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6F260" w14:textId="77777777" w:rsidR="001C1C83" w:rsidRPr="007F6350" w:rsidRDefault="001C1C83" w:rsidP="00926589">
      <w:pPr>
        <w:spacing w:after="0" w:line="240" w:lineRule="auto"/>
        <w:rPr>
          <w:rFonts w:ascii="Times New Roman" w:hAnsi="Times New Roman" w:cs="Times New Roman"/>
          <w:sz w:val="24"/>
          <w:szCs w:val="24"/>
          <w:lang w:val="sr-Latn-ME"/>
        </w:rPr>
      </w:pPr>
      <w:bookmarkStart w:id="0" w:name="_Hlk189737607"/>
      <w:bookmarkEnd w:id="0"/>
    </w:p>
    <w:p w14:paraId="7B1D27FC" w14:textId="77777777" w:rsidR="001C1C83" w:rsidRPr="00AA596C" w:rsidRDefault="001C1C83" w:rsidP="00926589">
      <w:pPr>
        <w:spacing w:after="0" w:line="240" w:lineRule="auto"/>
        <w:jc w:val="center"/>
        <w:rPr>
          <w:rFonts w:ascii="Times New Roman" w:hAnsi="Times New Roman" w:cs="Times New Roman"/>
          <w:b/>
          <w:sz w:val="32"/>
          <w:szCs w:val="32"/>
          <w:lang w:val="sr-Latn-ME"/>
        </w:rPr>
      </w:pPr>
      <w:r w:rsidRPr="00AA596C">
        <w:rPr>
          <w:rFonts w:ascii="Times New Roman" w:hAnsi="Times New Roman" w:cs="Times New Roman"/>
          <w:b/>
          <w:sz w:val="32"/>
          <w:szCs w:val="32"/>
          <w:lang w:val="sr-Cyrl-RS"/>
        </w:rPr>
        <w:t>OPŠTINA NIKŠIĆ</w:t>
      </w:r>
    </w:p>
    <w:p w14:paraId="2893E9F5" w14:textId="77777777" w:rsidR="00936817" w:rsidRPr="00AA596C" w:rsidRDefault="00936817" w:rsidP="00926589">
      <w:pPr>
        <w:spacing w:after="0" w:line="240" w:lineRule="auto"/>
        <w:jc w:val="both"/>
        <w:rPr>
          <w:rFonts w:ascii="Times New Roman" w:hAnsi="Times New Roman" w:cs="Times New Roman"/>
          <w:sz w:val="24"/>
          <w:szCs w:val="24"/>
          <w:lang w:val="sr-Cyrl-RS"/>
        </w:rPr>
      </w:pPr>
    </w:p>
    <w:p w14:paraId="4D8315C6" w14:textId="77777777" w:rsidR="00936817" w:rsidRPr="00AA596C" w:rsidRDefault="00936817" w:rsidP="00926589">
      <w:pPr>
        <w:spacing w:after="0" w:line="240" w:lineRule="auto"/>
        <w:jc w:val="center"/>
        <w:rPr>
          <w:rFonts w:ascii="Times New Roman" w:hAnsi="Times New Roman" w:cs="Times New Roman"/>
          <w:sz w:val="24"/>
          <w:szCs w:val="24"/>
          <w:lang w:val="sr-Cyrl-RS"/>
        </w:rPr>
      </w:pPr>
      <w:r w:rsidRPr="00AA596C">
        <w:rPr>
          <w:rFonts w:ascii="Times New Roman" w:hAnsi="Times New Roman" w:cs="Times New Roman"/>
          <w:noProof/>
          <w:sz w:val="24"/>
          <w:szCs w:val="24"/>
          <w:lang w:val="sr-Latn-ME" w:eastAsia="sr-Latn-ME"/>
        </w:rPr>
        <w:drawing>
          <wp:inline distT="0" distB="0" distL="0" distR="0" wp14:anchorId="2D2F5450" wp14:editId="0BC25DE7">
            <wp:extent cx="1122045" cy="145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2045" cy="1450975"/>
                    </a:xfrm>
                    <a:prstGeom prst="rect">
                      <a:avLst/>
                    </a:prstGeom>
                    <a:noFill/>
                  </pic:spPr>
                </pic:pic>
              </a:graphicData>
            </a:graphic>
          </wp:inline>
        </w:drawing>
      </w:r>
    </w:p>
    <w:p w14:paraId="38E7287E" w14:textId="77777777" w:rsidR="00936817" w:rsidRPr="00AA596C" w:rsidRDefault="00936817" w:rsidP="00926589">
      <w:pPr>
        <w:spacing w:after="0" w:line="240" w:lineRule="auto"/>
        <w:jc w:val="center"/>
        <w:rPr>
          <w:rFonts w:ascii="Times New Roman" w:hAnsi="Times New Roman" w:cs="Times New Roman"/>
          <w:sz w:val="24"/>
          <w:szCs w:val="24"/>
          <w:lang w:val="sr-Cyrl-RS"/>
        </w:rPr>
      </w:pPr>
    </w:p>
    <w:p w14:paraId="17094244" w14:textId="77777777" w:rsidR="001C1C83" w:rsidRPr="00AA596C" w:rsidRDefault="001C1C83" w:rsidP="00926589">
      <w:pPr>
        <w:spacing w:after="0" w:line="240" w:lineRule="auto"/>
        <w:jc w:val="center"/>
        <w:rPr>
          <w:rFonts w:ascii="Times New Roman" w:hAnsi="Times New Roman" w:cs="Times New Roman"/>
          <w:sz w:val="24"/>
          <w:szCs w:val="24"/>
          <w:lang w:val="sr-Cyrl-RS"/>
        </w:rPr>
      </w:pPr>
    </w:p>
    <w:p w14:paraId="593FF209" w14:textId="77777777" w:rsidR="001C1C83" w:rsidRPr="00AA596C" w:rsidRDefault="001C1C83" w:rsidP="00926589">
      <w:pPr>
        <w:spacing w:after="0" w:line="240" w:lineRule="auto"/>
        <w:jc w:val="center"/>
        <w:rPr>
          <w:rFonts w:ascii="Times New Roman" w:hAnsi="Times New Roman" w:cs="Times New Roman"/>
          <w:sz w:val="24"/>
          <w:szCs w:val="24"/>
          <w:lang w:val="sr-Cyrl-RS"/>
        </w:rPr>
      </w:pPr>
    </w:p>
    <w:p w14:paraId="05351A1E" w14:textId="77777777" w:rsidR="001C1C83" w:rsidRPr="00AA596C" w:rsidRDefault="001C1C83" w:rsidP="00926589">
      <w:pPr>
        <w:spacing w:after="0" w:line="240" w:lineRule="auto"/>
        <w:jc w:val="center"/>
        <w:rPr>
          <w:rFonts w:ascii="Times New Roman" w:hAnsi="Times New Roman" w:cs="Times New Roman"/>
          <w:sz w:val="24"/>
          <w:szCs w:val="24"/>
          <w:lang w:val="sr-Cyrl-RS"/>
        </w:rPr>
      </w:pPr>
    </w:p>
    <w:p w14:paraId="2BE9883C" w14:textId="6A202553" w:rsidR="001C1C83" w:rsidRPr="00AA596C" w:rsidRDefault="001C1C83" w:rsidP="00926589">
      <w:pPr>
        <w:spacing w:after="100" w:line="240" w:lineRule="auto"/>
        <w:jc w:val="center"/>
        <w:rPr>
          <w:rFonts w:ascii="Times New Roman" w:hAnsi="Times New Roman" w:cs="Times New Roman"/>
          <w:b/>
          <w:sz w:val="36"/>
          <w:szCs w:val="36"/>
          <w:lang w:val="sr-Cyrl-RS"/>
        </w:rPr>
      </w:pPr>
      <w:r w:rsidRPr="00AA596C">
        <w:rPr>
          <w:rFonts w:ascii="Times New Roman" w:hAnsi="Times New Roman" w:cs="Times New Roman"/>
          <w:b/>
          <w:sz w:val="36"/>
          <w:szCs w:val="36"/>
          <w:lang w:val="sr-Cyrl-RS"/>
        </w:rPr>
        <w:t>I Z V J E Š T A J</w:t>
      </w:r>
    </w:p>
    <w:p w14:paraId="391C2509" w14:textId="77777777" w:rsidR="001C1C83" w:rsidRPr="00AA596C" w:rsidRDefault="001C1C83" w:rsidP="00926589">
      <w:pPr>
        <w:spacing w:after="0" w:line="240" w:lineRule="auto"/>
        <w:jc w:val="center"/>
        <w:rPr>
          <w:rFonts w:ascii="Times New Roman" w:hAnsi="Times New Roman" w:cs="Times New Roman"/>
          <w:b/>
          <w:sz w:val="32"/>
          <w:szCs w:val="32"/>
          <w:lang w:val="sr-Cyrl-RS"/>
        </w:rPr>
      </w:pPr>
      <w:r w:rsidRPr="00AA596C">
        <w:rPr>
          <w:rFonts w:ascii="Times New Roman" w:hAnsi="Times New Roman" w:cs="Times New Roman"/>
          <w:b/>
          <w:sz w:val="32"/>
          <w:szCs w:val="32"/>
          <w:lang w:val="sr-Cyrl-RS"/>
        </w:rPr>
        <w:t xml:space="preserve">O RADU PREDSJEDNIKA OPŠTINE </w:t>
      </w:r>
    </w:p>
    <w:p w14:paraId="482B7C24" w14:textId="77777777" w:rsidR="00397500" w:rsidRPr="00AA596C" w:rsidRDefault="001C1C83" w:rsidP="00926589">
      <w:pPr>
        <w:spacing w:after="0" w:line="240" w:lineRule="auto"/>
        <w:jc w:val="center"/>
        <w:rPr>
          <w:rFonts w:ascii="Times New Roman" w:hAnsi="Times New Roman" w:cs="Times New Roman"/>
          <w:b/>
          <w:sz w:val="32"/>
          <w:szCs w:val="32"/>
          <w:lang w:val="sr-Cyrl-RS"/>
        </w:rPr>
      </w:pPr>
      <w:r w:rsidRPr="00AA596C">
        <w:rPr>
          <w:rFonts w:ascii="Times New Roman" w:hAnsi="Times New Roman" w:cs="Times New Roman"/>
          <w:b/>
          <w:sz w:val="32"/>
          <w:szCs w:val="32"/>
          <w:lang w:val="sr-Cyrl-RS"/>
        </w:rPr>
        <w:t>I RADU ORGANA</w:t>
      </w:r>
      <w:r w:rsidR="007C3E9A" w:rsidRPr="00AA596C">
        <w:rPr>
          <w:rFonts w:ascii="Times New Roman" w:hAnsi="Times New Roman" w:cs="Times New Roman"/>
          <w:b/>
          <w:sz w:val="32"/>
          <w:szCs w:val="32"/>
          <w:lang w:val="sr-Cyrl-RS"/>
        </w:rPr>
        <w:t xml:space="preserve"> LOKALNE UPRAVE I SLUŽBI </w:t>
      </w:r>
    </w:p>
    <w:p w14:paraId="07C5AFCD" w14:textId="5B2C4EB5" w:rsidR="00936817" w:rsidRPr="00AA596C" w:rsidRDefault="007C3E9A" w:rsidP="00926589">
      <w:pPr>
        <w:spacing w:after="0" w:line="240" w:lineRule="auto"/>
        <w:jc w:val="center"/>
        <w:rPr>
          <w:rFonts w:ascii="Times New Roman" w:hAnsi="Times New Roman" w:cs="Times New Roman"/>
          <w:b/>
          <w:sz w:val="32"/>
          <w:szCs w:val="32"/>
          <w:lang w:val="sr-Cyrl-RS"/>
        </w:rPr>
      </w:pPr>
      <w:r w:rsidRPr="00AA596C">
        <w:rPr>
          <w:rFonts w:ascii="Times New Roman" w:hAnsi="Times New Roman" w:cs="Times New Roman"/>
          <w:b/>
          <w:sz w:val="32"/>
          <w:szCs w:val="32"/>
          <w:lang w:val="sr-Cyrl-RS"/>
        </w:rPr>
        <w:t>ZA 202</w:t>
      </w:r>
      <w:r w:rsidR="00E820E8" w:rsidRPr="00AA596C">
        <w:rPr>
          <w:rFonts w:ascii="Times New Roman" w:hAnsi="Times New Roman" w:cs="Times New Roman"/>
          <w:b/>
          <w:sz w:val="32"/>
          <w:szCs w:val="32"/>
          <w:lang w:val="sr-Latn-ME"/>
        </w:rPr>
        <w:t>4</w:t>
      </w:r>
      <w:r w:rsidR="001C1C83" w:rsidRPr="00AA596C">
        <w:rPr>
          <w:rFonts w:ascii="Times New Roman" w:hAnsi="Times New Roman" w:cs="Times New Roman"/>
          <w:b/>
          <w:sz w:val="32"/>
          <w:szCs w:val="32"/>
          <w:lang w:val="sr-Cyrl-RS"/>
        </w:rPr>
        <w:t>. GODINU</w:t>
      </w:r>
    </w:p>
    <w:p w14:paraId="45F603AB" w14:textId="77777777" w:rsidR="00936817" w:rsidRPr="00AA596C" w:rsidRDefault="00936817" w:rsidP="00926589">
      <w:pPr>
        <w:spacing w:after="0" w:line="240" w:lineRule="auto"/>
        <w:jc w:val="center"/>
        <w:rPr>
          <w:rFonts w:ascii="Times New Roman" w:hAnsi="Times New Roman" w:cs="Times New Roman"/>
          <w:sz w:val="24"/>
          <w:szCs w:val="24"/>
          <w:lang w:val="sr-Cyrl-RS"/>
        </w:rPr>
      </w:pPr>
    </w:p>
    <w:p w14:paraId="09F799CE" w14:textId="77777777" w:rsidR="00936817" w:rsidRPr="00AA596C" w:rsidRDefault="00936817" w:rsidP="00926589">
      <w:pPr>
        <w:spacing w:after="0" w:line="240" w:lineRule="auto"/>
        <w:jc w:val="center"/>
        <w:rPr>
          <w:rFonts w:ascii="Times New Roman" w:hAnsi="Times New Roman" w:cs="Times New Roman"/>
          <w:sz w:val="24"/>
          <w:szCs w:val="24"/>
          <w:lang w:val="sr-Cyrl-RS"/>
        </w:rPr>
      </w:pPr>
    </w:p>
    <w:p w14:paraId="7AD42FC6" w14:textId="77777777" w:rsidR="00936817" w:rsidRPr="00AA596C" w:rsidRDefault="00936817" w:rsidP="00926589">
      <w:pPr>
        <w:spacing w:after="0" w:line="240" w:lineRule="auto"/>
        <w:jc w:val="center"/>
        <w:rPr>
          <w:rFonts w:ascii="Times New Roman" w:hAnsi="Times New Roman" w:cs="Times New Roman"/>
          <w:sz w:val="24"/>
          <w:szCs w:val="24"/>
          <w:lang w:val="sr-Cyrl-RS"/>
        </w:rPr>
      </w:pPr>
    </w:p>
    <w:p w14:paraId="3939CB1F" w14:textId="77777777" w:rsidR="00936817" w:rsidRPr="00AA596C" w:rsidRDefault="00936817" w:rsidP="00926589">
      <w:pPr>
        <w:spacing w:after="0" w:line="240" w:lineRule="auto"/>
        <w:jc w:val="center"/>
        <w:rPr>
          <w:rFonts w:ascii="Times New Roman" w:hAnsi="Times New Roman" w:cs="Times New Roman"/>
          <w:sz w:val="24"/>
          <w:szCs w:val="24"/>
          <w:lang w:val="sr-Cyrl-RS"/>
        </w:rPr>
      </w:pPr>
    </w:p>
    <w:p w14:paraId="79323867" w14:textId="77777777" w:rsidR="00936817" w:rsidRPr="00AA596C" w:rsidRDefault="00936817" w:rsidP="00926589">
      <w:pPr>
        <w:spacing w:after="0" w:line="240" w:lineRule="auto"/>
        <w:jc w:val="both"/>
        <w:rPr>
          <w:rFonts w:ascii="Times New Roman" w:hAnsi="Times New Roman" w:cs="Times New Roman"/>
          <w:sz w:val="24"/>
          <w:szCs w:val="24"/>
          <w:lang w:val="sr-Cyrl-RS"/>
        </w:rPr>
      </w:pPr>
    </w:p>
    <w:p w14:paraId="16AAC6F3" w14:textId="77777777" w:rsidR="00936817" w:rsidRPr="00AA596C" w:rsidRDefault="00936817" w:rsidP="00926589">
      <w:pPr>
        <w:spacing w:after="0" w:line="240" w:lineRule="auto"/>
        <w:jc w:val="both"/>
        <w:rPr>
          <w:rFonts w:ascii="Times New Roman" w:hAnsi="Times New Roman" w:cs="Times New Roman"/>
          <w:sz w:val="24"/>
          <w:szCs w:val="24"/>
          <w:lang w:val="sr-Cyrl-RS"/>
        </w:rPr>
      </w:pPr>
    </w:p>
    <w:p w14:paraId="309F11C0" w14:textId="77777777" w:rsidR="00936817" w:rsidRPr="00AA596C" w:rsidRDefault="00936817" w:rsidP="00926589">
      <w:pPr>
        <w:spacing w:after="0" w:line="240" w:lineRule="auto"/>
        <w:jc w:val="both"/>
        <w:rPr>
          <w:rFonts w:ascii="Times New Roman" w:hAnsi="Times New Roman" w:cs="Times New Roman"/>
          <w:sz w:val="24"/>
          <w:szCs w:val="24"/>
          <w:lang w:val="sr-Cyrl-RS"/>
        </w:rPr>
      </w:pPr>
    </w:p>
    <w:p w14:paraId="6178B270" w14:textId="77777777" w:rsidR="00936817" w:rsidRPr="00AA596C" w:rsidRDefault="00936817" w:rsidP="00926589">
      <w:pPr>
        <w:spacing w:after="0" w:line="240" w:lineRule="auto"/>
        <w:jc w:val="both"/>
        <w:rPr>
          <w:rFonts w:ascii="Times New Roman" w:hAnsi="Times New Roman" w:cs="Times New Roman"/>
          <w:sz w:val="24"/>
          <w:szCs w:val="24"/>
          <w:lang w:val="sr-Cyrl-RS"/>
        </w:rPr>
      </w:pPr>
    </w:p>
    <w:p w14:paraId="6E625BA9" w14:textId="77777777" w:rsidR="00936817" w:rsidRPr="00AA596C" w:rsidRDefault="00936817" w:rsidP="00926589">
      <w:pPr>
        <w:spacing w:after="0" w:line="240" w:lineRule="auto"/>
        <w:jc w:val="both"/>
        <w:rPr>
          <w:rFonts w:ascii="Times New Roman" w:hAnsi="Times New Roman" w:cs="Times New Roman"/>
          <w:sz w:val="24"/>
          <w:szCs w:val="24"/>
          <w:lang w:val="sr-Cyrl-RS"/>
        </w:rPr>
      </w:pPr>
    </w:p>
    <w:p w14:paraId="4E634E97" w14:textId="77777777" w:rsidR="00CC0CB3" w:rsidRPr="00AA596C" w:rsidRDefault="00CC0CB3" w:rsidP="00926589">
      <w:pPr>
        <w:spacing w:after="0" w:line="240" w:lineRule="auto"/>
        <w:jc w:val="both"/>
        <w:rPr>
          <w:rFonts w:ascii="Times New Roman" w:hAnsi="Times New Roman" w:cs="Times New Roman"/>
          <w:sz w:val="24"/>
          <w:szCs w:val="24"/>
          <w:lang w:val="sr-Cyrl-RS"/>
        </w:rPr>
      </w:pPr>
    </w:p>
    <w:p w14:paraId="52CADBC8" w14:textId="77777777" w:rsidR="00744FC9" w:rsidRPr="00AA596C" w:rsidRDefault="00744FC9" w:rsidP="00926589">
      <w:pPr>
        <w:spacing w:after="0" w:line="240" w:lineRule="auto"/>
        <w:jc w:val="both"/>
        <w:rPr>
          <w:rFonts w:ascii="Times New Roman" w:hAnsi="Times New Roman" w:cs="Times New Roman"/>
          <w:sz w:val="24"/>
          <w:szCs w:val="24"/>
          <w:lang w:val="sr-Cyrl-RS"/>
        </w:rPr>
      </w:pPr>
    </w:p>
    <w:p w14:paraId="4B5E7B32" w14:textId="77777777" w:rsidR="00936817" w:rsidRPr="00AA596C" w:rsidRDefault="00936817" w:rsidP="00926589">
      <w:pPr>
        <w:spacing w:after="0" w:line="240" w:lineRule="auto"/>
        <w:jc w:val="both"/>
        <w:rPr>
          <w:rFonts w:ascii="Times New Roman" w:hAnsi="Times New Roman" w:cs="Times New Roman"/>
          <w:sz w:val="24"/>
          <w:szCs w:val="24"/>
          <w:lang w:val="sr-Cyrl-RS"/>
        </w:rPr>
      </w:pPr>
    </w:p>
    <w:p w14:paraId="02A90A74" w14:textId="77777777" w:rsidR="005C468D" w:rsidRPr="00AA596C" w:rsidRDefault="005C468D" w:rsidP="00926589">
      <w:pPr>
        <w:spacing w:after="0" w:line="240" w:lineRule="auto"/>
        <w:jc w:val="both"/>
        <w:rPr>
          <w:rFonts w:ascii="Times New Roman" w:hAnsi="Times New Roman" w:cs="Times New Roman"/>
          <w:sz w:val="24"/>
          <w:szCs w:val="24"/>
          <w:lang w:val="sr-Cyrl-RS"/>
        </w:rPr>
      </w:pPr>
    </w:p>
    <w:p w14:paraId="2A02BD16" w14:textId="77777777" w:rsidR="005C468D" w:rsidRPr="00AA596C" w:rsidRDefault="005C468D" w:rsidP="00926589">
      <w:pPr>
        <w:spacing w:after="0" w:line="240" w:lineRule="auto"/>
        <w:jc w:val="both"/>
        <w:rPr>
          <w:rFonts w:ascii="Times New Roman" w:hAnsi="Times New Roman" w:cs="Times New Roman"/>
          <w:sz w:val="24"/>
          <w:szCs w:val="24"/>
          <w:lang w:val="sr-Cyrl-RS"/>
        </w:rPr>
      </w:pPr>
    </w:p>
    <w:p w14:paraId="36A79A2F" w14:textId="77777777" w:rsidR="004A18D0" w:rsidRPr="00AA596C" w:rsidRDefault="004A18D0" w:rsidP="00926589">
      <w:pPr>
        <w:spacing w:after="0" w:line="240" w:lineRule="auto"/>
        <w:jc w:val="both"/>
        <w:rPr>
          <w:rFonts w:ascii="Times New Roman" w:hAnsi="Times New Roman" w:cs="Times New Roman"/>
          <w:sz w:val="24"/>
          <w:szCs w:val="24"/>
          <w:lang w:val="sr-Cyrl-RS"/>
        </w:rPr>
      </w:pPr>
    </w:p>
    <w:p w14:paraId="461CD0A2" w14:textId="77777777" w:rsidR="005C468D" w:rsidRPr="00AA596C" w:rsidRDefault="005C468D" w:rsidP="00926589">
      <w:pPr>
        <w:spacing w:after="0" w:line="240" w:lineRule="auto"/>
        <w:jc w:val="both"/>
        <w:rPr>
          <w:rFonts w:ascii="Times New Roman" w:hAnsi="Times New Roman" w:cs="Times New Roman"/>
          <w:sz w:val="24"/>
          <w:szCs w:val="24"/>
          <w:lang w:val="sr-Cyrl-RS"/>
        </w:rPr>
      </w:pPr>
    </w:p>
    <w:p w14:paraId="5A7CA6F3" w14:textId="31FA4B78" w:rsidR="00397500" w:rsidRPr="00AA596C" w:rsidRDefault="00E820E8" w:rsidP="00926589">
      <w:pPr>
        <w:spacing w:after="0" w:line="240" w:lineRule="auto"/>
        <w:jc w:val="center"/>
        <w:rPr>
          <w:rFonts w:ascii="Times New Roman" w:hAnsi="Times New Roman" w:cs="Times New Roman"/>
          <w:b/>
          <w:bCs/>
          <w:sz w:val="30"/>
          <w:szCs w:val="30"/>
          <w:lang w:val="sr-Cyrl-RS"/>
        </w:rPr>
      </w:pPr>
      <w:r w:rsidRPr="00AA596C">
        <w:rPr>
          <w:rFonts w:ascii="Times New Roman" w:hAnsi="Times New Roman" w:cs="Times New Roman"/>
          <w:b/>
          <w:bCs/>
          <w:sz w:val="30"/>
          <w:szCs w:val="30"/>
          <w:lang w:val="sr-Cyrl-RS"/>
        </w:rPr>
        <w:t xml:space="preserve">Nikšić, </w:t>
      </w:r>
      <w:r w:rsidR="00B4712E" w:rsidRPr="00AA596C">
        <w:rPr>
          <w:rFonts w:ascii="Times New Roman" w:hAnsi="Times New Roman" w:cs="Times New Roman"/>
          <w:b/>
          <w:bCs/>
          <w:sz w:val="30"/>
          <w:szCs w:val="30"/>
          <w:lang w:val="sr-Latn-ME"/>
        </w:rPr>
        <w:t>februar</w:t>
      </w:r>
      <w:r w:rsidRPr="00AA596C">
        <w:rPr>
          <w:rFonts w:ascii="Times New Roman" w:hAnsi="Times New Roman" w:cs="Times New Roman"/>
          <w:b/>
          <w:bCs/>
          <w:sz w:val="30"/>
          <w:szCs w:val="30"/>
          <w:lang w:val="sr-Latn-ME"/>
        </w:rPr>
        <w:t xml:space="preserve"> </w:t>
      </w:r>
      <w:r w:rsidRPr="00AA596C">
        <w:rPr>
          <w:rFonts w:ascii="Times New Roman" w:hAnsi="Times New Roman" w:cs="Times New Roman"/>
          <w:b/>
          <w:bCs/>
          <w:sz w:val="30"/>
          <w:szCs w:val="30"/>
          <w:lang w:val="sr-Cyrl-RS"/>
        </w:rPr>
        <w:t>2025</w:t>
      </w:r>
      <w:r w:rsidR="001C1C83" w:rsidRPr="00AA596C">
        <w:rPr>
          <w:rFonts w:ascii="Times New Roman" w:hAnsi="Times New Roman" w:cs="Times New Roman"/>
          <w:b/>
          <w:bCs/>
          <w:sz w:val="30"/>
          <w:szCs w:val="30"/>
          <w:lang w:val="sr-Cyrl-RS"/>
        </w:rPr>
        <w:t>. godine</w:t>
      </w:r>
    </w:p>
    <w:p w14:paraId="13D0957E" w14:textId="092F2CD0" w:rsidR="00516851" w:rsidRPr="00AA596C" w:rsidRDefault="00397500" w:rsidP="00926589">
      <w:pPr>
        <w:spacing w:line="240" w:lineRule="auto"/>
        <w:rPr>
          <w:rFonts w:ascii="Times New Roman" w:hAnsi="Times New Roman" w:cs="Times New Roman"/>
          <w:b/>
          <w:bCs/>
          <w:sz w:val="26"/>
          <w:szCs w:val="26"/>
          <w:lang w:val="sr-Cyrl-RS"/>
        </w:rPr>
      </w:pPr>
      <w:r w:rsidRPr="00AA596C">
        <w:rPr>
          <w:rFonts w:ascii="Times New Roman" w:hAnsi="Times New Roman" w:cs="Times New Roman"/>
          <w:b/>
          <w:bCs/>
          <w:sz w:val="26"/>
          <w:szCs w:val="26"/>
          <w:lang w:val="sr-Cyrl-RS"/>
        </w:rPr>
        <w:br w:type="page"/>
      </w:r>
    </w:p>
    <w:p w14:paraId="4FE6C898" w14:textId="77777777" w:rsidR="00397500" w:rsidRPr="00AA596C" w:rsidRDefault="00397500" w:rsidP="00926589">
      <w:pPr>
        <w:spacing w:line="240" w:lineRule="auto"/>
        <w:jc w:val="center"/>
        <w:rPr>
          <w:rFonts w:ascii="Times New Roman" w:hAnsi="Times New Roman" w:cs="Times New Roman"/>
          <w:b/>
          <w:bCs/>
          <w:sz w:val="26"/>
          <w:szCs w:val="26"/>
          <w:lang w:val="sr-Cyrl-RS"/>
        </w:rPr>
      </w:pPr>
    </w:p>
    <w:p w14:paraId="42AFC6E4" w14:textId="77777777" w:rsidR="00516851" w:rsidRPr="00AA596C" w:rsidRDefault="00516851" w:rsidP="00926589">
      <w:pPr>
        <w:spacing w:after="0" w:line="240" w:lineRule="auto"/>
        <w:jc w:val="center"/>
        <w:rPr>
          <w:rFonts w:ascii="Times New Roman" w:hAnsi="Times New Roman" w:cs="Times New Roman"/>
          <w:b/>
          <w:bCs/>
          <w:sz w:val="26"/>
          <w:szCs w:val="26"/>
          <w:lang w:val="sr-Cyrl-RS"/>
        </w:rPr>
      </w:pPr>
    </w:p>
    <w:p w14:paraId="7B1D98C8" w14:textId="77777777" w:rsidR="004F3EFA" w:rsidRPr="00AA596C" w:rsidRDefault="0020773E" w:rsidP="00926589">
      <w:pPr>
        <w:spacing w:line="240" w:lineRule="auto"/>
        <w:jc w:val="center"/>
        <w:rPr>
          <w:rFonts w:ascii="Times New Roman" w:hAnsi="Times New Roman" w:cs="Times New Roman"/>
          <w:b/>
          <w:spacing w:val="40"/>
          <w:sz w:val="26"/>
          <w:szCs w:val="26"/>
          <w:lang w:val="sr-Cyrl-RS"/>
        </w:rPr>
      </w:pPr>
      <w:r w:rsidRPr="00AA596C">
        <w:rPr>
          <w:rFonts w:ascii="Times New Roman" w:hAnsi="Times New Roman" w:cs="Times New Roman"/>
          <w:spacing w:val="40"/>
          <w:sz w:val="26"/>
          <w:szCs w:val="26"/>
          <w:lang w:val="sr-Cyrl-RS"/>
        </w:rPr>
        <w:t>SADRŽAJ</w:t>
      </w:r>
    </w:p>
    <w:p w14:paraId="397B2F10" w14:textId="77777777" w:rsidR="00744FC9" w:rsidRPr="00AA596C" w:rsidRDefault="00744FC9" w:rsidP="00926589">
      <w:pPr>
        <w:spacing w:after="0" w:line="240" w:lineRule="auto"/>
        <w:jc w:val="center"/>
        <w:rPr>
          <w:rFonts w:ascii="Times New Roman" w:hAnsi="Times New Roman" w:cs="Times New Roman"/>
          <w:b/>
          <w:sz w:val="24"/>
          <w:szCs w:val="24"/>
          <w:lang w:val="sr-Cyrl-RS"/>
        </w:rPr>
      </w:pPr>
    </w:p>
    <w:p w14:paraId="45C93CC6" w14:textId="77777777" w:rsidR="007022A3" w:rsidRPr="00AA596C" w:rsidRDefault="007022A3" w:rsidP="00926589">
      <w:pPr>
        <w:spacing w:after="0" w:line="240" w:lineRule="auto"/>
        <w:jc w:val="center"/>
        <w:rPr>
          <w:rFonts w:ascii="Times New Roman" w:hAnsi="Times New Roman" w:cs="Times New Roman"/>
          <w:b/>
          <w:sz w:val="24"/>
          <w:szCs w:val="24"/>
          <w:lang w:val="sr-Cyrl-RS"/>
        </w:rPr>
      </w:pPr>
    </w:p>
    <w:p w14:paraId="542D481A" w14:textId="77777777" w:rsidR="007022A3" w:rsidRPr="00AA596C" w:rsidRDefault="007022A3" w:rsidP="00926589">
      <w:pPr>
        <w:spacing w:after="0" w:line="240" w:lineRule="auto"/>
        <w:jc w:val="center"/>
        <w:rPr>
          <w:rFonts w:ascii="Times New Roman" w:hAnsi="Times New Roman" w:cs="Times New Roman"/>
          <w:b/>
          <w:sz w:val="24"/>
          <w:szCs w:val="24"/>
          <w:lang w:val="sr-Cyrl-RS"/>
        </w:rPr>
      </w:pPr>
    </w:p>
    <w:p w14:paraId="6833F4EB" w14:textId="66B2A5AC"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U</w:t>
      </w:r>
      <w:r w:rsidR="00397500" w:rsidRPr="00AA596C">
        <w:rPr>
          <w:rFonts w:ascii="Times New Roman" w:hAnsi="Times New Roman" w:cs="Times New Roman"/>
          <w:smallCaps/>
          <w:sz w:val="24"/>
          <w:szCs w:val="24"/>
          <w:lang w:val="sr-Latn-ME"/>
        </w:rPr>
        <w:t>vod</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EC44A2" w:rsidRPr="00AA596C">
        <w:rPr>
          <w:rFonts w:ascii="Times New Roman" w:hAnsi="Times New Roman" w:cs="Times New Roman"/>
          <w:smallCaps/>
          <w:sz w:val="24"/>
          <w:szCs w:val="24"/>
          <w:lang w:val="sr-Cyrl-RS"/>
        </w:rPr>
        <w:t xml:space="preserve"> </w:t>
      </w:r>
      <w:r w:rsidR="002F1AAB" w:rsidRPr="00AA596C">
        <w:rPr>
          <w:rFonts w:ascii="Times New Roman" w:hAnsi="Times New Roman" w:cs="Times New Roman"/>
          <w:smallCaps/>
          <w:sz w:val="24"/>
          <w:szCs w:val="24"/>
          <w:lang w:val="sr-Cyrl-RS"/>
        </w:rPr>
        <w:t>3</w:t>
      </w:r>
      <w:r w:rsidR="00084DCA" w:rsidRPr="00AA596C">
        <w:rPr>
          <w:rFonts w:ascii="Times New Roman" w:hAnsi="Times New Roman" w:cs="Times New Roman"/>
          <w:smallCaps/>
          <w:sz w:val="24"/>
          <w:szCs w:val="24"/>
          <w:lang w:val="sr-Cyrl-RS"/>
        </w:rPr>
        <w:t xml:space="preserve"> </w:t>
      </w:r>
    </w:p>
    <w:p w14:paraId="2C47D5A8" w14:textId="1BE1FC56"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N</w:t>
      </w:r>
      <w:r w:rsidR="00397500" w:rsidRPr="00AA596C">
        <w:rPr>
          <w:rFonts w:ascii="Times New Roman" w:hAnsi="Times New Roman" w:cs="Times New Roman"/>
          <w:smallCaps/>
          <w:sz w:val="24"/>
          <w:szCs w:val="24"/>
          <w:lang w:val="sr-Latn-ME"/>
        </w:rPr>
        <w:t>ormativni</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poslovi</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EC44A2" w:rsidRPr="00AA596C">
        <w:rPr>
          <w:rFonts w:ascii="Times New Roman" w:hAnsi="Times New Roman" w:cs="Times New Roman"/>
          <w:smallCaps/>
          <w:sz w:val="24"/>
          <w:szCs w:val="24"/>
          <w:lang w:val="sr-Cyrl-RS"/>
        </w:rPr>
        <w:t xml:space="preserve"> </w:t>
      </w:r>
      <w:r w:rsidR="006C094E" w:rsidRPr="00AA596C">
        <w:rPr>
          <w:rFonts w:ascii="Times New Roman" w:hAnsi="Times New Roman" w:cs="Times New Roman"/>
          <w:smallCaps/>
          <w:sz w:val="24"/>
          <w:szCs w:val="24"/>
          <w:lang w:val="sr-Latn-ME"/>
        </w:rPr>
        <w:t>4</w:t>
      </w:r>
      <w:r w:rsidR="00084DCA" w:rsidRPr="00AA596C">
        <w:rPr>
          <w:rFonts w:ascii="Times New Roman" w:hAnsi="Times New Roman" w:cs="Times New Roman"/>
          <w:smallCaps/>
          <w:sz w:val="24"/>
          <w:szCs w:val="24"/>
          <w:lang w:val="sr-Cyrl-RS"/>
        </w:rPr>
        <w:t xml:space="preserve"> </w:t>
      </w:r>
    </w:p>
    <w:p w14:paraId="5ADC524A" w14:textId="092A5C65" w:rsidR="00FC1018" w:rsidRPr="00AA596C" w:rsidRDefault="00FC1018" w:rsidP="00926589">
      <w:pPr>
        <w:spacing w:before="0" w:after="0" w:line="240" w:lineRule="auto"/>
        <w:rPr>
          <w:rFonts w:ascii="Times New Roman" w:hAnsi="Times New Roman" w:cs="Times New Roman"/>
          <w:smallCaps/>
          <w:sz w:val="24"/>
          <w:szCs w:val="24"/>
          <w:lang w:val="sr-Latn-ME"/>
        </w:rPr>
      </w:pPr>
      <w:r w:rsidRPr="00AA596C">
        <w:rPr>
          <w:rFonts w:ascii="Times New Roman" w:hAnsi="Times New Roman" w:cs="Times New Roman"/>
          <w:smallCaps/>
          <w:sz w:val="24"/>
          <w:szCs w:val="24"/>
          <w:lang w:val="sr-Cyrl-RS"/>
        </w:rPr>
        <w:t>P</w:t>
      </w:r>
      <w:r w:rsidR="00397500" w:rsidRPr="00AA596C">
        <w:rPr>
          <w:rFonts w:ascii="Times New Roman" w:hAnsi="Times New Roman" w:cs="Times New Roman"/>
          <w:smallCaps/>
          <w:sz w:val="24"/>
          <w:szCs w:val="24"/>
          <w:lang w:val="sr-Latn-ME"/>
        </w:rPr>
        <w:t>rotokolarne</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aktivnosti</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saradnja</w:t>
      </w:r>
    </w:p>
    <w:p w14:paraId="514DCCEE" w14:textId="16606B67" w:rsidR="00AB36A7" w:rsidRPr="00AA596C" w:rsidRDefault="00FC1018" w:rsidP="00926589">
      <w:pPr>
        <w:tabs>
          <w:tab w:val="right" w:leader="dot" w:pos="9027"/>
        </w:tabs>
        <w:spacing w:before="0" w:after="160" w:line="240" w:lineRule="auto"/>
        <w:ind w:left="567"/>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397500" w:rsidRPr="00AA596C">
        <w:rPr>
          <w:rFonts w:ascii="Times New Roman" w:hAnsi="Times New Roman" w:cs="Times New Roman"/>
          <w:smallCaps/>
          <w:sz w:val="24"/>
          <w:szCs w:val="24"/>
          <w:lang w:val="sr-Latn-ME"/>
        </w:rPr>
        <w:t>lužba</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saradnju</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poslove</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predsjednika</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informisanje</w:t>
      </w:r>
      <w:r w:rsidR="00824CD4"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EC44A2" w:rsidRPr="00AA596C">
        <w:rPr>
          <w:rFonts w:ascii="Times New Roman" w:hAnsi="Times New Roman" w:cs="Times New Roman"/>
          <w:smallCaps/>
          <w:sz w:val="24"/>
          <w:szCs w:val="24"/>
          <w:lang w:val="sr-Cyrl-RS"/>
        </w:rPr>
        <w:t xml:space="preserve"> </w:t>
      </w:r>
      <w:r w:rsidR="002F1AAB" w:rsidRPr="00AA596C">
        <w:rPr>
          <w:rFonts w:ascii="Times New Roman" w:hAnsi="Times New Roman" w:cs="Times New Roman"/>
          <w:smallCaps/>
          <w:sz w:val="24"/>
          <w:szCs w:val="24"/>
          <w:lang w:val="sr-Cyrl-RS"/>
        </w:rPr>
        <w:t>4</w:t>
      </w:r>
      <w:r w:rsidR="00AB36A7" w:rsidRPr="00AA596C">
        <w:rPr>
          <w:rFonts w:ascii="Times New Roman" w:hAnsi="Times New Roman" w:cs="Times New Roman"/>
          <w:smallCaps/>
          <w:sz w:val="24"/>
          <w:szCs w:val="24"/>
          <w:lang w:val="sr-Cyrl-RS"/>
        </w:rPr>
        <w:t xml:space="preserve"> </w:t>
      </w:r>
    </w:p>
    <w:p w14:paraId="30BB9D74" w14:textId="06CADC33" w:rsidR="003478AC" w:rsidRPr="00AA596C" w:rsidRDefault="0020773E" w:rsidP="00926589">
      <w:pPr>
        <w:tabs>
          <w:tab w:val="right" w:leader="dot" w:pos="9356"/>
        </w:tabs>
        <w:spacing w:before="0" w:after="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P</w:t>
      </w:r>
      <w:r w:rsidR="00397500" w:rsidRPr="00AA596C">
        <w:rPr>
          <w:rFonts w:ascii="Times New Roman" w:hAnsi="Times New Roman" w:cs="Times New Roman"/>
          <w:smallCaps/>
          <w:sz w:val="24"/>
          <w:szCs w:val="24"/>
          <w:lang w:val="sr-Latn-ME"/>
        </w:rPr>
        <w:t>oslovi</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na</w:t>
      </w:r>
      <w:r w:rsidRPr="00AA596C">
        <w:rPr>
          <w:rFonts w:ascii="Times New Roman" w:hAnsi="Times New Roman" w:cs="Times New Roman"/>
          <w:smallCaps/>
          <w:sz w:val="24"/>
          <w:szCs w:val="24"/>
          <w:lang w:val="sr-Cyrl-RS"/>
        </w:rPr>
        <w:t xml:space="preserve"> </w:t>
      </w:r>
      <w:r w:rsidR="00397500" w:rsidRPr="00AA596C">
        <w:rPr>
          <w:rFonts w:ascii="Times New Roman" w:hAnsi="Times New Roman" w:cs="Times New Roman"/>
          <w:smallCaps/>
          <w:sz w:val="24"/>
          <w:szCs w:val="24"/>
          <w:lang w:val="sr-Latn-ME"/>
        </w:rPr>
        <w:t>iz</w:t>
      </w:r>
      <w:r w:rsidR="007A2CAA" w:rsidRPr="00AA596C">
        <w:rPr>
          <w:rFonts w:ascii="Times New Roman" w:hAnsi="Times New Roman" w:cs="Times New Roman"/>
          <w:smallCaps/>
          <w:sz w:val="24"/>
          <w:szCs w:val="24"/>
          <w:lang w:val="sr-Latn-ME"/>
        </w:rPr>
        <w:t>g</w:t>
      </w:r>
      <w:r w:rsidR="00397500" w:rsidRPr="00AA596C">
        <w:rPr>
          <w:rFonts w:ascii="Times New Roman" w:hAnsi="Times New Roman" w:cs="Times New Roman"/>
          <w:smallCaps/>
          <w:sz w:val="24"/>
          <w:szCs w:val="24"/>
          <w:lang w:val="sr-Latn-ME"/>
        </w:rPr>
        <w:t>radnji</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revitalizaciji</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infrastrukture</w:t>
      </w:r>
      <w:r w:rsidRPr="00AA596C">
        <w:rPr>
          <w:rFonts w:ascii="Times New Roman" w:hAnsi="Times New Roman" w:cs="Times New Roman"/>
          <w:smallCaps/>
          <w:sz w:val="24"/>
          <w:szCs w:val="24"/>
          <w:lang w:val="sr-Cyrl-RS"/>
        </w:rPr>
        <w:t xml:space="preserve"> </w:t>
      </w:r>
    </w:p>
    <w:p w14:paraId="28944090" w14:textId="5B8F1C4E" w:rsidR="00EF576F" w:rsidRPr="00AA596C" w:rsidRDefault="0020773E" w:rsidP="00926589">
      <w:pPr>
        <w:tabs>
          <w:tab w:val="right" w:leader="dot" w:pos="9027"/>
        </w:tabs>
        <w:spacing w:before="0" w:after="160" w:line="240" w:lineRule="auto"/>
        <w:ind w:left="567"/>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7A2CAA" w:rsidRPr="00AA596C">
        <w:rPr>
          <w:rFonts w:ascii="Times New Roman" w:hAnsi="Times New Roman" w:cs="Times New Roman"/>
          <w:smallCaps/>
          <w:sz w:val="24"/>
          <w:szCs w:val="24"/>
          <w:lang w:val="sr-Latn-ME"/>
        </w:rPr>
        <w:t>ekretarijat</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investicije</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projekte</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EC44A2" w:rsidRPr="00AA596C">
        <w:rPr>
          <w:rFonts w:ascii="Times New Roman" w:hAnsi="Times New Roman" w:cs="Times New Roman"/>
          <w:smallCaps/>
          <w:sz w:val="24"/>
          <w:szCs w:val="24"/>
          <w:lang w:val="sr-Cyrl-RS"/>
        </w:rPr>
        <w:t xml:space="preserve"> </w:t>
      </w:r>
      <w:r w:rsidR="00C458A0" w:rsidRPr="00AA596C">
        <w:rPr>
          <w:rFonts w:ascii="Times New Roman" w:hAnsi="Times New Roman" w:cs="Times New Roman"/>
          <w:smallCaps/>
          <w:sz w:val="24"/>
          <w:szCs w:val="24"/>
          <w:lang w:val="sr-Cyrl-RS"/>
        </w:rPr>
        <w:t>1</w:t>
      </w:r>
      <w:r w:rsidR="00A35FA8" w:rsidRPr="00AA596C">
        <w:rPr>
          <w:rFonts w:ascii="Times New Roman" w:hAnsi="Times New Roman" w:cs="Times New Roman"/>
          <w:smallCaps/>
          <w:sz w:val="24"/>
          <w:szCs w:val="24"/>
          <w:lang w:val="sr-Latn-ME"/>
        </w:rPr>
        <w:t>3</w:t>
      </w:r>
      <w:r w:rsidR="0009586B" w:rsidRPr="00AA596C">
        <w:rPr>
          <w:rFonts w:ascii="Times New Roman" w:hAnsi="Times New Roman" w:cs="Times New Roman"/>
          <w:smallCaps/>
          <w:sz w:val="24"/>
          <w:szCs w:val="24"/>
          <w:lang w:val="sr-Cyrl-RS"/>
        </w:rPr>
        <w:t xml:space="preserve"> </w:t>
      </w:r>
    </w:p>
    <w:p w14:paraId="5A7D8A7C" w14:textId="75C91181" w:rsidR="00EF576F" w:rsidRPr="00AA596C" w:rsidRDefault="0020773E" w:rsidP="00926589">
      <w:pPr>
        <w:tabs>
          <w:tab w:val="right" w:leader="dot" w:pos="9027"/>
        </w:tabs>
        <w:spacing w:before="0" w:after="160" w:line="240" w:lineRule="auto"/>
        <w:ind w:left="567" w:hanging="567"/>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P</w:t>
      </w:r>
      <w:r w:rsidR="007A2CAA" w:rsidRPr="00AA596C">
        <w:rPr>
          <w:rFonts w:ascii="Times New Roman" w:hAnsi="Times New Roman" w:cs="Times New Roman"/>
          <w:smallCaps/>
          <w:sz w:val="24"/>
          <w:szCs w:val="24"/>
          <w:lang w:val="sr-Latn-ME"/>
        </w:rPr>
        <w:t>rojekti</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realizovani</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uz</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podršku</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međunarodnih</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drugih</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fondova</w:t>
      </w:r>
      <w:r w:rsidRPr="00AA596C">
        <w:rPr>
          <w:rFonts w:ascii="Times New Roman" w:hAnsi="Times New Roman" w:cs="Times New Roman"/>
          <w:smallCaps/>
          <w:sz w:val="24"/>
          <w:szCs w:val="24"/>
          <w:lang w:val="sr-Cyrl-RS"/>
        </w:rPr>
        <w:t>/</w:t>
      </w:r>
      <w:r w:rsidR="007A2CAA" w:rsidRPr="00AA596C">
        <w:rPr>
          <w:rFonts w:ascii="Times New Roman" w:hAnsi="Times New Roman" w:cs="Times New Roman"/>
          <w:smallCaps/>
          <w:sz w:val="24"/>
          <w:szCs w:val="24"/>
          <w:lang w:val="sr-Latn-ME"/>
        </w:rPr>
        <w:t>donatora</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EC44A2"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30</w:t>
      </w:r>
      <w:r w:rsidR="0009586B" w:rsidRPr="00AA596C">
        <w:rPr>
          <w:rFonts w:ascii="Times New Roman" w:hAnsi="Times New Roman" w:cs="Times New Roman"/>
          <w:smallCaps/>
          <w:sz w:val="24"/>
          <w:szCs w:val="24"/>
          <w:lang w:val="sr-Cyrl-RS"/>
        </w:rPr>
        <w:t xml:space="preserve"> </w:t>
      </w:r>
    </w:p>
    <w:p w14:paraId="1D369D67" w14:textId="569D7F86"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7A2CAA" w:rsidRPr="00AA596C">
        <w:rPr>
          <w:rFonts w:ascii="Times New Roman" w:hAnsi="Times New Roman" w:cs="Times New Roman"/>
          <w:smallCaps/>
          <w:sz w:val="24"/>
          <w:szCs w:val="24"/>
          <w:lang w:val="sr-Latn-ME"/>
        </w:rPr>
        <w:t>ekretarijat</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finansije</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razvoj</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preduzetništvo</w:t>
      </w:r>
      <w:r w:rsidR="00824CD4"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34</w:t>
      </w:r>
      <w:r w:rsidR="00912744" w:rsidRPr="00AA596C">
        <w:rPr>
          <w:rFonts w:ascii="Times New Roman" w:hAnsi="Times New Roman" w:cs="Times New Roman"/>
          <w:smallCaps/>
          <w:sz w:val="24"/>
          <w:szCs w:val="24"/>
          <w:lang w:val="sr-Cyrl-RS"/>
        </w:rPr>
        <w:t xml:space="preserve"> </w:t>
      </w:r>
    </w:p>
    <w:p w14:paraId="5341308A" w14:textId="40AA3276" w:rsidR="00EF576F" w:rsidRPr="00AA596C" w:rsidRDefault="00FC1018"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U</w:t>
      </w:r>
      <w:r w:rsidR="007A2CAA" w:rsidRPr="00AA596C">
        <w:rPr>
          <w:rFonts w:ascii="Times New Roman" w:hAnsi="Times New Roman" w:cs="Times New Roman"/>
          <w:smallCaps/>
          <w:sz w:val="24"/>
          <w:szCs w:val="24"/>
          <w:lang w:val="sr-Latn-ME"/>
        </w:rPr>
        <w:t>prava</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lokalnih</w:t>
      </w:r>
      <w:r w:rsidR="0020773E"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javnih</w:t>
      </w:r>
      <w:r w:rsidR="0020773E"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prihoda</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47</w:t>
      </w:r>
      <w:r w:rsidR="0009586B" w:rsidRPr="00AA596C">
        <w:rPr>
          <w:rFonts w:ascii="Times New Roman" w:hAnsi="Times New Roman" w:cs="Times New Roman"/>
          <w:smallCaps/>
          <w:sz w:val="24"/>
          <w:szCs w:val="24"/>
          <w:lang w:val="sr-Cyrl-RS"/>
        </w:rPr>
        <w:t xml:space="preserve"> </w:t>
      </w:r>
    </w:p>
    <w:p w14:paraId="06EFF9D9" w14:textId="027E18BB" w:rsidR="00D06187" w:rsidRPr="00AA596C" w:rsidRDefault="00D06187" w:rsidP="00926589">
      <w:pPr>
        <w:tabs>
          <w:tab w:val="right" w:leader="dot" w:pos="9027"/>
        </w:tabs>
        <w:spacing w:before="0" w:after="160" w:line="240" w:lineRule="auto"/>
        <w:rPr>
          <w:rFonts w:ascii="Times New Roman" w:hAnsi="Times New Roman" w:cs="Times New Roman"/>
          <w:smallCaps/>
          <w:sz w:val="24"/>
          <w:szCs w:val="24"/>
          <w:lang w:val="sr-Latn-ME"/>
        </w:rPr>
      </w:pPr>
      <w:r w:rsidRPr="00AA596C">
        <w:rPr>
          <w:rFonts w:ascii="Times New Roman" w:hAnsi="Times New Roman" w:cs="Times New Roman"/>
          <w:smallCaps/>
          <w:sz w:val="24"/>
          <w:szCs w:val="24"/>
          <w:lang w:val="sr-Cyrl-RS"/>
        </w:rPr>
        <w:t>S</w:t>
      </w:r>
      <w:r w:rsidR="007A2CAA" w:rsidRPr="00AA596C">
        <w:rPr>
          <w:rFonts w:ascii="Times New Roman" w:hAnsi="Times New Roman" w:cs="Times New Roman"/>
          <w:smallCaps/>
          <w:sz w:val="24"/>
          <w:szCs w:val="24"/>
          <w:lang w:val="sr-Latn-ME"/>
        </w:rPr>
        <w:t>lužba</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unutrašnju</w:t>
      </w:r>
      <w:r w:rsidR="00154271"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reviziju</w:t>
      </w:r>
      <w:r w:rsidR="00E30827"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52</w:t>
      </w:r>
    </w:p>
    <w:p w14:paraId="3F50B9E5" w14:textId="796F54EF"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D</w:t>
      </w:r>
      <w:r w:rsidR="007A2CAA" w:rsidRPr="00AA596C">
        <w:rPr>
          <w:rFonts w:ascii="Times New Roman" w:hAnsi="Times New Roman" w:cs="Times New Roman"/>
          <w:smallCaps/>
          <w:sz w:val="24"/>
          <w:szCs w:val="24"/>
          <w:lang w:val="sr-Latn-ME"/>
        </w:rPr>
        <w:t>irekcija</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imovinu</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53</w:t>
      </w:r>
      <w:r w:rsidR="0009586B" w:rsidRPr="00AA596C">
        <w:rPr>
          <w:rFonts w:ascii="Times New Roman" w:hAnsi="Times New Roman" w:cs="Times New Roman"/>
          <w:smallCaps/>
          <w:sz w:val="24"/>
          <w:szCs w:val="24"/>
          <w:lang w:val="sr-Cyrl-RS"/>
        </w:rPr>
        <w:t xml:space="preserve"> </w:t>
      </w:r>
    </w:p>
    <w:p w14:paraId="16F86BA6" w14:textId="3A36638E"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7A2CAA" w:rsidRPr="00AA596C">
        <w:rPr>
          <w:rFonts w:ascii="Times New Roman" w:hAnsi="Times New Roman" w:cs="Times New Roman"/>
          <w:smallCaps/>
          <w:sz w:val="24"/>
          <w:szCs w:val="24"/>
          <w:lang w:val="sr-Latn-ME"/>
        </w:rPr>
        <w:t>lužba</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glavnog</w:t>
      </w:r>
      <w:r w:rsidRPr="00AA596C">
        <w:rPr>
          <w:rFonts w:ascii="Times New Roman" w:hAnsi="Times New Roman" w:cs="Times New Roman"/>
          <w:smallCaps/>
          <w:sz w:val="24"/>
          <w:szCs w:val="24"/>
          <w:lang w:val="sr-Cyrl-RS"/>
        </w:rPr>
        <w:t xml:space="preserve"> </w:t>
      </w:r>
      <w:r w:rsidR="007A2CAA" w:rsidRPr="00AA596C">
        <w:rPr>
          <w:rFonts w:ascii="Times New Roman" w:hAnsi="Times New Roman" w:cs="Times New Roman"/>
          <w:smallCaps/>
          <w:sz w:val="24"/>
          <w:szCs w:val="24"/>
          <w:lang w:val="sr-Latn-ME"/>
        </w:rPr>
        <w:t>administratora</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61</w:t>
      </w:r>
      <w:r w:rsidR="0009586B" w:rsidRPr="00AA596C">
        <w:rPr>
          <w:rFonts w:ascii="Times New Roman" w:hAnsi="Times New Roman" w:cs="Times New Roman"/>
          <w:smallCaps/>
          <w:sz w:val="24"/>
          <w:szCs w:val="24"/>
          <w:lang w:val="sr-Cyrl-RS"/>
        </w:rPr>
        <w:t xml:space="preserve"> </w:t>
      </w:r>
    </w:p>
    <w:p w14:paraId="53467088" w14:textId="2F5258C2" w:rsidR="00EF576F" w:rsidRPr="00AA596C" w:rsidRDefault="00154271"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CD6EC3" w:rsidRPr="00AA596C">
        <w:rPr>
          <w:rFonts w:ascii="Times New Roman" w:hAnsi="Times New Roman" w:cs="Times New Roman"/>
          <w:smallCaps/>
          <w:sz w:val="24"/>
          <w:szCs w:val="24"/>
          <w:lang w:val="sr-Latn-ME"/>
        </w:rPr>
        <w:t>ekretarijat</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lokalnu</w:t>
      </w:r>
      <w:r w:rsidR="0020773E"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samoupravu</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EC44A2"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62</w:t>
      </w:r>
      <w:r w:rsidR="0009586B" w:rsidRPr="00AA596C">
        <w:rPr>
          <w:rFonts w:ascii="Times New Roman" w:hAnsi="Times New Roman" w:cs="Times New Roman"/>
          <w:smallCaps/>
          <w:sz w:val="24"/>
          <w:szCs w:val="24"/>
          <w:lang w:val="sr-Cyrl-RS"/>
        </w:rPr>
        <w:t xml:space="preserve"> </w:t>
      </w:r>
    </w:p>
    <w:p w14:paraId="5057F835" w14:textId="15C23650"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A</w:t>
      </w:r>
      <w:r w:rsidR="00CD6EC3" w:rsidRPr="00AA596C">
        <w:rPr>
          <w:rFonts w:ascii="Times New Roman" w:hAnsi="Times New Roman" w:cs="Times New Roman"/>
          <w:smallCaps/>
          <w:sz w:val="24"/>
          <w:szCs w:val="24"/>
          <w:lang w:val="sr-Latn-ME"/>
        </w:rPr>
        <w:t>gencija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projektovanje</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planiranje</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66</w:t>
      </w:r>
      <w:r w:rsidR="0009586B" w:rsidRPr="00AA596C">
        <w:rPr>
          <w:rFonts w:ascii="Times New Roman" w:hAnsi="Times New Roman" w:cs="Times New Roman"/>
          <w:smallCaps/>
          <w:sz w:val="24"/>
          <w:szCs w:val="24"/>
          <w:lang w:val="sr-Cyrl-RS"/>
        </w:rPr>
        <w:t xml:space="preserve"> </w:t>
      </w:r>
    </w:p>
    <w:p w14:paraId="59D9EB2F" w14:textId="53B3671A" w:rsidR="00EF576F" w:rsidRPr="00AA596C" w:rsidRDefault="00154271"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CD6EC3" w:rsidRPr="00AA596C">
        <w:rPr>
          <w:rFonts w:ascii="Times New Roman" w:hAnsi="Times New Roman" w:cs="Times New Roman"/>
          <w:smallCaps/>
          <w:sz w:val="24"/>
          <w:szCs w:val="24"/>
          <w:lang w:val="sr-Latn-ME"/>
        </w:rPr>
        <w:t>lužba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glavnog</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gradskog</w:t>
      </w:r>
      <w:r w:rsidR="0020773E"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arhitekte</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71</w:t>
      </w:r>
      <w:r w:rsidR="0009586B" w:rsidRPr="00AA596C">
        <w:rPr>
          <w:rFonts w:ascii="Times New Roman" w:hAnsi="Times New Roman" w:cs="Times New Roman"/>
          <w:smallCaps/>
          <w:sz w:val="24"/>
          <w:szCs w:val="24"/>
          <w:lang w:val="sr-Cyrl-RS"/>
        </w:rPr>
        <w:t xml:space="preserve"> </w:t>
      </w:r>
    </w:p>
    <w:p w14:paraId="1820536D" w14:textId="1238A8A7"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CD6EC3" w:rsidRPr="00AA596C">
        <w:rPr>
          <w:rFonts w:ascii="Times New Roman" w:hAnsi="Times New Roman" w:cs="Times New Roman"/>
          <w:smallCaps/>
          <w:sz w:val="24"/>
          <w:szCs w:val="24"/>
          <w:lang w:val="sr-Latn-ME"/>
        </w:rPr>
        <w:t>ekretarijat</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komunalne</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poslove</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saobraćaj</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73</w:t>
      </w:r>
      <w:r w:rsidR="0009586B" w:rsidRPr="00AA596C">
        <w:rPr>
          <w:rFonts w:ascii="Times New Roman" w:hAnsi="Times New Roman" w:cs="Times New Roman"/>
          <w:smallCaps/>
          <w:sz w:val="24"/>
          <w:szCs w:val="24"/>
          <w:lang w:val="sr-Cyrl-RS"/>
        </w:rPr>
        <w:t xml:space="preserve"> </w:t>
      </w:r>
    </w:p>
    <w:p w14:paraId="01D340F9" w14:textId="31D74CED"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CD6EC3" w:rsidRPr="00AA596C">
        <w:rPr>
          <w:rFonts w:ascii="Times New Roman" w:hAnsi="Times New Roman" w:cs="Times New Roman"/>
          <w:smallCaps/>
          <w:sz w:val="24"/>
          <w:szCs w:val="24"/>
          <w:lang w:val="sr-Latn-ME"/>
        </w:rPr>
        <w:t>ekretarijat</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uređenje</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prostora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zaštitu</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životne</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sredine</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A35FA8" w:rsidRPr="00AA596C">
        <w:rPr>
          <w:rFonts w:ascii="Times New Roman" w:hAnsi="Times New Roman" w:cs="Times New Roman"/>
          <w:smallCaps/>
          <w:sz w:val="24"/>
          <w:szCs w:val="24"/>
          <w:lang w:val="sr-Latn-ME"/>
        </w:rPr>
        <w:t>77</w:t>
      </w:r>
      <w:r w:rsidR="0009586B" w:rsidRPr="00AA596C">
        <w:rPr>
          <w:rFonts w:ascii="Times New Roman" w:hAnsi="Times New Roman" w:cs="Times New Roman"/>
          <w:smallCaps/>
          <w:sz w:val="24"/>
          <w:szCs w:val="24"/>
          <w:lang w:val="sr-Cyrl-RS"/>
        </w:rPr>
        <w:t xml:space="preserve"> </w:t>
      </w:r>
    </w:p>
    <w:p w14:paraId="591B4DD7" w14:textId="2F34D3E9" w:rsidR="00CB191C" w:rsidRPr="00AA596C" w:rsidRDefault="00CB191C" w:rsidP="00926589">
      <w:pPr>
        <w:tabs>
          <w:tab w:val="right" w:leader="dot" w:pos="9027"/>
        </w:tabs>
        <w:spacing w:before="0" w:after="160" w:line="240" w:lineRule="auto"/>
        <w:rPr>
          <w:rFonts w:ascii="Times New Roman" w:hAnsi="Times New Roman" w:cs="Times New Roman"/>
          <w:smallCaps/>
          <w:sz w:val="24"/>
          <w:szCs w:val="24"/>
          <w:lang w:val="sr-Latn-ME"/>
        </w:rPr>
      </w:pPr>
      <w:r w:rsidRPr="00AA596C">
        <w:rPr>
          <w:rFonts w:ascii="Times New Roman" w:hAnsi="Times New Roman" w:cs="Times New Roman"/>
          <w:smallCaps/>
          <w:sz w:val="24"/>
          <w:szCs w:val="24"/>
          <w:lang w:val="sr-Latn-ME"/>
        </w:rPr>
        <w:t>Služba komunalne inspekcije</w:t>
      </w:r>
      <w:r w:rsidRPr="00AA596C">
        <w:rPr>
          <w:rFonts w:ascii="Times New Roman" w:hAnsi="Times New Roman" w:cs="Times New Roman"/>
          <w:smallCaps/>
          <w:sz w:val="24"/>
          <w:szCs w:val="24"/>
          <w:lang w:val="sr-Cyrl-RS"/>
        </w:rPr>
        <w:t xml:space="preserve"> </w:t>
      </w:r>
      <w:r w:rsidRPr="00AA596C">
        <w:rPr>
          <w:rFonts w:ascii="Times New Roman" w:hAnsi="Times New Roman" w:cs="Times New Roman"/>
          <w:smallCaps/>
          <w:spacing w:val="100"/>
          <w:sz w:val="24"/>
          <w:szCs w:val="24"/>
          <w:lang w:val="sr-Cyrl-RS"/>
        </w:rPr>
        <w:tab/>
      </w:r>
      <w:r w:rsidRPr="00AA596C">
        <w:rPr>
          <w:rFonts w:ascii="Times New Roman" w:hAnsi="Times New Roman" w:cs="Times New Roman"/>
          <w:smallCaps/>
          <w:sz w:val="24"/>
          <w:szCs w:val="24"/>
          <w:lang w:val="sr-Cyrl-RS"/>
        </w:rPr>
        <w:t xml:space="preserve"> </w:t>
      </w:r>
      <w:r w:rsidR="00B4712E" w:rsidRPr="00AA596C">
        <w:rPr>
          <w:rFonts w:ascii="Times New Roman" w:hAnsi="Times New Roman" w:cs="Times New Roman"/>
          <w:smallCaps/>
          <w:sz w:val="24"/>
          <w:szCs w:val="24"/>
          <w:lang w:val="sr-Latn-ME"/>
        </w:rPr>
        <w:t>81</w:t>
      </w:r>
    </w:p>
    <w:p w14:paraId="20703925" w14:textId="698888E2"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K</w:t>
      </w:r>
      <w:r w:rsidR="00CD6EC3" w:rsidRPr="00AA596C">
        <w:rPr>
          <w:rFonts w:ascii="Times New Roman" w:hAnsi="Times New Roman" w:cs="Times New Roman"/>
          <w:smallCaps/>
          <w:sz w:val="24"/>
          <w:szCs w:val="24"/>
          <w:lang w:val="sr-Latn-ME"/>
        </w:rPr>
        <w:t>omunalna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policija</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B4712E" w:rsidRPr="00AA596C">
        <w:rPr>
          <w:rFonts w:ascii="Times New Roman" w:hAnsi="Times New Roman" w:cs="Times New Roman"/>
          <w:smallCaps/>
          <w:sz w:val="24"/>
          <w:szCs w:val="24"/>
          <w:lang w:val="sr-Latn-ME"/>
        </w:rPr>
        <w:t>84</w:t>
      </w:r>
      <w:r w:rsidR="0009586B" w:rsidRPr="00AA596C">
        <w:rPr>
          <w:rFonts w:ascii="Times New Roman" w:hAnsi="Times New Roman" w:cs="Times New Roman"/>
          <w:smallCaps/>
          <w:sz w:val="24"/>
          <w:szCs w:val="24"/>
          <w:lang w:val="sr-Cyrl-RS"/>
        </w:rPr>
        <w:t xml:space="preserve"> </w:t>
      </w:r>
    </w:p>
    <w:p w14:paraId="0C4D0C20" w14:textId="7FCA3B59" w:rsidR="00EF576F" w:rsidRPr="00AA596C" w:rsidRDefault="0020773E"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CD6EC3" w:rsidRPr="00AA596C">
        <w:rPr>
          <w:rFonts w:ascii="Times New Roman" w:hAnsi="Times New Roman" w:cs="Times New Roman"/>
          <w:smallCaps/>
          <w:sz w:val="24"/>
          <w:szCs w:val="24"/>
          <w:lang w:val="sr-Latn-ME"/>
        </w:rPr>
        <w:t>ekretarijat</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kulturu</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sport</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mlade</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socijalno</w:t>
      </w:r>
      <w:r w:rsidR="00D06187"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staranje</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B4712E" w:rsidRPr="00AA596C">
        <w:rPr>
          <w:rFonts w:ascii="Times New Roman" w:hAnsi="Times New Roman" w:cs="Times New Roman"/>
          <w:smallCaps/>
          <w:sz w:val="24"/>
          <w:szCs w:val="24"/>
          <w:lang w:val="sr-Latn-ME"/>
        </w:rPr>
        <w:t>85</w:t>
      </w:r>
      <w:r w:rsidR="0009586B" w:rsidRPr="00AA596C">
        <w:rPr>
          <w:rFonts w:ascii="Times New Roman" w:hAnsi="Times New Roman" w:cs="Times New Roman"/>
          <w:smallCaps/>
          <w:sz w:val="24"/>
          <w:szCs w:val="24"/>
          <w:lang w:val="sr-Cyrl-RS"/>
        </w:rPr>
        <w:t xml:space="preserve"> </w:t>
      </w:r>
    </w:p>
    <w:p w14:paraId="02D6DD47" w14:textId="39A9076F" w:rsidR="00B253A4" w:rsidRPr="00AA596C" w:rsidRDefault="00D06187"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CD6EC3" w:rsidRPr="00AA596C">
        <w:rPr>
          <w:rFonts w:ascii="Times New Roman" w:hAnsi="Times New Roman" w:cs="Times New Roman"/>
          <w:smallCaps/>
          <w:sz w:val="24"/>
          <w:szCs w:val="24"/>
          <w:lang w:val="sr-Latn-ME"/>
        </w:rPr>
        <w:t>lužba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zajedničke</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poslove</w:t>
      </w:r>
      <w:r w:rsidR="00D80025" w:rsidRPr="00AA596C">
        <w:rPr>
          <w:rFonts w:ascii="Times New Roman" w:hAnsi="Times New Roman" w:cs="Times New Roman"/>
          <w:smallCaps/>
          <w:sz w:val="24"/>
          <w:szCs w:val="24"/>
          <w:lang w:val="sr-Cyrl-RS"/>
        </w:rPr>
        <w:t xml:space="preserve"> </w:t>
      </w:r>
      <w:r w:rsidR="00B12257" w:rsidRPr="00AA596C">
        <w:rPr>
          <w:rFonts w:ascii="Times New Roman" w:hAnsi="Times New Roman" w:cs="Times New Roman"/>
          <w:smallCaps/>
          <w:spacing w:val="100"/>
          <w:sz w:val="24"/>
          <w:szCs w:val="24"/>
          <w:lang w:val="sr-Cyrl-RS"/>
        </w:rPr>
        <w:tab/>
      </w:r>
      <w:r w:rsidR="00B12257" w:rsidRPr="00AA596C">
        <w:rPr>
          <w:rFonts w:ascii="Times New Roman" w:hAnsi="Times New Roman" w:cs="Times New Roman"/>
          <w:smallCaps/>
          <w:sz w:val="24"/>
          <w:szCs w:val="24"/>
          <w:lang w:val="sr-Cyrl-RS"/>
        </w:rPr>
        <w:t xml:space="preserve"> </w:t>
      </w:r>
      <w:r w:rsidR="00B4712E" w:rsidRPr="00AA596C">
        <w:rPr>
          <w:rFonts w:ascii="Times New Roman" w:hAnsi="Times New Roman" w:cs="Times New Roman"/>
          <w:smallCaps/>
          <w:sz w:val="24"/>
          <w:szCs w:val="24"/>
          <w:lang w:val="sr-Latn-ME"/>
        </w:rPr>
        <w:t>91</w:t>
      </w:r>
      <w:r w:rsidR="0009586B" w:rsidRPr="00AA596C">
        <w:rPr>
          <w:rFonts w:ascii="Times New Roman" w:hAnsi="Times New Roman" w:cs="Times New Roman"/>
          <w:smallCaps/>
          <w:sz w:val="24"/>
          <w:szCs w:val="24"/>
          <w:lang w:val="sr-Cyrl-RS"/>
        </w:rPr>
        <w:t xml:space="preserve"> </w:t>
      </w:r>
    </w:p>
    <w:p w14:paraId="07F3A25F" w14:textId="6EC9EB6E" w:rsidR="00EF576F" w:rsidRPr="00AA596C" w:rsidRDefault="00D06187" w:rsidP="00926589">
      <w:pPr>
        <w:tabs>
          <w:tab w:val="right" w:leader="dot" w:pos="9027"/>
        </w:tabs>
        <w:spacing w:before="0" w:after="160" w:line="240" w:lineRule="auto"/>
        <w:rPr>
          <w:rFonts w:ascii="Times New Roman" w:hAnsi="Times New Roman" w:cs="Times New Roman"/>
          <w:smallCaps/>
          <w:sz w:val="24"/>
          <w:szCs w:val="24"/>
          <w:lang w:val="sr-Cyrl-RS"/>
        </w:rPr>
      </w:pPr>
      <w:r w:rsidRPr="00AA596C">
        <w:rPr>
          <w:rFonts w:ascii="Times New Roman" w:hAnsi="Times New Roman" w:cs="Times New Roman"/>
          <w:smallCaps/>
          <w:sz w:val="24"/>
          <w:szCs w:val="24"/>
          <w:lang w:val="sr-Cyrl-RS"/>
        </w:rPr>
        <w:t>S</w:t>
      </w:r>
      <w:r w:rsidR="00CD6EC3" w:rsidRPr="00AA596C">
        <w:rPr>
          <w:rFonts w:ascii="Times New Roman" w:hAnsi="Times New Roman" w:cs="Times New Roman"/>
          <w:smallCaps/>
          <w:sz w:val="24"/>
          <w:szCs w:val="24"/>
          <w:lang w:val="sr-Latn-ME"/>
        </w:rPr>
        <w:t>lužba</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zaštite</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CD6EC3" w:rsidRPr="00AA596C">
        <w:rPr>
          <w:rFonts w:ascii="Times New Roman" w:hAnsi="Times New Roman" w:cs="Times New Roman"/>
          <w:smallCaps/>
          <w:sz w:val="24"/>
          <w:szCs w:val="24"/>
          <w:lang w:val="sr-Latn-ME"/>
        </w:rPr>
        <w:t>spašavanja</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B4712E" w:rsidRPr="00AA596C">
        <w:rPr>
          <w:rFonts w:ascii="Times New Roman" w:hAnsi="Times New Roman" w:cs="Times New Roman"/>
          <w:smallCaps/>
          <w:sz w:val="24"/>
          <w:szCs w:val="24"/>
          <w:lang w:val="sr-Latn-ME"/>
        </w:rPr>
        <w:t>92</w:t>
      </w:r>
      <w:r w:rsidR="0009586B" w:rsidRPr="00AA596C">
        <w:rPr>
          <w:rFonts w:ascii="Times New Roman" w:hAnsi="Times New Roman" w:cs="Times New Roman"/>
          <w:smallCaps/>
          <w:sz w:val="24"/>
          <w:szCs w:val="24"/>
          <w:lang w:val="sr-Cyrl-RS"/>
        </w:rPr>
        <w:t xml:space="preserve"> </w:t>
      </w:r>
    </w:p>
    <w:p w14:paraId="28A8C51F" w14:textId="00904C83" w:rsidR="00B253A4" w:rsidRPr="00AA596C" w:rsidRDefault="00D06187" w:rsidP="00926589">
      <w:pPr>
        <w:tabs>
          <w:tab w:val="right" w:leader="dot" w:pos="9027"/>
        </w:tabs>
        <w:spacing w:before="0" w:after="160" w:line="240" w:lineRule="auto"/>
        <w:rPr>
          <w:rFonts w:ascii="Times New Roman" w:hAnsi="Times New Roman" w:cs="Times New Roman"/>
          <w:smallCaps/>
          <w:sz w:val="24"/>
          <w:szCs w:val="24"/>
          <w:lang w:val="sr-Latn-ME"/>
        </w:rPr>
      </w:pPr>
      <w:r w:rsidRPr="00AA596C">
        <w:rPr>
          <w:rFonts w:ascii="Times New Roman" w:hAnsi="Times New Roman" w:cs="Times New Roman"/>
          <w:smallCaps/>
          <w:sz w:val="24"/>
          <w:szCs w:val="24"/>
          <w:lang w:val="sr-Cyrl-RS"/>
        </w:rPr>
        <w:t>J</w:t>
      </w:r>
      <w:r w:rsidR="008A4A21" w:rsidRPr="00AA596C">
        <w:rPr>
          <w:rFonts w:ascii="Times New Roman" w:hAnsi="Times New Roman" w:cs="Times New Roman"/>
          <w:smallCaps/>
          <w:sz w:val="24"/>
          <w:szCs w:val="24"/>
          <w:lang w:val="sr-Latn-ME"/>
        </w:rPr>
        <w:t>avnost</w:t>
      </w:r>
      <w:r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i</w:t>
      </w:r>
      <w:r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transparentnost</w:t>
      </w:r>
      <w:r w:rsidR="00C458A0"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rada</w:t>
      </w:r>
      <w:r w:rsidR="00EC44A2"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F16CEE" w:rsidRPr="00AA596C">
        <w:rPr>
          <w:rFonts w:ascii="Times New Roman" w:hAnsi="Times New Roman" w:cs="Times New Roman"/>
          <w:smallCaps/>
          <w:sz w:val="24"/>
          <w:szCs w:val="24"/>
          <w:lang w:val="sr-Cyrl-RS"/>
        </w:rPr>
        <w:t xml:space="preserve"> </w:t>
      </w:r>
      <w:r w:rsidR="00B4712E" w:rsidRPr="00AA596C">
        <w:rPr>
          <w:rFonts w:ascii="Times New Roman" w:hAnsi="Times New Roman" w:cs="Times New Roman"/>
          <w:smallCaps/>
          <w:sz w:val="24"/>
          <w:szCs w:val="24"/>
          <w:lang w:val="sr-Latn-ME"/>
        </w:rPr>
        <w:t>95</w:t>
      </w:r>
    </w:p>
    <w:p w14:paraId="6D9EFFFB" w14:textId="5EC1F049" w:rsidR="00AE6C9B" w:rsidRPr="00AA596C" w:rsidRDefault="00D06187" w:rsidP="00926589">
      <w:pPr>
        <w:tabs>
          <w:tab w:val="right" w:leader="dot" w:pos="9027"/>
        </w:tabs>
        <w:spacing w:before="0" w:after="160" w:line="240" w:lineRule="auto"/>
        <w:rPr>
          <w:rFonts w:ascii="Times New Roman" w:hAnsi="Times New Roman" w:cs="Times New Roman"/>
          <w:smallCaps/>
          <w:color w:val="FF0000"/>
          <w:sz w:val="24"/>
          <w:szCs w:val="24"/>
          <w:lang w:val="sr-Latn-ME"/>
        </w:rPr>
      </w:pPr>
      <w:r w:rsidRPr="00AA596C">
        <w:rPr>
          <w:rFonts w:ascii="Times New Roman" w:hAnsi="Times New Roman" w:cs="Times New Roman"/>
          <w:smallCaps/>
          <w:sz w:val="24"/>
          <w:szCs w:val="24"/>
          <w:lang w:val="sr-Cyrl-RS"/>
        </w:rPr>
        <w:t>P</w:t>
      </w:r>
      <w:r w:rsidR="008A4A21" w:rsidRPr="00AA596C">
        <w:rPr>
          <w:rFonts w:ascii="Times New Roman" w:hAnsi="Times New Roman" w:cs="Times New Roman"/>
          <w:smallCaps/>
          <w:sz w:val="24"/>
          <w:szCs w:val="24"/>
          <w:lang w:val="sr-Latn-ME"/>
        </w:rPr>
        <w:t>redlog</w:t>
      </w:r>
      <w:r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mjera</w:t>
      </w:r>
      <w:r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za</w:t>
      </w:r>
      <w:r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unapređenje</w:t>
      </w:r>
      <w:r w:rsidR="00397EEF"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rada</w:t>
      </w:r>
      <w:r w:rsidR="00397EEF"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organa</w:t>
      </w:r>
      <w:r w:rsidR="00397EEF"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lokalne</w:t>
      </w:r>
      <w:r w:rsidR="00397EEF" w:rsidRPr="00AA596C">
        <w:rPr>
          <w:rFonts w:ascii="Times New Roman" w:hAnsi="Times New Roman" w:cs="Times New Roman"/>
          <w:smallCaps/>
          <w:sz w:val="24"/>
          <w:szCs w:val="24"/>
          <w:lang w:val="sr-Cyrl-RS"/>
        </w:rPr>
        <w:t xml:space="preserve"> </w:t>
      </w:r>
      <w:r w:rsidR="008A4A21" w:rsidRPr="00AA596C">
        <w:rPr>
          <w:rFonts w:ascii="Times New Roman" w:hAnsi="Times New Roman" w:cs="Times New Roman"/>
          <w:smallCaps/>
          <w:sz w:val="24"/>
          <w:szCs w:val="24"/>
          <w:lang w:val="sr-Latn-ME"/>
        </w:rPr>
        <w:t>uprave</w:t>
      </w:r>
      <w:r w:rsidR="002A31DD" w:rsidRPr="00AA596C">
        <w:rPr>
          <w:rFonts w:ascii="Times New Roman" w:hAnsi="Times New Roman" w:cs="Times New Roman"/>
          <w:smallCaps/>
          <w:sz w:val="24"/>
          <w:szCs w:val="24"/>
          <w:lang w:val="sr-Cyrl-RS"/>
        </w:rPr>
        <w:t xml:space="preserve"> </w:t>
      </w:r>
      <w:r w:rsidR="00EC44A2" w:rsidRPr="00AA596C">
        <w:rPr>
          <w:rFonts w:ascii="Times New Roman" w:hAnsi="Times New Roman" w:cs="Times New Roman"/>
          <w:smallCaps/>
          <w:spacing w:val="100"/>
          <w:sz w:val="24"/>
          <w:szCs w:val="24"/>
          <w:lang w:val="sr-Cyrl-RS"/>
        </w:rPr>
        <w:tab/>
      </w:r>
      <w:r w:rsidR="00824CD4" w:rsidRPr="00AA596C">
        <w:rPr>
          <w:rFonts w:ascii="Times New Roman" w:hAnsi="Times New Roman" w:cs="Times New Roman"/>
          <w:smallCaps/>
          <w:sz w:val="24"/>
          <w:szCs w:val="24"/>
          <w:lang w:val="sr-Cyrl-RS"/>
        </w:rPr>
        <w:t xml:space="preserve"> </w:t>
      </w:r>
      <w:r w:rsidR="00B4712E" w:rsidRPr="00AA596C">
        <w:rPr>
          <w:rFonts w:ascii="Times New Roman" w:hAnsi="Times New Roman" w:cs="Times New Roman"/>
          <w:smallCaps/>
          <w:sz w:val="24"/>
          <w:szCs w:val="24"/>
          <w:lang w:val="sr-Latn-ME"/>
        </w:rPr>
        <w:t>95</w:t>
      </w:r>
    </w:p>
    <w:p w14:paraId="6E0FBB87" w14:textId="0E451449" w:rsidR="004D52FC" w:rsidRDefault="004D52FC" w:rsidP="003601E0">
      <w:pPr>
        <w:spacing w:line="240" w:lineRule="auto"/>
        <w:rPr>
          <w:rFonts w:ascii="Times New Roman" w:hAnsi="Times New Roman" w:cs="Times New Roman"/>
          <w:sz w:val="24"/>
          <w:szCs w:val="24"/>
          <w:lang w:val="sr-Latn-ME"/>
        </w:rPr>
      </w:pPr>
    </w:p>
    <w:p w14:paraId="0B27EA52" w14:textId="77777777" w:rsidR="003601E0" w:rsidRPr="003601E0" w:rsidRDefault="003601E0" w:rsidP="003601E0">
      <w:pPr>
        <w:spacing w:line="240" w:lineRule="auto"/>
        <w:rPr>
          <w:rFonts w:ascii="Times New Roman" w:hAnsi="Times New Roman" w:cs="Times New Roman"/>
          <w:sz w:val="24"/>
          <w:szCs w:val="24"/>
          <w:lang w:val="sr-Latn-ME"/>
        </w:rPr>
      </w:pPr>
    </w:p>
    <w:p w14:paraId="718F8F35" w14:textId="77777777" w:rsidR="00237526" w:rsidRPr="00AA596C" w:rsidRDefault="00237526" w:rsidP="00926589">
      <w:pPr>
        <w:spacing w:before="0" w:after="60" w:line="240" w:lineRule="auto"/>
        <w:jc w:val="center"/>
        <w:rPr>
          <w:rFonts w:ascii="Times New Roman" w:hAnsi="Times New Roman" w:cs="Times New Roman"/>
          <w:color w:val="000000" w:themeColor="text1"/>
          <w:sz w:val="24"/>
          <w:szCs w:val="24"/>
          <w:lang w:val="sr-Cyrl-RS"/>
        </w:rPr>
      </w:pPr>
    </w:p>
    <w:p w14:paraId="2B75E0C9" w14:textId="77777777" w:rsidR="001C1C83" w:rsidRPr="00AA596C" w:rsidRDefault="001C1C83"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lastRenderedPageBreak/>
        <w:t>UVOD</w:t>
      </w:r>
    </w:p>
    <w:p w14:paraId="643D54A9" w14:textId="77777777" w:rsidR="00074371" w:rsidRPr="00AA596C" w:rsidRDefault="00074371" w:rsidP="00926589">
      <w:pPr>
        <w:spacing w:before="0" w:after="120" w:line="240" w:lineRule="auto"/>
        <w:ind w:firstLine="567"/>
        <w:jc w:val="both"/>
        <w:rPr>
          <w:rFonts w:ascii="Times New Roman" w:hAnsi="Times New Roman" w:cs="Times New Roman"/>
          <w:color w:val="000000" w:themeColor="text1"/>
          <w:sz w:val="24"/>
          <w:szCs w:val="24"/>
          <w:lang w:val="sr-Cyrl-RS"/>
        </w:rPr>
      </w:pPr>
    </w:p>
    <w:p w14:paraId="477F84C2" w14:textId="758FAC45" w:rsidR="00E820E8" w:rsidRPr="00AA596C" w:rsidRDefault="00E820E8" w:rsidP="00926589">
      <w:pPr>
        <w:pStyle w:val="NormalWeb"/>
        <w:spacing w:before="0" w:beforeAutospacing="0" w:after="60" w:afterAutospacing="0"/>
        <w:ind w:firstLine="567"/>
        <w:jc w:val="both"/>
      </w:pPr>
      <w:r w:rsidRPr="00AA596C">
        <w:t xml:space="preserve">Godišnji izvještaj o radu predsjednika Opštine Nikšić i radu organa lokalne uprave i službi za 2024. godinu predstavlja pregled </w:t>
      </w:r>
      <w:r w:rsidR="005E142C" w:rsidRPr="00AA596C">
        <w:rPr>
          <w:lang w:val="sr-Latn-ME"/>
        </w:rPr>
        <w:t xml:space="preserve">njihovih </w:t>
      </w:r>
      <w:r w:rsidRPr="00AA596C">
        <w:t>ključnih aktivnosti</w:t>
      </w:r>
      <w:r w:rsidR="005E142C" w:rsidRPr="00AA596C">
        <w:t xml:space="preserve"> i</w:t>
      </w:r>
      <w:r w:rsidRPr="00AA596C">
        <w:t xml:space="preserve"> postignuća</w:t>
      </w:r>
      <w:r w:rsidR="005E142C" w:rsidRPr="00AA596C">
        <w:t>, kao</w:t>
      </w:r>
      <w:r w:rsidRPr="00AA596C">
        <w:t xml:space="preserve"> i izazova sa kojima se Opština suočavala tokom prethodne godine.</w:t>
      </w:r>
    </w:p>
    <w:p w14:paraId="0214D6F4" w14:textId="204D26C1" w:rsidR="00E820E8" w:rsidRPr="00AA596C" w:rsidRDefault="00E820E8" w:rsidP="00926589">
      <w:pPr>
        <w:pStyle w:val="NormalWeb"/>
        <w:spacing w:before="0" w:beforeAutospacing="0" w:after="60" w:afterAutospacing="0"/>
        <w:ind w:firstLine="567"/>
        <w:jc w:val="both"/>
      </w:pPr>
      <w:r w:rsidRPr="00AA596C">
        <w:t xml:space="preserve">U protekloj godini, kroz rad svih službi i organa lokalne uprave, realizovane su brojne aktivnosti koje su za cilj imale dalji razvoj Nikšića, a sam rad je karakterisala posvećenost, efikasnost i transparentnost u sprovođenju planiranih aktivnosti. </w:t>
      </w:r>
    </w:p>
    <w:p w14:paraId="74870543" w14:textId="77777777" w:rsidR="00E820E8" w:rsidRPr="00AA596C" w:rsidRDefault="00E820E8" w:rsidP="00926589">
      <w:pPr>
        <w:pStyle w:val="NormalWeb"/>
        <w:spacing w:before="0" w:beforeAutospacing="0" w:after="60" w:afterAutospacing="0"/>
        <w:ind w:firstLine="567"/>
        <w:jc w:val="both"/>
      </w:pPr>
      <w:r w:rsidRPr="00AA596C">
        <w:t>Izvještaj sadrži prikaz realizovanih projekata, kao i identifikaciju izazova na koje se naišlo tokom godine, sa naglaskom na buduće aktivnosti i strategije za dalji razvoj opštine.</w:t>
      </w:r>
    </w:p>
    <w:p w14:paraId="7AE1C523" w14:textId="77777777" w:rsidR="00E820E8" w:rsidRPr="00AA596C" w:rsidRDefault="00E820E8" w:rsidP="00926589">
      <w:pPr>
        <w:pStyle w:val="NormalWeb"/>
        <w:spacing w:before="0" w:beforeAutospacing="0" w:after="60" w:afterAutospacing="0"/>
        <w:ind w:firstLine="567"/>
        <w:jc w:val="both"/>
      </w:pPr>
      <w:r w:rsidRPr="00AA596C">
        <w:t>U kontekstu šireg društvenog, ekonomskog i političkog okvira, izvještaj takođe ukazuje na ulogu i odgovornost lokalne uprave u stvaranju uslova za bolje živote svih građana Nikšića, sa posebnim akcentom na zajedničke ciljeve, saradnju sa svim nivoima vlasti i relevantnim institucijama, kao i sa partnerima iz privatnog i civilnog sektora.</w:t>
      </w:r>
    </w:p>
    <w:p w14:paraId="4254D2EA" w14:textId="5D116C5B" w:rsidR="00E820E8" w:rsidRPr="00AA596C" w:rsidRDefault="00E820E8" w:rsidP="00926589">
      <w:pPr>
        <w:pStyle w:val="NormalWeb"/>
        <w:spacing w:before="0" w:beforeAutospacing="0" w:after="60" w:afterAutospacing="0"/>
        <w:ind w:firstLine="567"/>
        <w:jc w:val="both"/>
      </w:pPr>
      <w:r w:rsidRPr="00AA596C">
        <w:t xml:space="preserve">Predsjednik Opštine Nikšić podnosi Skupštini </w:t>
      </w:r>
      <w:r w:rsidR="003452EF" w:rsidRPr="00AA596C">
        <w:t>o</w:t>
      </w:r>
      <w:r w:rsidRPr="00AA596C">
        <w:t>pštine godišnji izvještaj o svom radu i radu organa lokalne uprave i službi</w:t>
      </w:r>
      <w:r w:rsidR="003452EF" w:rsidRPr="00AA596C">
        <w:t>, u</w:t>
      </w:r>
      <w:r w:rsidRPr="00AA596C">
        <w:t xml:space="preserve"> skladu sa članom 58 stav 1 tačka 12 Zakona o lokalnoj samoupravi („Službeni list Crne Gore“, br</w:t>
      </w:r>
      <w:r w:rsidR="003452EF" w:rsidRPr="00AA596C">
        <w:t>.</w:t>
      </w:r>
      <w:r w:rsidRPr="00AA596C">
        <w:t xml:space="preserve"> 2/18, 34/19 i 38/20) i članom 83 stav 1 tačka 12 Statuta Opštine Nikšić („Službeni list Crne Gore – Opštinski propisi“, br</w:t>
      </w:r>
      <w:r w:rsidR="003452EF" w:rsidRPr="00AA596C">
        <w:t>.</w:t>
      </w:r>
      <w:r w:rsidRPr="00AA596C">
        <w:t xml:space="preserve"> 31/18).</w:t>
      </w:r>
    </w:p>
    <w:p w14:paraId="4B2C36F2" w14:textId="77777777" w:rsidR="00E820E8" w:rsidRPr="00AA596C" w:rsidRDefault="00E820E8" w:rsidP="00926589">
      <w:pPr>
        <w:pStyle w:val="NormalWeb"/>
        <w:spacing w:before="0" w:beforeAutospacing="0" w:after="60" w:afterAutospacing="0"/>
        <w:ind w:firstLine="567"/>
        <w:jc w:val="both"/>
      </w:pPr>
      <w:r w:rsidRPr="00AA596C">
        <w:t>Predsjednik Opštine, kao izvršni organ, usmjeravao je rad svih organa, službi lokalne uprave, javnih ustanova i preduzeća čiji je osnivač Opština Nikšić. Da bi se postigao kvalitetniji i efikasniji rad, redovno su održavane sjednice kolegijuma predsjednika Opštine s rukovodiocima organa lokalne uprave, kao i sastanci sa direktorima javnih ustanova i preduzeća u vlasništvu Opštine.</w:t>
      </w:r>
    </w:p>
    <w:p w14:paraId="7A44B6E1" w14:textId="77777777" w:rsidR="00E820E8" w:rsidRPr="00AA596C" w:rsidRDefault="00E820E8" w:rsidP="00926589">
      <w:pPr>
        <w:pStyle w:val="NormalWeb"/>
        <w:spacing w:before="0" w:beforeAutospacing="0" w:after="60" w:afterAutospacing="0"/>
        <w:ind w:firstLine="567"/>
        <w:jc w:val="both"/>
      </w:pPr>
      <w:r w:rsidRPr="00AA596C">
        <w:t>U izvještaju se posebno naglašava doprinos u unapređenju infrastrukturnih projekata, kao i ulaganja u nove inicijative koje će doprinositi razvoju opštine. Poseban fokus stavljen je na unapređenje životnih uslova građana kroz implementaciju javnih usluga i rješavanje konkretnih lokalnih pitanja.</w:t>
      </w:r>
    </w:p>
    <w:p w14:paraId="3928D531" w14:textId="77777777" w:rsidR="00E820E8" w:rsidRPr="00AA596C" w:rsidRDefault="00E820E8" w:rsidP="00926589">
      <w:pPr>
        <w:pStyle w:val="NormalWeb"/>
        <w:spacing w:before="0" w:beforeAutospacing="0" w:after="60" w:afterAutospacing="0"/>
        <w:ind w:firstLine="567"/>
        <w:jc w:val="both"/>
      </w:pPr>
      <w:r w:rsidRPr="00AA596C">
        <w:t>Ovaj dokument pruža sažet pregled ključnih aktivnosti realizovanih u prethodnoj godini, uključujući trošenje budžetskih sredstava, stanje infrastrukture, investicije, saradnju sa Vladom Crne Gore i odnose sa domaćim i međunarodnim organizacijama. Takođe, izvještaj obuhvata organizaciju i funkcionisanje lokalne uprave, te ukazuje na pravac u kojem će se lokalna samouprava kretati u narednom periodu.</w:t>
      </w:r>
    </w:p>
    <w:p w14:paraId="6FC3021A" w14:textId="6C9A2872" w:rsidR="005C468D" w:rsidRPr="00AA596C" w:rsidRDefault="00E820E8" w:rsidP="004D52FC">
      <w:pPr>
        <w:pStyle w:val="NormalWeb"/>
        <w:spacing w:before="0" w:beforeAutospacing="0" w:after="0" w:afterAutospacing="0"/>
        <w:ind w:firstLine="567"/>
        <w:jc w:val="both"/>
      </w:pPr>
      <w:r w:rsidRPr="00AA596C">
        <w:t>Izvještaj za 2024. godinu podijeljen je u dva dijela: prvi dio prikazuje aktivnosti predsjednika Opštine, dok drugi dio detaljno opisuje rad organa i službi lokalne uprave, kao i postignute rezultate u različitim sektorima. Ovaj izvještaj ima za cilj pružanje jasnog i transparentnog pregleda rada, kako bi se građanima i relevantnim institucijama omogućio uvid u realizovane projekte i aktivnosti.</w:t>
      </w:r>
    </w:p>
    <w:p w14:paraId="27349D7A" w14:textId="77777777" w:rsidR="001C1C83" w:rsidRPr="00AA596C" w:rsidRDefault="001C1C83"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NORMATIVNI POSLOVI</w:t>
      </w:r>
    </w:p>
    <w:p w14:paraId="288A18E1" w14:textId="77777777" w:rsidR="00074371" w:rsidRPr="00AA596C" w:rsidRDefault="00074371" w:rsidP="00926589">
      <w:pPr>
        <w:spacing w:before="0" w:after="120" w:line="240" w:lineRule="auto"/>
        <w:ind w:firstLine="567"/>
        <w:jc w:val="both"/>
        <w:rPr>
          <w:rFonts w:ascii="Times New Roman" w:hAnsi="Times New Roman" w:cs="Times New Roman"/>
          <w:sz w:val="24"/>
          <w:szCs w:val="24"/>
          <w:lang w:val="sr-Cyrl-RS"/>
        </w:rPr>
      </w:pPr>
    </w:p>
    <w:p w14:paraId="54E9351F" w14:textId="21CDF682" w:rsidR="001C1C83" w:rsidRPr="00AA596C" w:rsidRDefault="001C1C83"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Normativno-pravna funk</w:t>
      </w:r>
      <w:r w:rsidR="00A31433" w:rsidRPr="00AA596C">
        <w:rPr>
          <w:rFonts w:ascii="Times New Roman" w:hAnsi="Times New Roman" w:cs="Times New Roman"/>
          <w:sz w:val="24"/>
          <w:szCs w:val="24"/>
          <w:lang w:val="sr-Cyrl-RS"/>
        </w:rPr>
        <w:t>cija predsjednika Opštine u 2024</w:t>
      </w:r>
      <w:r w:rsidRPr="00AA596C">
        <w:rPr>
          <w:rFonts w:ascii="Times New Roman" w:hAnsi="Times New Roman" w:cs="Times New Roman"/>
          <w:sz w:val="24"/>
          <w:szCs w:val="24"/>
          <w:lang w:val="sr-Cyrl-RS"/>
        </w:rPr>
        <w:t xml:space="preserve">. godini vršena je kroz predlaganje odluka, programa i drugih akata Skupštini opštine, koji su pripremani u koordinaciji sa organima lokalne uprave. </w:t>
      </w:r>
    </w:p>
    <w:p w14:paraId="11A7C7BF" w14:textId="43518AC1" w:rsidR="001C1C83" w:rsidRPr="00AA596C" w:rsidRDefault="001C1C83"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Po planiranoj dinamici i utvrđenim rokovima, polazeći od</w:t>
      </w:r>
      <w:r w:rsidR="00A31433" w:rsidRPr="00AA596C">
        <w:rPr>
          <w:rFonts w:ascii="Times New Roman" w:hAnsi="Times New Roman" w:cs="Times New Roman"/>
          <w:color w:val="000000" w:themeColor="text1"/>
          <w:sz w:val="24"/>
          <w:szCs w:val="24"/>
          <w:lang w:val="sr-Cyrl-RS"/>
        </w:rPr>
        <w:t xml:space="preserve"> Programa rada Skupštine za 2024</w:t>
      </w:r>
      <w:r w:rsidRPr="00AA596C">
        <w:rPr>
          <w:rFonts w:ascii="Times New Roman" w:hAnsi="Times New Roman" w:cs="Times New Roman"/>
          <w:color w:val="000000" w:themeColor="text1"/>
          <w:sz w:val="24"/>
          <w:szCs w:val="24"/>
          <w:lang w:val="sr-Cyrl-RS"/>
        </w:rPr>
        <w:t xml:space="preserve">. godinu, Skupština opštine je održala </w:t>
      </w:r>
      <w:r w:rsidR="00145AC2" w:rsidRPr="00AA596C">
        <w:rPr>
          <w:rFonts w:ascii="Times New Roman" w:hAnsi="Times New Roman" w:cs="Times New Roman"/>
          <w:color w:val="000000" w:themeColor="text1"/>
          <w:sz w:val="24"/>
          <w:szCs w:val="24"/>
          <w:lang w:val="sr-Latn-ME"/>
        </w:rPr>
        <w:t>šest</w:t>
      </w:r>
      <w:r w:rsidRPr="00AA596C">
        <w:rPr>
          <w:rFonts w:ascii="Times New Roman" w:hAnsi="Times New Roman" w:cs="Times New Roman"/>
          <w:color w:val="000000" w:themeColor="text1"/>
          <w:sz w:val="24"/>
          <w:szCs w:val="24"/>
          <w:lang w:val="sr-Cyrl-RS"/>
        </w:rPr>
        <w:t xml:space="preserve"> radn</w:t>
      </w:r>
      <w:r w:rsidR="00F676DF" w:rsidRPr="00AA596C">
        <w:rPr>
          <w:rFonts w:ascii="Times New Roman" w:hAnsi="Times New Roman" w:cs="Times New Roman"/>
          <w:color w:val="000000" w:themeColor="text1"/>
          <w:sz w:val="24"/>
          <w:szCs w:val="24"/>
          <w:lang w:val="sr-Latn-ME"/>
        </w:rPr>
        <w:t>ih</w:t>
      </w:r>
      <w:r w:rsidRPr="00AA596C">
        <w:rPr>
          <w:rFonts w:ascii="Times New Roman" w:hAnsi="Times New Roman" w:cs="Times New Roman"/>
          <w:color w:val="000000" w:themeColor="text1"/>
          <w:sz w:val="24"/>
          <w:szCs w:val="24"/>
          <w:lang w:val="sr-Cyrl-RS"/>
        </w:rPr>
        <w:t xml:space="preserve"> sjednic</w:t>
      </w:r>
      <w:r w:rsidR="00F676DF" w:rsidRPr="00AA596C">
        <w:rPr>
          <w:rFonts w:ascii="Times New Roman" w:hAnsi="Times New Roman" w:cs="Times New Roman"/>
          <w:color w:val="000000" w:themeColor="text1"/>
          <w:sz w:val="24"/>
          <w:szCs w:val="24"/>
          <w:lang w:val="sr-Latn-ME"/>
        </w:rPr>
        <w:t>a</w:t>
      </w:r>
      <w:r w:rsidR="00A31433" w:rsidRPr="00AA596C">
        <w:rPr>
          <w:rFonts w:ascii="Times New Roman" w:hAnsi="Times New Roman" w:cs="Times New Roman"/>
          <w:color w:val="000000" w:themeColor="text1"/>
          <w:sz w:val="24"/>
          <w:szCs w:val="24"/>
          <w:lang w:val="sr-Cyrl-RS"/>
        </w:rPr>
        <w:t>,</w:t>
      </w:r>
      <w:r w:rsidRPr="00AA596C">
        <w:rPr>
          <w:rFonts w:ascii="Times New Roman" w:hAnsi="Times New Roman" w:cs="Times New Roman"/>
          <w:color w:val="000000" w:themeColor="text1"/>
          <w:sz w:val="24"/>
          <w:szCs w:val="24"/>
          <w:lang w:val="sr-Cyrl-RS"/>
        </w:rPr>
        <w:t xml:space="preserve"> </w:t>
      </w:r>
      <w:r w:rsidR="00145AC2" w:rsidRPr="00AA596C">
        <w:rPr>
          <w:rFonts w:ascii="Times New Roman" w:hAnsi="Times New Roman" w:cs="Times New Roman"/>
          <w:color w:val="000000" w:themeColor="text1"/>
          <w:sz w:val="24"/>
          <w:szCs w:val="24"/>
          <w:lang w:val="sr-Latn-ME"/>
        </w:rPr>
        <w:t>jednu</w:t>
      </w:r>
      <w:r w:rsidRPr="00AA596C">
        <w:rPr>
          <w:rFonts w:ascii="Times New Roman" w:hAnsi="Times New Roman" w:cs="Times New Roman"/>
          <w:color w:val="000000" w:themeColor="text1"/>
          <w:sz w:val="24"/>
          <w:szCs w:val="24"/>
          <w:lang w:val="sr-Cyrl-RS"/>
        </w:rPr>
        <w:t xml:space="preserve"> svečanu</w:t>
      </w:r>
      <w:r w:rsidR="00A31433" w:rsidRPr="00AA596C">
        <w:rPr>
          <w:rFonts w:ascii="Times New Roman" w:hAnsi="Times New Roman" w:cs="Times New Roman"/>
          <w:color w:val="000000" w:themeColor="text1"/>
          <w:sz w:val="24"/>
          <w:szCs w:val="24"/>
          <w:lang w:val="sr-Cyrl-RS"/>
        </w:rPr>
        <w:t xml:space="preserve"> и </w:t>
      </w:r>
      <w:r w:rsidR="00145AC2" w:rsidRPr="00AA596C">
        <w:rPr>
          <w:rFonts w:ascii="Times New Roman" w:hAnsi="Times New Roman" w:cs="Times New Roman"/>
          <w:color w:val="000000" w:themeColor="text1"/>
          <w:sz w:val="24"/>
          <w:szCs w:val="24"/>
          <w:lang w:val="sr-Latn-ME"/>
        </w:rPr>
        <w:t>jednu</w:t>
      </w:r>
      <w:r w:rsidR="00A31433" w:rsidRPr="00AA596C">
        <w:rPr>
          <w:rFonts w:ascii="Times New Roman" w:hAnsi="Times New Roman" w:cs="Times New Roman"/>
          <w:color w:val="000000" w:themeColor="text1"/>
          <w:sz w:val="24"/>
          <w:szCs w:val="24"/>
          <w:lang w:val="sr-Cyrl-RS"/>
        </w:rPr>
        <w:t xml:space="preserve"> posebn</w:t>
      </w:r>
      <w:r w:rsidR="00D2564B" w:rsidRPr="00AA596C">
        <w:rPr>
          <w:rFonts w:ascii="Times New Roman" w:hAnsi="Times New Roman" w:cs="Times New Roman"/>
          <w:color w:val="000000" w:themeColor="text1"/>
          <w:sz w:val="24"/>
          <w:szCs w:val="24"/>
          <w:lang w:val="sr-Latn-ME"/>
        </w:rPr>
        <w:t>u</w:t>
      </w:r>
      <w:r w:rsidRPr="00AA596C">
        <w:rPr>
          <w:rFonts w:ascii="Times New Roman" w:hAnsi="Times New Roman" w:cs="Times New Roman"/>
          <w:color w:val="000000" w:themeColor="text1"/>
          <w:sz w:val="24"/>
          <w:szCs w:val="24"/>
          <w:lang w:val="sr-Cyrl-RS"/>
        </w:rPr>
        <w:t>. Na radnim sjednicama razmatran</w:t>
      </w:r>
      <w:r w:rsidR="004553E1" w:rsidRPr="00AA596C">
        <w:rPr>
          <w:rFonts w:ascii="Times New Roman" w:hAnsi="Times New Roman" w:cs="Times New Roman"/>
          <w:color w:val="000000" w:themeColor="text1"/>
          <w:sz w:val="24"/>
          <w:szCs w:val="24"/>
          <w:lang w:val="sr-Latn-ME"/>
        </w:rPr>
        <w:t>o</w:t>
      </w:r>
      <w:r w:rsidRPr="00AA596C">
        <w:rPr>
          <w:rFonts w:ascii="Times New Roman" w:hAnsi="Times New Roman" w:cs="Times New Roman"/>
          <w:color w:val="000000" w:themeColor="text1"/>
          <w:sz w:val="24"/>
          <w:szCs w:val="24"/>
          <w:lang w:val="sr-Cyrl-RS"/>
        </w:rPr>
        <w:t xml:space="preserve"> </w:t>
      </w:r>
      <w:r w:rsidR="004553E1" w:rsidRPr="00AA596C">
        <w:rPr>
          <w:rFonts w:ascii="Times New Roman" w:hAnsi="Times New Roman" w:cs="Times New Roman"/>
          <w:color w:val="000000" w:themeColor="text1"/>
          <w:sz w:val="24"/>
          <w:szCs w:val="24"/>
          <w:lang w:val="sr-Latn-ME"/>
        </w:rPr>
        <w:t>je</w:t>
      </w:r>
      <w:r w:rsidRPr="00AA596C">
        <w:rPr>
          <w:rFonts w:ascii="Times New Roman" w:hAnsi="Times New Roman" w:cs="Times New Roman"/>
          <w:color w:val="000000" w:themeColor="text1"/>
          <w:sz w:val="24"/>
          <w:szCs w:val="24"/>
          <w:lang w:val="sr-Cyrl-RS"/>
        </w:rPr>
        <w:t xml:space="preserve"> </w:t>
      </w:r>
      <w:r w:rsidR="00A31433" w:rsidRPr="00AA596C">
        <w:rPr>
          <w:rFonts w:ascii="Times New Roman" w:hAnsi="Times New Roman" w:cs="Times New Roman"/>
          <w:color w:val="000000" w:themeColor="text1"/>
          <w:sz w:val="24"/>
          <w:szCs w:val="24"/>
          <w:lang w:val="sr-Latn-ME"/>
        </w:rPr>
        <w:t>100</w:t>
      </w:r>
      <w:r w:rsidRPr="00AA596C">
        <w:rPr>
          <w:rFonts w:ascii="Times New Roman" w:hAnsi="Times New Roman" w:cs="Times New Roman"/>
          <w:color w:val="000000" w:themeColor="text1"/>
          <w:sz w:val="24"/>
          <w:szCs w:val="24"/>
          <w:lang w:val="sr-Cyrl-RS"/>
        </w:rPr>
        <w:t xml:space="preserve"> tač</w:t>
      </w:r>
      <w:r w:rsidR="004553E1" w:rsidRPr="00AA596C">
        <w:rPr>
          <w:rFonts w:ascii="Times New Roman" w:hAnsi="Times New Roman" w:cs="Times New Roman"/>
          <w:color w:val="000000" w:themeColor="text1"/>
          <w:sz w:val="24"/>
          <w:szCs w:val="24"/>
          <w:lang w:val="sr-Latn-ME"/>
        </w:rPr>
        <w:t>a</w:t>
      </w:r>
      <w:r w:rsidRPr="00AA596C">
        <w:rPr>
          <w:rFonts w:ascii="Times New Roman" w:hAnsi="Times New Roman" w:cs="Times New Roman"/>
          <w:color w:val="000000" w:themeColor="text1"/>
          <w:sz w:val="24"/>
          <w:szCs w:val="24"/>
          <w:lang w:val="sr-Cyrl-RS"/>
        </w:rPr>
        <w:t>k</w:t>
      </w:r>
      <w:r w:rsidR="004553E1" w:rsidRPr="00AA596C">
        <w:rPr>
          <w:rFonts w:ascii="Times New Roman" w:hAnsi="Times New Roman" w:cs="Times New Roman"/>
          <w:color w:val="000000" w:themeColor="text1"/>
          <w:sz w:val="24"/>
          <w:szCs w:val="24"/>
          <w:lang w:val="sr-Latn-ME"/>
        </w:rPr>
        <w:t>a</w:t>
      </w:r>
      <w:r w:rsidRPr="00AA596C">
        <w:rPr>
          <w:rFonts w:ascii="Times New Roman" w:hAnsi="Times New Roman" w:cs="Times New Roman"/>
          <w:color w:val="000000" w:themeColor="text1"/>
          <w:sz w:val="24"/>
          <w:szCs w:val="24"/>
          <w:lang w:val="sr-Cyrl-RS"/>
        </w:rPr>
        <w:t xml:space="preserve"> dnevnog reda, od kojih </w:t>
      </w:r>
      <w:r w:rsidR="002D12FA" w:rsidRPr="00AA596C">
        <w:rPr>
          <w:rFonts w:ascii="Times New Roman" w:hAnsi="Times New Roman" w:cs="Times New Roman"/>
          <w:color w:val="000000" w:themeColor="text1"/>
          <w:sz w:val="24"/>
          <w:szCs w:val="24"/>
          <w:lang w:val="sr-Latn-ME"/>
        </w:rPr>
        <w:t>su</w:t>
      </w:r>
      <w:r w:rsidRPr="00AA596C">
        <w:rPr>
          <w:rFonts w:ascii="Times New Roman" w:hAnsi="Times New Roman" w:cs="Times New Roman"/>
          <w:color w:val="000000" w:themeColor="text1"/>
          <w:sz w:val="24"/>
          <w:szCs w:val="24"/>
          <w:lang w:val="sr-Cyrl-RS"/>
        </w:rPr>
        <w:t xml:space="preserve"> </w:t>
      </w:r>
      <w:r w:rsidR="00145AC2" w:rsidRPr="00AA596C">
        <w:rPr>
          <w:rFonts w:ascii="Times New Roman" w:hAnsi="Times New Roman" w:cs="Times New Roman"/>
          <w:color w:val="000000" w:themeColor="text1"/>
          <w:sz w:val="24"/>
          <w:szCs w:val="24"/>
          <w:lang w:val="sr-Latn-ME"/>
        </w:rPr>
        <w:t>četiri</w:t>
      </w:r>
      <w:r w:rsidRPr="00AA596C">
        <w:rPr>
          <w:rFonts w:ascii="Times New Roman" w:hAnsi="Times New Roman" w:cs="Times New Roman"/>
          <w:color w:val="000000" w:themeColor="text1"/>
          <w:sz w:val="24"/>
          <w:szCs w:val="24"/>
          <w:lang w:val="sr-Cyrl-RS"/>
        </w:rPr>
        <w:t xml:space="preserve"> tačk</w:t>
      </w:r>
      <w:r w:rsidR="00A31433" w:rsidRPr="00AA596C">
        <w:rPr>
          <w:rFonts w:ascii="Times New Roman" w:hAnsi="Times New Roman" w:cs="Times New Roman"/>
          <w:color w:val="000000" w:themeColor="text1"/>
          <w:sz w:val="24"/>
          <w:szCs w:val="24"/>
          <w:lang w:val="sr-Latn-ME"/>
        </w:rPr>
        <w:t>e</w:t>
      </w:r>
      <w:r w:rsidRPr="00AA596C">
        <w:rPr>
          <w:rFonts w:ascii="Times New Roman" w:hAnsi="Times New Roman" w:cs="Times New Roman"/>
          <w:color w:val="000000" w:themeColor="text1"/>
          <w:sz w:val="24"/>
          <w:szCs w:val="24"/>
          <w:lang w:val="sr-Cyrl-RS"/>
        </w:rPr>
        <w:t xml:space="preserve"> bil</w:t>
      </w:r>
      <w:r w:rsidR="002D12FA" w:rsidRPr="00AA596C">
        <w:rPr>
          <w:rFonts w:ascii="Times New Roman" w:hAnsi="Times New Roman" w:cs="Times New Roman"/>
          <w:color w:val="000000" w:themeColor="text1"/>
          <w:sz w:val="24"/>
          <w:szCs w:val="24"/>
          <w:lang w:val="sr-Latn-ME"/>
        </w:rPr>
        <w:t>e</w:t>
      </w:r>
      <w:r w:rsidRPr="00AA596C">
        <w:rPr>
          <w:rFonts w:ascii="Times New Roman" w:hAnsi="Times New Roman" w:cs="Times New Roman"/>
          <w:color w:val="000000" w:themeColor="text1"/>
          <w:sz w:val="24"/>
          <w:szCs w:val="24"/>
          <w:lang w:val="sr-Cyrl-RS"/>
        </w:rPr>
        <w:t xml:space="preserve"> izbor i imenovanja.</w:t>
      </w:r>
    </w:p>
    <w:p w14:paraId="6CA6A9EC" w14:textId="6375FF3A" w:rsidR="001C1C83" w:rsidRPr="00AA596C" w:rsidRDefault="001C1C83"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lastRenderedPageBreak/>
        <w:t>U skladu sa Programom rada Skupštine opš</w:t>
      </w:r>
      <w:r w:rsidR="00A31433" w:rsidRPr="00AA596C">
        <w:rPr>
          <w:rFonts w:ascii="Times New Roman" w:hAnsi="Times New Roman" w:cs="Times New Roman"/>
          <w:sz w:val="24"/>
          <w:szCs w:val="24"/>
          <w:lang w:val="sr-Cyrl-RS"/>
        </w:rPr>
        <w:t>tine Nikšić za 2024</w:t>
      </w:r>
      <w:r w:rsidRPr="00AA596C">
        <w:rPr>
          <w:rFonts w:ascii="Times New Roman" w:hAnsi="Times New Roman" w:cs="Times New Roman"/>
          <w:sz w:val="24"/>
          <w:szCs w:val="24"/>
          <w:lang w:val="sr-Cyrl-RS"/>
        </w:rPr>
        <w:t>. godinu, predsjednik Opštine je predlagao akte iz normativne djelatnosti, programe iz oblasti planiranja i informativno-analitičke materijale:</w:t>
      </w:r>
    </w:p>
    <w:p w14:paraId="50D1C423" w14:textId="77777777" w:rsidR="001C1C83" w:rsidRPr="00AA596C" w:rsidRDefault="001C1C83" w:rsidP="00926589">
      <w:pPr>
        <w:pStyle w:val="ListParagraph"/>
        <w:numPr>
          <w:ilvl w:val="0"/>
          <w:numId w:val="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usaglašavanje propisa na lokalnom nivou sa zakonima i drugim aktima;</w:t>
      </w:r>
    </w:p>
    <w:p w14:paraId="1A5E40DE" w14:textId="77777777" w:rsidR="001C1C83" w:rsidRPr="00AA596C" w:rsidRDefault="001C1C83" w:rsidP="00926589">
      <w:pPr>
        <w:pStyle w:val="ListParagraph"/>
        <w:numPr>
          <w:ilvl w:val="0"/>
          <w:numId w:val="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predloge odluka iz oblasti javnih prihoda i finansija;</w:t>
      </w:r>
    </w:p>
    <w:p w14:paraId="2CEB496F" w14:textId="77777777" w:rsidR="001C1C83" w:rsidRPr="00AA596C" w:rsidRDefault="001C1C83" w:rsidP="00926589">
      <w:pPr>
        <w:pStyle w:val="ListParagraph"/>
        <w:numPr>
          <w:ilvl w:val="0"/>
          <w:numId w:val="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predloge odluka vezano za prodaju i davanje u zakup, odnosno za korišćenje poslovnih prostora kojima raspolaže Opština;</w:t>
      </w:r>
    </w:p>
    <w:p w14:paraId="36DAB311" w14:textId="026462E5" w:rsidR="00004C6A" w:rsidRPr="00AA596C" w:rsidRDefault="001C1C83" w:rsidP="00926589">
      <w:pPr>
        <w:pStyle w:val="ListParagraph"/>
        <w:numPr>
          <w:ilvl w:val="0"/>
          <w:numId w:val="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izvještaje o radu </w:t>
      </w:r>
      <w:r w:rsidR="007C19C9" w:rsidRPr="00AA596C">
        <w:rPr>
          <w:rFonts w:ascii="Times New Roman" w:hAnsi="Times New Roman" w:cs="Times New Roman"/>
          <w:sz w:val="24"/>
          <w:szCs w:val="24"/>
          <w:lang w:val="sr-Cyrl-RS"/>
        </w:rPr>
        <w:t>za 202</w:t>
      </w:r>
      <w:r w:rsidR="00A31433" w:rsidRPr="00AA596C">
        <w:rPr>
          <w:rFonts w:ascii="Times New Roman" w:hAnsi="Times New Roman" w:cs="Times New Roman"/>
          <w:sz w:val="24"/>
          <w:szCs w:val="24"/>
          <w:lang w:val="sr-Latn-ME"/>
        </w:rPr>
        <w:t>4</w:t>
      </w:r>
      <w:r w:rsidR="007C19C9" w:rsidRPr="00AA596C">
        <w:rPr>
          <w:rFonts w:ascii="Times New Roman" w:hAnsi="Times New Roman" w:cs="Times New Roman"/>
          <w:sz w:val="24"/>
          <w:szCs w:val="24"/>
          <w:lang w:val="sr-Cyrl-RS"/>
        </w:rPr>
        <w:t>. godinu i program</w:t>
      </w:r>
      <w:r w:rsidR="0095420F" w:rsidRPr="00AA596C">
        <w:rPr>
          <w:rFonts w:ascii="Times New Roman" w:hAnsi="Times New Roman" w:cs="Times New Roman"/>
          <w:sz w:val="24"/>
          <w:szCs w:val="24"/>
          <w:lang w:val="sr-Latn-ME"/>
        </w:rPr>
        <w:t>e</w:t>
      </w:r>
      <w:r w:rsidR="007C19C9" w:rsidRPr="00AA596C">
        <w:rPr>
          <w:rFonts w:ascii="Times New Roman" w:hAnsi="Times New Roman" w:cs="Times New Roman"/>
          <w:sz w:val="24"/>
          <w:szCs w:val="24"/>
          <w:lang w:val="sr-Cyrl-RS"/>
        </w:rPr>
        <w:t xml:space="preserve"> rada za 202</w:t>
      </w:r>
      <w:r w:rsidR="00A31433" w:rsidRPr="00AA596C">
        <w:rPr>
          <w:rFonts w:ascii="Times New Roman" w:hAnsi="Times New Roman" w:cs="Times New Roman"/>
          <w:sz w:val="24"/>
          <w:szCs w:val="24"/>
          <w:lang w:val="sr-Latn-ME"/>
        </w:rPr>
        <w:t>5</w:t>
      </w:r>
      <w:r w:rsidR="007C19C9" w:rsidRPr="00AA596C">
        <w:rPr>
          <w:rFonts w:ascii="Times New Roman" w:hAnsi="Times New Roman" w:cs="Times New Roman"/>
          <w:sz w:val="24"/>
          <w:szCs w:val="24"/>
          <w:lang w:val="sr-Cyrl-RS"/>
        </w:rPr>
        <w:t xml:space="preserve">. godinu </w:t>
      </w:r>
      <w:r w:rsidRPr="00AA596C">
        <w:rPr>
          <w:rFonts w:ascii="Times New Roman" w:hAnsi="Times New Roman" w:cs="Times New Roman"/>
          <w:sz w:val="24"/>
          <w:szCs w:val="24"/>
          <w:lang w:val="sr-Cyrl-RS"/>
        </w:rPr>
        <w:t>društava sa ograničenom odgovornošću, javnih preduzeća i ustanova čiji je osnivač Opština Nikšić, sa predlogom ocjena i zaključaka;</w:t>
      </w:r>
    </w:p>
    <w:p w14:paraId="7F14570F" w14:textId="77777777" w:rsidR="001C1C83" w:rsidRPr="00AA596C" w:rsidRDefault="001C1C83" w:rsidP="00335066">
      <w:pPr>
        <w:pStyle w:val="ListParagraph"/>
        <w:numPr>
          <w:ilvl w:val="0"/>
          <w:numId w:val="3"/>
        </w:numPr>
        <w:spacing w:before="0" w:after="6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i druge akte u skladu sa svojim nadležnostima.</w:t>
      </w:r>
    </w:p>
    <w:p w14:paraId="4A5CCA04" w14:textId="77777777" w:rsidR="001C1C83" w:rsidRPr="00AA596C" w:rsidRDefault="001C1C83" w:rsidP="00AA17BC">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 izvještajnom periodu obrađen je veliki broj odluka, zaključaka, rješenja i drugih akata koje donose predsjednik i potpredsjednici. Pripremljen je određeni broj ugovora i sporazuma zaključenih između Opštine i drugih pravnih i fizičkih lica.</w:t>
      </w:r>
    </w:p>
    <w:p w14:paraId="64BEE720" w14:textId="77777777" w:rsidR="00D55C76" w:rsidRPr="00AA596C" w:rsidRDefault="00D55C76" w:rsidP="00926589">
      <w:pPr>
        <w:spacing w:before="0" w:after="60" w:line="240" w:lineRule="auto"/>
        <w:jc w:val="both"/>
        <w:rPr>
          <w:rFonts w:ascii="Times New Roman" w:hAnsi="Times New Roman" w:cs="Times New Roman"/>
          <w:sz w:val="24"/>
          <w:szCs w:val="24"/>
          <w:lang w:val="sr-Cyrl-RS"/>
        </w:rPr>
      </w:pPr>
    </w:p>
    <w:p w14:paraId="0B62A090" w14:textId="77777777" w:rsidR="00D0198E" w:rsidRPr="00AA596C" w:rsidRDefault="00D0198E" w:rsidP="00926589">
      <w:pPr>
        <w:spacing w:before="0" w:after="60" w:line="240" w:lineRule="auto"/>
        <w:jc w:val="both"/>
        <w:rPr>
          <w:rFonts w:ascii="Times New Roman" w:hAnsi="Times New Roman" w:cs="Times New Roman"/>
          <w:sz w:val="24"/>
          <w:szCs w:val="24"/>
          <w:lang w:val="sr-Cyrl-RS"/>
        </w:rPr>
      </w:pPr>
    </w:p>
    <w:p w14:paraId="0AB59124" w14:textId="77777777" w:rsidR="00684A14" w:rsidRPr="00AA596C" w:rsidRDefault="00684A14"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protokolarne aktivnosti i saradnja</w:t>
      </w:r>
    </w:p>
    <w:p w14:paraId="728DD5BC" w14:textId="77777777" w:rsidR="00684A14" w:rsidRPr="00AA596C" w:rsidRDefault="00684A14"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služba za saradnju, poslove predsjednika i informisanje</w:t>
      </w:r>
    </w:p>
    <w:p w14:paraId="464D8E53" w14:textId="77777777" w:rsidR="00684A14" w:rsidRPr="00AA596C" w:rsidRDefault="00684A14" w:rsidP="00926589">
      <w:pPr>
        <w:spacing w:before="0" w:after="120" w:line="240" w:lineRule="auto"/>
        <w:ind w:firstLine="567"/>
        <w:jc w:val="both"/>
        <w:rPr>
          <w:rFonts w:ascii="Times New Roman" w:hAnsi="Times New Roman" w:cs="Times New Roman"/>
          <w:color w:val="FF0000"/>
          <w:sz w:val="24"/>
          <w:szCs w:val="24"/>
          <w:lang w:val="sr-Cyrl-RS"/>
        </w:rPr>
      </w:pPr>
    </w:p>
    <w:p w14:paraId="338E4906" w14:textId="477A69EF"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Služba za saradnju, poslove predsjednika i informisanje, u skladu sa Zakonom o upravnom postupku, Zakonom o lokalnoj samoupravi, Zakonom o državnim službenicima i namještenicima, Statutom Opštine Nikšić i Odlukom o organizaciji i načinu rada lokalne uprave Opštine Nikšić, obavlja stručne i administrativno-tehničke poslove koji se odnose na ostvarivanje funkcije predsjednika i potpredsjednik</w:t>
      </w:r>
      <w:r w:rsidR="00702935" w:rsidRPr="00AA596C">
        <w:rPr>
          <w:rFonts w:ascii="Times New Roman" w:eastAsia="Times New Roman" w:hAnsi="Times New Roman" w:cs="Times New Roman"/>
          <w:sz w:val="24"/>
          <w:szCs w:val="24"/>
        </w:rPr>
        <w:t>â</w:t>
      </w:r>
      <w:r w:rsidRPr="00AA596C">
        <w:rPr>
          <w:rFonts w:ascii="Times New Roman" w:eastAsia="Times New Roman" w:hAnsi="Times New Roman" w:cs="Times New Roman"/>
          <w:sz w:val="24"/>
          <w:szCs w:val="24"/>
        </w:rPr>
        <w:t xml:space="preserve"> Opštine, kao izvršnih organa.</w:t>
      </w:r>
    </w:p>
    <w:p w14:paraId="7494288B"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U izvještajnom periodu, Služba je obradila značajan broj odluka, zaključaka, rješenja i drugih akata koje donose predsjednik i potpredsjednici Opštine, a pripremljen je i određen broj ugovora i sporazuma između Opštine i drugih pravnih i fizičkih lica.</w:t>
      </w:r>
    </w:p>
    <w:p w14:paraId="72E453A1" w14:textId="08A6645B" w:rsidR="00576C69" w:rsidRPr="00AA596C" w:rsidRDefault="00576C69" w:rsidP="00926589">
      <w:pPr>
        <w:spacing w:before="0" w:after="60" w:line="240" w:lineRule="auto"/>
        <w:ind w:firstLine="567"/>
        <w:jc w:val="both"/>
        <w:rPr>
          <w:rFonts w:ascii="Times New Roman" w:eastAsia="Times New Roman" w:hAnsi="Times New Roman" w:cs="Times New Roman"/>
          <w:spacing w:val="-2"/>
          <w:sz w:val="24"/>
          <w:szCs w:val="24"/>
        </w:rPr>
      </w:pPr>
      <w:r w:rsidRPr="00AA596C">
        <w:rPr>
          <w:rFonts w:ascii="Times New Roman" w:eastAsia="Times New Roman" w:hAnsi="Times New Roman" w:cs="Times New Roman"/>
          <w:spacing w:val="-2"/>
          <w:sz w:val="24"/>
          <w:szCs w:val="24"/>
        </w:rPr>
        <w:t>Služba je u okviru svojih redovnih poslova preuzimala, evidentirala i distribuirala poštu predsjednika i potpredsjednik</w:t>
      </w:r>
      <w:r w:rsidR="00702935" w:rsidRPr="00AA596C">
        <w:rPr>
          <w:rFonts w:ascii="Times New Roman" w:eastAsia="Times New Roman" w:hAnsi="Times New Roman" w:cs="Times New Roman"/>
          <w:spacing w:val="-2"/>
          <w:sz w:val="24"/>
          <w:szCs w:val="24"/>
        </w:rPr>
        <w:t>â</w:t>
      </w:r>
      <w:r w:rsidRPr="00AA596C">
        <w:rPr>
          <w:rFonts w:ascii="Times New Roman" w:eastAsia="Times New Roman" w:hAnsi="Times New Roman" w:cs="Times New Roman"/>
          <w:spacing w:val="-2"/>
          <w:sz w:val="24"/>
          <w:szCs w:val="24"/>
        </w:rPr>
        <w:t>, vodila internu dostavnu knjigu, starala se o zavođenju primljenih akata i arhiviranju dokumentacije. Takođe, Služba je primala i popunjavala trezorske obrasce za račune i zaključke koje su potpisivali predsjednik i potpredsjednici, te ih dostavljala Sekretarijatu za finansije, razvoj i preduzetništvo. Ukupno je u izvještajnom periodu primljeno 5.215 akata.</w:t>
      </w:r>
    </w:p>
    <w:p w14:paraId="3C69407F"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Služba je odgovarala na predstavke i predloge građana i drugih subjekata, vodeći evidenciju o njima. U 2024. godini obavljen je prijem velikog broja građana, a najčešći problemi koji su identifikovani odnosili su se na sljedeće oblasti:</w:t>
      </w:r>
    </w:p>
    <w:p w14:paraId="2CDC2F77" w14:textId="77777777" w:rsidR="00576C69" w:rsidRPr="00AA596C" w:rsidRDefault="00576C69">
      <w:pPr>
        <w:numPr>
          <w:ilvl w:val="0"/>
          <w:numId w:val="9"/>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problemi zaposlenja;</w:t>
      </w:r>
    </w:p>
    <w:p w14:paraId="1615AE37" w14:textId="77777777" w:rsidR="00576C69" w:rsidRPr="00AA596C" w:rsidRDefault="00576C69">
      <w:pPr>
        <w:numPr>
          <w:ilvl w:val="0"/>
          <w:numId w:val="9"/>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socijalni problemi, uključujući pitanja finansijske i materijalne pomoći;</w:t>
      </w:r>
    </w:p>
    <w:p w14:paraId="58C9407B" w14:textId="77777777" w:rsidR="00576C69" w:rsidRPr="00AA596C" w:rsidRDefault="00576C69">
      <w:pPr>
        <w:numPr>
          <w:ilvl w:val="0"/>
          <w:numId w:val="9"/>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zdravstveni problemi i troškovi liječenja;</w:t>
      </w:r>
    </w:p>
    <w:p w14:paraId="3BBB99FB" w14:textId="77777777" w:rsidR="00576C69" w:rsidRPr="00AA596C" w:rsidRDefault="00576C69">
      <w:pPr>
        <w:numPr>
          <w:ilvl w:val="0"/>
          <w:numId w:val="9"/>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pitanja stanovanja, uključujući zahtjeve za korišćenje i dodjelu stambenih jedinica u vlasništvu Opštine Nikšić;</w:t>
      </w:r>
    </w:p>
    <w:p w14:paraId="270F1038" w14:textId="77777777" w:rsidR="00576C69" w:rsidRPr="00AA596C" w:rsidRDefault="00576C69">
      <w:pPr>
        <w:numPr>
          <w:ilvl w:val="0"/>
          <w:numId w:val="9"/>
        </w:numPr>
        <w:spacing w:before="0" w:after="6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infrastrukturni i investicioni problemi, kao što su asfaltiranje, uređenje fasada, popravka objekata i slični problemi vezani za prostorno-plansko uređenje.</w:t>
      </w:r>
    </w:p>
    <w:p w14:paraId="07EE0C9D" w14:textId="085E388F"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Određen broj građana dobio je odgovarajuće odgovore i rješenja svojih problema</w:t>
      </w:r>
      <w:r w:rsidRPr="00AA596C">
        <w:rPr>
          <w:rFonts w:ascii="Times New Roman" w:eastAsia="Times New Roman" w:hAnsi="Times New Roman" w:cs="Times New Roman"/>
          <w:sz w:val="24"/>
          <w:szCs w:val="24"/>
          <w:lang w:val="sr-Cyrl-RS"/>
        </w:rPr>
        <w:t>,</w:t>
      </w:r>
      <w:r w:rsidRPr="00AA596C">
        <w:rPr>
          <w:rFonts w:ascii="Times New Roman" w:eastAsia="Times New Roman" w:hAnsi="Times New Roman" w:cs="Times New Roman"/>
          <w:sz w:val="24"/>
          <w:szCs w:val="24"/>
        </w:rPr>
        <w:t xml:space="preserve"> ili su </w:t>
      </w:r>
      <w:r w:rsidR="005E142C" w:rsidRPr="00AA596C">
        <w:rPr>
          <w:rFonts w:ascii="Times New Roman" w:eastAsia="Times New Roman" w:hAnsi="Times New Roman" w:cs="Times New Roman"/>
          <w:sz w:val="24"/>
          <w:szCs w:val="24"/>
        </w:rPr>
        <w:t xml:space="preserve">njihovi zahtjevi </w:t>
      </w:r>
      <w:r w:rsidRPr="00AA596C">
        <w:rPr>
          <w:rFonts w:ascii="Times New Roman" w:eastAsia="Times New Roman" w:hAnsi="Times New Roman" w:cs="Times New Roman"/>
          <w:sz w:val="24"/>
          <w:szCs w:val="24"/>
        </w:rPr>
        <w:t>odbijeni iz razloga nemogućnosti obezbjeđivanja adekvatne pomoći, odnosno zbog toga što problemi prevazilaze ingerencije lokalne uprave.</w:t>
      </w:r>
    </w:p>
    <w:p w14:paraId="52669576"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lastRenderedPageBreak/>
        <w:t>Služba je takođe bila odgovorna za koordinaciju i ostvarivanje svih oblika saradnje predsjednika Opštine sa Vladom Crne Gore, državnim institucijama, drugim opštinama i gradovima u zemlji i inostranstvu, diplomatsko-konzularnim predstavništvima, nevladinim i međunarodnim organizacijama, asocijacijama i udruženjima. Služba je obavljala pismenu i usmenu korespondenciju sa navedenim subjektima, kao i pripremu sastanaka sa njihovim delegacijama.</w:t>
      </w:r>
    </w:p>
    <w:p w14:paraId="4480B313"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Pored toga, Služba je pripremala i organizovala sastanke predsjednika Opštine sa predstavnicima organa lokalne uprave, preduzeća, ustanova i drugih subjekata, a takođe je učestvovala u organizaciji svih protokolarnih posjeta realizovanih tokom 2024. godine.</w:t>
      </w:r>
    </w:p>
    <w:p w14:paraId="1862A643"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Služba je blagovremeno informisala javnost o radu predsjednika Opštine i drugih organa lokalne uprave, kao i o svim drugim značajnim aktivnostima, čime je doprinijela transparentnosti i otvorenosti rada lokalne uprave.</w:t>
      </w:r>
    </w:p>
    <w:p w14:paraId="1B912153" w14:textId="77777777" w:rsidR="00576C69" w:rsidRPr="00AA596C" w:rsidRDefault="00576C69" w:rsidP="00573474">
      <w:pPr>
        <w:spacing w:before="0" w:after="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Ovaj izvještaj daje pregled ključnih aktivnosti i postignuća Službe za saradnju, poslove predsjednika i informisanje u 2024. godini.</w:t>
      </w:r>
    </w:p>
    <w:p w14:paraId="499CC6D2" w14:textId="77777777" w:rsidR="00573474" w:rsidRPr="00AA596C" w:rsidRDefault="00573474" w:rsidP="00573474">
      <w:pPr>
        <w:spacing w:before="0" w:after="0" w:line="240" w:lineRule="auto"/>
        <w:ind w:firstLine="567"/>
        <w:jc w:val="both"/>
        <w:rPr>
          <w:rFonts w:ascii="Times New Roman" w:eastAsia="Times New Roman" w:hAnsi="Times New Roman" w:cs="Times New Roman"/>
          <w:sz w:val="24"/>
          <w:szCs w:val="24"/>
          <w:lang w:val="sr-Cyrl-RS"/>
        </w:rPr>
      </w:pPr>
    </w:p>
    <w:p w14:paraId="29B81D7C" w14:textId="69D97CE5" w:rsidR="00576C69" w:rsidRPr="00AA596C" w:rsidRDefault="00576C69" w:rsidP="00926589">
      <w:pPr>
        <w:spacing w:before="0" w:after="60" w:line="240" w:lineRule="auto"/>
        <w:ind w:firstLine="567"/>
        <w:jc w:val="both"/>
        <w:rPr>
          <w:rFonts w:ascii="Times New Roman" w:eastAsia="Cambria" w:hAnsi="Times New Roman" w:cs="Times New Roman"/>
          <w:sz w:val="24"/>
          <w:szCs w:val="24"/>
        </w:rPr>
      </w:pPr>
      <w:r w:rsidRPr="00AA596C">
        <w:rPr>
          <w:rFonts w:ascii="Times New Roman" w:eastAsia="Cambria" w:hAnsi="Times New Roman" w:cs="Times New Roman"/>
          <w:sz w:val="24"/>
          <w:szCs w:val="24"/>
        </w:rPr>
        <w:t xml:space="preserve">Tokom 2024. godine, Opštinu Nikšić posjetili </w:t>
      </w:r>
      <w:r w:rsidR="005E142C" w:rsidRPr="00AA596C">
        <w:rPr>
          <w:rFonts w:ascii="Times New Roman" w:eastAsia="Cambria" w:hAnsi="Times New Roman" w:cs="Times New Roman"/>
          <w:sz w:val="24"/>
          <w:szCs w:val="24"/>
        </w:rPr>
        <w:t xml:space="preserve">su </w:t>
      </w:r>
      <w:r w:rsidRPr="00AA596C">
        <w:rPr>
          <w:rFonts w:ascii="Times New Roman" w:eastAsia="Cambria" w:hAnsi="Times New Roman" w:cs="Times New Roman"/>
          <w:sz w:val="24"/>
          <w:szCs w:val="24"/>
        </w:rPr>
        <w:t xml:space="preserve">brojni predstavnici i delegacije različitih institucija i organizacija, čime je potvrđena posvećenost lokalne uprave jačanju saradnje sa partnerima iz Crne Gore, regiona i šire. Ove posjete imale su za cilj unapređenje međusobnih odnosa, razmjenu iskustava i razmatranje mogućnosti za buduće projekte i inicijative. Kroz organizovane susrete i protokolarne posjete, Opština Nikšić je pokazala otvorenost za saradnju u različitim oblastima, uključujući privredu, infrastrukturu, obrazovanje, kulturu i socijalnu zaštitu. </w:t>
      </w:r>
    </w:p>
    <w:p w14:paraId="174FD798" w14:textId="77777777" w:rsidR="00576C69" w:rsidRPr="00AA596C" w:rsidRDefault="00576C69" w:rsidP="00926589">
      <w:pPr>
        <w:spacing w:before="0" w:after="60" w:line="240" w:lineRule="auto"/>
        <w:ind w:firstLine="567"/>
        <w:jc w:val="both"/>
        <w:rPr>
          <w:rFonts w:ascii="Times New Roman" w:eastAsia="Cambria" w:hAnsi="Times New Roman" w:cs="Times New Roman"/>
          <w:sz w:val="24"/>
          <w:szCs w:val="24"/>
        </w:rPr>
      </w:pPr>
      <w:r w:rsidRPr="00AA596C">
        <w:rPr>
          <w:rFonts w:ascii="Times New Roman" w:eastAsia="Cambria" w:hAnsi="Times New Roman" w:cs="Times New Roman"/>
          <w:sz w:val="24"/>
          <w:szCs w:val="24"/>
        </w:rPr>
        <w:t>Opštinu Nikšić su posjetili:</w:t>
      </w:r>
    </w:p>
    <w:p w14:paraId="6D0EA8E0" w14:textId="77777777" w:rsidR="00576C69" w:rsidRPr="00AA596C" w:rsidRDefault="00576C69">
      <w:pPr>
        <w:numPr>
          <w:ilvl w:val="0"/>
          <w:numId w:val="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ambasador Republike Srbije u Crnoj Gori Nj. e. Nebojša Rodić i konzul Nemanja Sekicki;</w:t>
      </w:r>
    </w:p>
    <w:p w14:paraId="66717E3A" w14:textId="77777777" w:rsidR="00576C69" w:rsidRPr="00AA596C" w:rsidRDefault="00576C69">
      <w:pPr>
        <w:numPr>
          <w:ilvl w:val="0"/>
          <w:numId w:val="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ambasador Republike Turske Nj. e. Bariš Kalkavan i koordinatorka Turske agencije za međunarodnu saradnju Nihal Ersoj;</w:t>
      </w:r>
    </w:p>
    <w:p w14:paraId="2B0463CB" w14:textId="77777777" w:rsidR="00576C69" w:rsidRPr="00AA596C" w:rsidRDefault="00576C69">
      <w:pPr>
        <w:numPr>
          <w:ilvl w:val="0"/>
          <w:numId w:val="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ambasadorka Slovenije u Crnoj Gori Nj. e. Bernarda Gradišnik;</w:t>
      </w:r>
    </w:p>
    <w:p w14:paraId="62752BB9" w14:textId="77777777" w:rsidR="00576C69" w:rsidRPr="00AA596C" w:rsidRDefault="00576C69">
      <w:pPr>
        <w:numPr>
          <w:ilvl w:val="0"/>
          <w:numId w:val="7"/>
        </w:numPr>
        <w:spacing w:before="0" w:after="0" w:line="240" w:lineRule="auto"/>
        <w:ind w:left="454" w:hanging="227"/>
        <w:contextualSpacing/>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ambasador Ukrajine u Crnoj Gori Nj. e. Oleg Gerasimenko, koji se sastao sa predsjednikom Skupštine opštine Nikšić;</w:t>
      </w:r>
    </w:p>
    <w:p w14:paraId="441B5543" w14:textId="77777777" w:rsidR="00576C69" w:rsidRPr="00AA596C" w:rsidRDefault="00576C69">
      <w:pPr>
        <w:numPr>
          <w:ilvl w:val="0"/>
          <w:numId w:val="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premijer Crne Gore Milojko Spajić, koji je otvorio novu zgradu lokalne Radio-televizije Nikšić;</w:t>
      </w:r>
    </w:p>
    <w:p w14:paraId="67A2CB3F" w14:textId="77777777" w:rsidR="00576C69" w:rsidRPr="00AA596C" w:rsidRDefault="00576C69">
      <w:pPr>
        <w:numPr>
          <w:ilvl w:val="0"/>
          <w:numId w:val="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ministarka evropskih poslova Maida Gorčević, koja je razgovarala o mogućnostima za dodatno jačanje kapaciteta Opštine u povlačenju sredstava iz EU fondova;</w:t>
      </w:r>
    </w:p>
    <w:p w14:paraId="6B5C1CE8" w14:textId="77777777" w:rsidR="00576C69" w:rsidRPr="00AA596C" w:rsidRDefault="00576C69">
      <w:pPr>
        <w:numPr>
          <w:ilvl w:val="0"/>
          <w:numId w:val="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ministar ekologije Damjan Ćulafić, sa kojim je razgovarano o ekološkoj situaciji u Nikšiću;</w:t>
      </w:r>
    </w:p>
    <w:p w14:paraId="47CDD522" w14:textId="77777777" w:rsidR="00576C69" w:rsidRPr="00AA596C" w:rsidRDefault="00576C69">
      <w:pPr>
        <w:numPr>
          <w:ilvl w:val="0"/>
          <w:numId w:val="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ministarka turizma Simonida Kordić, koja je prisustvovala otvaranju Lake festa i razgovarala sa predstavnicima turističke privrede;</w:t>
      </w:r>
    </w:p>
    <w:p w14:paraId="3E766613" w14:textId="77777777" w:rsidR="00576C69" w:rsidRPr="00AA596C" w:rsidRDefault="00576C69">
      <w:pPr>
        <w:numPr>
          <w:ilvl w:val="0"/>
          <w:numId w:val="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ministar poljoprivrede, šumarstva i vodoprivrede Vladimir Joković, koji je, zajedno sa članovima Komisije za procjenu šteta od elementarnih nepogoda, posjetio Goliju nakon zemljotresa;</w:t>
      </w:r>
    </w:p>
    <w:p w14:paraId="5F36AFE2" w14:textId="77777777" w:rsidR="00576C69" w:rsidRPr="00AA596C" w:rsidRDefault="00576C69">
      <w:pPr>
        <w:numPr>
          <w:ilvl w:val="0"/>
          <w:numId w:val="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ministar zdravlja dr Vojislav Šimun i državni sekretar Aleksandar Sekulić;</w:t>
      </w:r>
    </w:p>
    <w:p w14:paraId="500647CB" w14:textId="77777777" w:rsidR="00576C69" w:rsidRPr="00AA596C" w:rsidRDefault="00576C69">
      <w:pPr>
        <w:numPr>
          <w:ilvl w:val="0"/>
          <w:numId w:val="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ministar sporta Dragoslav Šćekić, koji je otvorio rekonstruisani sportski teren u MZ Ozrinići, kao i regionalni Sajam sporta za opštine Nikšić, Danilovgrad, Plužine i Šavnik, koji se održava u Sportskom centru Nikšić;</w:t>
      </w:r>
    </w:p>
    <w:p w14:paraId="1BFD16A8" w14:textId="77777777" w:rsidR="00576C69" w:rsidRPr="00AA596C" w:rsidRDefault="00576C69">
      <w:pPr>
        <w:numPr>
          <w:ilvl w:val="0"/>
          <w:numId w:val="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ministar saobraćaja i pomorstva Filip Radulović, koji je otvorio rekonstruisani dio puta Nikšić–Plužine;</w:t>
      </w:r>
    </w:p>
    <w:p w14:paraId="575AF1B0" w14:textId="77777777" w:rsidR="00576C69" w:rsidRPr="00AA596C" w:rsidRDefault="00576C69">
      <w:pPr>
        <w:numPr>
          <w:ilvl w:val="0"/>
          <w:numId w:val="7"/>
        </w:numPr>
        <w:spacing w:before="0" w:after="0" w:line="240" w:lineRule="auto"/>
        <w:ind w:left="454" w:hanging="227"/>
        <w:contextualSpacing/>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Branko Bulatović, ambasador Crne Gore u Kini, sa kojim je razgovarano o unapređenju bilateralnih odnosa;</w:t>
      </w:r>
    </w:p>
    <w:p w14:paraId="56F6D1CA"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lastRenderedPageBreak/>
        <w:t>Kris Boldvin, jedan od vodećih stručnjaka u oblasti kulturne produkcije i planiranja, sa ciljem razmatranja finalnih koraka u procesu kandidature Nikšića za titulu Evropske prestonice kulture 2030. godine;</w:t>
      </w:r>
    </w:p>
    <w:p w14:paraId="55DB1EF4"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delegacija gradova učesnika programa URBACT, koji doprinosi unapređenju upravljanja i povezivanju gradova na evropskom nivou;</w:t>
      </w:r>
    </w:p>
    <w:p w14:paraId="523F580C"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delegacija Hadaš akademskog koledža iz Jerusalima, predvođena profesorom Arikom Segalom;</w:t>
      </w:r>
    </w:p>
    <w:p w14:paraId="6321A34B"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delegacija Svjetske banke, koja pruža tehničku podršku u izradi dokumentacije za uspostavljanje regionalnog centra za upravljanje otpadom u Nikšiću;</w:t>
      </w:r>
    </w:p>
    <w:p w14:paraId="1C825368"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proslavljeni odbojkaš Vladimir Vanja Grbić, koji je održao predavanje na temu „Izazovi u radu sa djecom u sportu“;</w:t>
      </w:r>
    </w:p>
    <w:p w14:paraId="4EC68A7B"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iguman manastira Hilandar, arhimandrit Metodije;</w:t>
      </w:r>
    </w:p>
    <w:p w14:paraId="31BB7863"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predstavnici Doma omladine iz Beograda – Nenad Dragović i Goran Božović, koji su posjetili Nikšić povodom 140. godišnjice Nikšićkog pozorišta;</w:t>
      </w:r>
    </w:p>
    <w:p w14:paraId="0006306E"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članovi Odbora za ljudska prava i slobode sa predsjednikom Jovanom Vučurovićem na čelu, tom prilikom je razgovarano o poboljšanju rada Dnevnog centra za djecu sa smetnjama u razvoju;</w:t>
      </w:r>
    </w:p>
    <w:p w14:paraId="087CA3DC"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direktorica Turističke organizacije Herceg Novi Milja Vitorović – uoči održavanja 55. Praznika mimoze;</w:t>
      </w:r>
    </w:p>
    <w:p w14:paraId="30A6F5BB"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predstavnice Ministarstva informisanja i telekomunikacija Vlade Republike Srbije – Emina Beković, koordinatorka Nacionalnog kontakt centra za bezbednost dece na internetu, i Dragana Živanović, edukatorka;</w:t>
      </w:r>
    </w:p>
    <w:p w14:paraId="102DE105" w14:textId="77777777" w:rsidR="00576C69" w:rsidRPr="00AA596C" w:rsidRDefault="00576C69">
      <w:pPr>
        <w:numPr>
          <w:ilvl w:val="0"/>
          <w:numId w:val="8"/>
        </w:numPr>
        <w:spacing w:before="0" w:after="6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direktor Arhiva Vojvodine dr Nebojša Kuzmanović sa saradnicima, koji je donirao preko 200 naslova izdanja Arhiva Vojvodine.</w:t>
      </w:r>
    </w:p>
    <w:p w14:paraId="4B1E352A"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Predsjednik Skupštine Crne Gore Andrija Mandić posjetio je Nikšić. Tom prilikom je održao sastanak </w:t>
      </w:r>
      <w:proofErr w:type="gramStart"/>
      <w:r w:rsidRPr="00AA596C">
        <w:rPr>
          <w:rFonts w:ascii="Times New Roman" w:eastAsia="Times New Roman" w:hAnsi="Times New Roman" w:cs="Times New Roman"/>
          <w:sz w:val="24"/>
          <w:szCs w:val="24"/>
        </w:rPr>
        <w:t>sa</w:t>
      </w:r>
      <w:proofErr w:type="gramEnd"/>
      <w:r w:rsidRPr="00AA596C">
        <w:rPr>
          <w:rFonts w:ascii="Times New Roman" w:eastAsia="Times New Roman" w:hAnsi="Times New Roman" w:cs="Times New Roman"/>
          <w:sz w:val="24"/>
          <w:szCs w:val="24"/>
        </w:rPr>
        <w:t xml:space="preserve"> predsjednikom Opštine i njegovim saradnicima, obišao je adaptiranu zgradu Radio-televizije Nikšić, Kancelariju Evropske prestonice kulture, JU „Zahumlje“, kao i radove na novom Vatrogasnom domu. Takođe, posjetio je i Dvorac kralja Nikole, čija je rekonstrukcija u toku, i održao sastanak sa menadžmentom Elektroprivrede Crne Gore.</w:t>
      </w:r>
    </w:p>
    <w:p w14:paraId="60EA5683" w14:textId="52C94766"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Ambasador Izraela u Crnoj Gori Nj. e. Jahel Vilan i predsjednica Jevrejske zajednice u Crnoj Gori Nina Bokan, potpredsjednik Vlade Crne Gore Momo Koprivica, zajedno sa predsjednikom Opštine, otkrili su spomen-obilježje „Velveta“ na Kapinom </w:t>
      </w:r>
      <w:r w:rsidR="00B4712E" w:rsidRPr="00AA596C">
        <w:rPr>
          <w:rFonts w:ascii="Times New Roman" w:eastAsia="Times New Roman" w:hAnsi="Times New Roman" w:cs="Times New Roman"/>
          <w:sz w:val="24"/>
          <w:szCs w:val="24"/>
        </w:rPr>
        <w:t>P</w:t>
      </w:r>
      <w:r w:rsidRPr="00AA596C">
        <w:rPr>
          <w:rFonts w:ascii="Times New Roman" w:eastAsia="Times New Roman" w:hAnsi="Times New Roman" w:cs="Times New Roman"/>
          <w:sz w:val="24"/>
          <w:szCs w:val="24"/>
        </w:rPr>
        <w:t>olju, u znak sjećanja na istoimenu tajnu operaciju iz 1948. godine. Spomenik je postavljen kao zahvalnost Izraela bivšoj Jugoslaviji, posebno Crnoj Gori i Nikšiću, za doprinos opstanku države, povodom 76. godišnjice nezavisnosti Izraela.</w:t>
      </w:r>
    </w:p>
    <w:p w14:paraId="1905B9A8" w14:textId="1F09EE17" w:rsidR="00576C69" w:rsidRPr="00AA596C" w:rsidRDefault="00576C69" w:rsidP="00AA17BC">
      <w:pPr>
        <w:spacing w:before="0" w:after="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U okviru projekta „Prekogranična ruta – </w:t>
      </w:r>
      <w:r w:rsidR="00D11C9A" w:rsidRPr="00AA596C">
        <w:rPr>
          <w:rFonts w:ascii="Times New Roman" w:eastAsia="Times New Roman" w:hAnsi="Times New Roman" w:cs="Times New Roman"/>
          <w:sz w:val="24"/>
          <w:szCs w:val="24"/>
        </w:rPr>
        <w:t>Z</w:t>
      </w:r>
      <w:r w:rsidRPr="00AA596C">
        <w:rPr>
          <w:rFonts w:ascii="Times New Roman" w:eastAsia="Times New Roman" w:hAnsi="Times New Roman" w:cs="Times New Roman"/>
          <w:sz w:val="24"/>
          <w:szCs w:val="24"/>
        </w:rPr>
        <w:t>elene oči</w:t>
      </w:r>
      <w:proofErr w:type="gramStart"/>
      <w:r w:rsidR="00E3603B" w:rsidRPr="00AA596C">
        <w:rPr>
          <w:rFonts w:ascii="Times New Roman" w:eastAsia="Times New Roman" w:hAnsi="Times New Roman" w:cs="Times New Roman"/>
          <w:sz w:val="24"/>
          <w:szCs w:val="24"/>
        </w:rPr>
        <w:t>“</w:t>
      </w:r>
      <w:r w:rsidRPr="00AA596C">
        <w:rPr>
          <w:rFonts w:ascii="Times New Roman" w:eastAsia="Times New Roman" w:hAnsi="Times New Roman" w:cs="Times New Roman"/>
          <w:sz w:val="24"/>
          <w:szCs w:val="24"/>
        </w:rPr>
        <w:t xml:space="preserve"> (</w:t>
      </w:r>
      <w:proofErr w:type="gramEnd"/>
      <w:r w:rsidRPr="00AA596C">
        <w:rPr>
          <w:rFonts w:ascii="Times New Roman" w:eastAsia="Times New Roman" w:hAnsi="Times New Roman" w:cs="Times New Roman"/>
          <w:sz w:val="24"/>
          <w:szCs w:val="24"/>
        </w:rPr>
        <w:t xml:space="preserve">RESET) u Nikšiću je održana dvodnevna edukativna radionica za turističke poslenike na temu „Unapređenje turističkih destinacija i turizma u MMSP putem inovacija i digitalne transformacije“. Tom prilikom, pored učesnika radionice iz Šavnika, Žabljaka, Pljevalja, Prijepolja, Nove Varoši, Sjenice i Novog Pazara, Opštinu Nikšić posjetio </w:t>
      </w:r>
      <w:r w:rsidR="006025EA" w:rsidRPr="00AA596C">
        <w:rPr>
          <w:rFonts w:ascii="Times New Roman" w:eastAsia="Times New Roman" w:hAnsi="Times New Roman" w:cs="Times New Roman"/>
          <w:sz w:val="24"/>
          <w:szCs w:val="24"/>
        </w:rPr>
        <w:t xml:space="preserve">je </w:t>
      </w:r>
      <w:r w:rsidRPr="00AA596C">
        <w:rPr>
          <w:rFonts w:ascii="Times New Roman" w:eastAsia="Times New Roman" w:hAnsi="Times New Roman" w:cs="Times New Roman"/>
          <w:sz w:val="24"/>
          <w:szCs w:val="24"/>
        </w:rPr>
        <w:t>direktor Regionalne turističke organizacije Sandžaka Elvir Bogućanin.</w:t>
      </w:r>
    </w:p>
    <w:p w14:paraId="60AE4488" w14:textId="77777777" w:rsidR="00AA17BC" w:rsidRPr="00AA596C" w:rsidRDefault="00AA17BC" w:rsidP="00AA17BC">
      <w:pPr>
        <w:spacing w:before="0" w:after="0" w:line="240" w:lineRule="auto"/>
        <w:ind w:firstLine="567"/>
        <w:jc w:val="both"/>
        <w:rPr>
          <w:rFonts w:ascii="Times New Roman" w:eastAsia="Times New Roman" w:hAnsi="Times New Roman" w:cs="Times New Roman"/>
          <w:sz w:val="24"/>
          <w:szCs w:val="24"/>
        </w:rPr>
      </w:pPr>
    </w:p>
    <w:p w14:paraId="0BB02240" w14:textId="77777777" w:rsidR="00576C69" w:rsidRPr="00AA596C" w:rsidRDefault="00576C69" w:rsidP="00926589">
      <w:pPr>
        <w:spacing w:before="0" w:after="60" w:line="240" w:lineRule="auto"/>
        <w:ind w:firstLine="567"/>
        <w:jc w:val="both"/>
        <w:rPr>
          <w:rFonts w:ascii="Times New Roman" w:eastAsia="Times New Roman" w:hAnsi="Times New Roman" w:cs="Times New Roman"/>
          <w:b/>
          <w:sz w:val="24"/>
          <w:szCs w:val="24"/>
        </w:rPr>
      </w:pPr>
      <w:r w:rsidRPr="00AA596C">
        <w:rPr>
          <w:rFonts w:ascii="Times New Roman" w:eastAsia="Times New Roman" w:hAnsi="Times New Roman" w:cs="Times New Roman"/>
          <w:b/>
          <w:sz w:val="24"/>
          <w:szCs w:val="24"/>
        </w:rPr>
        <w:t>U proteklom periodu, predsjednik Opštine Nikšić sa saradnicima učestvovao je na nekoliko značajnih događaja i sastanaka na državnom i međunarodnom nivou, čime je dodatno afirmisao ulogu Opštine i značaj saradnje sa drugim institucijama i zemljama.</w:t>
      </w:r>
    </w:p>
    <w:p w14:paraId="7F1E97E9" w14:textId="77777777" w:rsidR="00576C69" w:rsidRPr="00AA596C" w:rsidRDefault="00576C69">
      <w:pPr>
        <w:numPr>
          <w:ilvl w:val="0"/>
          <w:numId w:val="10"/>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Učestvovao je na Samitu „Akcija je važna – Protiv antisemitizma (Actions Matter – Countering Antisemitism) – od nacionalnih strategija do implementacije na lokalnom nivou“, koji je održan u Beču, u organizaciji Pokreta za borbu protiv antisemitizma (CAM) i Evropske mreža lidera (ELNET).</w:t>
      </w:r>
    </w:p>
    <w:p w14:paraId="53B6BB5B" w14:textId="77777777" w:rsidR="00576C69" w:rsidRPr="00AA596C" w:rsidRDefault="00576C69">
      <w:pPr>
        <w:numPr>
          <w:ilvl w:val="0"/>
          <w:numId w:val="10"/>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lastRenderedPageBreak/>
        <w:t>Ambasador NR Kine u Crnoj Gori Nj. e. Fan Kun upriličio je prijem za predsjednika Opštine.</w:t>
      </w:r>
    </w:p>
    <w:p w14:paraId="243E79B0" w14:textId="77777777" w:rsidR="00576C69" w:rsidRPr="00AA596C" w:rsidRDefault="00576C69">
      <w:pPr>
        <w:numPr>
          <w:ilvl w:val="0"/>
          <w:numId w:val="10"/>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Delegacija Opštine Nikšić prisustvovala je 45. Međunarodnom sajmu turizma u Beogradu, na kojem je država partner bila Grčka. Takođe, prisustvovala je Međunarodnom sajmu knjiga u Beogradu.</w:t>
      </w:r>
    </w:p>
    <w:p w14:paraId="0BCF106F" w14:textId="77777777" w:rsidR="00576C69" w:rsidRPr="00AA596C" w:rsidRDefault="00576C69">
      <w:pPr>
        <w:numPr>
          <w:ilvl w:val="0"/>
          <w:numId w:val="10"/>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Predsjednik Skupštine opštine Nikšić i gradonačelnik Mostara Mario Kordić potpisali su Memorandum o prijateljstvu i saradnji Opštine Nikšić i Grada Mostara.</w:t>
      </w:r>
    </w:p>
    <w:p w14:paraId="21B62E58" w14:textId="77777777" w:rsidR="00576C69" w:rsidRPr="00AA596C" w:rsidRDefault="00576C69">
      <w:pPr>
        <w:numPr>
          <w:ilvl w:val="0"/>
          <w:numId w:val="10"/>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U okviru manifestacije „Evropski đir“, koju je organizovala Opština Nikšić u saradnji </w:t>
      </w:r>
      <w:proofErr w:type="gramStart"/>
      <w:r w:rsidRPr="00AA596C">
        <w:rPr>
          <w:rFonts w:ascii="Times New Roman" w:eastAsia="Times New Roman" w:hAnsi="Times New Roman" w:cs="Times New Roman"/>
          <w:sz w:val="24"/>
          <w:szCs w:val="24"/>
        </w:rPr>
        <w:t>sa</w:t>
      </w:r>
      <w:proofErr w:type="gramEnd"/>
      <w:r w:rsidRPr="00AA596C">
        <w:rPr>
          <w:rFonts w:ascii="Times New Roman" w:eastAsia="Times New Roman" w:hAnsi="Times New Roman" w:cs="Times New Roman"/>
          <w:sz w:val="24"/>
          <w:szCs w:val="24"/>
        </w:rPr>
        <w:t xml:space="preserve"> ME4EU, u okviru obilježavanja 9. </w:t>
      </w:r>
      <w:proofErr w:type="gramStart"/>
      <w:r w:rsidRPr="00AA596C">
        <w:rPr>
          <w:rFonts w:ascii="Times New Roman" w:eastAsia="Times New Roman" w:hAnsi="Times New Roman" w:cs="Times New Roman"/>
          <w:sz w:val="24"/>
          <w:szCs w:val="24"/>
        </w:rPr>
        <w:t>maja</w:t>
      </w:r>
      <w:proofErr w:type="gramEnd"/>
      <w:r w:rsidRPr="00AA596C">
        <w:rPr>
          <w:rFonts w:ascii="Times New Roman" w:eastAsia="Times New Roman" w:hAnsi="Times New Roman" w:cs="Times New Roman"/>
          <w:sz w:val="24"/>
          <w:szCs w:val="24"/>
        </w:rPr>
        <w:t>, Dana Evrope, u IPC „Tehnopolis“ održana je konferencija „Inicijativa Nikšić – Evropska prestonica kulture 2030 – benefiti za zajednicu i mlade“.</w:t>
      </w:r>
    </w:p>
    <w:p w14:paraId="651CAC66" w14:textId="2FBBB047" w:rsidR="00576C69" w:rsidRPr="00AA596C" w:rsidRDefault="00576C69">
      <w:pPr>
        <w:numPr>
          <w:ilvl w:val="0"/>
          <w:numId w:val="10"/>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U izvještajnom periodu Opština Nikšić se pripremila za predaju kandidature za titulu Evropske prestonice kulture 2030. godine, a u tom procesu bilo </w:t>
      </w:r>
      <w:r w:rsidR="00970E69" w:rsidRPr="00AA596C">
        <w:rPr>
          <w:rFonts w:ascii="Times New Roman" w:eastAsia="Times New Roman" w:hAnsi="Times New Roman" w:cs="Times New Roman"/>
          <w:sz w:val="24"/>
          <w:szCs w:val="24"/>
        </w:rPr>
        <w:t xml:space="preserve">je </w:t>
      </w:r>
      <w:r w:rsidRPr="00AA596C">
        <w:rPr>
          <w:rFonts w:ascii="Times New Roman" w:eastAsia="Times New Roman" w:hAnsi="Times New Roman" w:cs="Times New Roman"/>
          <w:sz w:val="24"/>
          <w:szCs w:val="24"/>
        </w:rPr>
        <w:t>važno ostvariti saradnju sa drugim gradovima koji se kandiduju za ovu prestižnu titulu, kao i sa stručnjacima koji mogu doprinijeti kvalitetu aplikacije. U tom cilju, delegacija Opštine Nikšić, sa predsjednikom Opštine na čelu i koordinatorom inicijative Nikšić – Evropska prestonica kulture 2030, boravila je u Belgiji, gdje je posjetila grad Namur i sastala se sa komesarom za međunarodne odnose grada Namura Frederikom Laluom i radnim timom koji priprema aplikaciju Namura za titulu Evropske prestonice kulture. Razgovarano je o mogućnostima buduće saradnje dva grada u oblasti kulture i inovacija, naročito u kontekstu titule Evropske prestonice kulture.</w:t>
      </w:r>
    </w:p>
    <w:p w14:paraId="180EBB5F" w14:textId="77777777" w:rsidR="00576C69" w:rsidRPr="00AA596C" w:rsidRDefault="00576C69">
      <w:pPr>
        <w:numPr>
          <w:ilvl w:val="0"/>
          <w:numId w:val="10"/>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Delegacija Nikšića posjetila je i kreativni hub „TRAKK</w:t>
      </w:r>
      <w:proofErr w:type="gramStart"/>
      <w:r w:rsidRPr="00AA596C">
        <w:rPr>
          <w:rFonts w:ascii="Times New Roman" w:eastAsia="Times New Roman" w:hAnsi="Times New Roman" w:cs="Times New Roman"/>
          <w:sz w:val="24"/>
          <w:szCs w:val="24"/>
        </w:rPr>
        <w:t>“ i</w:t>
      </w:r>
      <w:proofErr w:type="gramEnd"/>
      <w:r w:rsidRPr="00AA596C">
        <w:rPr>
          <w:rFonts w:ascii="Times New Roman" w:eastAsia="Times New Roman" w:hAnsi="Times New Roman" w:cs="Times New Roman"/>
          <w:sz w:val="24"/>
          <w:szCs w:val="24"/>
        </w:rPr>
        <w:t xml:space="preserve"> sastala se sa Pjerom Sovažoom, jednim od najvećih evropskih eksperata za projekat Evropska prestonica kulture, koji je bio dio ekspertskog panela Evropske komisije u periodu 2019–2021.</w:t>
      </w:r>
    </w:p>
    <w:p w14:paraId="0836D7B9" w14:textId="77777777" w:rsidR="00576C69" w:rsidRPr="00AA596C" w:rsidRDefault="00576C69">
      <w:pPr>
        <w:numPr>
          <w:ilvl w:val="0"/>
          <w:numId w:val="10"/>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Takođe, u Nikšiću je upriličen prijem za Lorens Bekers, predstavnicu tima koji kandiduje belgijski grad Namur za Evropsku prestonicu kulture 2030. Kao što je već navedeno, u Nikšiću je boravio i Kris Boldvin, jedan od vodećih stručnjaka u oblasti kulturne produkcije i planiranja, sa ciljem razmatranja finalnih koraka u procesu kandidature Nikšića za titulu Evropske prestonice kulture 2030. godine.</w:t>
      </w:r>
    </w:p>
    <w:p w14:paraId="3AFE8E21" w14:textId="0EF2C344" w:rsidR="00576C69" w:rsidRPr="00AA596C" w:rsidRDefault="00576C69">
      <w:pPr>
        <w:numPr>
          <w:ilvl w:val="0"/>
          <w:numId w:val="10"/>
        </w:numPr>
        <w:spacing w:before="0" w:after="6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Povodom obilježavanja </w:t>
      </w:r>
      <w:r w:rsidR="0019661E" w:rsidRPr="00AA596C">
        <w:rPr>
          <w:rFonts w:ascii="Times New Roman" w:eastAsia="Times New Roman" w:hAnsi="Times New Roman" w:cs="Times New Roman"/>
          <w:sz w:val="24"/>
          <w:szCs w:val="24"/>
        </w:rPr>
        <w:t>d</w:t>
      </w:r>
      <w:r w:rsidRPr="00AA596C">
        <w:rPr>
          <w:rFonts w:ascii="Times New Roman" w:eastAsia="Times New Roman" w:hAnsi="Times New Roman" w:cs="Times New Roman"/>
          <w:sz w:val="24"/>
          <w:szCs w:val="24"/>
        </w:rPr>
        <w:t>ana opštine ili povodom drugih događaja, delegacija Opštine posjetila je sljedeće gradove: Subotic</w:t>
      </w:r>
      <w:r w:rsidR="0019661E" w:rsidRPr="00AA596C">
        <w:rPr>
          <w:rFonts w:ascii="Times New Roman" w:eastAsia="Times New Roman" w:hAnsi="Times New Roman" w:cs="Times New Roman"/>
          <w:sz w:val="24"/>
          <w:szCs w:val="24"/>
        </w:rPr>
        <w:t>u</w:t>
      </w:r>
      <w:r w:rsidRPr="00AA596C">
        <w:rPr>
          <w:rFonts w:ascii="Times New Roman" w:eastAsia="Times New Roman" w:hAnsi="Times New Roman" w:cs="Times New Roman"/>
          <w:sz w:val="24"/>
          <w:szCs w:val="24"/>
        </w:rPr>
        <w:t>, Beograd, Novi Sad, Vrbas, Lovćenac, Gračanic</w:t>
      </w:r>
      <w:r w:rsidR="0019661E" w:rsidRPr="00AA596C">
        <w:rPr>
          <w:rFonts w:ascii="Times New Roman" w:eastAsia="Times New Roman" w:hAnsi="Times New Roman" w:cs="Times New Roman"/>
          <w:sz w:val="24"/>
          <w:szCs w:val="24"/>
        </w:rPr>
        <w:t>u</w:t>
      </w:r>
      <w:r w:rsidRPr="00AA596C">
        <w:rPr>
          <w:rFonts w:ascii="Times New Roman" w:eastAsia="Times New Roman" w:hAnsi="Times New Roman" w:cs="Times New Roman"/>
          <w:sz w:val="24"/>
          <w:szCs w:val="24"/>
        </w:rPr>
        <w:t>, Prištin</w:t>
      </w:r>
      <w:r w:rsidR="0019661E" w:rsidRPr="00AA596C">
        <w:rPr>
          <w:rFonts w:ascii="Times New Roman" w:eastAsia="Times New Roman" w:hAnsi="Times New Roman" w:cs="Times New Roman"/>
          <w:sz w:val="24"/>
          <w:szCs w:val="24"/>
        </w:rPr>
        <w:t>u</w:t>
      </w:r>
      <w:r w:rsidRPr="00AA596C">
        <w:rPr>
          <w:rFonts w:ascii="Times New Roman" w:eastAsia="Times New Roman" w:hAnsi="Times New Roman" w:cs="Times New Roman"/>
          <w:sz w:val="24"/>
          <w:szCs w:val="24"/>
        </w:rPr>
        <w:t>, Lipljan, Istočno Novo Sarajevo, Berković</w:t>
      </w:r>
      <w:r w:rsidR="0019661E" w:rsidRPr="00AA596C">
        <w:rPr>
          <w:rFonts w:ascii="Times New Roman" w:eastAsia="Times New Roman" w:hAnsi="Times New Roman" w:cs="Times New Roman"/>
          <w:sz w:val="24"/>
          <w:szCs w:val="24"/>
        </w:rPr>
        <w:t>e</w:t>
      </w:r>
      <w:r w:rsidRPr="00AA596C">
        <w:rPr>
          <w:rFonts w:ascii="Times New Roman" w:eastAsia="Times New Roman" w:hAnsi="Times New Roman" w:cs="Times New Roman"/>
          <w:sz w:val="24"/>
          <w:szCs w:val="24"/>
        </w:rPr>
        <w:t>, Trebinje, Bileć</w:t>
      </w:r>
      <w:r w:rsidR="0019661E" w:rsidRPr="00AA596C">
        <w:rPr>
          <w:rFonts w:ascii="Times New Roman" w:eastAsia="Times New Roman" w:hAnsi="Times New Roman" w:cs="Times New Roman"/>
          <w:sz w:val="24"/>
          <w:szCs w:val="24"/>
        </w:rPr>
        <w:t>u</w:t>
      </w:r>
      <w:r w:rsidRPr="00AA596C">
        <w:rPr>
          <w:rFonts w:ascii="Times New Roman" w:eastAsia="Times New Roman" w:hAnsi="Times New Roman" w:cs="Times New Roman"/>
          <w:sz w:val="24"/>
          <w:szCs w:val="24"/>
        </w:rPr>
        <w:t>, Istočno Sarajevo, Nevesinje, Foč</w:t>
      </w:r>
      <w:r w:rsidR="0019661E" w:rsidRPr="00AA596C">
        <w:rPr>
          <w:rFonts w:ascii="Times New Roman" w:eastAsia="Times New Roman" w:hAnsi="Times New Roman" w:cs="Times New Roman"/>
          <w:sz w:val="24"/>
          <w:szCs w:val="24"/>
        </w:rPr>
        <w:t>u</w:t>
      </w:r>
      <w:r w:rsidRPr="00AA596C">
        <w:rPr>
          <w:rFonts w:ascii="Times New Roman" w:eastAsia="Times New Roman" w:hAnsi="Times New Roman" w:cs="Times New Roman"/>
          <w:sz w:val="24"/>
          <w:szCs w:val="24"/>
        </w:rPr>
        <w:t>.</w:t>
      </w:r>
    </w:p>
    <w:p w14:paraId="39C93AAD" w14:textId="53A70CC5" w:rsidR="00AA17BC" w:rsidRPr="00AA596C" w:rsidRDefault="00576C69" w:rsidP="004F4CC5">
      <w:pPr>
        <w:spacing w:before="0" w:after="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Opština Nikšić je članica B40 Mreže balkanskih gradova, inicijative koja okuplja gradove sa Balkana u cilju jačanja regionalne saradnje, solidarnosti i razmjene znanja među lokalnim upravama. Glavna ideja je povezati gradove kako bi zajednički radili na rješavanju izazova poput održivog razvoja, urbane mobilnosti, digitalizacije, ekologije i socijalne inkluzije. Osnovni ciljevi B40 mreže jesu: jačanje saradnje između gradova u regionu Balkana, razmjena najboljih praksi u upravljanju urbanim sredinama, promocija održivog razvoja i borba protiv klimatskih promjena, podrška digitalnoj transformaciji gradova, unapređenje urbanog života kroz inovacije, ekonomski razvoj i socijalnu koheziju. Predstavnici Opštine Nikšić učestvovali </w:t>
      </w:r>
      <w:r w:rsidR="0019661E" w:rsidRPr="00AA596C">
        <w:rPr>
          <w:rFonts w:ascii="Times New Roman" w:eastAsia="Times New Roman" w:hAnsi="Times New Roman" w:cs="Times New Roman"/>
          <w:sz w:val="24"/>
          <w:szCs w:val="24"/>
        </w:rPr>
        <w:t xml:space="preserve">su </w:t>
      </w:r>
      <w:r w:rsidRPr="00AA596C">
        <w:rPr>
          <w:rFonts w:ascii="Times New Roman" w:eastAsia="Times New Roman" w:hAnsi="Times New Roman" w:cs="Times New Roman"/>
          <w:sz w:val="24"/>
          <w:szCs w:val="24"/>
        </w:rPr>
        <w:t>na sastancima radnih grupa „Lokalna demokratija i migracije</w:t>
      </w:r>
      <w:proofErr w:type="gramStart"/>
      <w:r w:rsidRPr="00AA596C">
        <w:rPr>
          <w:rFonts w:ascii="Times New Roman" w:eastAsia="Times New Roman" w:hAnsi="Times New Roman" w:cs="Times New Roman"/>
          <w:sz w:val="24"/>
          <w:szCs w:val="24"/>
        </w:rPr>
        <w:t>“ i</w:t>
      </w:r>
      <w:proofErr w:type="gramEnd"/>
      <w:r w:rsidRPr="00AA596C">
        <w:rPr>
          <w:rFonts w:ascii="Times New Roman" w:eastAsia="Times New Roman" w:hAnsi="Times New Roman" w:cs="Times New Roman"/>
          <w:sz w:val="24"/>
          <w:szCs w:val="24"/>
        </w:rPr>
        <w:t xml:space="preserve"> </w:t>
      </w:r>
      <w:r w:rsidRPr="00AA596C">
        <w:rPr>
          <w:rFonts w:ascii="Times New Roman" w:eastAsia="Times New Roman" w:hAnsi="Times New Roman" w:cs="Times New Roman"/>
          <w:sz w:val="24"/>
          <w:szCs w:val="24"/>
          <w:lang w:val="sr-Latn-ME"/>
        </w:rPr>
        <w:t>„</w:t>
      </w:r>
      <w:r w:rsidRPr="00AA596C">
        <w:rPr>
          <w:rFonts w:ascii="Times New Roman" w:eastAsia="Times New Roman" w:hAnsi="Times New Roman" w:cs="Times New Roman"/>
          <w:sz w:val="24"/>
          <w:szCs w:val="24"/>
        </w:rPr>
        <w:t>Lokalna ekonomija i kulturna saradnja“, koji su održani u Tirani.</w:t>
      </w:r>
    </w:p>
    <w:p w14:paraId="4411DAE0" w14:textId="77777777" w:rsidR="00576C69" w:rsidRPr="00AA596C" w:rsidRDefault="00576C69" w:rsidP="00926589">
      <w:pPr>
        <w:spacing w:before="0" w:after="60" w:line="240" w:lineRule="auto"/>
        <w:ind w:firstLine="567"/>
        <w:jc w:val="both"/>
        <w:rPr>
          <w:rFonts w:ascii="Times New Roman" w:eastAsia="Times New Roman" w:hAnsi="Times New Roman" w:cs="Times New Roman"/>
          <w:b/>
          <w:sz w:val="24"/>
          <w:szCs w:val="24"/>
        </w:rPr>
      </w:pPr>
      <w:r w:rsidRPr="00AA596C">
        <w:rPr>
          <w:rFonts w:ascii="Times New Roman" w:eastAsia="Times New Roman" w:hAnsi="Times New Roman" w:cs="Times New Roman"/>
          <w:b/>
          <w:sz w:val="24"/>
          <w:szCs w:val="24"/>
        </w:rPr>
        <w:t>Pored već navedenih, u izvještajnom periodu uspješno su završeni značajni infrastrukturni projekti i upriličeno je svečano otvaranje nekoliko važnih objekata i prostora:</w:t>
      </w:r>
    </w:p>
    <w:p w14:paraId="7C068B74"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rekonstruisani kvart u centru grada, između ulica Karađorđeve i Narodnih heroja; </w:t>
      </w:r>
    </w:p>
    <w:p w14:paraId="2220D74E"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rekonstruisani kvart pod Trebjesom;</w:t>
      </w:r>
    </w:p>
    <w:p w14:paraId="60F0900B" w14:textId="0C2F9C36"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novootvorena Vaspitno-obrazovna jedinica „Cvrčak“, koja se nalazi u </w:t>
      </w:r>
      <w:r w:rsidR="0019661E" w:rsidRPr="00AA596C">
        <w:rPr>
          <w:rFonts w:ascii="Times New Roman" w:eastAsia="Times New Roman" w:hAnsi="Times New Roman" w:cs="Times New Roman"/>
          <w:sz w:val="24"/>
          <w:szCs w:val="24"/>
        </w:rPr>
        <w:t>U</w:t>
      </w:r>
      <w:r w:rsidRPr="00AA596C">
        <w:rPr>
          <w:rFonts w:ascii="Times New Roman" w:eastAsia="Times New Roman" w:hAnsi="Times New Roman" w:cs="Times New Roman"/>
          <w:sz w:val="24"/>
          <w:szCs w:val="24"/>
        </w:rPr>
        <w:t>lici Peka Pavlovića, dočekala je svoje prve korisnike;</w:t>
      </w:r>
    </w:p>
    <w:p w14:paraId="07D2E57E"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lastRenderedPageBreak/>
        <w:t>rekonstruisana Ulica Voja Deretića;</w:t>
      </w:r>
    </w:p>
    <w:p w14:paraId="40BAD10A"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u Kosovskoj ulici otvoreno je i novo dječje igralište, koje je donirala kompanija „Noblewood Adriatic“;</w:t>
      </w:r>
    </w:p>
    <w:p w14:paraId="59F2444C" w14:textId="77777777" w:rsidR="00576C69" w:rsidRPr="00AA596C" w:rsidRDefault="00576C69">
      <w:pPr>
        <w:numPr>
          <w:ilvl w:val="0"/>
          <w:numId w:val="8"/>
        </w:numPr>
        <w:spacing w:before="0" w:after="60" w:line="240" w:lineRule="auto"/>
        <w:ind w:left="454" w:hanging="227"/>
        <w:jc w:val="both"/>
        <w:rPr>
          <w:rFonts w:ascii="Times New Roman" w:eastAsia="Times New Roman" w:hAnsi="Times New Roman" w:cs="Times New Roman"/>
          <w:sz w:val="24"/>
          <w:szCs w:val="24"/>
        </w:rPr>
      </w:pPr>
      <w:proofErr w:type="gramStart"/>
      <w:r w:rsidRPr="00AA596C">
        <w:rPr>
          <w:rFonts w:ascii="Times New Roman" w:eastAsia="Times New Roman" w:hAnsi="Times New Roman" w:cs="Times New Roman"/>
          <w:sz w:val="24"/>
          <w:szCs w:val="24"/>
        </w:rPr>
        <w:t>pred</w:t>
      </w:r>
      <w:proofErr w:type="gramEnd"/>
      <w:r w:rsidRPr="00AA596C">
        <w:rPr>
          <w:rFonts w:ascii="Times New Roman" w:eastAsia="Times New Roman" w:hAnsi="Times New Roman" w:cs="Times New Roman"/>
          <w:sz w:val="24"/>
          <w:szCs w:val="24"/>
        </w:rPr>
        <w:t xml:space="preserve"> prvo kolo nove fudbalske sezone Crne Gore, rukovodstvo Opštine Nikšić ozvaničilo je završetak radova na zapadnoj tribini stadiona FK „Sutjeska“.</w:t>
      </w:r>
    </w:p>
    <w:p w14:paraId="3E330561"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Potrebno je pomenuti da je simbolično obilježen završetak radova prve faze sanacije deponije Mislov do, čime je napravljen značajan korak u rješavanju jednog od najvećih ekoloških problema u Crnoj Gori, koji je više od 20 godina opterećivao Nikšić. Predsjednik Opštine Nikšić, zajedno </w:t>
      </w:r>
      <w:proofErr w:type="gramStart"/>
      <w:r w:rsidRPr="00AA596C">
        <w:rPr>
          <w:rFonts w:ascii="Times New Roman" w:eastAsia="Times New Roman" w:hAnsi="Times New Roman" w:cs="Times New Roman"/>
          <w:sz w:val="24"/>
          <w:szCs w:val="24"/>
        </w:rPr>
        <w:t>sa</w:t>
      </w:r>
      <w:proofErr w:type="gramEnd"/>
      <w:r w:rsidRPr="00AA596C">
        <w:rPr>
          <w:rFonts w:ascii="Times New Roman" w:eastAsia="Times New Roman" w:hAnsi="Times New Roman" w:cs="Times New Roman"/>
          <w:sz w:val="24"/>
          <w:szCs w:val="24"/>
        </w:rPr>
        <w:t xml:space="preserve"> direktorom NVO „Ozon“, posadio je sadnice na deponiji Mislov do, kao i predsjednik Skupštine opštine Nikšić i ministar ekologije, održivog razvoja i razvoja sjevera Damjan Ćulafić.</w:t>
      </w:r>
    </w:p>
    <w:p w14:paraId="4662380C" w14:textId="77777777" w:rsidR="00576C69" w:rsidRPr="00AA596C" w:rsidRDefault="00576C69" w:rsidP="00AA17BC">
      <w:pPr>
        <w:spacing w:before="0" w:after="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Predsjednik Opštine Nikšić, ministar energetike u Vladi Crne Gore Saša Mujović, predsjednik Odbora EPCG Milutin Đukanović i izvršni direktor EPCG Ivan Bulatović postavili su kamen temeljac za vjetroelektranu „Gvozd</w:t>
      </w:r>
      <w:proofErr w:type="gramStart"/>
      <w:r w:rsidRPr="00AA596C">
        <w:rPr>
          <w:rFonts w:ascii="Times New Roman" w:eastAsia="Times New Roman" w:hAnsi="Times New Roman" w:cs="Times New Roman"/>
          <w:sz w:val="24"/>
          <w:szCs w:val="24"/>
        </w:rPr>
        <w:t>“ na</w:t>
      </w:r>
      <w:proofErr w:type="gramEnd"/>
      <w:r w:rsidRPr="00AA596C">
        <w:rPr>
          <w:rFonts w:ascii="Times New Roman" w:eastAsia="Times New Roman" w:hAnsi="Times New Roman" w:cs="Times New Roman"/>
          <w:sz w:val="24"/>
          <w:szCs w:val="24"/>
        </w:rPr>
        <w:t xml:space="preserve"> Krnovu.</w:t>
      </w:r>
    </w:p>
    <w:p w14:paraId="10F97C64" w14:textId="77777777" w:rsidR="00AA17BC" w:rsidRPr="00AA596C" w:rsidRDefault="00AA17BC" w:rsidP="00AA17BC">
      <w:pPr>
        <w:spacing w:before="0" w:after="0" w:line="240" w:lineRule="auto"/>
        <w:ind w:firstLine="567"/>
        <w:jc w:val="both"/>
        <w:rPr>
          <w:rFonts w:ascii="Times New Roman" w:eastAsia="Times New Roman" w:hAnsi="Times New Roman" w:cs="Times New Roman"/>
          <w:sz w:val="24"/>
          <w:szCs w:val="24"/>
        </w:rPr>
      </w:pPr>
    </w:p>
    <w:p w14:paraId="410D0E15" w14:textId="77777777" w:rsidR="00576C69" w:rsidRPr="00AA596C" w:rsidRDefault="00576C69" w:rsidP="00926589">
      <w:pPr>
        <w:spacing w:before="0" w:after="60" w:line="240" w:lineRule="auto"/>
        <w:ind w:firstLine="567"/>
        <w:jc w:val="both"/>
        <w:rPr>
          <w:rFonts w:ascii="Times New Roman" w:eastAsia="Times New Roman" w:hAnsi="Times New Roman" w:cs="Times New Roman"/>
          <w:b/>
          <w:sz w:val="24"/>
          <w:szCs w:val="24"/>
        </w:rPr>
      </w:pPr>
      <w:r w:rsidRPr="00AA596C">
        <w:rPr>
          <w:rFonts w:ascii="Times New Roman" w:eastAsia="Times New Roman" w:hAnsi="Times New Roman" w:cs="Times New Roman"/>
          <w:b/>
          <w:sz w:val="24"/>
          <w:szCs w:val="24"/>
        </w:rPr>
        <w:t>Povodom osvajanja značajnih priznanja na sportskim i drugim takmičenjima predsjednik Opštine je upriličio prijeme za:</w:t>
      </w:r>
    </w:p>
    <w:p w14:paraId="2CE220C9"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mlade boksere iz Bokserskog kluba „Nikšić“ – Matiju i Miloša Roganovića, koji su osvojili medalje na Balkanskom prvenstvu;</w:t>
      </w:r>
    </w:p>
    <w:p w14:paraId="7A107ABC"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Predraga Nikača, osvajača bronzane medalje na Svjetskom prvenstvu u šahu za osobe sa oštećenim vidom, sa predstavnicima Šahovskog kluba „Zora“;</w:t>
      </w:r>
    </w:p>
    <w:p w14:paraId="65417595"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šahiste OŠK „Mladost“ koji su osvojili prva mjesta na državnom prvenstvu;</w:t>
      </w:r>
    </w:p>
    <w:p w14:paraId="1B48B590"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svjetske i evropske šampione u karateu – Slobodana Bitevića i reprezentativku Srbije Brankicu Negovanović, koji su učestvovali na Montenegro world karate kampu;</w:t>
      </w:r>
    </w:p>
    <w:p w14:paraId="4F6A2662" w14:textId="77777777" w:rsidR="00576C69" w:rsidRPr="00AA596C" w:rsidRDefault="00576C69">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džudiste iz kluba „Fokus“ i „Straševina“ povodom osvajanja medalje na Balkanskom prvenstvu;</w:t>
      </w:r>
    </w:p>
    <w:p w14:paraId="364F6BF9" w14:textId="77777777" w:rsidR="00576C69" w:rsidRPr="00AA596C" w:rsidRDefault="00576C69" w:rsidP="00AA17BC">
      <w:pPr>
        <w:numPr>
          <w:ilvl w:val="0"/>
          <w:numId w:val="8"/>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učenike iz Nikšića koji su postigli izvanredne rezultate na takmičenjima iz različitih predmeta. </w:t>
      </w:r>
    </w:p>
    <w:p w14:paraId="73EF6714" w14:textId="77777777" w:rsidR="00AA17BC" w:rsidRPr="00AA596C" w:rsidRDefault="00AA17BC" w:rsidP="00AA17BC">
      <w:pPr>
        <w:spacing w:before="0" w:after="0" w:line="240" w:lineRule="auto"/>
        <w:ind w:left="454"/>
        <w:jc w:val="both"/>
        <w:rPr>
          <w:rFonts w:ascii="Times New Roman" w:eastAsia="Times New Roman" w:hAnsi="Times New Roman" w:cs="Times New Roman"/>
          <w:sz w:val="24"/>
          <w:szCs w:val="24"/>
        </w:rPr>
      </w:pPr>
    </w:p>
    <w:p w14:paraId="1FEDF84A" w14:textId="77777777" w:rsidR="00576C69" w:rsidRPr="00AA596C" w:rsidRDefault="00576C69" w:rsidP="00926589">
      <w:pPr>
        <w:spacing w:before="0" w:after="60" w:line="240" w:lineRule="auto"/>
        <w:ind w:firstLine="567"/>
        <w:jc w:val="both"/>
        <w:rPr>
          <w:rFonts w:ascii="Times New Roman" w:eastAsia="Times New Roman" w:hAnsi="Times New Roman" w:cs="Times New Roman"/>
          <w:b/>
          <w:sz w:val="24"/>
          <w:szCs w:val="24"/>
        </w:rPr>
      </w:pPr>
      <w:r w:rsidRPr="00AA596C">
        <w:rPr>
          <w:rFonts w:ascii="Times New Roman" w:eastAsia="Cambria" w:hAnsi="Times New Roman" w:cs="Times New Roman"/>
          <w:b/>
          <w:sz w:val="22"/>
          <w:szCs w:val="22"/>
        </w:rPr>
        <w:t>R</w:t>
      </w:r>
      <w:r w:rsidRPr="00AA596C">
        <w:rPr>
          <w:rFonts w:ascii="Times New Roman" w:eastAsia="Times New Roman" w:hAnsi="Times New Roman" w:cs="Times New Roman"/>
          <w:b/>
          <w:sz w:val="24"/>
          <w:szCs w:val="24"/>
        </w:rPr>
        <w:t>ealizovane su brojne aktivnosti u okviru novogodišnjih i humanitarnih inicijativa, sa posebnim naglaskom na podršku djeci i obrazovnim institucijama.</w:t>
      </w:r>
    </w:p>
    <w:p w14:paraId="075AF7A4" w14:textId="59CEF36D" w:rsidR="00576C69" w:rsidRPr="00AA596C" w:rsidRDefault="00576C69">
      <w:pPr>
        <w:numPr>
          <w:ilvl w:val="0"/>
          <w:numId w:val="11"/>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Posjećene su </w:t>
      </w:r>
      <w:r w:rsidR="005E142C" w:rsidRPr="00AA596C">
        <w:rPr>
          <w:rFonts w:ascii="Times New Roman" w:eastAsia="Times New Roman" w:hAnsi="Times New Roman" w:cs="Times New Roman"/>
          <w:sz w:val="24"/>
          <w:szCs w:val="24"/>
        </w:rPr>
        <w:t>OŠ</w:t>
      </w:r>
      <w:r w:rsidRPr="00AA596C">
        <w:rPr>
          <w:rFonts w:ascii="Times New Roman" w:eastAsia="Times New Roman" w:hAnsi="Times New Roman" w:cs="Times New Roman"/>
          <w:sz w:val="24"/>
          <w:szCs w:val="24"/>
        </w:rPr>
        <w:t xml:space="preserve"> „Dušan Đukanović</w:t>
      </w:r>
      <w:proofErr w:type="gramStart"/>
      <w:r w:rsidRPr="00AA596C">
        <w:rPr>
          <w:rFonts w:ascii="Times New Roman" w:eastAsia="Times New Roman" w:hAnsi="Times New Roman" w:cs="Times New Roman"/>
          <w:sz w:val="24"/>
          <w:szCs w:val="24"/>
        </w:rPr>
        <w:t>“ na</w:t>
      </w:r>
      <w:proofErr w:type="gramEnd"/>
      <w:r w:rsidRPr="00AA596C">
        <w:rPr>
          <w:rFonts w:ascii="Times New Roman" w:eastAsia="Times New Roman" w:hAnsi="Times New Roman" w:cs="Times New Roman"/>
          <w:sz w:val="24"/>
          <w:szCs w:val="24"/>
        </w:rPr>
        <w:t xml:space="preserve"> Lukovu i područna škola u Dragovoljićima, gdje su učenicima uručeni novogodišnji paketići.</w:t>
      </w:r>
    </w:p>
    <w:p w14:paraId="47DB105D" w14:textId="77777777" w:rsidR="00576C69" w:rsidRPr="00AA596C" w:rsidRDefault="00576C69">
      <w:pPr>
        <w:numPr>
          <w:ilvl w:val="0"/>
          <w:numId w:val="11"/>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Takođe, novogodišnji pokloni uručeni su malim pacijentima u Dječjem dispanzeru, prvacima u OŠ „Ratko Žarić</w:t>
      </w:r>
      <w:proofErr w:type="gramStart"/>
      <w:r w:rsidRPr="00AA596C">
        <w:rPr>
          <w:rFonts w:ascii="Times New Roman" w:eastAsia="Times New Roman" w:hAnsi="Times New Roman" w:cs="Times New Roman"/>
          <w:sz w:val="24"/>
          <w:szCs w:val="24"/>
        </w:rPr>
        <w:t>“ i</w:t>
      </w:r>
      <w:proofErr w:type="gramEnd"/>
      <w:r w:rsidRPr="00AA596C">
        <w:rPr>
          <w:rFonts w:ascii="Times New Roman" w:eastAsia="Times New Roman" w:hAnsi="Times New Roman" w:cs="Times New Roman"/>
          <w:sz w:val="24"/>
          <w:szCs w:val="24"/>
        </w:rPr>
        <w:t xml:space="preserve"> djeci iz RE populacije. Djeca sa seoskog područja opštine Nikšić obradovana su školskim torbama i priborom.</w:t>
      </w:r>
    </w:p>
    <w:p w14:paraId="3A0FAC0F" w14:textId="77777777" w:rsidR="00576C69" w:rsidRPr="00AA596C" w:rsidRDefault="00576C69">
      <w:pPr>
        <w:numPr>
          <w:ilvl w:val="0"/>
          <w:numId w:val="11"/>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Svečanosti povodom dodjele diploma „Luča“ organizovale su JU Srednja ekonomsko-ugostiteljska škola, JU Prva srednja stručna škola, JU Srednja stručna škola, JU Gimnazija „Stojan Cerović“ i JU Škola za osnovno i srednje muzičko obrazovanje „Dara Čokorilo“. Takođe, predsjednik Opštine upriličio je prijem za učenike osnovnih škola, dobitnike diplome „Luča“. Svim dobitnicima iz srednjih i osnovnih škola uručeni su prigodni pokloni.</w:t>
      </w:r>
    </w:p>
    <w:p w14:paraId="064880FD" w14:textId="77777777" w:rsidR="00576C69" w:rsidRPr="00AA596C" w:rsidRDefault="00576C69">
      <w:pPr>
        <w:numPr>
          <w:ilvl w:val="0"/>
          <w:numId w:val="11"/>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Povodom Međunarodnog </w:t>
      </w:r>
      <w:proofErr w:type="gramStart"/>
      <w:r w:rsidRPr="00AA596C">
        <w:rPr>
          <w:rFonts w:ascii="Times New Roman" w:eastAsia="Times New Roman" w:hAnsi="Times New Roman" w:cs="Times New Roman"/>
          <w:sz w:val="24"/>
          <w:szCs w:val="24"/>
        </w:rPr>
        <w:t>dana</w:t>
      </w:r>
      <w:proofErr w:type="gramEnd"/>
      <w:r w:rsidRPr="00AA596C">
        <w:rPr>
          <w:rFonts w:ascii="Times New Roman" w:eastAsia="Times New Roman" w:hAnsi="Times New Roman" w:cs="Times New Roman"/>
          <w:sz w:val="24"/>
          <w:szCs w:val="24"/>
        </w:rPr>
        <w:t xml:space="preserve"> djece ulice posjećen je Dnevni centar „Defendologija“.</w:t>
      </w:r>
    </w:p>
    <w:p w14:paraId="26890C9B" w14:textId="18FB693B" w:rsidR="00576C69" w:rsidRPr="00AA596C" w:rsidRDefault="00D851B2">
      <w:pPr>
        <w:numPr>
          <w:ilvl w:val="0"/>
          <w:numId w:val="11"/>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OŠ</w:t>
      </w:r>
      <w:r w:rsidR="00576C69" w:rsidRPr="00AA596C">
        <w:rPr>
          <w:rFonts w:ascii="Times New Roman" w:eastAsia="Times New Roman" w:hAnsi="Times New Roman" w:cs="Times New Roman"/>
          <w:sz w:val="24"/>
          <w:szCs w:val="24"/>
        </w:rPr>
        <w:t xml:space="preserve"> „Luka Simonović</w:t>
      </w:r>
      <w:proofErr w:type="gramStart"/>
      <w:r w:rsidR="00576C69" w:rsidRPr="00AA596C">
        <w:rPr>
          <w:rFonts w:ascii="Times New Roman" w:eastAsia="Times New Roman" w:hAnsi="Times New Roman" w:cs="Times New Roman"/>
          <w:sz w:val="24"/>
          <w:szCs w:val="24"/>
        </w:rPr>
        <w:t>“ uručena</w:t>
      </w:r>
      <w:proofErr w:type="gramEnd"/>
      <w:r w:rsidR="00576C69" w:rsidRPr="00AA596C">
        <w:rPr>
          <w:rFonts w:ascii="Times New Roman" w:eastAsia="Times New Roman" w:hAnsi="Times New Roman" w:cs="Times New Roman"/>
          <w:sz w:val="24"/>
          <w:szCs w:val="24"/>
        </w:rPr>
        <w:t xml:space="preserve"> je donacija u vidu laptopa i projektora.</w:t>
      </w:r>
    </w:p>
    <w:p w14:paraId="72B54D9A" w14:textId="77777777" w:rsidR="00576C69" w:rsidRPr="00AA596C" w:rsidRDefault="00576C69">
      <w:pPr>
        <w:numPr>
          <w:ilvl w:val="0"/>
          <w:numId w:val="11"/>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Na Trgu slobode, u organizaciji Opštine Nikšić i NVO „Osvit“, obilježen je Dan borbe protiv vršnjačkog nasilja.</w:t>
      </w:r>
    </w:p>
    <w:p w14:paraId="306F0F19" w14:textId="77777777" w:rsidR="00576C69" w:rsidRPr="00AA596C" w:rsidRDefault="00576C69">
      <w:pPr>
        <w:numPr>
          <w:ilvl w:val="0"/>
          <w:numId w:val="11"/>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Opština Nikšić je donirala 40.000 € nikšićkom Domu zdravlja, sredstva koja su namijenjena za nabavku taktilnih traka, mobilnog RTG aparata i opremanje interne ambulante, dok je Opštoj bolnici Nikšić uručena donacija od 30.000 € za nabavku </w:t>
      </w:r>
      <w:r w:rsidRPr="00AA596C">
        <w:rPr>
          <w:rFonts w:ascii="Times New Roman" w:eastAsia="Times New Roman" w:hAnsi="Times New Roman" w:cs="Times New Roman"/>
          <w:sz w:val="24"/>
          <w:szCs w:val="24"/>
        </w:rPr>
        <w:lastRenderedPageBreak/>
        <w:t xml:space="preserve">digitalnog rendgen aparata. Takođe, donacija u iznosu </w:t>
      </w:r>
      <w:proofErr w:type="gramStart"/>
      <w:r w:rsidRPr="00AA596C">
        <w:rPr>
          <w:rFonts w:ascii="Times New Roman" w:eastAsia="Times New Roman" w:hAnsi="Times New Roman" w:cs="Times New Roman"/>
          <w:sz w:val="24"/>
          <w:szCs w:val="24"/>
        </w:rPr>
        <w:t>od</w:t>
      </w:r>
      <w:proofErr w:type="gramEnd"/>
      <w:r w:rsidRPr="00AA596C">
        <w:rPr>
          <w:rFonts w:ascii="Times New Roman" w:eastAsia="Times New Roman" w:hAnsi="Times New Roman" w:cs="Times New Roman"/>
          <w:sz w:val="24"/>
          <w:szCs w:val="24"/>
        </w:rPr>
        <w:t xml:space="preserve"> 20.000 € uručena je Fudbalskom klubu „Čelik“.</w:t>
      </w:r>
    </w:p>
    <w:p w14:paraId="2FA2F931" w14:textId="77777777" w:rsidR="00576C69" w:rsidRPr="00AA596C" w:rsidRDefault="00576C69">
      <w:pPr>
        <w:numPr>
          <w:ilvl w:val="0"/>
          <w:numId w:val="11"/>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Povodom požara u naselju „Budo Tomović</w:t>
      </w:r>
      <w:proofErr w:type="gramStart"/>
      <w:r w:rsidRPr="00AA596C">
        <w:rPr>
          <w:rFonts w:ascii="Times New Roman" w:eastAsia="Times New Roman" w:hAnsi="Times New Roman" w:cs="Times New Roman"/>
          <w:sz w:val="24"/>
          <w:szCs w:val="24"/>
        </w:rPr>
        <w:t>“ organizovan</w:t>
      </w:r>
      <w:proofErr w:type="gramEnd"/>
      <w:r w:rsidRPr="00AA596C">
        <w:rPr>
          <w:rFonts w:ascii="Times New Roman" w:eastAsia="Times New Roman" w:hAnsi="Times New Roman" w:cs="Times New Roman"/>
          <w:sz w:val="24"/>
          <w:szCs w:val="24"/>
        </w:rPr>
        <w:t xml:space="preserve"> je sastanak sa predstavnicima RAE populacije i drugih organizacija, kako bi se porodicama koje su ostale bez domova pružila pomoć. Nakon ovog događaja, Opština je obezbijedila privremeni smještaj i hranu za pogođene u hotelu.</w:t>
      </w:r>
    </w:p>
    <w:p w14:paraId="1A3E8EBE" w14:textId="77777777" w:rsidR="00576C69" w:rsidRPr="00AA596C" w:rsidRDefault="00576C69">
      <w:pPr>
        <w:numPr>
          <w:ilvl w:val="0"/>
          <w:numId w:val="11"/>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U organizaciji Crvenog krsta održana je tradicionalna akcija dobrovoljnog davanja krvi povodom Dana oslobođenja Nikšića, kojoj su prisustvovali predsjednik Opštine i predsjednik Skupštine opštine.</w:t>
      </w:r>
    </w:p>
    <w:p w14:paraId="6CF6BC81" w14:textId="77777777" w:rsidR="00576C69" w:rsidRPr="00AA596C" w:rsidRDefault="00576C69">
      <w:pPr>
        <w:numPr>
          <w:ilvl w:val="0"/>
          <w:numId w:val="11"/>
        </w:numPr>
        <w:spacing w:before="0" w:after="6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Predsjednik Opštine posjetio je Dom starih i tom prilikom donirao aparat za kompletnu fizioterapiju, čime su značajno poboljšani uslovi liječenja korisnika.</w:t>
      </w:r>
    </w:p>
    <w:p w14:paraId="50AA8484" w14:textId="77777777" w:rsidR="00576C69" w:rsidRPr="00AA596C" w:rsidRDefault="00576C69" w:rsidP="00AA17BC">
      <w:pPr>
        <w:spacing w:before="0" w:after="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Nakon skoro tri godine od pokretanja inicijativa prema prethodnim vladama i ministarstvima, te otvaranja javne polemike u Skupštini Crne Gore o značaju otvaranja Centra za autizam, predsjednik Opštine Nikšić je u redovnoj komunikaciji sa resornim ministrima 44. Vlade predstavio projekat na kojem se radilo od početka mandata, čime je presudno doprinio odluci Vlade da usvoji predlog Ministarstva prosvjete, nauke i inovacija za davanje saglasnosti Opštini Nikšić za prenos prava raspolaganja nepokretnostima u cilju izgradnje Centra za autizam.</w:t>
      </w:r>
    </w:p>
    <w:p w14:paraId="06E991E4" w14:textId="77777777" w:rsidR="00AA17BC" w:rsidRPr="00AA596C" w:rsidRDefault="00AA17BC" w:rsidP="00AA17BC">
      <w:pPr>
        <w:spacing w:before="0" w:after="0" w:line="240" w:lineRule="auto"/>
        <w:ind w:firstLine="567"/>
        <w:jc w:val="both"/>
        <w:rPr>
          <w:rFonts w:ascii="Times New Roman" w:eastAsia="Times New Roman" w:hAnsi="Times New Roman" w:cs="Times New Roman"/>
          <w:sz w:val="24"/>
          <w:szCs w:val="24"/>
        </w:rPr>
      </w:pPr>
    </w:p>
    <w:p w14:paraId="38AAAC45" w14:textId="77777777" w:rsidR="00576C69" w:rsidRPr="00AA596C" w:rsidRDefault="00576C69" w:rsidP="00926589">
      <w:pPr>
        <w:spacing w:before="0" w:after="60" w:line="240" w:lineRule="auto"/>
        <w:ind w:firstLine="567"/>
        <w:jc w:val="both"/>
        <w:rPr>
          <w:rFonts w:ascii="Times New Roman" w:eastAsia="Times New Roman" w:hAnsi="Times New Roman" w:cs="Times New Roman"/>
          <w:b/>
          <w:sz w:val="24"/>
          <w:szCs w:val="24"/>
        </w:rPr>
      </w:pPr>
      <w:r w:rsidRPr="00AA596C">
        <w:rPr>
          <w:rFonts w:ascii="Times New Roman" w:eastAsia="Times New Roman" w:hAnsi="Times New Roman" w:cs="Times New Roman"/>
          <w:b/>
          <w:sz w:val="24"/>
          <w:szCs w:val="24"/>
        </w:rPr>
        <w:t>U Nikšiću su održani značajni događaji, promocije i manifestacije koje uključuju različite segmente društvenog života, od kulture i umjetnosti, preko obrazovanja, do saradnje sa institucijama iz regiona. Predsjednik Opštine Nikšić bio je prisutan na mnogim od ovih događaja, pružajući podršku i podstičući razvoj lokalne zajednice.</w:t>
      </w:r>
    </w:p>
    <w:p w14:paraId="069FB7A0" w14:textId="77777777" w:rsidR="00576C69" w:rsidRPr="00AA596C" w:rsidRDefault="00576C69">
      <w:pPr>
        <w:numPr>
          <w:ilvl w:val="0"/>
          <w:numId w:val="12"/>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Svečano uručenje nagrade „Zaloga“, u organizaciji Književne zajednice „Vladimir Mijušković“, održano je u sali Javne ustanove „Zahumlje“. </w:t>
      </w:r>
    </w:p>
    <w:p w14:paraId="38541F76" w14:textId="77777777" w:rsidR="00576C69" w:rsidRPr="00AA596C" w:rsidRDefault="00576C69">
      <w:pPr>
        <w:numPr>
          <w:ilvl w:val="0"/>
          <w:numId w:val="12"/>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U okviru manifestacije „Dani srpskog jezika“, povodom 20 godina borbe za ime srpskog jezika u Crnoj Gori, organizovan je „Čas srpskog jezika“ u prostorijama Matice srpske – Društva članova u Crnoj Gori, uz prisustvo mitropolita crnogorsko-primorskog Joanikija i episkopa budimljansko-nikšićkog Metodija.</w:t>
      </w:r>
    </w:p>
    <w:p w14:paraId="0E47BD66" w14:textId="77777777" w:rsidR="00576C69" w:rsidRPr="00AA596C" w:rsidRDefault="00576C69">
      <w:pPr>
        <w:numPr>
          <w:ilvl w:val="0"/>
          <w:numId w:val="12"/>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Ljеtnja škola srpskog jezika za strance, koju je četvrtu godinu zaredom organizovala Matica srpska – Društvo članova u Crnoj Gori, otvorena je uz prisustvo predsjednika Opštine Nikšić.</w:t>
      </w:r>
    </w:p>
    <w:p w14:paraId="7139A920" w14:textId="77777777" w:rsidR="00576C69" w:rsidRPr="00AA596C" w:rsidRDefault="00576C69">
      <w:pPr>
        <w:numPr>
          <w:ilvl w:val="0"/>
          <w:numId w:val="12"/>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Organizovana je promocija zbirke duhovne poezije „Vitlejemska ruža</w:t>
      </w:r>
      <w:proofErr w:type="gramStart"/>
      <w:r w:rsidRPr="00AA596C">
        <w:rPr>
          <w:rFonts w:ascii="Times New Roman" w:eastAsia="Times New Roman" w:hAnsi="Times New Roman" w:cs="Times New Roman"/>
          <w:sz w:val="24"/>
          <w:szCs w:val="24"/>
        </w:rPr>
        <w:t>“ i</w:t>
      </w:r>
      <w:proofErr w:type="gramEnd"/>
      <w:r w:rsidRPr="00AA596C">
        <w:rPr>
          <w:rFonts w:ascii="Times New Roman" w:eastAsia="Times New Roman" w:hAnsi="Times New Roman" w:cs="Times New Roman"/>
          <w:sz w:val="24"/>
          <w:szCs w:val="24"/>
        </w:rPr>
        <w:t xml:space="preserve"> šesti po redu Međunarodni festival knjiga „Auto(r) na korzu“ na Trgu slobode.</w:t>
      </w:r>
    </w:p>
    <w:p w14:paraId="4C1A1DDF" w14:textId="77777777" w:rsidR="00576C69" w:rsidRPr="00AA596C" w:rsidRDefault="00576C69">
      <w:pPr>
        <w:numPr>
          <w:ilvl w:val="0"/>
          <w:numId w:val="12"/>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Povodom jubileja – 140 godina Nikšićkog pozorišta i 20. Međunarodnog festivala glumca u Nikšiću, predsjednik Opštine Nikšić uručio je, na otvaranju tog festivala, Svetovasilijevsku zahvalnicu direktoru Nikšićkog pozorišta Radinku Krulanoviću za višegodišnji predani rad na polju razvoja kulture u Nikšiću i unapređenju rada JU Nikšićko pozorište.</w:t>
      </w:r>
    </w:p>
    <w:p w14:paraId="20F8C78F" w14:textId="77777777" w:rsidR="00576C69" w:rsidRPr="00AA596C" w:rsidRDefault="00576C69">
      <w:pPr>
        <w:numPr>
          <w:ilvl w:val="0"/>
          <w:numId w:val="1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Predsjednik Opštine dodijelio je nagrade na Osmom festivalu mladih recitatora, na kojem je učestvovalo preko dvjesta učenika osnovnih i srednjih škola.</w:t>
      </w:r>
    </w:p>
    <w:p w14:paraId="030C80BC" w14:textId="77777777" w:rsidR="00576C69" w:rsidRPr="00AA596C" w:rsidRDefault="00576C69">
      <w:pPr>
        <w:numPr>
          <w:ilvl w:val="0"/>
          <w:numId w:val="1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Savjetnik predsjednika Opštine prisustvovao je promociji knjige „Dvorci kralja Nikole</w:t>
      </w:r>
      <w:proofErr w:type="gramStart"/>
      <w:r w:rsidRPr="00AA596C">
        <w:rPr>
          <w:rFonts w:ascii="Times New Roman" w:eastAsia="Times New Roman" w:hAnsi="Times New Roman" w:cs="Times New Roman"/>
          <w:sz w:val="24"/>
          <w:szCs w:val="24"/>
        </w:rPr>
        <w:t>“ Tatjane</w:t>
      </w:r>
      <w:proofErr w:type="gramEnd"/>
      <w:r w:rsidRPr="00AA596C">
        <w:rPr>
          <w:rFonts w:ascii="Times New Roman" w:eastAsia="Times New Roman" w:hAnsi="Times New Roman" w:cs="Times New Roman"/>
          <w:sz w:val="24"/>
          <w:szCs w:val="24"/>
        </w:rPr>
        <w:t xml:space="preserve"> Jović u Dvorcu Petrovića na Kruševcu. Ovom prilikom se sastao sa Njegovim kraljevskim visočanstvom princom Nikolom Petrovićem Njegošem i Njegovom ekselencijom ambasadorom Ruske Federacije u Crnoj Gori Vladimirom Maslenikovom.</w:t>
      </w:r>
    </w:p>
    <w:p w14:paraId="11B3603A" w14:textId="77777777" w:rsidR="00576C69" w:rsidRPr="00AA596C" w:rsidRDefault="00576C69">
      <w:pPr>
        <w:numPr>
          <w:ilvl w:val="0"/>
          <w:numId w:val="1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Nikšić je, takođe, imao brojne izložbe, uključujući izložbu „Seoba Srba u Rusko carstvo polovinom 18. </w:t>
      </w:r>
      <w:proofErr w:type="gramStart"/>
      <w:r w:rsidRPr="00AA596C">
        <w:rPr>
          <w:rFonts w:ascii="Times New Roman" w:eastAsia="Times New Roman" w:hAnsi="Times New Roman" w:cs="Times New Roman"/>
          <w:sz w:val="24"/>
          <w:szCs w:val="24"/>
        </w:rPr>
        <w:t>veka</w:t>
      </w:r>
      <w:proofErr w:type="gramEnd"/>
      <w:r w:rsidRPr="00AA596C">
        <w:rPr>
          <w:rFonts w:ascii="Times New Roman" w:eastAsia="Times New Roman" w:hAnsi="Times New Roman" w:cs="Times New Roman"/>
          <w:sz w:val="24"/>
          <w:szCs w:val="24"/>
        </w:rPr>
        <w:t xml:space="preserve">“. </w:t>
      </w:r>
    </w:p>
    <w:p w14:paraId="297F3FD4" w14:textId="77777777" w:rsidR="00576C69" w:rsidRPr="00AA596C" w:rsidRDefault="00576C69">
      <w:pPr>
        <w:numPr>
          <w:ilvl w:val="0"/>
          <w:numId w:val="1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Ozvaničen je završetak konzervatorsko-restauratorskih radova na slici „Trinaestojulski ustanak</w:t>
      </w:r>
      <w:proofErr w:type="gramStart"/>
      <w:r w:rsidRPr="00AA596C">
        <w:rPr>
          <w:rFonts w:ascii="Times New Roman" w:eastAsia="Times New Roman" w:hAnsi="Times New Roman" w:cs="Times New Roman"/>
          <w:sz w:val="24"/>
          <w:szCs w:val="24"/>
        </w:rPr>
        <w:t>“ autora</w:t>
      </w:r>
      <w:proofErr w:type="gramEnd"/>
      <w:r w:rsidRPr="00AA596C">
        <w:rPr>
          <w:rFonts w:ascii="Times New Roman" w:eastAsia="Times New Roman" w:hAnsi="Times New Roman" w:cs="Times New Roman"/>
          <w:sz w:val="24"/>
          <w:szCs w:val="24"/>
        </w:rPr>
        <w:t xml:space="preserve"> Petra Lubarde, koja se nalazi u Dvorcu kralja Nikole.</w:t>
      </w:r>
    </w:p>
    <w:p w14:paraId="11C07FAF" w14:textId="77777777" w:rsidR="00576C69" w:rsidRPr="00AA596C" w:rsidRDefault="00576C69">
      <w:pPr>
        <w:numPr>
          <w:ilvl w:val="0"/>
          <w:numId w:val="1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lastRenderedPageBreak/>
        <w:t xml:space="preserve">U organizaciji Ministarstva odbrane – Vojske Crne Gore, </w:t>
      </w:r>
      <w:proofErr w:type="gramStart"/>
      <w:r w:rsidRPr="00AA596C">
        <w:rPr>
          <w:rFonts w:ascii="Times New Roman" w:eastAsia="Times New Roman" w:hAnsi="Times New Roman" w:cs="Times New Roman"/>
          <w:sz w:val="24"/>
          <w:szCs w:val="24"/>
        </w:rPr>
        <w:t>na</w:t>
      </w:r>
      <w:proofErr w:type="gramEnd"/>
      <w:r w:rsidRPr="00AA596C">
        <w:rPr>
          <w:rFonts w:ascii="Times New Roman" w:eastAsia="Times New Roman" w:hAnsi="Times New Roman" w:cs="Times New Roman"/>
          <w:sz w:val="24"/>
          <w:szCs w:val="24"/>
        </w:rPr>
        <w:t xml:space="preserve"> Trgu slobode održana je prezentacija „Vojska u vašem gradu“.</w:t>
      </w:r>
    </w:p>
    <w:p w14:paraId="20EF23FC" w14:textId="2DDD4F6B" w:rsidR="00576C69" w:rsidRPr="00AA596C" w:rsidRDefault="00576C69">
      <w:pPr>
        <w:numPr>
          <w:ilvl w:val="0"/>
          <w:numId w:val="1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Predsjednik Opštine je govorio na otvaranju izložbe „Ogledalo i zagonetka“, koja je nastavak kontinuirane saradnje sa Fondacijom Muzeja </w:t>
      </w:r>
      <w:r w:rsidR="001017FD" w:rsidRPr="00AA596C">
        <w:rPr>
          <w:rFonts w:ascii="Times New Roman" w:eastAsia="Times New Roman" w:hAnsi="Times New Roman" w:cs="Times New Roman"/>
          <w:sz w:val="24"/>
          <w:szCs w:val="24"/>
        </w:rPr>
        <w:t>„</w:t>
      </w:r>
      <w:r w:rsidRPr="00AA596C">
        <w:rPr>
          <w:rFonts w:ascii="Times New Roman" w:eastAsia="Times New Roman" w:hAnsi="Times New Roman" w:cs="Times New Roman"/>
          <w:sz w:val="24"/>
          <w:szCs w:val="24"/>
        </w:rPr>
        <w:t>Žitomislić</w:t>
      </w:r>
      <w:proofErr w:type="gramStart"/>
      <w:r w:rsidR="001017FD" w:rsidRPr="00AA596C">
        <w:rPr>
          <w:rFonts w:ascii="Times New Roman" w:eastAsia="Times New Roman" w:hAnsi="Times New Roman" w:cs="Times New Roman"/>
          <w:sz w:val="24"/>
          <w:szCs w:val="24"/>
        </w:rPr>
        <w:t>“</w:t>
      </w:r>
      <w:r w:rsidRPr="00AA596C">
        <w:rPr>
          <w:rFonts w:ascii="Times New Roman" w:eastAsia="Times New Roman" w:hAnsi="Times New Roman" w:cs="Times New Roman"/>
          <w:sz w:val="24"/>
          <w:szCs w:val="24"/>
        </w:rPr>
        <w:t xml:space="preserve"> iz</w:t>
      </w:r>
      <w:proofErr w:type="gramEnd"/>
      <w:r w:rsidRPr="00AA596C">
        <w:rPr>
          <w:rFonts w:ascii="Times New Roman" w:eastAsia="Times New Roman" w:hAnsi="Times New Roman" w:cs="Times New Roman"/>
          <w:sz w:val="24"/>
          <w:szCs w:val="24"/>
        </w:rPr>
        <w:t xml:space="preserve"> Mostara.</w:t>
      </w:r>
    </w:p>
    <w:p w14:paraId="114431FF" w14:textId="77777777" w:rsidR="00576C69" w:rsidRPr="00AA596C" w:rsidRDefault="00576C69">
      <w:pPr>
        <w:numPr>
          <w:ilvl w:val="0"/>
          <w:numId w:val="1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U infrastrukturnom sektoru otvorena je izložba konkursnih radova za projekat „Sunčani grad“, koji </w:t>
      </w:r>
      <w:proofErr w:type="gramStart"/>
      <w:r w:rsidRPr="00AA596C">
        <w:rPr>
          <w:rFonts w:ascii="Times New Roman" w:eastAsia="Times New Roman" w:hAnsi="Times New Roman" w:cs="Times New Roman"/>
          <w:sz w:val="24"/>
          <w:szCs w:val="24"/>
        </w:rPr>
        <w:t>će</w:t>
      </w:r>
      <w:proofErr w:type="gramEnd"/>
      <w:r w:rsidRPr="00AA596C">
        <w:rPr>
          <w:rFonts w:ascii="Times New Roman" w:eastAsia="Times New Roman" w:hAnsi="Times New Roman" w:cs="Times New Roman"/>
          <w:sz w:val="24"/>
          <w:szCs w:val="24"/>
        </w:rPr>
        <w:t xml:space="preserve"> biti izgrađen u blizini Željezare.</w:t>
      </w:r>
    </w:p>
    <w:p w14:paraId="003EC700" w14:textId="77777777" w:rsidR="00576C69" w:rsidRPr="00AA596C" w:rsidRDefault="00576C69" w:rsidP="00AA17BC">
      <w:pPr>
        <w:numPr>
          <w:ilvl w:val="0"/>
          <w:numId w:val="1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Potpisan je i ugovor o tehničko-poslovnoj saradnji </w:t>
      </w:r>
      <w:proofErr w:type="gramStart"/>
      <w:r w:rsidRPr="00AA596C">
        <w:rPr>
          <w:rFonts w:ascii="Times New Roman" w:eastAsia="Times New Roman" w:hAnsi="Times New Roman" w:cs="Times New Roman"/>
          <w:sz w:val="24"/>
          <w:szCs w:val="24"/>
        </w:rPr>
        <w:t>sa</w:t>
      </w:r>
      <w:proofErr w:type="gramEnd"/>
      <w:r w:rsidRPr="00AA596C">
        <w:rPr>
          <w:rFonts w:ascii="Times New Roman" w:eastAsia="Times New Roman" w:hAnsi="Times New Roman" w:cs="Times New Roman"/>
          <w:sz w:val="24"/>
          <w:szCs w:val="24"/>
        </w:rPr>
        <w:t xml:space="preserve"> „City and Me“, što je omogućilo razvoj mobilne aplikacije za Opštinu Nikšić.</w:t>
      </w:r>
    </w:p>
    <w:p w14:paraId="32ACA5B9" w14:textId="77777777" w:rsidR="00AA17BC" w:rsidRPr="00AA596C" w:rsidRDefault="00AA17BC" w:rsidP="00AA17BC">
      <w:pPr>
        <w:spacing w:before="0" w:after="0" w:line="240" w:lineRule="auto"/>
        <w:ind w:left="454"/>
        <w:jc w:val="both"/>
        <w:rPr>
          <w:rFonts w:ascii="Times New Roman" w:eastAsia="Times New Roman" w:hAnsi="Times New Roman" w:cs="Times New Roman"/>
          <w:sz w:val="24"/>
          <w:szCs w:val="24"/>
        </w:rPr>
      </w:pPr>
    </w:p>
    <w:p w14:paraId="036509CB" w14:textId="77777777" w:rsidR="00576C69" w:rsidRPr="00AA596C" w:rsidRDefault="00576C69" w:rsidP="00926589">
      <w:pPr>
        <w:spacing w:before="0" w:after="60" w:line="240" w:lineRule="auto"/>
        <w:ind w:firstLine="567"/>
        <w:jc w:val="both"/>
        <w:rPr>
          <w:rFonts w:ascii="Times New Roman" w:eastAsia="Times New Roman" w:hAnsi="Times New Roman" w:cs="Times New Roman"/>
          <w:b/>
          <w:sz w:val="24"/>
          <w:szCs w:val="24"/>
        </w:rPr>
      </w:pPr>
      <w:r w:rsidRPr="00AA596C">
        <w:rPr>
          <w:rFonts w:ascii="Times New Roman" w:eastAsia="Times New Roman" w:hAnsi="Times New Roman" w:cs="Times New Roman"/>
          <w:b/>
          <w:sz w:val="24"/>
          <w:szCs w:val="24"/>
        </w:rPr>
        <w:t xml:space="preserve">Predstavnici Opštine Nikšić učestvovali su u obilježavanju važnih istorijskih datuma i čuvanju sjećanja na stradale u ratovima, kao i na žrtve nasilja i nepravde. </w:t>
      </w:r>
    </w:p>
    <w:p w14:paraId="56356C77" w14:textId="77777777" w:rsidR="00576C69" w:rsidRPr="00AA596C" w:rsidRDefault="00576C69">
      <w:pPr>
        <w:numPr>
          <w:ilvl w:val="0"/>
          <w:numId w:val="14"/>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Predsjednik Opštine prisustvovao je obilježavanju 148. </w:t>
      </w:r>
      <w:proofErr w:type="gramStart"/>
      <w:r w:rsidRPr="00AA596C">
        <w:rPr>
          <w:rFonts w:ascii="Times New Roman" w:eastAsia="Times New Roman" w:hAnsi="Times New Roman" w:cs="Times New Roman"/>
          <w:sz w:val="24"/>
          <w:szCs w:val="24"/>
        </w:rPr>
        <w:t>godišnjice</w:t>
      </w:r>
      <w:proofErr w:type="gramEnd"/>
      <w:r w:rsidRPr="00AA596C">
        <w:rPr>
          <w:rFonts w:ascii="Times New Roman" w:eastAsia="Times New Roman" w:hAnsi="Times New Roman" w:cs="Times New Roman"/>
          <w:sz w:val="24"/>
          <w:szCs w:val="24"/>
        </w:rPr>
        <w:t xml:space="preserve"> bitke na Vučjem dolu, gdje je položen vijenac na spomen-obilježje „Neumrlim junacima Vučjeg dola“. Takođe, prisustvovano je obilježavanju 80 godina od stradanja nevinih ljudi u Velici i gornjepolimskom kraju.</w:t>
      </w:r>
    </w:p>
    <w:p w14:paraId="5A8EF086" w14:textId="77777777" w:rsidR="00576C69" w:rsidRPr="00AA596C" w:rsidRDefault="00576C69">
      <w:pPr>
        <w:numPr>
          <w:ilvl w:val="0"/>
          <w:numId w:val="14"/>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Povodom 13. jula – Dana državnosti, predsjednik Opštine položio je vijenac na grob popa Mila Jovovića.</w:t>
      </w:r>
    </w:p>
    <w:p w14:paraId="38AE2FD4" w14:textId="77777777" w:rsidR="00576C69" w:rsidRPr="00AA596C" w:rsidRDefault="00576C69">
      <w:pPr>
        <w:numPr>
          <w:ilvl w:val="0"/>
          <w:numId w:val="14"/>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Predsjednik Opštine i predsjednik SO Nikšić sa saradnicima položili su vijenac na spomenik žrtvama stradalim u zločinu u Pivskim dolima tokom Drugog svjetskog rata.</w:t>
      </w:r>
    </w:p>
    <w:p w14:paraId="0D6DA81E" w14:textId="77777777" w:rsidR="00576C69" w:rsidRPr="00AA596C" w:rsidRDefault="00576C69">
      <w:pPr>
        <w:numPr>
          <w:ilvl w:val="0"/>
          <w:numId w:val="14"/>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Takođe, položen je vijenac na spomenik Draganu Kovačeviću povodom Dana pobjede nad fašizmom.</w:t>
      </w:r>
    </w:p>
    <w:p w14:paraId="42D7410B" w14:textId="77777777" w:rsidR="00576C69" w:rsidRPr="00AA596C" w:rsidRDefault="00576C69">
      <w:pPr>
        <w:numPr>
          <w:ilvl w:val="0"/>
          <w:numId w:val="14"/>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Na poziv Vlade Srbije, predsjednik Opštine prisustvovao je u Loznici Danu sećanja </w:t>
      </w:r>
      <w:proofErr w:type="gramStart"/>
      <w:r w:rsidRPr="00AA596C">
        <w:rPr>
          <w:rFonts w:ascii="Times New Roman" w:eastAsia="Times New Roman" w:hAnsi="Times New Roman" w:cs="Times New Roman"/>
          <w:sz w:val="24"/>
          <w:szCs w:val="24"/>
        </w:rPr>
        <w:t>na</w:t>
      </w:r>
      <w:proofErr w:type="gramEnd"/>
      <w:r w:rsidRPr="00AA596C">
        <w:rPr>
          <w:rFonts w:ascii="Times New Roman" w:eastAsia="Times New Roman" w:hAnsi="Times New Roman" w:cs="Times New Roman"/>
          <w:sz w:val="24"/>
          <w:szCs w:val="24"/>
        </w:rPr>
        <w:t xml:space="preserve"> sve stradale i progonjene Srbe u vojnoj akciji „Oluja“. Ceremoniji su prisustvovali i potpredsjednik Vlade Crne Gore za obrazovanje, nauku i odnose sa vjerskim zajednicama dr Budimir Aleksić, ministar Slaven Radunović i ministarka turizma Simonida Kordić.</w:t>
      </w:r>
    </w:p>
    <w:p w14:paraId="56E71B09" w14:textId="77777777" w:rsidR="00576C69" w:rsidRPr="00AA596C" w:rsidRDefault="00576C69" w:rsidP="00AA17BC">
      <w:pPr>
        <w:numPr>
          <w:ilvl w:val="0"/>
          <w:numId w:val="14"/>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Povodom obilježavanja 25. godišnjice NATO bombardovanja položen je vijenac kraj spomen-česme u Murinu, gdje je održan pomen za žrtve. Tim povodom delegacija Opštine Nikšić položila je i vijenac na spomen-obilježje palim borcima ratova devedesetih na Trgu Šaka Petrovića. Predsjednik Opštine prisustvovao je u Prokuplju obilježavanju Dana sećanja na stradale u NATO agresiji 1999. godine.</w:t>
      </w:r>
    </w:p>
    <w:p w14:paraId="2C1F4F88" w14:textId="77777777" w:rsidR="00AA17BC" w:rsidRPr="00AA596C" w:rsidRDefault="00AA17BC" w:rsidP="00AA17BC">
      <w:pPr>
        <w:spacing w:before="0" w:after="0" w:line="240" w:lineRule="auto"/>
        <w:ind w:left="454"/>
        <w:jc w:val="both"/>
        <w:rPr>
          <w:rFonts w:ascii="Times New Roman" w:eastAsia="Times New Roman" w:hAnsi="Times New Roman" w:cs="Times New Roman"/>
          <w:sz w:val="24"/>
          <w:szCs w:val="24"/>
        </w:rPr>
      </w:pPr>
    </w:p>
    <w:p w14:paraId="7B051284" w14:textId="77777777" w:rsidR="00576C69" w:rsidRPr="00AA596C" w:rsidRDefault="00576C69" w:rsidP="00926589">
      <w:pPr>
        <w:spacing w:before="0" w:after="60" w:line="240" w:lineRule="auto"/>
        <w:ind w:firstLine="567"/>
        <w:jc w:val="both"/>
        <w:rPr>
          <w:rFonts w:ascii="Times New Roman" w:eastAsia="Times New Roman" w:hAnsi="Times New Roman" w:cs="Times New Roman"/>
          <w:b/>
          <w:sz w:val="24"/>
          <w:szCs w:val="24"/>
        </w:rPr>
      </w:pPr>
      <w:r w:rsidRPr="00AA596C">
        <w:rPr>
          <w:rFonts w:ascii="Times New Roman" w:eastAsia="Times New Roman" w:hAnsi="Times New Roman" w:cs="Times New Roman"/>
          <w:b/>
          <w:sz w:val="24"/>
          <w:szCs w:val="24"/>
        </w:rPr>
        <w:t>Opština Nikšić je u izvještajnom periodu organizovala niz kulturnih, vjerskih i zabavnih manifestacija, koje su okupile veliki broj građana i posjetilaca. Od kulturnih programa, koncerata, do vjerskih obilježavanja i sajmova, Nikšić je bio domaćin događajima koji su doprinosili promociji lokalne tradicije, turizma i zajedništva.</w:t>
      </w:r>
    </w:p>
    <w:p w14:paraId="0CA44186" w14:textId="632A3701" w:rsidR="00576C69" w:rsidRPr="00AA596C" w:rsidRDefault="00576C69">
      <w:pPr>
        <w:numPr>
          <w:ilvl w:val="0"/>
          <w:numId w:val="15"/>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U okviru Vaskršnjeg bazara organizovan je bogat kulturno-umjetnički program.</w:t>
      </w:r>
    </w:p>
    <w:p w14:paraId="147276FE" w14:textId="77777777" w:rsidR="00576C69" w:rsidRPr="00AA596C" w:rsidRDefault="00576C69">
      <w:pPr>
        <w:numPr>
          <w:ilvl w:val="0"/>
          <w:numId w:val="15"/>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 otvaranje turističke i festivalske sezone održan je koncert grupe „Riblja čorba“.</w:t>
      </w:r>
    </w:p>
    <w:p w14:paraId="064BA26D" w14:textId="77777777" w:rsidR="00576C69" w:rsidRPr="00AA596C" w:rsidRDefault="00576C69">
      <w:pPr>
        <w:numPr>
          <w:ilvl w:val="0"/>
          <w:numId w:val="15"/>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Svečano je obilježena Slava opštine – Sveti Vasilije Ostroški.</w:t>
      </w:r>
    </w:p>
    <w:p w14:paraId="1EA2F343" w14:textId="658D1FEA" w:rsidR="00576C69" w:rsidRPr="00AA596C" w:rsidRDefault="00576C69">
      <w:pPr>
        <w:numPr>
          <w:ilvl w:val="0"/>
          <w:numId w:val="15"/>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Predstavnici Opštine Nikšić, sa predsjednikom na čelu, učestvovali su u litiji koja je upriličena u čast vjerodostojne kopije ikone Presvete Bogorodice Trojeručice, jedne od najčudotvornijih ikona.</w:t>
      </w:r>
    </w:p>
    <w:p w14:paraId="6C5B05A3" w14:textId="77777777" w:rsidR="00576C69" w:rsidRPr="00AA596C" w:rsidRDefault="00576C69">
      <w:pPr>
        <w:numPr>
          <w:ilvl w:val="0"/>
          <w:numId w:val="15"/>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Povodom 18. septembra, Dana opštine Nikšić, na Trgu slobode građani su uživali u koncertu Željka Samardžića, a u okviru manifestacije Septembarski dani organizovan je bogat kulturno-umjetnički program.</w:t>
      </w:r>
    </w:p>
    <w:p w14:paraId="7AF4362C" w14:textId="77777777" w:rsidR="00576C69" w:rsidRPr="00AA596C" w:rsidRDefault="00576C69">
      <w:pPr>
        <w:numPr>
          <w:ilvl w:val="0"/>
          <w:numId w:val="15"/>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U okviru Novogodišnjeg i božićnog bazara održan je i koncert Marka Luisa. </w:t>
      </w:r>
    </w:p>
    <w:p w14:paraId="05CF2ED9" w14:textId="33BC7572" w:rsidR="00576C69" w:rsidRPr="00AA596C" w:rsidRDefault="00576C69" w:rsidP="00AA17BC">
      <w:pPr>
        <w:numPr>
          <w:ilvl w:val="0"/>
          <w:numId w:val="15"/>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U Sportskom centru u periodu od 20. do 22. decembra održan je 11. Novogodišnji sajam lokalnih proizvoda.</w:t>
      </w:r>
    </w:p>
    <w:p w14:paraId="711A12AE" w14:textId="77777777" w:rsidR="00AA17BC" w:rsidRPr="00AA596C" w:rsidRDefault="00AA17BC" w:rsidP="00AA17BC">
      <w:pPr>
        <w:spacing w:before="0" w:after="0" w:line="240" w:lineRule="auto"/>
        <w:ind w:left="454"/>
        <w:jc w:val="both"/>
        <w:rPr>
          <w:rFonts w:ascii="Times New Roman" w:eastAsia="Times New Roman" w:hAnsi="Times New Roman" w:cs="Times New Roman"/>
          <w:sz w:val="24"/>
          <w:szCs w:val="24"/>
        </w:rPr>
      </w:pPr>
    </w:p>
    <w:p w14:paraId="7844EDDB" w14:textId="298DDB21" w:rsidR="00576C69" w:rsidRPr="00AA596C" w:rsidRDefault="00576C69" w:rsidP="00926589">
      <w:pPr>
        <w:spacing w:before="0" w:after="60" w:line="240" w:lineRule="auto"/>
        <w:ind w:firstLine="567"/>
        <w:jc w:val="both"/>
        <w:rPr>
          <w:rFonts w:ascii="Times New Roman" w:eastAsia="Times New Roman" w:hAnsi="Times New Roman" w:cs="Times New Roman"/>
          <w:b/>
          <w:sz w:val="24"/>
          <w:szCs w:val="24"/>
        </w:rPr>
      </w:pPr>
      <w:r w:rsidRPr="00AA596C">
        <w:rPr>
          <w:rFonts w:ascii="Times New Roman" w:eastAsia="Times New Roman" w:hAnsi="Times New Roman" w:cs="Times New Roman"/>
          <w:b/>
          <w:sz w:val="24"/>
          <w:szCs w:val="24"/>
        </w:rPr>
        <w:lastRenderedPageBreak/>
        <w:t>U 2024. godini, Opština Nikšić nastavila je s aktivnostima usmjerenim na unapređenje lokalne zajednice, podršku preduzetništvu i saradnj</w:t>
      </w:r>
      <w:r w:rsidR="007E4C28" w:rsidRPr="00AA596C">
        <w:rPr>
          <w:rFonts w:ascii="Times New Roman" w:eastAsia="Times New Roman" w:hAnsi="Times New Roman" w:cs="Times New Roman"/>
          <w:b/>
          <w:sz w:val="24"/>
          <w:szCs w:val="24"/>
        </w:rPr>
        <w:t>u</w:t>
      </w:r>
      <w:r w:rsidRPr="00AA596C">
        <w:rPr>
          <w:rFonts w:ascii="Times New Roman" w:eastAsia="Times New Roman" w:hAnsi="Times New Roman" w:cs="Times New Roman"/>
          <w:b/>
          <w:sz w:val="24"/>
          <w:szCs w:val="24"/>
        </w:rPr>
        <w:t xml:space="preserve"> sa nevladinim organizacijama. </w:t>
      </w:r>
    </w:p>
    <w:p w14:paraId="0765DF27" w14:textId="75E9E3E1" w:rsidR="00576C69" w:rsidRPr="00AA596C" w:rsidRDefault="00576C69">
      <w:pPr>
        <w:numPr>
          <w:ilvl w:val="0"/>
          <w:numId w:val="1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Potpisani su ugovori sa predstavnicima NVO čiji su projekti dobili finansijsku podršku na javnom konkursu za 2024. godinu. U predviđenom roku pristiglo je 28 prijava. Komisija je na osnovu propisanih kriterijuma izvršila ocjenjivanje i donijela Odluku o raspodjeli sredstava za finansiranje projekata nevladinih organizacija za 2024. godinu u ukupnom iznosu od 49.966,60 € za </w:t>
      </w:r>
      <w:r w:rsidR="00092D76" w:rsidRPr="00AA596C">
        <w:rPr>
          <w:rFonts w:ascii="Times New Roman" w:eastAsia="Times New Roman" w:hAnsi="Times New Roman" w:cs="Times New Roman"/>
          <w:sz w:val="24"/>
          <w:szCs w:val="24"/>
        </w:rPr>
        <w:t>osam</w:t>
      </w:r>
      <w:r w:rsidRPr="00AA596C">
        <w:rPr>
          <w:rFonts w:ascii="Times New Roman" w:eastAsia="Times New Roman" w:hAnsi="Times New Roman" w:cs="Times New Roman"/>
          <w:sz w:val="24"/>
          <w:szCs w:val="24"/>
        </w:rPr>
        <w:t xml:space="preserve"> projekata.</w:t>
      </w:r>
    </w:p>
    <w:p w14:paraId="6A2E808E" w14:textId="77777777" w:rsidR="00576C69" w:rsidRPr="00AA596C" w:rsidRDefault="00576C69">
      <w:pPr>
        <w:numPr>
          <w:ilvl w:val="0"/>
          <w:numId w:val="1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NVO „Alfa centar“, u cilju podrške lokalnoj zajednici u oblasti bezbjednosti saobraćaja, predala je </w:t>
      </w:r>
      <w:proofErr w:type="gramStart"/>
      <w:r w:rsidRPr="00AA596C">
        <w:rPr>
          <w:rFonts w:ascii="Times New Roman" w:eastAsia="Times New Roman" w:hAnsi="Times New Roman" w:cs="Times New Roman"/>
          <w:sz w:val="24"/>
          <w:szCs w:val="24"/>
        </w:rPr>
        <w:t>na</w:t>
      </w:r>
      <w:proofErr w:type="gramEnd"/>
      <w:r w:rsidRPr="00AA596C">
        <w:rPr>
          <w:rFonts w:ascii="Times New Roman" w:eastAsia="Times New Roman" w:hAnsi="Times New Roman" w:cs="Times New Roman"/>
          <w:sz w:val="24"/>
          <w:szCs w:val="24"/>
        </w:rPr>
        <w:t xml:space="preserve"> korišćenje natkriveni parking u parku kod Doma revolucije.</w:t>
      </w:r>
    </w:p>
    <w:p w14:paraId="1506B9EE" w14:textId="77777777" w:rsidR="00576C69" w:rsidRPr="00AA596C" w:rsidRDefault="00576C69">
      <w:pPr>
        <w:numPr>
          <w:ilvl w:val="0"/>
          <w:numId w:val="1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Potpisani su ugovori sa 16 preduzetnica čiji su projekti podržani kroz Komisiju za žensko preduzetništvo. Od toga je 11 novih preduzeća, dok je pet preduzetnica iskoristilo sredstva za unapređenje postojećih aktivnosti.</w:t>
      </w:r>
    </w:p>
    <w:p w14:paraId="3E1799FB" w14:textId="77777777" w:rsidR="00576C69" w:rsidRPr="00AA596C" w:rsidRDefault="00576C69">
      <w:pPr>
        <w:numPr>
          <w:ilvl w:val="0"/>
          <w:numId w:val="1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U saradnji </w:t>
      </w:r>
      <w:proofErr w:type="gramStart"/>
      <w:r w:rsidRPr="00AA596C">
        <w:rPr>
          <w:rFonts w:ascii="Times New Roman" w:eastAsia="Times New Roman" w:hAnsi="Times New Roman" w:cs="Times New Roman"/>
          <w:sz w:val="24"/>
          <w:szCs w:val="24"/>
        </w:rPr>
        <w:t>sa</w:t>
      </w:r>
      <w:proofErr w:type="gramEnd"/>
      <w:r w:rsidRPr="00AA596C">
        <w:rPr>
          <w:rFonts w:ascii="Times New Roman" w:eastAsia="Times New Roman" w:hAnsi="Times New Roman" w:cs="Times New Roman"/>
          <w:sz w:val="24"/>
          <w:szCs w:val="24"/>
        </w:rPr>
        <w:t xml:space="preserve"> Turističkom organizacijom Nikšić i NVO „Ozon“, realizovana je akcija „Naš grad, naš odraz i obraz“, koja je imala za cilj unapređenje vizuelnog identiteta grada.</w:t>
      </w:r>
    </w:p>
    <w:p w14:paraId="2A7B06B4" w14:textId="77777777" w:rsidR="00576C69" w:rsidRPr="00AA596C" w:rsidRDefault="00576C69">
      <w:pPr>
        <w:numPr>
          <w:ilvl w:val="0"/>
          <w:numId w:val="1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Predsjednik Opštine i predsjednik Skupštine opštine Nikšić govorili su na panelu posvećenom Međunarodnom danu osoba sa invaliditetom, koji je organizovalo Udruženje za pomoć licima ometenim u psihofizičkom razvoju.</w:t>
      </w:r>
    </w:p>
    <w:p w14:paraId="4CBCFD09" w14:textId="77777777" w:rsidR="00576C69" w:rsidRPr="00AA596C" w:rsidRDefault="00576C69">
      <w:pPr>
        <w:numPr>
          <w:ilvl w:val="0"/>
          <w:numId w:val="1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U organizaciji NVO „Mozaik</w:t>
      </w:r>
      <w:proofErr w:type="gramStart"/>
      <w:r w:rsidRPr="00AA596C">
        <w:rPr>
          <w:rFonts w:ascii="Times New Roman" w:eastAsia="Times New Roman" w:hAnsi="Times New Roman" w:cs="Times New Roman"/>
          <w:sz w:val="24"/>
          <w:szCs w:val="24"/>
        </w:rPr>
        <w:t>“ i</w:t>
      </w:r>
      <w:proofErr w:type="gramEnd"/>
      <w:r w:rsidRPr="00AA596C">
        <w:rPr>
          <w:rFonts w:ascii="Times New Roman" w:eastAsia="Times New Roman" w:hAnsi="Times New Roman" w:cs="Times New Roman"/>
          <w:sz w:val="24"/>
          <w:szCs w:val="24"/>
        </w:rPr>
        <w:t xml:space="preserve"> Skupštine opštine Nikšić, održana je panel-diskusija „Vidljivost i osnaživanje: novi pogledi na invaliditet“.</w:t>
      </w:r>
    </w:p>
    <w:p w14:paraId="09440D5A" w14:textId="0949A514" w:rsidR="00576C69" w:rsidRPr="00AA596C" w:rsidRDefault="00576C69">
      <w:pPr>
        <w:numPr>
          <w:ilvl w:val="0"/>
          <w:numId w:val="1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Potpredsjednik Opštine Nikšić govorio je na okruglom stolu „Etička distanca i interkulturalizam“, koji su organizovali NVO „Media tim</w:t>
      </w:r>
      <w:proofErr w:type="gramStart"/>
      <w:r w:rsidRPr="00AA596C">
        <w:rPr>
          <w:rFonts w:ascii="Times New Roman" w:eastAsia="Times New Roman" w:hAnsi="Times New Roman" w:cs="Times New Roman"/>
          <w:sz w:val="24"/>
          <w:szCs w:val="24"/>
        </w:rPr>
        <w:t>“ i</w:t>
      </w:r>
      <w:proofErr w:type="gramEnd"/>
      <w:r w:rsidRPr="00AA596C">
        <w:rPr>
          <w:rFonts w:ascii="Times New Roman" w:eastAsia="Times New Roman" w:hAnsi="Times New Roman" w:cs="Times New Roman"/>
          <w:sz w:val="24"/>
          <w:szCs w:val="24"/>
        </w:rPr>
        <w:t xml:space="preserve"> Ministarstvo za ljudska i manjinska prava.</w:t>
      </w:r>
    </w:p>
    <w:p w14:paraId="12C0E953" w14:textId="285551E4" w:rsidR="00576C69" w:rsidRPr="00AA596C" w:rsidRDefault="00576C69">
      <w:pPr>
        <w:numPr>
          <w:ilvl w:val="0"/>
          <w:numId w:val="16"/>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Povodom Međunarodnog dana Roma, predsjednik </w:t>
      </w:r>
      <w:r w:rsidR="00217C1F" w:rsidRPr="00AA596C">
        <w:rPr>
          <w:rFonts w:ascii="Times New Roman" w:eastAsia="Times New Roman" w:hAnsi="Times New Roman" w:cs="Times New Roman"/>
          <w:sz w:val="24"/>
          <w:szCs w:val="24"/>
        </w:rPr>
        <w:t xml:space="preserve">Opštine </w:t>
      </w:r>
      <w:r w:rsidRPr="00AA596C">
        <w:rPr>
          <w:rFonts w:ascii="Times New Roman" w:eastAsia="Times New Roman" w:hAnsi="Times New Roman" w:cs="Times New Roman"/>
          <w:sz w:val="24"/>
          <w:szCs w:val="24"/>
        </w:rPr>
        <w:t xml:space="preserve">podigao </w:t>
      </w:r>
      <w:r w:rsidR="00217C1F" w:rsidRPr="00AA596C">
        <w:rPr>
          <w:rFonts w:ascii="Times New Roman" w:eastAsia="Times New Roman" w:hAnsi="Times New Roman" w:cs="Times New Roman"/>
          <w:sz w:val="24"/>
          <w:szCs w:val="24"/>
        </w:rPr>
        <w:t xml:space="preserve">je </w:t>
      </w:r>
      <w:r w:rsidRPr="00AA596C">
        <w:rPr>
          <w:rFonts w:ascii="Times New Roman" w:eastAsia="Times New Roman" w:hAnsi="Times New Roman" w:cs="Times New Roman"/>
          <w:sz w:val="24"/>
          <w:szCs w:val="24"/>
        </w:rPr>
        <w:t>zastavu Roma ispred Opštine Nikšić, zajedno sa predstavnicima romske zajednice. Tim povodom, predsjednik je ugostio predstavnike romske zajednice – Miljaima Deliju, Nardija Ahmetovića, Zoju Tarlamišaj i Denisonu Berišu.</w:t>
      </w:r>
    </w:p>
    <w:p w14:paraId="0E414AEF" w14:textId="1F98F964" w:rsidR="00AA17BC" w:rsidRPr="00AA596C" w:rsidRDefault="00576C69" w:rsidP="00AA17BC">
      <w:pPr>
        <w:numPr>
          <w:ilvl w:val="0"/>
          <w:numId w:val="16"/>
        </w:numPr>
        <w:spacing w:before="0" w:after="12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Predsjednik Opštine govorio je na Danu otvorenih vrata za NVO sektor, koji je održan u Informativno-edukativnom centru, gdje je istakao da se lokalna uprava trudi da sve neiskorišćene prostore sa kojima raspolaže stavi u funkciju, kao primjer navodeći i ovaj centar, koji nevladin sektor može da iskoristi za svoje aktivnosti.</w:t>
      </w:r>
    </w:p>
    <w:p w14:paraId="2BD1F034"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Povodom značajnih međunarodnih dana koji se obilježavaju tokom godine, zgrada Opštine Nikšić bila je osvijetljena različitim bojama, čime je iskazana podrška i potreba podizanja svijesti o važnim zdravstvenim pitanjima. Osvjetljenje je simbolizovalo solidarnost sa oboljelim osobama i njihovu borbu, kao i potrebu za većom pažnjom prema određenim zdravstvenim stanjima.</w:t>
      </w:r>
    </w:p>
    <w:p w14:paraId="2FF8C9DE"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Zgrada je bila osvijetljena ljubičastom bojom povodom 21. novembra, Međunarodnog dana oboljelih od cistične fibroze, ljubičastom bojom i 17. novembra, Međunarodnog dana prijevremeno rođenih beba, plavom bojom povodom 14. novembra, Međunarodnog dana borbe protiv dijabetesa, narandžastom bojom povodom 30. maja, Dana oboljelih od multipleskleroze, kao i ljubičastom bojom povodom 12. februara, Međunarodnog dana epilepsije.</w:t>
      </w:r>
    </w:p>
    <w:p w14:paraId="76650E5B"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Opština Nikšić i predsjednik Opštine postigli su značajne uspjehe i prepoznati su za svoj rad u različitim oblastima, zbog kontinuirane posvećenosti unapređenju života svojih građana i jačanju međusobnih odnosa unutar zajednice, kao i šire. Kroz različite inicijative i projekte, Opština Nikšić je pružala podršku svim građanskim grupama, uključujući i manjinske zajednice. </w:t>
      </w:r>
    </w:p>
    <w:p w14:paraId="1DE4A88E" w14:textId="5133DAD6" w:rsidR="00576C69" w:rsidRPr="00AA596C" w:rsidRDefault="00576C69">
      <w:pPr>
        <w:numPr>
          <w:ilvl w:val="0"/>
          <w:numId w:val="1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lastRenderedPageBreak/>
        <w:t>Predsjednik Opštine Nikšić dobitnik je prestižne nagrade „Gradonačelnik – prijatelj Roma 2024</w:t>
      </w:r>
      <w:proofErr w:type="gramStart"/>
      <w:r w:rsidR="00C837B1" w:rsidRPr="00AA596C">
        <w:rPr>
          <w:rFonts w:ascii="Times New Roman" w:eastAsia="Times New Roman" w:hAnsi="Times New Roman" w:cs="Times New Roman"/>
          <w:sz w:val="24"/>
          <w:szCs w:val="24"/>
        </w:rPr>
        <w:t>.</w:t>
      </w:r>
      <w:r w:rsidRPr="00AA596C">
        <w:rPr>
          <w:rFonts w:ascii="Times New Roman" w:eastAsia="Times New Roman" w:hAnsi="Times New Roman" w:cs="Times New Roman"/>
          <w:sz w:val="24"/>
          <w:szCs w:val="24"/>
        </w:rPr>
        <w:t>“</w:t>
      </w:r>
      <w:proofErr w:type="gramEnd"/>
      <w:r w:rsidRPr="00AA596C">
        <w:rPr>
          <w:rFonts w:ascii="Times New Roman" w:eastAsia="Times New Roman" w:hAnsi="Times New Roman" w:cs="Times New Roman"/>
          <w:sz w:val="24"/>
          <w:szCs w:val="24"/>
        </w:rPr>
        <w:t xml:space="preserve"> za Zapadni Balkan i Tursku, koja je 2024. godine dodijeljena četvrti put. Nagrada, koju je potpisao evropski komesar za proširenje Oliver Varhelji, dodijeljena je u Briselu u okviru Romske nedjelje, a u sklopu projekta „Romkinje – Moć promjene </w:t>
      </w:r>
      <w:proofErr w:type="gramStart"/>
      <w:r w:rsidRPr="00AA596C">
        <w:rPr>
          <w:rFonts w:ascii="Times New Roman" w:eastAsia="Times New Roman" w:hAnsi="Times New Roman" w:cs="Times New Roman"/>
          <w:sz w:val="24"/>
          <w:szCs w:val="24"/>
        </w:rPr>
        <w:t>na</w:t>
      </w:r>
      <w:proofErr w:type="gramEnd"/>
      <w:r w:rsidRPr="00AA596C">
        <w:rPr>
          <w:rFonts w:ascii="Times New Roman" w:eastAsia="Times New Roman" w:hAnsi="Times New Roman" w:cs="Times New Roman"/>
          <w:sz w:val="24"/>
          <w:szCs w:val="24"/>
        </w:rPr>
        <w:t xml:space="preserve"> Zapadnom Balkanu i u Turskoj“, koji je finansiran od strane Evropske unije. Ova nagrada se dodjeljuje za doprinos lokalnih lidera unapređenju prava i statusa romske zajednice.</w:t>
      </w:r>
    </w:p>
    <w:p w14:paraId="68230DD9" w14:textId="77777777" w:rsidR="00576C69" w:rsidRPr="00AA596C" w:rsidRDefault="00576C69">
      <w:pPr>
        <w:numPr>
          <w:ilvl w:val="0"/>
          <w:numId w:val="1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Opština Nikšić je takođe dobitnik nagrade „Zeleni šampion Zapadnog Balkana“, koju dodjeljuje Mreža asocijacija lokalnih samouprava jugoistočne Evrope (NALAS). Nagrada je uručena </w:t>
      </w:r>
      <w:proofErr w:type="gramStart"/>
      <w:r w:rsidRPr="00AA596C">
        <w:rPr>
          <w:rFonts w:ascii="Times New Roman" w:eastAsia="Times New Roman" w:hAnsi="Times New Roman" w:cs="Times New Roman"/>
          <w:sz w:val="24"/>
          <w:szCs w:val="24"/>
        </w:rPr>
        <w:t>na</w:t>
      </w:r>
      <w:proofErr w:type="gramEnd"/>
      <w:r w:rsidRPr="00AA596C">
        <w:rPr>
          <w:rFonts w:ascii="Times New Roman" w:eastAsia="Times New Roman" w:hAnsi="Times New Roman" w:cs="Times New Roman"/>
          <w:sz w:val="24"/>
          <w:szCs w:val="24"/>
        </w:rPr>
        <w:t xml:space="preserve"> Forumu lokalnih samouprava, čija je tema bila „Zelena agenda za Zapadni Balkan“. </w:t>
      </w:r>
    </w:p>
    <w:p w14:paraId="23D73BDD" w14:textId="77777777" w:rsidR="00576C69" w:rsidRPr="00AA596C" w:rsidRDefault="00576C69">
      <w:pPr>
        <w:numPr>
          <w:ilvl w:val="0"/>
          <w:numId w:val="17"/>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Predsjedniku Opštine je takođe uručena zahvalnica Književne zajednice „Vladimir Miјušković</w:t>
      </w:r>
      <w:proofErr w:type="gramStart"/>
      <w:r w:rsidRPr="00AA596C">
        <w:rPr>
          <w:rFonts w:ascii="Times New Roman" w:eastAsia="Times New Roman" w:hAnsi="Times New Roman" w:cs="Times New Roman"/>
          <w:sz w:val="24"/>
          <w:szCs w:val="24"/>
        </w:rPr>
        <w:t>“ iz</w:t>
      </w:r>
      <w:proofErr w:type="gramEnd"/>
      <w:r w:rsidRPr="00AA596C">
        <w:rPr>
          <w:rFonts w:ascii="Times New Roman" w:eastAsia="Times New Roman" w:hAnsi="Times New Roman" w:cs="Times New Roman"/>
          <w:sz w:val="24"/>
          <w:szCs w:val="24"/>
        </w:rPr>
        <w:t xml:space="preserve"> Nikšića, kao priznanje za njegovu podršku i pomoć ovom udruženju, čime je još jednom potvrđeno njegov opredjeljenje za podršku kulturnim i društvenim inicijativama u opštini.</w:t>
      </w:r>
    </w:p>
    <w:p w14:paraId="132054B2" w14:textId="0000B0D0" w:rsidR="00576C69" w:rsidRPr="00AA596C" w:rsidRDefault="00576C69">
      <w:pPr>
        <w:numPr>
          <w:ilvl w:val="0"/>
          <w:numId w:val="17"/>
        </w:numPr>
        <w:spacing w:before="0" w:after="12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Direktorica NVO „Futuro</w:t>
      </w:r>
      <w:proofErr w:type="gramStart"/>
      <w:r w:rsidRPr="00AA596C">
        <w:rPr>
          <w:rFonts w:ascii="Times New Roman" w:eastAsia="Times New Roman" w:hAnsi="Times New Roman" w:cs="Times New Roman"/>
          <w:sz w:val="24"/>
          <w:szCs w:val="24"/>
        </w:rPr>
        <w:t>“ i</w:t>
      </w:r>
      <w:proofErr w:type="gramEnd"/>
      <w:r w:rsidRPr="00AA596C">
        <w:rPr>
          <w:rFonts w:ascii="Times New Roman" w:eastAsia="Times New Roman" w:hAnsi="Times New Roman" w:cs="Times New Roman"/>
          <w:sz w:val="24"/>
          <w:szCs w:val="24"/>
        </w:rPr>
        <w:t xml:space="preserve"> Dnevnog boravka – Centra za osobe sa demencijom Alma Orahovac uručila je preds</w:t>
      </w:r>
      <w:r w:rsidR="00D851B2" w:rsidRPr="00AA596C">
        <w:rPr>
          <w:rFonts w:ascii="Times New Roman" w:eastAsia="Times New Roman" w:hAnsi="Times New Roman" w:cs="Times New Roman"/>
          <w:sz w:val="24"/>
          <w:szCs w:val="24"/>
        </w:rPr>
        <w:t>j</w:t>
      </w:r>
      <w:r w:rsidRPr="00AA596C">
        <w:rPr>
          <w:rFonts w:ascii="Times New Roman" w:eastAsia="Times New Roman" w:hAnsi="Times New Roman" w:cs="Times New Roman"/>
          <w:sz w:val="24"/>
          <w:szCs w:val="24"/>
        </w:rPr>
        <w:t>edniku Opštine Nikšić zahvalnicu za veliki doprinos unapređenju kvaliteta života osoba sa demencijom i njihovih porodica.</w:t>
      </w:r>
    </w:p>
    <w:p w14:paraId="5A5DE81C" w14:textId="2350CA48"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Ove nagrade i priznanja potvrđuju posvećenost Opštine Nikšić unapređenju društvenog, kulturnog i ekološkog života, kao i njen</w:t>
      </w:r>
      <w:r w:rsidR="00270E3B" w:rsidRPr="00AA596C">
        <w:rPr>
          <w:rFonts w:ascii="Times New Roman" w:eastAsia="Times New Roman" w:hAnsi="Times New Roman" w:cs="Times New Roman"/>
          <w:sz w:val="24"/>
          <w:szCs w:val="24"/>
        </w:rPr>
        <w:t>u</w:t>
      </w:r>
      <w:r w:rsidRPr="00AA596C">
        <w:rPr>
          <w:rFonts w:ascii="Times New Roman" w:eastAsia="Times New Roman" w:hAnsi="Times New Roman" w:cs="Times New Roman"/>
          <w:sz w:val="24"/>
          <w:szCs w:val="24"/>
        </w:rPr>
        <w:t xml:space="preserve"> kontinuiran</w:t>
      </w:r>
      <w:r w:rsidR="00270E3B" w:rsidRPr="00AA596C">
        <w:rPr>
          <w:rFonts w:ascii="Times New Roman" w:eastAsia="Times New Roman" w:hAnsi="Times New Roman" w:cs="Times New Roman"/>
          <w:sz w:val="24"/>
          <w:szCs w:val="24"/>
        </w:rPr>
        <w:t>u</w:t>
      </w:r>
      <w:r w:rsidRPr="00AA596C">
        <w:rPr>
          <w:rFonts w:ascii="Times New Roman" w:eastAsia="Times New Roman" w:hAnsi="Times New Roman" w:cs="Times New Roman"/>
          <w:sz w:val="24"/>
          <w:szCs w:val="24"/>
        </w:rPr>
        <w:t xml:space="preserve"> podrš</w:t>
      </w:r>
      <w:r w:rsidR="00270E3B" w:rsidRPr="00AA596C">
        <w:rPr>
          <w:rFonts w:ascii="Times New Roman" w:eastAsia="Times New Roman" w:hAnsi="Times New Roman" w:cs="Times New Roman"/>
          <w:sz w:val="24"/>
          <w:szCs w:val="24"/>
        </w:rPr>
        <w:t>ku</w:t>
      </w:r>
      <w:r w:rsidRPr="00AA596C">
        <w:rPr>
          <w:rFonts w:ascii="Times New Roman" w:eastAsia="Times New Roman" w:hAnsi="Times New Roman" w:cs="Times New Roman"/>
          <w:sz w:val="24"/>
          <w:szCs w:val="24"/>
        </w:rPr>
        <w:t xml:space="preserve"> različitim zajednicama. </w:t>
      </w:r>
    </w:p>
    <w:p w14:paraId="5F9E63E5" w14:textId="77777777" w:rsidR="00576C69" w:rsidRPr="00AA596C" w:rsidRDefault="00576C69" w:rsidP="00926589">
      <w:pPr>
        <w:spacing w:before="0" w:after="60" w:line="240" w:lineRule="auto"/>
        <w:ind w:firstLine="567"/>
        <w:jc w:val="both"/>
        <w:rPr>
          <w:rFonts w:ascii="Times New Roman" w:eastAsia="Times New Roman" w:hAnsi="Times New Roman" w:cs="Times New Roman"/>
          <w:spacing w:val="4"/>
          <w:sz w:val="24"/>
          <w:szCs w:val="24"/>
        </w:rPr>
      </w:pPr>
      <w:r w:rsidRPr="00AA596C">
        <w:rPr>
          <w:rFonts w:ascii="Times New Roman" w:eastAsia="Times New Roman" w:hAnsi="Times New Roman" w:cs="Times New Roman"/>
          <w:spacing w:val="4"/>
          <w:sz w:val="24"/>
          <w:szCs w:val="24"/>
        </w:rPr>
        <w:t xml:space="preserve">U 2024. godini usvojena je Strategija za zapošljavanje u opštini Nikšić za period 2024–2028, čime je napravljen značajan korak u unapređenju tržišta rada na lokalnom nivou. Cilj je poboljšanje zapošljivosti, smanjenje nezaposlenosti i kreiranje novih radnih mjesta, kroz saradnju između lokalnih vlasti, privrede, obrazovnih institucija i drugih relevantnih aktera. Služba za saradnju, poslove predsjednika i informisanje biće glavni nosilac aktivnosti u implementaciji Strategije za zapošljavanje, koordinirajući sve aspekte ovog procesa. </w:t>
      </w:r>
    </w:p>
    <w:p w14:paraId="5A6B2D58" w14:textId="77777777" w:rsidR="00576C69" w:rsidRPr="00AA596C" w:rsidRDefault="00576C69" w:rsidP="00926589">
      <w:pPr>
        <w:spacing w:before="0" w:after="6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 xml:space="preserve">U cilju unapređenja socijalnog dijaloga i zaštite interesa radnika u lokalnoj samoupravi, predsjednik Opštine Nikšić upriličio je prijem za predsjednika reprezentativne Sindikalne organizacije Opštine Nikšić i tom prilikom potpisan je novi Kolektivni ugovor za zaposlene u Opštini Nikšić, koji ima za cilj poboljšanje radnih uslova i prava zaposlenih. </w:t>
      </w:r>
    </w:p>
    <w:p w14:paraId="5CB76B0C" w14:textId="5BD2EB4F" w:rsidR="00576C69" w:rsidRPr="00AA596C" w:rsidRDefault="00576C69" w:rsidP="00316390">
      <w:pPr>
        <w:spacing w:before="0" w:after="0" w:line="240" w:lineRule="auto"/>
        <w:ind w:firstLine="567"/>
        <w:jc w:val="both"/>
        <w:rPr>
          <w:rFonts w:ascii="Times New Roman" w:eastAsia="Cambria" w:hAnsi="Times New Roman" w:cs="Times New Roman"/>
          <w:sz w:val="24"/>
          <w:szCs w:val="24"/>
        </w:rPr>
      </w:pPr>
      <w:r w:rsidRPr="00AA596C">
        <w:rPr>
          <w:rFonts w:ascii="Times New Roman" w:eastAsia="Cambria" w:hAnsi="Times New Roman" w:cs="Times New Roman"/>
          <w:sz w:val="24"/>
          <w:szCs w:val="24"/>
        </w:rPr>
        <w:t>Služba za saradnju, poslove predsjednika i informisanje Opštine Nikšić uspješno je realizovala svoje poslove tokom izvještajnog perioda, doprinoseći efikasnoj komunikaciji između lokalne vlasti i građana, kao i organizaciji i koordinaciji aktivnosti vezanih za rad predsjednika i potpredsjednik</w:t>
      </w:r>
      <w:r w:rsidR="00A97294" w:rsidRPr="00AA596C">
        <w:rPr>
          <w:rFonts w:ascii="Times New Roman" w:eastAsia="Cambria" w:hAnsi="Times New Roman" w:cs="Times New Roman"/>
          <w:sz w:val="24"/>
          <w:szCs w:val="24"/>
        </w:rPr>
        <w:t>â</w:t>
      </w:r>
      <w:r w:rsidRPr="00AA596C">
        <w:rPr>
          <w:rFonts w:ascii="Times New Roman" w:eastAsia="Cambria" w:hAnsi="Times New Roman" w:cs="Times New Roman"/>
          <w:sz w:val="24"/>
          <w:szCs w:val="24"/>
        </w:rPr>
        <w:t xml:space="preserve"> Opštine. Zaposleni u Službi prošli su različite edukacije, čime su unaprijedili svoje profesionalne vještine i kapacitete za obavljanje različitih poslova iz djelokruga Službe.</w:t>
      </w:r>
      <w:r w:rsidRPr="00AA596C">
        <w:rPr>
          <w:rFonts w:ascii="Times New Roman" w:eastAsia="Cambria" w:hAnsi="Times New Roman" w:cs="Times New Roman"/>
          <w:sz w:val="22"/>
          <w:szCs w:val="22"/>
        </w:rPr>
        <w:t xml:space="preserve"> </w:t>
      </w:r>
      <w:proofErr w:type="gramStart"/>
      <w:r w:rsidRPr="00AA596C">
        <w:rPr>
          <w:rFonts w:ascii="Times New Roman" w:eastAsia="Cambria" w:hAnsi="Times New Roman" w:cs="Times New Roman"/>
          <w:sz w:val="24"/>
          <w:szCs w:val="24"/>
        </w:rPr>
        <w:t>Nastavak usavršavanja i razvoja zaposlenih biće prioritet u cilju još bolje usluge građanima i efikasnijeg rada Službe.</w:t>
      </w:r>
      <w:proofErr w:type="gramEnd"/>
    </w:p>
    <w:p w14:paraId="36BAA12F" w14:textId="77777777" w:rsidR="00E820E8" w:rsidRPr="00AA596C" w:rsidRDefault="00E820E8" w:rsidP="00316390">
      <w:pPr>
        <w:pStyle w:val="ListParagraph"/>
        <w:spacing w:before="0" w:after="60" w:line="240" w:lineRule="auto"/>
        <w:ind w:left="0"/>
        <w:contextualSpacing w:val="0"/>
        <w:jc w:val="both"/>
        <w:rPr>
          <w:rFonts w:ascii="Times New Roman" w:hAnsi="Times New Roman" w:cs="Times New Roman"/>
          <w:sz w:val="24"/>
          <w:szCs w:val="24"/>
        </w:rPr>
      </w:pPr>
    </w:p>
    <w:p w14:paraId="1E522A3F" w14:textId="77777777" w:rsidR="0001463E" w:rsidRPr="00AA596C" w:rsidRDefault="00BB34DC"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POSLOVI NA IZGRADNJI I REVITALIZACIJI INFRASTRUKTURE</w:t>
      </w:r>
    </w:p>
    <w:p w14:paraId="512B6D8E" w14:textId="77777777" w:rsidR="00684A14" w:rsidRPr="00AA596C" w:rsidRDefault="00BB34DC"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 xml:space="preserve">SEKRETARIJAT ZA INVESTICIJE I PROJEKTE </w:t>
      </w:r>
    </w:p>
    <w:p w14:paraId="0A16C30C" w14:textId="77777777" w:rsidR="00C22787" w:rsidRPr="00AA596C" w:rsidRDefault="00C22787" w:rsidP="00926589">
      <w:pPr>
        <w:spacing w:before="0" w:after="120" w:line="240" w:lineRule="auto"/>
        <w:ind w:firstLine="567"/>
        <w:jc w:val="both"/>
        <w:rPr>
          <w:rFonts w:ascii="Times New Roman" w:hAnsi="Times New Roman" w:cs="Times New Roman"/>
          <w:b/>
          <w:color w:val="FF0000"/>
          <w:sz w:val="24"/>
          <w:szCs w:val="24"/>
          <w:lang w:val="sr-Cyrl-RS"/>
        </w:rPr>
      </w:pPr>
    </w:p>
    <w:p w14:paraId="6C88E44F" w14:textId="0EF6EB49" w:rsidR="00AE67F1" w:rsidRDefault="0028142F" w:rsidP="00316390">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b/>
          <w:sz w:val="24"/>
          <w:szCs w:val="24"/>
          <w:lang w:val="sr-Cyrl-RS"/>
        </w:rPr>
        <w:t>Sekretarijat za investicije i projekte</w:t>
      </w:r>
      <w:r w:rsidRPr="00AA596C">
        <w:rPr>
          <w:rFonts w:ascii="Times New Roman" w:hAnsi="Times New Roman" w:cs="Times New Roman"/>
          <w:sz w:val="24"/>
          <w:szCs w:val="24"/>
          <w:lang w:val="sr-Cyrl-RS"/>
        </w:rPr>
        <w:t xml:space="preserve"> je u izvještajnom period</w:t>
      </w:r>
      <w:r w:rsidR="00541E4C" w:rsidRPr="00AA596C">
        <w:rPr>
          <w:rFonts w:ascii="Times New Roman" w:hAnsi="Times New Roman" w:cs="Times New Roman"/>
          <w:sz w:val="24"/>
          <w:szCs w:val="24"/>
          <w:lang w:val="sr-Cyrl-RS"/>
        </w:rPr>
        <w:t>u</w:t>
      </w:r>
      <w:r w:rsidR="00CB1C12"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pored poslova pl</w:t>
      </w:r>
      <w:r w:rsidR="006779C0" w:rsidRPr="00AA596C">
        <w:rPr>
          <w:rFonts w:ascii="Times New Roman" w:hAnsi="Times New Roman" w:cs="Times New Roman"/>
          <w:sz w:val="24"/>
          <w:szCs w:val="24"/>
          <w:lang w:val="sr-Cyrl-RS"/>
        </w:rPr>
        <w:t>aniranih u Programu rada za 2024</w:t>
      </w:r>
      <w:r w:rsidRPr="00AA596C">
        <w:rPr>
          <w:rFonts w:ascii="Times New Roman" w:hAnsi="Times New Roman" w:cs="Times New Roman"/>
          <w:sz w:val="24"/>
          <w:szCs w:val="24"/>
          <w:lang w:val="sr-Cyrl-RS"/>
        </w:rPr>
        <w:t>. godinu, realizovao i one</w:t>
      </w:r>
      <w:r w:rsidR="006779C0" w:rsidRPr="00AA596C">
        <w:rPr>
          <w:rFonts w:ascii="Times New Roman" w:hAnsi="Times New Roman" w:cs="Times New Roman"/>
          <w:sz w:val="24"/>
          <w:szCs w:val="24"/>
          <w:lang w:val="sr-Cyrl-RS"/>
        </w:rPr>
        <w:t xml:space="preserve"> čija je realizacija počela 2023</w:t>
      </w:r>
      <w:r w:rsidRPr="00AA596C">
        <w:rPr>
          <w:rFonts w:ascii="Times New Roman" w:hAnsi="Times New Roman" w:cs="Times New Roman"/>
          <w:sz w:val="24"/>
          <w:szCs w:val="24"/>
          <w:lang w:val="sr-Cyrl-RS"/>
        </w:rPr>
        <w:t>. godine.</w:t>
      </w:r>
    </w:p>
    <w:p w14:paraId="15550F4D" w14:textId="77777777" w:rsidR="003601E0" w:rsidRPr="003601E0" w:rsidRDefault="003601E0" w:rsidP="00316390">
      <w:pPr>
        <w:spacing w:before="0" w:after="60" w:line="240" w:lineRule="auto"/>
        <w:ind w:firstLine="567"/>
        <w:jc w:val="both"/>
        <w:rPr>
          <w:rFonts w:ascii="Times New Roman" w:hAnsi="Times New Roman" w:cs="Times New Roman"/>
          <w:sz w:val="24"/>
          <w:szCs w:val="24"/>
          <w:lang w:val="sr-Latn-ME"/>
        </w:rPr>
      </w:pPr>
    </w:p>
    <w:p w14:paraId="79628B22" w14:textId="77777777" w:rsidR="004073D2" w:rsidRPr="00AA596C" w:rsidRDefault="004073D2" w:rsidP="00926589">
      <w:pPr>
        <w:spacing w:before="0" w:after="0" w:line="240" w:lineRule="auto"/>
        <w:ind w:firstLine="567"/>
        <w:jc w:val="both"/>
        <w:rPr>
          <w:rFonts w:ascii="Times New Roman" w:hAnsi="Times New Roman" w:cs="Times New Roman"/>
          <w:sz w:val="24"/>
          <w:szCs w:val="24"/>
          <w:lang w:val="sr-Latn-ME"/>
        </w:rPr>
      </w:pPr>
    </w:p>
    <w:p w14:paraId="4545449C" w14:textId="4933AAFD" w:rsidR="00AE67F1" w:rsidRPr="00AA596C" w:rsidRDefault="00AE67F1" w:rsidP="00926589">
      <w:pPr>
        <w:spacing w:before="0" w:after="0" w:line="240" w:lineRule="auto"/>
        <w:jc w:val="center"/>
        <w:rPr>
          <w:rFonts w:ascii="Times New Roman" w:hAnsi="Times New Roman" w:cs="Times New Roman"/>
          <w:b/>
          <w:smallCaps/>
          <w:sz w:val="24"/>
          <w:szCs w:val="24"/>
          <w:lang w:val="sr-Latn-ME"/>
        </w:rPr>
      </w:pPr>
      <w:r w:rsidRPr="00AA596C">
        <w:rPr>
          <w:rFonts w:ascii="Times New Roman" w:hAnsi="Times New Roman" w:cs="Times New Roman"/>
          <w:b/>
          <w:smallCaps/>
          <w:sz w:val="24"/>
          <w:szCs w:val="24"/>
          <w:lang w:val="sr-Latn-ME"/>
        </w:rPr>
        <w:lastRenderedPageBreak/>
        <w:t>Projekti započeti ranije i prene</w:t>
      </w:r>
      <w:r w:rsidR="004073D2" w:rsidRPr="00AA596C">
        <w:rPr>
          <w:rFonts w:ascii="Times New Roman" w:hAnsi="Times New Roman" w:cs="Times New Roman"/>
          <w:b/>
          <w:smallCaps/>
          <w:sz w:val="24"/>
          <w:szCs w:val="24"/>
          <w:lang w:val="sr-Latn-ME"/>
        </w:rPr>
        <w:t>s</w:t>
      </w:r>
      <w:r w:rsidRPr="00AA596C">
        <w:rPr>
          <w:rFonts w:ascii="Times New Roman" w:hAnsi="Times New Roman" w:cs="Times New Roman"/>
          <w:b/>
          <w:smallCaps/>
          <w:sz w:val="24"/>
          <w:szCs w:val="24"/>
          <w:lang w:val="sr-Latn-ME"/>
        </w:rPr>
        <w:t>eni u 2024.</w:t>
      </w:r>
      <w:r w:rsidR="006779C0" w:rsidRPr="00AA596C">
        <w:rPr>
          <w:rFonts w:ascii="Times New Roman" w:hAnsi="Times New Roman" w:cs="Times New Roman"/>
          <w:b/>
          <w:smallCaps/>
          <w:sz w:val="24"/>
          <w:szCs w:val="24"/>
          <w:lang w:val="sr-Latn-ME"/>
        </w:rPr>
        <w:t xml:space="preserve"> god</w:t>
      </w:r>
      <w:r w:rsidR="004073D2" w:rsidRPr="00AA596C">
        <w:rPr>
          <w:rFonts w:ascii="Times New Roman" w:hAnsi="Times New Roman" w:cs="Times New Roman"/>
          <w:b/>
          <w:smallCaps/>
          <w:sz w:val="24"/>
          <w:szCs w:val="24"/>
          <w:lang w:val="sr-Latn-ME"/>
        </w:rPr>
        <w:t>inu</w:t>
      </w:r>
    </w:p>
    <w:p w14:paraId="69343E39" w14:textId="77777777" w:rsidR="004073D2" w:rsidRPr="00AA596C" w:rsidRDefault="004073D2" w:rsidP="00926589">
      <w:pPr>
        <w:spacing w:before="0" w:after="0" w:line="240" w:lineRule="auto"/>
        <w:jc w:val="center"/>
        <w:rPr>
          <w:rFonts w:ascii="Times New Roman" w:hAnsi="Times New Roman" w:cs="Times New Roman"/>
          <w:b/>
          <w:sz w:val="24"/>
          <w:szCs w:val="24"/>
          <w:lang w:val="sr-Latn-ME"/>
        </w:rPr>
      </w:pPr>
    </w:p>
    <w:p w14:paraId="1A8768BF" w14:textId="55D4F537" w:rsidR="00AE67F1" w:rsidRPr="00AA596C" w:rsidRDefault="00AE67F1" w:rsidP="00926589">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 xml:space="preserve">Rekonstrukcija zapadne tribine stadiona FK </w:t>
      </w:r>
      <w:r w:rsidR="004073D2" w:rsidRPr="00AA596C">
        <w:rPr>
          <w:rFonts w:ascii="Times New Roman" w:hAnsi="Times New Roman" w:cs="Times New Roman"/>
          <w:b/>
          <w:sz w:val="24"/>
          <w:szCs w:val="24"/>
          <w:lang w:val="sr-Latn-ME"/>
        </w:rPr>
        <w:t>„</w:t>
      </w:r>
      <w:r w:rsidRPr="00AA596C">
        <w:rPr>
          <w:rFonts w:ascii="Times New Roman" w:hAnsi="Times New Roman" w:cs="Times New Roman"/>
          <w:b/>
          <w:sz w:val="24"/>
          <w:szCs w:val="24"/>
          <w:lang w:val="sr-Latn-ME"/>
        </w:rPr>
        <w:t>Sutjeska</w:t>
      </w:r>
      <w:r w:rsidR="004073D2" w:rsidRPr="00AA596C">
        <w:rPr>
          <w:rFonts w:ascii="Times New Roman" w:hAnsi="Times New Roman" w:cs="Times New Roman"/>
          <w:b/>
          <w:sz w:val="24"/>
          <w:szCs w:val="24"/>
          <w:lang w:val="sr-Latn-ME"/>
        </w:rPr>
        <w:t>“</w:t>
      </w:r>
    </w:p>
    <w:p w14:paraId="57CA304A" w14:textId="4431DC0D" w:rsidR="00AE67F1" w:rsidRPr="00AA596C" w:rsidRDefault="00AE67F1" w:rsidP="00926589">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Izgradnja zapadne tribine stadiona FK </w:t>
      </w:r>
      <w:r w:rsidR="004073D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Sutjeska</w:t>
      </w:r>
      <w:r w:rsidR="004073D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počela je u januaru 2020. godine, a rok za završetak radova bio je 12 mjeseci. Prema tadašnjem projektnom rješenju</w:t>
      </w:r>
      <w:r w:rsidR="00EF15A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stadion nije zadovoljavao traženu kategoriju u skladu sa UEFA standardima, pa je izvršeno preprojektovanje tribina</w:t>
      </w:r>
      <w:r w:rsidR="0014522B"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kapaciteta 3.200 sjedišta</w:t>
      </w:r>
      <w:r w:rsidR="0014522B"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w:t>
      </w:r>
      <w:r w:rsidR="0014522B" w:rsidRPr="00AA596C">
        <w:rPr>
          <w:rFonts w:ascii="Times New Roman" w:hAnsi="Times New Roman" w:cs="Times New Roman"/>
          <w:sz w:val="24"/>
          <w:szCs w:val="24"/>
          <w:lang w:val="sr-Latn-ME"/>
        </w:rPr>
        <w:t>R</w:t>
      </w:r>
      <w:r w:rsidRPr="00AA596C">
        <w:rPr>
          <w:rFonts w:ascii="Times New Roman" w:hAnsi="Times New Roman" w:cs="Times New Roman"/>
          <w:sz w:val="24"/>
          <w:szCs w:val="24"/>
          <w:lang w:val="sr-Latn-ME"/>
        </w:rPr>
        <w:t>adovi su završeni krajem 2024.</w:t>
      </w:r>
      <w:r w:rsidR="00EF15A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EF15AA" w:rsidRPr="00AA596C">
        <w:rPr>
          <w:rFonts w:ascii="Times New Roman" w:hAnsi="Times New Roman" w:cs="Times New Roman"/>
          <w:sz w:val="24"/>
          <w:szCs w:val="24"/>
          <w:lang w:val="sr-Latn-ME"/>
        </w:rPr>
        <w:t>ine</w:t>
      </w:r>
      <w:r w:rsidRPr="00AA596C">
        <w:rPr>
          <w:rFonts w:ascii="Times New Roman" w:hAnsi="Times New Roman" w:cs="Times New Roman"/>
          <w:sz w:val="24"/>
          <w:szCs w:val="24"/>
          <w:lang w:val="sr-Latn-ME"/>
        </w:rPr>
        <w:t>. Ukupna vrijednost izvedenih radova iznosi 6.700.000,00</w:t>
      </w:r>
      <w:r w:rsidR="004C1F7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sa uračunatim PDV-om. Investitor radova je Uprava za kapitalne projekte, a izvođač radova je</w:t>
      </w:r>
      <w:r w:rsidR="00EF15AA"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„Roaming Montenegro“ Nikšić. Nadzor je vršil</w:t>
      </w:r>
      <w:r w:rsidR="00EF15AA" w:rsidRPr="00AA596C">
        <w:rPr>
          <w:rFonts w:ascii="Times New Roman" w:hAnsi="Times New Roman" w:cs="Times New Roman"/>
          <w:sz w:val="24"/>
          <w:szCs w:val="24"/>
          <w:lang w:val="sr-Latn-ME"/>
        </w:rPr>
        <w:t>o DOO</w:t>
      </w:r>
      <w:r w:rsidRPr="00AA596C">
        <w:rPr>
          <w:rFonts w:ascii="Times New Roman" w:hAnsi="Times New Roman" w:cs="Times New Roman"/>
          <w:sz w:val="24"/>
          <w:szCs w:val="24"/>
          <w:lang w:val="sr-Latn-ME"/>
        </w:rPr>
        <w:t xml:space="preserve"> </w:t>
      </w:r>
      <w:r w:rsidR="00B4360B"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B4360B"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w:t>
      </w:r>
    </w:p>
    <w:p w14:paraId="02AB7CF9" w14:textId="77777777" w:rsidR="00AE67F1" w:rsidRPr="00AA596C" w:rsidRDefault="00AE67F1" w:rsidP="00926589">
      <w:pPr>
        <w:spacing w:before="0" w:after="0" w:line="240" w:lineRule="auto"/>
        <w:ind w:firstLine="567"/>
        <w:jc w:val="both"/>
        <w:rPr>
          <w:rFonts w:ascii="Times New Roman" w:hAnsi="Times New Roman" w:cs="Times New Roman"/>
          <w:sz w:val="24"/>
          <w:szCs w:val="24"/>
          <w:lang w:val="sr-Latn-ME"/>
        </w:rPr>
      </w:pPr>
    </w:p>
    <w:p w14:paraId="07E61A20" w14:textId="77777777" w:rsidR="00AE67F1" w:rsidRPr="00AA596C" w:rsidRDefault="00AE67F1" w:rsidP="00926589">
      <w:pPr>
        <w:spacing w:before="0" w:after="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drawing>
          <wp:inline distT="0" distB="0" distL="0" distR="0" wp14:anchorId="46E110D2" wp14:editId="31D13B8E">
            <wp:extent cx="3495887" cy="1981200"/>
            <wp:effectExtent l="0" t="0" r="9525" b="0"/>
            <wp:docPr id="18" name="Picture 18" descr="C:\Users\Korisnik\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esktop\Image-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7088" cy="1993215"/>
                    </a:xfrm>
                    <a:prstGeom prst="rect">
                      <a:avLst/>
                    </a:prstGeom>
                    <a:noFill/>
                    <a:ln>
                      <a:noFill/>
                    </a:ln>
                  </pic:spPr>
                </pic:pic>
              </a:graphicData>
            </a:graphic>
          </wp:inline>
        </w:drawing>
      </w:r>
    </w:p>
    <w:p w14:paraId="218503EA" w14:textId="5F16AD98" w:rsidR="00AE67F1" w:rsidRPr="00AA596C" w:rsidRDefault="00AE67F1" w:rsidP="00926589">
      <w:pPr>
        <w:spacing w:before="6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 xml:space="preserve">Zapadna tribina stadiona FK </w:t>
      </w:r>
      <w:r w:rsidR="00EF15AA" w:rsidRPr="00AA596C">
        <w:rPr>
          <w:rFonts w:ascii="Times New Roman" w:hAnsi="Times New Roman" w:cs="Times New Roman"/>
          <w:i/>
          <w:iCs/>
          <w:sz w:val="22"/>
          <w:szCs w:val="22"/>
          <w:lang w:val="sr-Latn-ME"/>
        </w:rPr>
        <w:t>„</w:t>
      </w:r>
      <w:r w:rsidRPr="00AA596C">
        <w:rPr>
          <w:rFonts w:ascii="Times New Roman" w:hAnsi="Times New Roman" w:cs="Times New Roman"/>
          <w:i/>
          <w:iCs/>
          <w:sz w:val="22"/>
          <w:szCs w:val="22"/>
          <w:lang w:val="sr-Latn-ME"/>
        </w:rPr>
        <w:t>Sutjeska</w:t>
      </w:r>
      <w:r w:rsidR="00EF15AA" w:rsidRPr="00AA596C">
        <w:rPr>
          <w:rFonts w:ascii="Times New Roman" w:hAnsi="Times New Roman" w:cs="Times New Roman"/>
          <w:i/>
          <w:iCs/>
          <w:sz w:val="22"/>
          <w:szCs w:val="22"/>
          <w:lang w:val="sr-Latn-ME"/>
        </w:rPr>
        <w:t>“</w:t>
      </w:r>
    </w:p>
    <w:p w14:paraId="06F3DAA7" w14:textId="77777777" w:rsidR="00AE67F1" w:rsidRPr="00AA596C" w:rsidRDefault="00AE67F1" w:rsidP="00926589">
      <w:pPr>
        <w:spacing w:before="0" w:after="0" w:line="240" w:lineRule="auto"/>
        <w:ind w:firstLine="567"/>
        <w:jc w:val="both"/>
        <w:rPr>
          <w:rFonts w:ascii="Times New Roman" w:hAnsi="Times New Roman" w:cs="Times New Roman"/>
          <w:sz w:val="24"/>
          <w:szCs w:val="24"/>
          <w:lang w:val="sr-Latn-ME"/>
        </w:rPr>
      </w:pPr>
    </w:p>
    <w:p w14:paraId="4CB5360A" w14:textId="400C0E65" w:rsidR="00AE67F1" w:rsidRPr="00AA596C" w:rsidRDefault="00AE67F1" w:rsidP="00926589">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Nova zgrada Radio</w:t>
      </w:r>
      <w:r w:rsidR="00EF15AA" w:rsidRPr="00AA596C">
        <w:rPr>
          <w:rFonts w:ascii="Times New Roman" w:hAnsi="Times New Roman" w:cs="Times New Roman"/>
          <w:b/>
          <w:sz w:val="24"/>
          <w:szCs w:val="24"/>
          <w:lang w:val="sr-Latn-ME"/>
        </w:rPr>
        <w:t>-t</w:t>
      </w:r>
      <w:r w:rsidRPr="00AA596C">
        <w:rPr>
          <w:rFonts w:ascii="Times New Roman" w:hAnsi="Times New Roman" w:cs="Times New Roman"/>
          <w:b/>
          <w:sz w:val="24"/>
          <w:szCs w:val="24"/>
          <w:lang w:val="sr-Latn-ME"/>
        </w:rPr>
        <w:t>elevizije Nikšić</w:t>
      </w:r>
    </w:p>
    <w:p w14:paraId="5EE700E9" w14:textId="1FAB0D66"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Radovi na rekonstrukciji dijela objekta Doma revolucije za potrebe RTV Nikšić, na površini od oko 2</w:t>
      </w:r>
      <w:r w:rsidR="00EF15A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000</w:t>
      </w:r>
      <w:r w:rsidR="00EF15A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m</w:t>
      </w:r>
      <w:r w:rsidRPr="00AA596C">
        <w:rPr>
          <w:rFonts w:ascii="Times New Roman" w:hAnsi="Times New Roman" w:cs="Times New Roman"/>
          <w:sz w:val="24"/>
          <w:szCs w:val="24"/>
          <w:vertAlign w:val="superscript"/>
          <w:lang w:val="sr-Latn-ME"/>
        </w:rPr>
        <w:t>2</w:t>
      </w:r>
      <w:r w:rsidRPr="00AA596C">
        <w:rPr>
          <w:rFonts w:ascii="Times New Roman" w:hAnsi="Times New Roman" w:cs="Times New Roman"/>
          <w:sz w:val="24"/>
          <w:szCs w:val="24"/>
          <w:lang w:val="sr-Latn-ME"/>
        </w:rPr>
        <w:t>, započeti su u novembru 2022. godine, a završeni krajem 2024.</w:t>
      </w:r>
      <w:r w:rsidR="00EF15A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EF15AA" w:rsidRPr="00AA596C">
        <w:rPr>
          <w:rFonts w:ascii="Times New Roman" w:hAnsi="Times New Roman" w:cs="Times New Roman"/>
          <w:sz w:val="24"/>
          <w:szCs w:val="24"/>
          <w:lang w:val="sr-Latn-ME"/>
        </w:rPr>
        <w:t>ine</w:t>
      </w:r>
      <w:r w:rsidRPr="00AA596C">
        <w:rPr>
          <w:rFonts w:ascii="Times New Roman" w:hAnsi="Times New Roman" w:cs="Times New Roman"/>
          <w:sz w:val="24"/>
          <w:szCs w:val="24"/>
          <w:lang w:val="sr-Latn-ME"/>
        </w:rPr>
        <w:t>. Sredstva u iznosu od 1.800.000,00 € obezb</w:t>
      </w:r>
      <w:r w:rsidR="00EF15AA"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Latn-ME"/>
        </w:rPr>
        <w:t xml:space="preserve">jeđena su iz državnog kapitalnog budžeta. Izvođač radova je </w:t>
      </w:r>
      <w:r w:rsidR="00EF15AA" w:rsidRPr="00AA596C">
        <w:rPr>
          <w:rFonts w:ascii="Times New Roman" w:hAnsi="Times New Roman" w:cs="Times New Roman"/>
          <w:sz w:val="24"/>
          <w:szCs w:val="24"/>
          <w:lang w:val="sr-Latn-ME"/>
        </w:rPr>
        <w:t xml:space="preserve">DOO </w:t>
      </w:r>
      <w:r w:rsidRPr="00AA596C">
        <w:rPr>
          <w:rFonts w:ascii="Times New Roman" w:hAnsi="Times New Roman" w:cs="Times New Roman"/>
          <w:sz w:val="24"/>
          <w:szCs w:val="24"/>
          <w:lang w:val="sr-Latn-ME"/>
        </w:rPr>
        <w:t>„LD gradnja“ Nikšić, a radovi su se odnosili na građevinsko</w:t>
      </w:r>
      <w:r w:rsidR="00EF15A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zanatske radove, radove na hi</w:t>
      </w:r>
      <w:r w:rsidR="00155EC1" w:rsidRPr="00AA596C">
        <w:rPr>
          <w:rFonts w:ascii="Times New Roman" w:hAnsi="Times New Roman" w:cs="Times New Roman"/>
          <w:sz w:val="24"/>
          <w:szCs w:val="24"/>
          <w:lang w:val="sr-Latn-ME"/>
        </w:rPr>
        <w:t>d</w:t>
      </w:r>
      <w:r w:rsidRPr="00AA596C">
        <w:rPr>
          <w:rFonts w:ascii="Times New Roman" w:hAnsi="Times New Roman" w:cs="Times New Roman"/>
          <w:sz w:val="24"/>
          <w:szCs w:val="24"/>
          <w:lang w:val="sr-Latn-ME"/>
        </w:rPr>
        <w:t>rotehničkim instalacijama, na elektro</w:t>
      </w:r>
      <w:r w:rsidR="00155EC1" w:rsidRPr="00AA596C">
        <w:rPr>
          <w:rFonts w:ascii="Times New Roman" w:hAnsi="Times New Roman" w:cs="Times New Roman"/>
          <w:sz w:val="24"/>
          <w:szCs w:val="24"/>
          <w:lang w:val="sr-Latn-ME"/>
        </w:rPr>
        <w:t>tehničkim</w:t>
      </w:r>
      <w:r w:rsidRPr="00AA596C">
        <w:rPr>
          <w:rFonts w:ascii="Times New Roman" w:hAnsi="Times New Roman" w:cs="Times New Roman"/>
          <w:sz w:val="24"/>
          <w:szCs w:val="24"/>
          <w:lang w:val="sr-Latn-ME"/>
        </w:rPr>
        <w:t xml:space="preserve"> i termotehničkim instalacijama i protivpožarnom sistemu. Projektnu dokumentaciju uradil</w:t>
      </w:r>
      <w:r w:rsidR="00155EC1"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Latn-ME"/>
        </w:rPr>
        <w:t xml:space="preserve"> </w:t>
      </w:r>
      <w:r w:rsidR="0014522B" w:rsidRPr="00AA596C">
        <w:rPr>
          <w:rFonts w:ascii="Times New Roman" w:hAnsi="Times New Roman" w:cs="Times New Roman"/>
          <w:sz w:val="24"/>
          <w:szCs w:val="24"/>
          <w:lang w:val="sr-Latn-ME"/>
        </w:rPr>
        <w:t xml:space="preserve">je </w:t>
      </w:r>
      <w:r w:rsidR="00155EC1" w:rsidRPr="00AA596C">
        <w:rPr>
          <w:rFonts w:ascii="Times New Roman" w:hAnsi="Times New Roman" w:cs="Times New Roman"/>
          <w:sz w:val="24"/>
          <w:szCs w:val="24"/>
          <w:lang w:val="sr-Latn-ME"/>
        </w:rPr>
        <w:t xml:space="preserve">DOO </w:t>
      </w:r>
      <w:r w:rsidR="00B4360B"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B4360B"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 Nadzor nad ovim radovima vrši</w:t>
      </w:r>
      <w:r w:rsidR="00155EC1" w:rsidRPr="00AA596C">
        <w:rPr>
          <w:rFonts w:ascii="Times New Roman" w:hAnsi="Times New Roman" w:cs="Times New Roman"/>
          <w:sz w:val="24"/>
          <w:szCs w:val="24"/>
          <w:lang w:val="sr-Latn-ME"/>
        </w:rPr>
        <w:t>l</w:t>
      </w:r>
      <w:r w:rsidRPr="00AA596C">
        <w:rPr>
          <w:rFonts w:ascii="Times New Roman" w:hAnsi="Times New Roman" w:cs="Times New Roman"/>
          <w:sz w:val="24"/>
          <w:szCs w:val="24"/>
          <w:lang w:val="sr-Latn-ME"/>
        </w:rPr>
        <w:t xml:space="preserve">o je </w:t>
      </w:r>
      <w:r w:rsidR="00155EC1" w:rsidRPr="00AA596C">
        <w:rPr>
          <w:rFonts w:ascii="Times New Roman" w:hAnsi="Times New Roman" w:cs="Times New Roman"/>
          <w:sz w:val="24"/>
          <w:szCs w:val="24"/>
          <w:lang w:val="sr-Latn-ME"/>
        </w:rPr>
        <w:t xml:space="preserve">DOO </w:t>
      </w:r>
      <w:r w:rsidRPr="00AA596C">
        <w:rPr>
          <w:rFonts w:ascii="Times New Roman" w:hAnsi="Times New Roman" w:cs="Times New Roman"/>
          <w:sz w:val="24"/>
          <w:szCs w:val="24"/>
          <w:lang w:val="sr-Latn-ME"/>
        </w:rPr>
        <w:t>„RMA inženjering“ Nikšić.</w:t>
      </w:r>
    </w:p>
    <w:p w14:paraId="5F1ADE55" w14:textId="468EA74B" w:rsidR="00AE67F1" w:rsidRPr="00AA596C" w:rsidRDefault="00AE67F1" w:rsidP="00926589">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U enterijeru objekta, koji je u skladu sa propisanim tehničkim standardima, nalazi se pet studija na tri nivoa. Rok za završetak radova bio je 23 mjeseca. Tehničko-tehnološko opremanje uradila je firma </w:t>
      </w:r>
      <w:r w:rsidR="00155EC1" w:rsidRPr="00AA596C">
        <w:rPr>
          <w:rFonts w:ascii="Times New Roman" w:hAnsi="Times New Roman" w:cs="Times New Roman"/>
          <w:sz w:val="24"/>
          <w:szCs w:val="24"/>
          <w:lang w:val="sr-Latn-ME"/>
        </w:rPr>
        <w:t>DOO „</w:t>
      </w:r>
      <w:r w:rsidRPr="00AA596C">
        <w:rPr>
          <w:rFonts w:ascii="Times New Roman" w:hAnsi="Times New Roman" w:cs="Times New Roman"/>
          <w:sz w:val="24"/>
          <w:szCs w:val="24"/>
          <w:lang w:val="sr-Latn-ME"/>
        </w:rPr>
        <w:t>Telemont</w:t>
      </w:r>
      <w:r w:rsidR="00155EC1"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Podgorica.</w:t>
      </w:r>
    </w:p>
    <w:p w14:paraId="72C8545F" w14:textId="77777777" w:rsidR="00155EC1" w:rsidRPr="00AA596C" w:rsidRDefault="00155EC1" w:rsidP="00926589">
      <w:pPr>
        <w:spacing w:before="0" w:after="0" w:line="240" w:lineRule="auto"/>
        <w:ind w:firstLine="567"/>
        <w:jc w:val="both"/>
        <w:rPr>
          <w:rFonts w:ascii="Times New Roman" w:hAnsi="Times New Roman" w:cs="Times New Roman"/>
          <w:sz w:val="24"/>
          <w:szCs w:val="24"/>
          <w:lang w:val="sr-Latn-ME"/>
        </w:rPr>
      </w:pPr>
    </w:p>
    <w:p w14:paraId="24D04E1A" w14:textId="77777777" w:rsidR="00AE67F1" w:rsidRPr="00AA596C" w:rsidRDefault="00AE67F1" w:rsidP="00926589">
      <w:pPr>
        <w:spacing w:before="0" w:after="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drawing>
          <wp:inline distT="0" distB="0" distL="0" distR="0" wp14:anchorId="4F0AF015" wp14:editId="3493B59D">
            <wp:extent cx="3703168" cy="1752600"/>
            <wp:effectExtent l="0" t="0" r="0" b="0"/>
            <wp:docPr id="32" name="Picture 32" descr="C:\Users\Korisnik\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orisnik\Desktop\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08946" cy="1755334"/>
                    </a:xfrm>
                    <a:prstGeom prst="rect">
                      <a:avLst/>
                    </a:prstGeom>
                    <a:noFill/>
                    <a:ln>
                      <a:noFill/>
                    </a:ln>
                  </pic:spPr>
                </pic:pic>
              </a:graphicData>
            </a:graphic>
          </wp:inline>
        </w:drawing>
      </w:r>
    </w:p>
    <w:p w14:paraId="66511283" w14:textId="77777777" w:rsidR="00AE67F1" w:rsidRPr="00AA596C" w:rsidRDefault="00AE67F1" w:rsidP="0010228A">
      <w:pPr>
        <w:spacing w:before="6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RTV Nikšić u novom prostoru</w:t>
      </w:r>
    </w:p>
    <w:p w14:paraId="667EDA3C" w14:textId="77777777" w:rsidR="00AE67F1" w:rsidRPr="00AA596C" w:rsidRDefault="00AE67F1" w:rsidP="00926589">
      <w:pPr>
        <w:spacing w:before="0" w:after="0" w:line="240" w:lineRule="auto"/>
        <w:jc w:val="both"/>
        <w:rPr>
          <w:rFonts w:ascii="Times New Roman" w:hAnsi="Times New Roman" w:cs="Times New Roman"/>
          <w:sz w:val="24"/>
          <w:szCs w:val="24"/>
          <w:lang w:val="sr-Latn-ME"/>
        </w:rPr>
      </w:pPr>
    </w:p>
    <w:p w14:paraId="7877EDA4" w14:textId="37CF4ED4" w:rsidR="00AE67F1" w:rsidRPr="00AA596C" w:rsidRDefault="00AE67F1" w:rsidP="00926589">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lastRenderedPageBreak/>
        <w:t>Izgradnja Vatrogasno</w:t>
      </w:r>
      <w:r w:rsidR="00155EC1" w:rsidRPr="00AA596C">
        <w:rPr>
          <w:rFonts w:ascii="Times New Roman" w:hAnsi="Times New Roman" w:cs="Times New Roman"/>
          <w:b/>
          <w:sz w:val="24"/>
          <w:szCs w:val="24"/>
          <w:lang w:val="en-GB"/>
        </w:rPr>
        <w:t>-</w:t>
      </w:r>
      <w:r w:rsidRPr="00AA596C">
        <w:rPr>
          <w:rFonts w:ascii="Times New Roman" w:hAnsi="Times New Roman" w:cs="Times New Roman"/>
          <w:b/>
          <w:sz w:val="24"/>
          <w:szCs w:val="24"/>
          <w:lang w:val="en-GB"/>
        </w:rPr>
        <w:t>spasilačkog doma u Nikšiću</w:t>
      </w:r>
      <w:r w:rsidR="00155EC1" w:rsidRPr="00AA596C">
        <w:rPr>
          <w:rFonts w:ascii="Times New Roman" w:hAnsi="Times New Roman" w:cs="Times New Roman"/>
          <w:b/>
          <w:sz w:val="24"/>
          <w:szCs w:val="24"/>
          <w:lang w:val="en-GB"/>
        </w:rPr>
        <w:t xml:space="preserve"> –</w:t>
      </w:r>
      <w:r w:rsidRPr="00AA596C">
        <w:rPr>
          <w:rFonts w:ascii="Times New Roman" w:hAnsi="Times New Roman" w:cs="Times New Roman"/>
          <w:b/>
          <w:sz w:val="24"/>
          <w:szCs w:val="24"/>
          <w:lang w:val="en-GB"/>
        </w:rPr>
        <w:t xml:space="preserve"> I faza</w:t>
      </w:r>
    </w:p>
    <w:p w14:paraId="2BE49A0D" w14:textId="253E7C16" w:rsidR="00AE67F1" w:rsidRPr="00AA596C" w:rsidRDefault="00AE67F1" w:rsidP="00926589">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en-GB"/>
        </w:rPr>
        <w:t>Projekat izgradnje novog Vatrogasno</w:t>
      </w:r>
      <w:r w:rsidR="00155EC1"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spasilačkog doma, površine 2</w:t>
      </w:r>
      <w:r w:rsidR="00155EC1"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500</w:t>
      </w:r>
      <w:r w:rsidR="00155EC1"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w:t>
      </w:r>
      <w:r w:rsidRPr="00AA596C">
        <w:rPr>
          <w:rFonts w:ascii="Times New Roman" w:hAnsi="Times New Roman" w:cs="Times New Roman"/>
          <w:sz w:val="24"/>
          <w:szCs w:val="24"/>
          <w:vertAlign w:val="superscript"/>
          <w:lang w:val="en-GB"/>
        </w:rPr>
        <w:t>2</w:t>
      </w:r>
      <w:r w:rsidRPr="00AA596C">
        <w:rPr>
          <w:rFonts w:ascii="Times New Roman" w:hAnsi="Times New Roman" w:cs="Times New Roman"/>
          <w:sz w:val="24"/>
          <w:szCs w:val="24"/>
          <w:lang w:val="en-GB"/>
        </w:rPr>
        <w:t xml:space="preserve">, započet </w:t>
      </w:r>
      <w:r w:rsidR="00155EC1" w:rsidRPr="00AA596C">
        <w:rPr>
          <w:rFonts w:ascii="Times New Roman" w:hAnsi="Times New Roman" w:cs="Times New Roman"/>
          <w:sz w:val="24"/>
          <w:szCs w:val="24"/>
          <w:lang w:val="en-GB"/>
        </w:rPr>
        <w:t xml:space="preserve">je </w:t>
      </w:r>
      <w:r w:rsidRPr="00AA596C">
        <w:rPr>
          <w:rFonts w:ascii="Times New Roman" w:hAnsi="Times New Roman" w:cs="Times New Roman"/>
          <w:sz w:val="24"/>
          <w:szCs w:val="24"/>
          <w:lang w:val="en-GB"/>
        </w:rPr>
        <w:t>2022.</w:t>
      </w:r>
      <w:r w:rsidR="00155EC1"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god</w:t>
      </w:r>
      <w:r w:rsidR="00155EC1" w:rsidRPr="00AA596C">
        <w:rPr>
          <w:rFonts w:ascii="Times New Roman" w:hAnsi="Times New Roman" w:cs="Times New Roman"/>
          <w:sz w:val="24"/>
          <w:szCs w:val="24"/>
          <w:lang w:val="en-GB"/>
        </w:rPr>
        <w:t>ine</w:t>
      </w:r>
      <w:r w:rsidRPr="00AA596C">
        <w:rPr>
          <w:rFonts w:ascii="Times New Roman" w:hAnsi="Times New Roman" w:cs="Times New Roman"/>
          <w:sz w:val="24"/>
          <w:szCs w:val="24"/>
          <w:lang w:val="en-GB"/>
        </w:rPr>
        <w:t>. Prva faza radova, koja je obuhvatila grube građevinske radove, završena je 2024. Za predmetni objekat je izdata građevinska dozvola br. 07-361-155 od 28.</w:t>
      </w:r>
      <w:r w:rsidR="00155EC1"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12.</w:t>
      </w:r>
      <w:r w:rsidR="00155EC1"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2022. godine. Opredjeljenje za kandidovanje ovog projekta, koji je uradil</w:t>
      </w:r>
      <w:r w:rsidR="001A3931" w:rsidRPr="00AA596C">
        <w:rPr>
          <w:rFonts w:ascii="Times New Roman" w:hAnsi="Times New Roman" w:cs="Times New Roman"/>
          <w:sz w:val="24"/>
          <w:szCs w:val="24"/>
          <w:lang w:val="en-GB"/>
        </w:rPr>
        <w:t>o</w:t>
      </w:r>
      <w:r w:rsidRPr="00AA596C">
        <w:rPr>
          <w:rFonts w:ascii="Times New Roman" w:hAnsi="Times New Roman" w:cs="Times New Roman"/>
          <w:sz w:val="24"/>
          <w:szCs w:val="24"/>
          <w:lang w:val="en-GB"/>
        </w:rPr>
        <w:t xml:space="preserve"> </w:t>
      </w:r>
      <w:r w:rsidR="00155EC1" w:rsidRPr="00AA596C">
        <w:rPr>
          <w:rFonts w:ascii="Times New Roman" w:hAnsi="Times New Roman" w:cs="Times New Roman"/>
          <w:sz w:val="24"/>
          <w:szCs w:val="24"/>
          <w:lang w:val="en-GB"/>
        </w:rPr>
        <w:t xml:space="preserve">DOO </w:t>
      </w:r>
      <w:r w:rsidR="00C863C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C863C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Nikšić</w:t>
      </w:r>
      <w:proofErr w:type="gramEnd"/>
      <w:r w:rsidRPr="00AA596C">
        <w:rPr>
          <w:rFonts w:ascii="Times New Roman" w:hAnsi="Times New Roman" w:cs="Times New Roman"/>
          <w:sz w:val="24"/>
          <w:szCs w:val="24"/>
          <w:lang w:val="en-GB"/>
        </w:rPr>
        <w:t>, proizašlo je iz činjenice da postojeći objekat Vatrogasnog doma ne zadovoljava savremene standarde za ovu vrstu poslova. Opština Nikšić je raspisala tender za izbor izvođača radova, na kom</w:t>
      </w:r>
      <w:r w:rsidR="00E3603B"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en-GB"/>
        </w:rPr>
        <w:t xml:space="preserve"> je izabrana firma</w:t>
      </w:r>
      <w:r w:rsidR="001A3931"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1A3931"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L-gradnja</w:t>
      </w:r>
      <w:proofErr w:type="gramStart"/>
      <w:r w:rsidR="001A3931"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Nikšić</w:t>
      </w:r>
      <w:proofErr w:type="gramEnd"/>
      <w:r w:rsidRPr="00AA596C">
        <w:rPr>
          <w:rFonts w:ascii="Times New Roman" w:hAnsi="Times New Roman" w:cs="Times New Roman"/>
          <w:sz w:val="24"/>
          <w:szCs w:val="24"/>
          <w:lang w:val="en-GB"/>
        </w:rPr>
        <w:t xml:space="preserve">. Projekat finansira Vlada Crne Gore </w:t>
      </w:r>
      <w:r w:rsidR="001A3931"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Uprava za kapitalne projekte. Vrijednost izvedenih radova u I fazi iznosila je 831.691,04 €</w:t>
      </w:r>
      <w:r w:rsidR="001A3931"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w:t>
      </w:r>
      <w:r w:rsidRPr="00AA596C">
        <w:rPr>
          <w:rFonts w:ascii="Times New Roman" w:hAnsi="Times New Roman" w:cs="Times New Roman"/>
          <w:sz w:val="24"/>
          <w:szCs w:val="24"/>
          <w:lang w:val="sr-Latn-ME"/>
        </w:rPr>
        <w:t xml:space="preserve"> Stručni nadzor vršila je firma</w:t>
      </w:r>
      <w:r w:rsidR="001A3931"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1A3931"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RMA </w:t>
      </w:r>
      <w:r w:rsidR="001A3931" w:rsidRPr="00AA596C">
        <w:rPr>
          <w:rFonts w:ascii="Times New Roman" w:hAnsi="Times New Roman" w:cs="Times New Roman"/>
          <w:sz w:val="24"/>
          <w:szCs w:val="24"/>
          <w:lang w:val="sr-Latn-ME"/>
        </w:rPr>
        <w:t>inženjering“</w:t>
      </w:r>
      <w:r w:rsidRPr="00AA596C">
        <w:rPr>
          <w:rFonts w:ascii="Times New Roman" w:hAnsi="Times New Roman" w:cs="Times New Roman"/>
          <w:sz w:val="24"/>
          <w:szCs w:val="24"/>
          <w:lang w:val="sr-Latn-ME"/>
        </w:rPr>
        <w:t xml:space="preserve"> Nikšić.</w:t>
      </w:r>
    </w:p>
    <w:p w14:paraId="29969BBB" w14:textId="77777777" w:rsidR="001A3931" w:rsidRPr="00AA596C" w:rsidRDefault="001A3931" w:rsidP="00926589">
      <w:pPr>
        <w:spacing w:before="0" w:after="0" w:line="240" w:lineRule="auto"/>
        <w:ind w:firstLine="567"/>
        <w:jc w:val="both"/>
        <w:rPr>
          <w:rFonts w:ascii="Times New Roman" w:hAnsi="Times New Roman" w:cs="Times New Roman"/>
          <w:sz w:val="24"/>
          <w:szCs w:val="24"/>
          <w:lang w:val="sr-Latn-ME"/>
        </w:rPr>
      </w:pPr>
    </w:p>
    <w:p w14:paraId="7BF6A6BB" w14:textId="77777777" w:rsidR="00AE67F1" w:rsidRPr="00AA596C" w:rsidRDefault="00AE67F1" w:rsidP="00926589">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drawing>
          <wp:inline distT="0" distB="0" distL="0" distR="0" wp14:anchorId="00E2938A" wp14:editId="1E29C970">
            <wp:extent cx="2180563" cy="2240639"/>
            <wp:effectExtent l="0" t="0" r="0" b="7620"/>
            <wp:docPr id="21" name="Picture 21" descr="C:\Users\Korisnik\Desktop\IMG-7c4b8555b6ecadeca33fe5012b4e359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Desktop\IMG-7c4b8555b6ecadeca33fe5012b4e3592-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9333" cy="2259926"/>
                    </a:xfrm>
                    <a:prstGeom prst="rect">
                      <a:avLst/>
                    </a:prstGeom>
                    <a:noFill/>
                    <a:ln>
                      <a:noFill/>
                    </a:ln>
                  </pic:spPr>
                </pic:pic>
              </a:graphicData>
            </a:graphic>
          </wp:inline>
        </w:drawing>
      </w:r>
      <w:r w:rsidRPr="00AA596C">
        <w:rPr>
          <w:rFonts w:ascii="Times New Roman" w:hAnsi="Times New Roman" w:cs="Times New Roman"/>
          <w:noProof/>
          <w:sz w:val="24"/>
          <w:szCs w:val="24"/>
          <w:lang w:val="sr-Latn-ME" w:eastAsia="sr-Latn-ME"/>
        </w:rPr>
        <w:drawing>
          <wp:inline distT="0" distB="0" distL="0" distR="0" wp14:anchorId="10111A9B" wp14:editId="6B28FAC8">
            <wp:extent cx="2331227" cy="2239200"/>
            <wp:effectExtent l="0" t="0" r="0" b="8890"/>
            <wp:docPr id="29" name="Picture 29" descr="C:\Users\Korisnik\Desktop\izvjestaj\DJI_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izvjestaj\DJI_06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227" cy="2239200"/>
                    </a:xfrm>
                    <a:prstGeom prst="rect">
                      <a:avLst/>
                    </a:prstGeom>
                    <a:noFill/>
                    <a:ln>
                      <a:noFill/>
                    </a:ln>
                  </pic:spPr>
                </pic:pic>
              </a:graphicData>
            </a:graphic>
          </wp:inline>
        </w:drawing>
      </w:r>
    </w:p>
    <w:p w14:paraId="4067551C" w14:textId="6C85DE19" w:rsidR="00AE67F1" w:rsidRPr="00AA596C" w:rsidRDefault="00AE67F1" w:rsidP="00926589">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 xml:space="preserve">Radovi na </w:t>
      </w:r>
      <w:r w:rsidR="0010228A" w:rsidRPr="00AA596C">
        <w:rPr>
          <w:rFonts w:ascii="Times New Roman" w:hAnsi="Times New Roman" w:cs="Times New Roman"/>
          <w:i/>
          <w:iCs/>
          <w:sz w:val="22"/>
          <w:szCs w:val="22"/>
          <w:lang w:val="sr-Latn-ME"/>
        </w:rPr>
        <w:t>V</w:t>
      </w:r>
      <w:r w:rsidRPr="00AA596C">
        <w:rPr>
          <w:rFonts w:ascii="Times New Roman" w:hAnsi="Times New Roman" w:cs="Times New Roman"/>
          <w:i/>
          <w:iCs/>
          <w:sz w:val="22"/>
          <w:szCs w:val="22"/>
          <w:lang w:val="sr-Latn-ME"/>
        </w:rPr>
        <w:t>atrogasnom domu u I fazi</w:t>
      </w:r>
    </w:p>
    <w:p w14:paraId="5738F2B4" w14:textId="77777777" w:rsidR="00AE67F1" w:rsidRPr="00AA596C" w:rsidRDefault="00AE67F1" w:rsidP="00926589">
      <w:pPr>
        <w:spacing w:before="0" w:after="0" w:line="240" w:lineRule="auto"/>
        <w:ind w:firstLine="567"/>
        <w:jc w:val="both"/>
        <w:rPr>
          <w:rFonts w:ascii="Times New Roman" w:hAnsi="Times New Roman" w:cs="Times New Roman"/>
          <w:sz w:val="24"/>
          <w:szCs w:val="24"/>
          <w:lang w:val="sr-Latn-ME"/>
        </w:rPr>
      </w:pPr>
    </w:p>
    <w:p w14:paraId="5F7AE611" w14:textId="003BB3FA" w:rsidR="007C50D0" w:rsidRPr="00AA596C" w:rsidRDefault="00AE67F1" w:rsidP="00926589">
      <w:pPr>
        <w:spacing w:before="0" w:after="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 xml:space="preserve">Rekonstrukcija magistralnog puta Plužine–Nikšić–Danilovgrad, </w:t>
      </w:r>
    </w:p>
    <w:p w14:paraId="79A64AEB" w14:textId="68929296" w:rsidR="00AE67F1" w:rsidRPr="00AA596C" w:rsidRDefault="00AE67F1" w:rsidP="00926589">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 xml:space="preserve">dionica Jasenovo </w:t>
      </w:r>
      <w:r w:rsidR="007C50D0" w:rsidRPr="00AA596C">
        <w:rPr>
          <w:rFonts w:ascii="Times New Roman" w:hAnsi="Times New Roman" w:cs="Times New Roman"/>
          <w:b/>
          <w:sz w:val="24"/>
          <w:szCs w:val="24"/>
          <w:lang w:val="sr-Latn-ME"/>
        </w:rPr>
        <w:t>P</w:t>
      </w:r>
      <w:r w:rsidRPr="00AA596C">
        <w:rPr>
          <w:rFonts w:ascii="Times New Roman" w:hAnsi="Times New Roman" w:cs="Times New Roman"/>
          <w:b/>
          <w:sz w:val="24"/>
          <w:szCs w:val="24"/>
          <w:lang w:val="sr-Latn-ME"/>
        </w:rPr>
        <w:t xml:space="preserve">olje </w:t>
      </w:r>
      <w:r w:rsidR="007C50D0" w:rsidRPr="00AA596C">
        <w:rPr>
          <w:rFonts w:ascii="Times New Roman" w:hAnsi="Times New Roman" w:cs="Times New Roman"/>
          <w:b/>
          <w:sz w:val="24"/>
          <w:szCs w:val="24"/>
          <w:lang w:val="sr-Latn-ME"/>
        </w:rPr>
        <w:t>–</w:t>
      </w:r>
      <w:r w:rsidRPr="00AA596C">
        <w:rPr>
          <w:rFonts w:ascii="Times New Roman" w:hAnsi="Times New Roman" w:cs="Times New Roman"/>
          <w:b/>
          <w:sz w:val="24"/>
          <w:szCs w:val="24"/>
          <w:lang w:val="sr-Latn-ME"/>
        </w:rPr>
        <w:t xml:space="preserve"> Vidrovan</w:t>
      </w:r>
    </w:p>
    <w:p w14:paraId="7B950411" w14:textId="069012DC"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U novembru 2023. godine započeta je rekonstrukcija puta Plužine–Nikšić–Danilovgrad, dionica Jasenovo </w:t>
      </w:r>
      <w:r w:rsidR="007C50D0" w:rsidRPr="00AA596C">
        <w:rPr>
          <w:rFonts w:ascii="Times New Roman" w:hAnsi="Times New Roman" w:cs="Times New Roman"/>
          <w:sz w:val="24"/>
          <w:szCs w:val="24"/>
          <w:lang w:val="sr-Latn-ME"/>
        </w:rPr>
        <w:t>P</w:t>
      </w:r>
      <w:r w:rsidRPr="00AA596C">
        <w:rPr>
          <w:rFonts w:ascii="Times New Roman" w:hAnsi="Times New Roman" w:cs="Times New Roman"/>
          <w:sz w:val="24"/>
          <w:szCs w:val="24"/>
          <w:lang w:val="sr-Latn-ME"/>
        </w:rPr>
        <w:t>olje – Vidrovan, u dužini od 5,5 kilometara, a radovi su završeni početkom jula 2024. godine. Vrijednost radova iznosila je 4.565.304,00</w:t>
      </w:r>
      <w:r w:rsidR="007C50D0"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7C50D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Investitor radova je Uprava za saobraćaj, a izvođač radova je AD „Mehanizacija i programat</w:t>
      </w:r>
      <w:r w:rsidR="007C50D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 Stručni nadzor vršila je firma</w:t>
      </w:r>
      <w:r w:rsidR="007C50D0"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7C50D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Geotechnics projects &amp; consulting</w:t>
      </w:r>
      <w:r w:rsidR="007C50D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Podgorica.</w:t>
      </w:r>
    </w:p>
    <w:p w14:paraId="448371BF" w14:textId="0BA2FDA0" w:rsidR="00AE67F1" w:rsidRPr="00AA596C" w:rsidRDefault="00AE67F1" w:rsidP="00926589">
      <w:pPr>
        <w:spacing w:before="0" w:after="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Latn-ME"/>
        </w:rPr>
        <w:t xml:space="preserve">Projekat se odnosio na kompletnu rekonstrukciju dionice puta M-3 Jasenovo </w:t>
      </w:r>
      <w:r w:rsidR="00B741E1" w:rsidRPr="00AA596C">
        <w:rPr>
          <w:rFonts w:ascii="Times New Roman" w:hAnsi="Times New Roman" w:cs="Times New Roman"/>
          <w:spacing w:val="2"/>
          <w:sz w:val="24"/>
          <w:szCs w:val="24"/>
          <w:lang w:val="sr-Latn-ME"/>
        </w:rPr>
        <w:t>P</w:t>
      </w:r>
      <w:r w:rsidRPr="00AA596C">
        <w:rPr>
          <w:rFonts w:ascii="Times New Roman" w:hAnsi="Times New Roman" w:cs="Times New Roman"/>
          <w:spacing w:val="2"/>
          <w:sz w:val="24"/>
          <w:szCs w:val="24"/>
          <w:lang w:val="sr-Latn-ME"/>
        </w:rPr>
        <w:t>olje</w:t>
      </w:r>
      <w:r w:rsidR="00B741E1"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Vidrovan sa novom kolovoznom konstrukcijom i proširenjem profila puta na 7</w:t>
      </w:r>
      <w:r w:rsidR="0010228A"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10</w:t>
      </w:r>
      <w:r w:rsidR="00B741E1"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m,</w:t>
      </w:r>
      <w:r w:rsidR="00C040A8" w:rsidRPr="00AA596C">
        <w:rPr>
          <w:rFonts w:ascii="Times New Roman" w:hAnsi="Times New Roman" w:cs="Times New Roman"/>
          <w:spacing w:val="2"/>
          <w:sz w:val="24"/>
          <w:szCs w:val="24"/>
          <w:lang w:val="sr-Latn-ME"/>
        </w:rPr>
        <w:t xml:space="preserve"> na</w:t>
      </w:r>
      <w:r w:rsidRPr="00AA596C">
        <w:rPr>
          <w:rFonts w:ascii="Times New Roman" w:hAnsi="Times New Roman" w:cs="Times New Roman"/>
          <w:spacing w:val="2"/>
          <w:sz w:val="24"/>
          <w:szCs w:val="24"/>
          <w:lang w:val="sr-Latn-ME"/>
        </w:rPr>
        <w:t xml:space="preserve"> izgradnju novih i sanaciju postojećih potpornih zidova, rekonstrukciju dvije raskrsnice, sanaciju i zaštitu kosina, postavljanje nove saobraćajne signalizacije i izgradnju sistema za prihvat atmosferskih voda. Rok za izvođenje je bio 10 mjeseci, a posao je završen 70 dana prije roka.</w:t>
      </w:r>
    </w:p>
    <w:p w14:paraId="7F334959" w14:textId="77777777" w:rsidR="002F4988" w:rsidRPr="00AA596C" w:rsidRDefault="002F4988" w:rsidP="00926589">
      <w:pPr>
        <w:spacing w:before="0" w:after="0" w:line="240" w:lineRule="auto"/>
        <w:ind w:firstLine="567"/>
        <w:jc w:val="both"/>
        <w:rPr>
          <w:rFonts w:ascii="Times New Roman" w:hAnsi="Times New Roman" w:cs="Times New Roman"/>
          <w:sz w:val="24"/>
          <w:szCs w:val="24"/>
          <w:lang w:val="sr-Latn-ME"/>
        </w:rPr>
      </w:pPr>
    </w:p>
    <w:p w14:paraId="462D4BB3" w14:textId="18668D4F" w:rsidR="00AE67F1" w:rsidRPr="00AA596C" w:rsidRDefault="00AE67F1" w:rsidP="00926589">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Rekonstrukcija vodovodne mreže u ulici Trebješka VI</w:t>
      </w:r>
    </w:p>
    <w:p w14:paraId="52BDE426" w14:textId="6BF53A98" w:rsidR="00AE67F1" w:rsidRPr="00AA596C" w:rsidRDefault="002F4988" w:rsidP="00926589">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DOO </w:t>
      </w:r>
      <w:r w:rsidR="00F5025E" w:rsidRPr="00AA596C">
        <w:rPr>
          <w:rFonts w:ascii="Times New Roman" w:hAnsi="Times New Roman" w:cs="Times New Roman"/>
          <w:sz w:val="24"/>
          <w:szCs w:val="24"/>
          <w:lang w:val="sr-Latn-ME"/>
        </w:rPr>
        <w:t>„</w:t>
      </w:r>
      <w:r w:rsidR="00AE67F1" w:rsidRPr="00AA596C">
        <w:rPr>
          <w:rFonts w:ascii="Times New Roman" w:hAnsi="Times New Roman" w:cs="Times New Roman"/>
          <w:sz w:val="24"/>
          <w:szCs w:val="24"/>
          <w:lang w:val="sr-Latn-ME"/>
        </w:rPr>
        <w:t>Vodovod i kanalizacija</w:t>
      </w:r>
      <w:r w:rsidR="00F5025E" w:rsidRPr="00AA596C">
        <w:rPr>
          <w:rFonts w:ascii="Times New Roman" w:hAnsi="Times New Roman" w:cs="Times New Roman"/>
          <w:sz w:val="24"/>
          <w:szCs w:val="24"/>
          <w:lang w:val="sr-Latn-ME"/>
        </w:rPr>
        <w:t>“</w:t>
      </w:r>
      <w:r w:rsidR="00AE67F1" w:rsidRPr="00AA596C">
        <w:rPr>
          <w:rFonts w:ascii="Times New Roman" w:hAnsi="Times New Roman" w:cs="Times New Roman"/>
          <w:sz w:val="24"/>
          <w:szCs w:val="24"/>
          <w:lang w:val="sr-Latn-ME"/>
        </w:rPr>
        <w:t xml:space="preserve"> Nikšić započe</w:t>
      </w:r>
      <w:r w:rsidRPr="00AA596C">
        <w:rPr>
          <w:rFonts w:ascii="Times New Roman" w:hAnsi="Times New Roman" w:cs="Times New Roman"/>
          <w:sz w:val="24"/>
          <w:szCs w:val="24"/>
          <w:lang w:val="sr-Latn-ME"/>
        </w:rPr>
        <w:t>lo</w:t>
      </w:r>
      <w:r w:rsidR="00AE67F1" w:rsidRPr="00AA596C">
        <w:rPr>
          <w:rFonts w:ascii="Times New Roman" w:hAnsi="Times New Roman" w:cs="Times New Roman"/>
          <w:sz w:val="24"/>
          <w:szCs w:val="24"/>
          <w:lang w:val="sr-Latn-ME"/>
        </w:rPr>
        <w:t xml:space="preserve"> je sa rekonstrukcijom vodovoda u predmetnoj ulici 2023.</w:t>
      </w:r>
      <w:r w:rsidRPr="00AA596C">
        <w:rPr>
          <w:rFonts w:ascii="Times New Roman" w:hAnsi="Times New Roman" w:cs="Times New Roman"/>
          <w:sz w:val="24"/>
          <w:szCs w:val="24"/>
          <w:lang w:val="sr-Latn-ME"/>
        </w:rPr>
        <w:t xml:space="preserve"> </w:t>
      </w:r>
      <w:r w:rsidR="00AE67F1" w:rsidRPr="00AA596C">
        <w:rPr>
          <w:rFonts w:ascii="Times New Roman" w:hAnsi="Times New Roman" w:cs="Times New Roman"/>
          <w:sz w:val="24"/>
          <w:szCs w:val="24"/>
          <w:lang w:val="sr-Latn-ME"/>
        </w:rPr>
        <w:t>godine, a radovi su nastavljeni i završeni 2024</w:t>
      </w:r>
      <w:r w:rsidRPr="00AA596C">
        <w:rPr>
          <w:rFonts w:ascii="Times New Roman" w:hAnsi="Times New Roman" w:cs="Times New Roman"/>
          <w:sz w:val="24"/>
          <w:szCs w:val="24"/>
          <w:lang w:val="sr-Latn-ME"/>
        </w:rPr>
        <w:t>. godine</w:t>
      </w:r>
      <w:r w:rsidR="00AE67F1" w:rsidRPr="00AA596C">
        <w:rPr>
          <w:rFonts w:ascii="Times New Roman" w:hAnsi="Times New Roman" w:cs="Times New Roman"/>
          <w:sz w:val="24"/>
          <w:szCs w:val="24"/>
          <w:lang w:val="sr-Latn-ME"/>
        </w:rPr>
        <w:t>. Radovi su obuhvatali zamjenu postojećih vodovodnih cijevi i izgradnju novih vodovodnih šahti. Vrijednost izvedenih radova iznosila je 41.754,23</w:t>
      </w:r>
      <w:r w:rsidRPr="00AA596C">
        <w:rPr>
          <w:rFonts w:ascii="Times New Roman" w:hAnsi="Times New Roman" w:cs="Times New Roman"/>
          <w:sz w:val="24"/>
          <w:szCs w:val="24"/>
          <w:lang w:val="sr-Latn-ME"/>
        </w:rPr>
        <w:t xml:space="preserve"> </w:t>
      </w:r>
      <w:r w:rsidR="00AE67F1"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w:t>
      </w:r>
      <w:r w:rsidR="00AE67F1" w:rsidRPr="00AA596C">
        <w:rPr>
          <w:rFonts w:ascii="Times New Roman" w:hAnsi="Times New Roman" w:cs="Times New Roman"/>
          <w:sz w:val="24"/>
          <w:szCs w:val="24"/>
          <w:lang w:val="sr-Latn-ME"/>
        </w:rPr>
        <w:t xml:space="preserve"> sa uračunatim PDV-om. Investitor je bila Opština Nikšić, a nadzor nad izvođenjem radova vršil</w:t>
      </w:r>
      <w:r w:rsidRPr="00AA596C">
        <w:rPr>
          <w:rFonts w:ascii="Times New Roman" w:hAnsi="Times New Roman" w:cs="Times New Roman"/>
          <w:sz w:val="24"/>
          <w:szCs w:val="24"/>
          <w:lang w:val="sr-Latn-ME"/>
        </w:rPr>
        <w:t>o</w:t>
      </w:r>
      <w:r w:rsidR="00AE67F1" w:rsidRPr="00AA596C">
        <w:rPr>
          <w:rFonts w:ascii="Times New Roman" w:hAnsi="Times New Roman" w:cs="Times New Roman"/>
          <w:sz w:val="24"/>
          <w:szCs w:val="24"/>
          <w:lang w:val="sr-Latn-ME"/>
        </w:rPr>
        <w:t xml:space="preserve"> je </w:t>
      </w:r>
      <w:r w:rsidRPr="00AA596C">
        <w:rPr>
          <w:rFonts w:ascii="Times New Roman" w:hAnsi="Times New Roman" w:cs="Times New Roman"/>
          <w:sz w:val="24"/>
          <w:szCs w:val="24"/>
          <w:lang w:val="sr-Latn-ME"/>
        </w:rPr>
        <w:t xml:space="preserve">DOO </w:t>
      </w:r>
      <w:r w:rsidR="00C863CA" w:rsidRPr="00AA596C">
        <w:rPr>
          <w:rFonts w:ascii="Times New Roman" w:hAnsi="Times New Roman" w:cs="Times New Roman"/>
          <w:sz w:val="24"/>
          <w:szCs w:val="24"/>
          <w:lang w:val="sr-Latn-ME"/>
        </w:rPr>
        <w:t>„</w:t>
      </w:r>
      <w:r w:rsidR="00AE67F1" w:rsidRPr="00AA596C">
        <w:rPr>
          <w:rFonts w:ascii="Times New Roman" w:hAnsi="Times New Roman" w:cs="Times New Roman"/>
          <w:sz w:val="24"/>
          <w:szCs w:val="24"/>
          <w:lang w:val="sr-Latn-ME"/>
        </w:rPr>
        <w:t>Agencija za projektovanje i planiranje</w:t>
      </w:r>
      <w:r w:rsidR="00C863CA" w:rsidRPr="00AA596C">
        <w:rPr>
          <w:rFonts w:ascii="Times New Roman" w:hAnsi="Times New Roman" w:cs="Times New Roman"/>
          <w:sz w:val="24"/>
          <w:szCs w:val="24"/>
          <w:lang w:val="sr-Latn-ME"/>
        </w:rPr>
        <w:t>“</w:t>
      </w:r>
      <w:r w:rsidR="00AE67F1" w:rsidRPr="00AA596C">
        <w:rPr>
          <w:rFonts w:ascii="Times New Roman" w:hAnsi="Times New Roman" w:cs="Times New Roman"/>
          <w:sz w:val="24"/>
          <w:szCs w:val="24"/>
          <w:lang w:val="sr-Latn-ME"/>
        </w:rPr>
        <w:t xml:space="preserve"> Nikšić.</w:t>
      </w:r>
    </w:p>
    <w:p w14:paraId="79D581BC" w14:textId="77777777" w:rsidR="00AE67F1" w:rsidRPr="00AA596C" w:rsidRDefault="00AE67F1" w:rsidP="00926589">
      <w:pPr>
        <w:spacing w:before="0" w:after="0" w:line="240" w:lineRule="auto"/>
        <w:jc w:val="both"/>
        <w:rPr>
          <w:rFonts w:ascii="Times New Roman" w:hAnsi="Times New Roman" w:cs="Times New Roman"/>
          <w:sz w:val="24"/>
          <w:szCs w:val="24"/>
          <w:lang w:val="sr-Latn-ME"/>
        </w:rPr>
      </w:pPr>
    </w:p>
    <w:p w14:paraId="1BD5B82F" w14:textId="327B21EB" w:rsidR="00AE67F1" w:rsidRPr="00AA596C" w:rsidRDefault="00AE67F1" w:rsidP="00926589">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lastRenderedPageBreak/>
        <w:t>Rekonstrukcija vodovodne mreže u ulici Trebješka V i Školska X</w:t>
      </w:r>
    </w:p>
    <w:p w14:paraId="7107B472" w14:textId="5C0B75AB" w:rsidR="00AE67F1" w:rsidRPr="00AA596C" w:rsidRDefault="002F4988" w:rsidP="00926589">
      <w:pPr>
        <w:spacing w:before="0" w:after="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Latn-ME"/>
        </w:rPr>
        <w:t xml:space="preserve">DOO </w:t>
      </w:r>
      <w:r w:rsidR="00F5025E" w:rsidRPr="00AA596C">
        <w:rPr>
          <w:rFonts w:ascii="Times New Roman" w:hAnsi="Times New Roman" w:cs="Times New Roman"/>
          <w:spacing w:val="-2"/>
          <w:sz w:val="24"/>
          <w:szCs w:val="24"/>
          <w:lang w:val="sr-Latn-ME"/>
        </w:rPr>
        <w:t>„</w:t>
      </w:r>
      <w:r w:rsidR="00AE67F1" w:rsidRPr="00AA596C">
        <w:rPr>
          <w:rFonts w:ascii="Times New Roman" w:hAnsi="Times New Roman" w:cs="Times New Roman"/>
          <w:spacing w:val="-2"/>
          <w:sz w:val="24"/>
          <w:szCs w:val="24"/>
          <w:lang w:val="sr-Latn-ME"/>
        </w:rPr>
        <w:t>Vodovod i kanalizacija</w:t>
      </w:r>
      <w:r w:rsidR="00F5025E" w:rsidRPr="00AA596C">
        <w:rPr>
          <w:rFonts w:ascii="Times New Roman" w:hAnsi="Times New Roman" w:cs="Times New Roman"/>
          <w:spacing w:val="-2"/>
          <w:sz w:val="24"/>
          <w:szCs w:val="24"/>
          <w:lang w:val="sr-Latn-ME"/>
        </w:rPr>
        <w:t>“</w:t>
      </w:r>
      <w:r w:rsidR="00AE67F1" w:rsidRPr="00AA596C">
        <w:rPr>
          <w:rFonts w:ascii="Times New Roman" w:hAnsi="Times New Roman" w:cs="Times New Roman"/>
          <w:spacing w:val="-2"/>
          <w:sz w:val="24"/>
          <w:szCs w:val="24"/>
          <w:lang w:val="sr-Latn-ME"/>
        </w:rPr>
        <w:t xml:space="preserve"> Nikšić započe</w:t>
      </w:r>
      <w:r w:rsidRPr="00AA596C">
        <w:rPr>
          <w:rFonts w:ascii="Times New Roman" w:hAnsi="Times New Roman" w:cs="Times New Roman"/>
          <w:spacing w:val="-2"/>
          <w:sz w:val="24"/>
          <w:szCs w:val="24"/>
          <w:lang w:val="sr-Latn-ME"/>
        </w:rPr>
        <w:t>l</w:t>
      </w:r>
      <w:r w:rsidR="00AE67F1" w:rsidRPr="00AA596C">
        <w:rPr>
          <w:rFonts w:ascii="Times New Roman" w:hAnsi="Times New Roman" w:cs="Times New Roman"/>
          <w:spacing w:val="-2"/>
          <w:sz w:val="24"/>
          <w:szCs w:val="24"/>
          <w:lang w:val="sr-Latn-ME"/>
        </w:rPr>
        <w:t>o je sa rekonstrukcijom vodovoda u ulicama Trebješka V i Školska X 2023.</w:t>
      </w:r>
      <w:r w:rsidRPr="00AA596C">
        <w:rPr>
          <w:rFonts w:ascii="Times New Roman" w:hAnsi="Times New Roman" w:cs="Times New Roman"/>
          <w:spacing w:val="-2"/>
          <w:sz w:val="24"/>
          <w:szCs w:val="24"/>
          <w:lang w:val="sr-Latn-ME"/>
        </w:rPr>
        <w:t xml:space="preserve"> </w:t>
      </w:r>
      <w:r w:rsidR="00AE67F1" w:rsidRPr="00AA596C">
        <w:rPr>
          <w:rFonts w:ascii="Times New Roman" w:hAnsi="Times New Roman" w:cs="Times New Roman"/>
          <w:spacing w:val="-2"/>
          <w:sz w:val="24"/>
          <w:szCs w:val="24"/>
          <w:lang w:val="sr-Latn-ME"/>
        </w:rPr>
        <w:t>godine, a radovi su nastavljeni i završeni tokom 2024</w:t>
      </w:r>
      <w:r w:rsidRPr="00AA596C">
        <w:rPr>
          <w:rFonts w:ascii="Times New Roman" w:hAnsi="Times New Roman" w:cs="Times New Roman"/>
          <w:spacing w:val="-2"/>
          <w:sz w:val="24"/>
          <w:szCs w:val="24"/>
          <w:lang w:val="sr-Latn-ME"/>
        </w:rPr>
        <w:t>. godine</w:t>
      </w:r>
      <w:r w:rsidR="00AE67F1" w:rsidRPr="00AA596C">
        <w:rPr>
          <w:rFonts w:ascii="Times New Roman" w:hAnsi="Times New Roman" w:cs="Times New Roman"/>
          <w:spacing w:val="-2"/>
          <w:sz w:val="24"/>
          <w:szCs w:val="24"/>
          <w:lang w:val="sr-Latn-ME"/>
        </w:rPr>
        <w:t>. Radovi su obuhvatali zamjenu postojećih vodovodnih cijevi i izgradnju novih vodovodnih šahti. Vrijednost izvedenih radova iznosila je 58.448,73</w:t>
      </w:r>
      <w:r w:rsidRPr="00AA596C">
        <w:rPr>
          <w:rFonts w:ascii="Times New Roman" w:hAnsi="Times New Roman" w:cs="Times New Roman"/>
          <w:spacing w:val="-2"/>
          <w:sz w:val="24"/>
          <w:szCs w:val="24"/>
          <w:lang w:val="sr-Latn-ME"/>
        </w:rPr>
        <w:t xml:space="preserve"> </w:t>
      </w:r>
      <w:r w:rsidR="00AE67F1"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w:t>
      </w:r>
      <w:r w:rsidR="00AE67F1" w:rsidRPr="00AA596C">
        <w:rPr>
          <w:rFonts w:ascii="Times New Roman" w:hAnsi="Times New Roman" w:cs="Times New Roman"/>
          <w:spacing w:val="-2"/>
          <w:sz w:val="24"/>
          <w:szCs w:val="24"/>
          <w:lang w:val="sr-Latn-ME"/>
        </w:rPr>
        <w:t xml:space="preserve"> sa uračunatim PDV-om. Nadzor nad izvođenjem radova vršil</w:t>
      </w:r>
      <w:r w:rsidRPr="00AA596C">
        <w:rPr>
          <w:rFonts w:ascii="Times New Roman" w:hAnsi="Times New Roman" w:cs="Times New Roman"/>
          <w:spacing w:val="-2"/>
          <w:sz w:val="24"/>
          <w:szCs w:val="24"/>
          <w:lang w:val="sr-Latn-ME"/>
        </w:rPr>
        <w:t>o</w:t>
      </w:r>
      <w:r w:rsidR="00AE67F1" w:rsidRPr="00AA596C">
        <w:rPr>
          <w:rFonts w:ascii="Times New Roman" w:hAnsi="Times New Roman" w:cs="Times New Roman"/>
          <w:spacing w:val="-2"/>
          <w:sz w:val="24"/>
          <w:szCs w:val="24"/>
          <w:lang w:val="sr-Latn-ME"/>
        </w:rPr>
        <w:t xml:space="preserve"> je </w:t>
      </w:r>
      <w:r w:rsidRPr="00AA596C">
        <w:rPr>
          <w:rFonts w:ascii="Times New Roman" w:hAnsi="Times New Roman" w:cs="Times New Roman"/>
          <w:spacing w:val="-2"/>
          <w:sz w:val="24"/>
          <w:szCs w:val="24"/>
          <w:lang w:val="sr-Latn-ME"/>
        </w:rPr>
        <w:t xml:space="preserve">DOO </w:t>
      </w:r>
      <w:r w:rsidR="00C863CA" w:rsidRPr="00AA596C">
        <w:rPr>
          <w:rFonts w:ascii="Times New Roman" w:hAnsi="Times New Roman" w:cs="Times New Roman"/>
          <w:spacing w:val="-2"/>
          <w:sz w:val="24"/>
          <w:szCs w:val="24"/>
          <w:lang w:val="sr-Latn-ME"/>
        </w:rPr>
        <w:t>„</w:t>
      </w:r>
      <w:r w:rsidR="00AE67F1" w:rsidRPr="00AA596C">
        <w:rPr>
          <w:rFonts w:ascii="Times New Roman" w:hAnsi="Times New Roman" w:cs="Times New Roman"/>
          <w:spacing w:val="-2"/>
          <w:sz w:val="24"/>
          <w:szCs w:val="24"/>
          <w:lang w:val="sr-Latn-ME"/>
        </w:rPr>
        <w:t>Agencija za projektovanje i planiranje</w:t>
      </w:r>
      <w:r w:rsidR="00C863CA" w:rsidRPr="00AA596C">
        <w:rPr>
          <w:rFonts w:ascii="Times New Roman" w:hAnsi="Times New Roman" w:cs="Times New Roman"/>
          <w:spacing w:val="-2"/>
          <w:sz w:val="24"/>
          <w:szCs w:val="24"/>
          <w:lang w:val="sr-Latn-ME"/>
        </w:rPr>
        <w:t>“</w:t>
      </w:r>
      <w:r w:rsidR="00AE67F1" w:rsidRPr="00AA596C">
        <w:rPr>
          <w:rFonts w:ascii="Times New Roman" w:hAnsi="Times New Roman" w:cs="Times New Roman"/>
          <w:spacing w:val="-2"/>
          <w:sz w:val="24"/>
          <w:szCs w:val="24"/>
          <w:lang w:val="sr-Latn-ME"/>
        </w:rPr>
        <w:t xml:space="preserve"> Nikšić.</w:t>
      </w:r>
    </w:p>
    <w:p w14:paraId="22E1E508" w14:textId="77777777" w:rsidR="00AE67F1" w:rsidRPr="00AA596C" w:rsidRDefault="00AE67F1" w:rsidP="00926589">
      <w:pPr>
        <w:spacing w:before="0" w:after="0" w:line="240" w:lineRule="auto"/>
        <w:jc w:val="both"/>
        <w:rPr>
          <w:rFonts w:ascii="Times New Roman" w:hAnsi="Times New Roman" w:cs="Times New Roman"/>
          <w:sz w:val="24"/>
          <w:szCs w:val="24"/>
          <w:lang w:val="sr-Latn-ME"/>
        </w:rPr>
      </w:pPr>
    </w:p>
    <w:p w14:paraId="558627E4" w14:textId="77777777" w:rsidR="002D23B2" w:rsidRPr="00AA596C" w:rsidRDefault="00AE67F1" w:rsidP="00926589">
      <w:pPr>
        <w:spacing w:before="0" w:after="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 xml:space="preserve">Sanacija </w:t>
      </w:r>
      <w:r w:rsidR="002D23B2" w:rsidRPr="00AA596C">
        <w:rPr>
          <w:rFonts w:ascii="Times New Roman" w:hAnsi="Times New Roman" w:cs="Times New Roman"/>
          <w:b/>
          <w:sz w:val="24"/>
          <w:szCs w:val="24"/>
          <w:lang w:val="sr-Latn-ME"/>
        </w:rPr>
        <w:t>U</w:t>
      </w:r>
      <w:r w:rsidRPr="00AA596C">
        <w:rPr>
          <w:rFonts w:ascii="Times New Roman" w:hAnsi="Times New Roman" w:cs="Times New Roman"/>
          <w:b/>
          <w:sz w:val="24"/>
          <w:szCs w:val="24"/>
          <w:lang w:val="sr-Latn-ME"/>
        </w:rPr>
        <w:t xml:space="preserve">lice Voja Deretića i izgradnja priključka </w:t>
      </w:r>
      <w:r w:rsidR="002D23B2" w:rsidRPr="00AA596C">
        <w:rPr>
          <w:rFonts w:ascii="Times New Roman" w:hAnsi="Times New Roman" w:cs="Times New Roman"/>
          <w:b/>
          <w:sz w:val="24"/>
          <w:szCs w:val="24"/>
          <w:lang w:val="sr-Latn-ME"/>
        </w:rPr>
        <w:t>U</w:t>
      </w:r>
      <w:r w:rsidRPr="00AA596C">
        <w:rPr>
          <w:rFonts w:ascii="Times New Roman" w:hAnsi="Times New Roman" w:cs="Times New Roman"/>
          <w:b/>
          <w:sz w:val="24"/>
          <w:szCs w:val="24"/>
          <w:lang w:val="sr-Latn-ME"/>
        </w:rPr>
        <w:t>lice Voja Deretića</w:t>
      </w:r>
    </w:p>
    <w:p w14:paraId="082F08EF" w14:textId="692E0E26" w:rsidR="00AE67F1" w:rsidRPr="00AA596C" w:rsidRDefault="00AE67F1" w:rsidP="00926589">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 xml:space="preserve"> na Trebješku ulicu</w:t>
      </w:r>
    </w:p>
    <w:p w14:paraId="0F76796A" w14:textId="0F5E2CEA"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Opština Nikšić je 2023.</w:t>
      </w:r>
      <w:r w:rsidR="002D23B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2D23B2" w:rsidRPr="00AA596C">
        <w:rPr>
          <w:rFonts w:ascii="Times New Roman" w:hAnsi="Times New Roman" w:cs="Times New Roman"/>
          <w:sz w:val="24"/>
          <w:szCs w:val="24"/>
          <w:lang w:val="sr-Latn-ME"/>
        </w:rPr>
        <w:t>ine</w:t>
      </w:r>
      <w:r w:rsidRPr="00AA596C">
        <w:rPr>
          <w:rFonts w:ascii="Times New Roman" w:hAnsi="Times New Roman" w:cs="Times New Roman"/>
          <w:sz w:val="24"/>
          <w:szCs w:val="24"/>
          <w:lang w:val="sr-Latn-ME"/>
        </w:rPr>
        <w:t xml:space="preserve"> raspisala tender za izbor izvođača radova za sanaciju </w:t>
      </w:r>
      <w:r w:rsidR="002D23B2"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Latn-ME"/>
        </w:rPr>
        <w:t>lice Voja Deretića u dvije partije. Prva partija odnosila se na sanaciju postojeće ulice i izradu parkinga kod teniskih terena sa uređenjem bankina. Druga partija odnosila se na izvođenje priključka predmetne ulice na Trebješku ulicu sa izradom trotoara, zelenih površina i rasvjete. Za prvu partiju izabrana je firma</w:t>
      </w:r>
      <w:r w:rsidR="002D23B2"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2D23B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Ravno</w:t>
      </w:r>
      <w:r w:rsidR="002D23B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Plužine kao najpovoljniji ponuđač, a za drugu </w:t>
      </w:r>
      <w:r w:rsidR="002D23B2" w:rsidRPr="00AA596C">
        <w:rPr>
          <w:rFonts w:ascii="Times New Roman" w:hAnsi="Times New Roman" w:cs="Times New Roman"/>
          <w:sz w:val="24"/>
          <w:szCs w:val="24"/>
          <w:lang w:val="sr-Latn-ME"/>
        </w:rPr>
        <w:t xml:space="preserve">DOO </w:t>
      </w:r>
      <w:r w:rsidRPr="00AA596C">
        <w:rPr>
          <w:rFonts w:ascii="Times New Roman" w:hAnsi="Times New Roman" w:cs="Times New Roman"/>
          <w:sz w:val="24"/>
          <w:szCs w:val="24"/>
          <w:lang w:val="sr-Latn-ME"/>
        </w:rPr>
        <w:t>„Akropolis“ Nikšić.</w:t>
      </w:r>
    </w:p>
    <w:p w14:paraId="4F1CA103" w14:textId="69866863" w:rsidR="00AE67F1" w:rsidRPr="00AA596C" w:rsidRDefault="00AE67F1" w:rsidP="00926589">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Vrijednost radova I partije iznosila je 225.546,71</w:t>
      </w:r>
      <w:r w:rsidR="002D23B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2D23B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w:t>
      </w:r>
      <w:r w:rsidR="002D23B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om, </w:t>
      </w:r>
      <w:r w:rsidR="007529A3" w:rsidRPr="00AA596C">
        <w:rPr>
          <w:rFonts w:ascii="Times New Roman" w:hAnsi="Times New Roman" w:cs="Times New Roman"/>
          <w:sz w:val="24"/>
          <w:szCs w:val="24"/>
          <w:lang w:val="sr-Latn-ME"/>
        </w:rPr>
        <w:t>čija su sredstva</w:t>
      </w:r>
      <w:r w:rsidRPr="00AA596C">
        <w:rPr>
          <w:rFonts w:ascii="Times New Roman" w:hAnsi="Times New Roman" w:cs="Times New Roman"/>
          <w:sz w:val="24"/>
          <w:szCs w:val="24"/>
          <w:lang w:val="sr-Latn-ME"/>
        </w:rPr>
        <w:t xml:space="preserve"> obezb</w:t>
      </w:r>
      <w:r w:rsidR="002D23B2"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Latn-ME"/>
        </w:rPr>
        <w:t>jeđena iz kapitalnog budžeta, dok je vrijednost radova II partije iznosila 216.000,00</w:t>
      </w:r>
      <w:r w:rsidR="002D23B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2D23B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w:t>
      </w:r>
      <w:r w:rsidR="007529A3" w:rsidRPr="00AA596C">
        <w:rPr>
          <w:rFonts w:ascii="Times New Roman" w:hAnsi="Times New Roman" w:cs="Times New Roman"/>
          <w:sz w:val="24"/>
          <w:szCs w:val="24"/>
          <w:lang w:val="sr-Latn-ME"/>
        </w:rPr>
        <w:t>čija su sredstva</w:t>
      </w:r>
      <w:r w:rsidRPr="00AA596C">
        <w:rPr>
          <w:rFonts w:ascii="Times New Roman" w:hAnsi="Times New Roman" w:cs="Times New Roman"/>
          <w:sz w:val="24"/>
          <w:szCs w:val="24"/>
          <w:lang w:val="sr-Latn-ME"/>
        </w:rPr>
        <w:t xml:space="preserve"> obezb</w:t>
      </w:r>
      <w:r w:rsidR="002D23B2"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Latn-ME"/>
        </w:rPr>
        <w:t>jeđena iz lokalnog budžeta. Nadzor nad obje faze</w:t>
      </w:r>
      <w:r w:rsidR="007529A3" w:rsidRPr="00AA596C">
        <w:rPr>
          <w:rFonts w:ascii="Times New Roman" w:hAnsi="Times New Roman" w:cs="Times New Roman"/>
          <w:sz w:val="24"/>
          <w:szCs w:val="24"/>
          <w:lang w:val="sr-Latn-ME"/>
        </w:rPr>
        <w:t xml:space="preserve"> rada</w:t>
      </w:r>
      <w:r w:rsidRPr="00AA596C">
        <w:rPr>
          <w:rFonts w:ascii="Times New Roman" w:hAnsi="Times New Roman" w:cs="Times New Roman"/>
          <w:sz w:val="24"/>
          <w:szCs w:val="24"/>
          <w:lang w:val="sr-Latn-ME"/>
        </w:rPr>
        <w:t xml:space="preserve"> vršil</w:t>
      </w:r>
      <w:r w:rsidR="002D23B2"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Latn-ME"/>
        </w:rPr>
        <w:t xml:space="preserve"> je </w:t>
      </w:r>
      <w:r w:rsidR="002D23B2" w:rsidRPr="00AA596C">
        <w:rPr>
          <w:rFonts w:ascii="Times New Roman" w:hAnsi="Times New Roman" w:cs="Times New Roman"/>
          <w:sz w:val="24"/>
          <w:szCs w:val="24"/>
          <w:lang w:val="sr-Latn-ME"/>
        </w:rPr>
        <w:t xml:space="preserve">DOO </w:t>
      </w:r>
      <w:r w:rsidR="00C863C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C863C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w:t>
      </w:r>
    </w:p>
    <w:p w14:paraId="6F67910A" w14:textId="77777777" w:rsidR="00052D2B" w:rsidRPr="00AA596C" w:rsidRDefault="00052D2B" w:rsidP="00926589">
      <w:pPr>
        <w:spacing w:before="0" w:after="0" w:line="240" w:lineRule="auto"/>
        <w:ind w:firstLine="567"/>
        <w:jc w:val="both"/>
        <w:rPr>
          <w:rFonts w:ascii="Times New Roman" w:hAnsi="Times New Roman" w:cs="Times New Roman"/>
          <w:sz w:val="24"/>
          <w:szCs w:val="24"/>
          <w:lang w:val="sr-Latn-ME"/>
        </w:rPr>
      </w:pPr>
    </w:p>
    <w:p w14:paraId="1859D133" w14:textId="77777777" w:rsidR="00AE67F1" w:rsidRPr="00AA596C" w:rsidRDefault="00AE67F1" w:rsidP="00926589">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drawing>
          <wp:inline distT="0" distB="0" distL="0" distR="0" wp14:anchorId="72E9A263" wp14:editId="6F155AAC">
            <wp:extent cx="2090601" cy="2556000"/>
            <wp:effectExtent l="0" t="0" r="5080" b="0"/>
            <wp:docPr id="33" name="Picture 33" descr="C:\Users\Korisnik\Desktop\izvjestaj\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Desktop\izvjestaj\Image-1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0601" cy="2556000"/>
                    </a:xfrm>
                    <a:prstGeom prst="rect">
                      <a:avLst/>
                    </a:prstGeom>
                    <a:noFill/>
                    <a:ln>
                      <a:noFill/>
                    </a:ln>
                  </pic:spPr>
                </pic:pic>
              </a:graphicData>
            </a:graphic>
          </wp:inline>
        </w:drawing>
      </w:r>
      <w:r w:rsidRPr="00AA596C">
        <w:rPr>
          <w:rFonts w:ascii="Times New Roman" w:hAnsi="Times New Roman" w:cs="Times New Roman"/>
          <w:b/>
          <w:noProof/>
          <w:sz w:val="24"/>
          <w:szCs w:val="24"/>
          <w:lang w:val="sr-Latn-ME" w:eastAsia="sr-Latn-ME"/>
        </w:rPr>
        <w:drawing>
          <wp:inline distT="0" distB="0" distL="0" distR="0" wp14:anchorId="29013EC0" wp14:editId="07D8B9B3">
            <wp:extent cx="2317750" cy="2554973"/>
            <wp:effectExtent l="0" t="0" r="6350" b="0"/>
            <wp:docPr id="34" name="Picture 34" descr="C:\Users\Korisnik\Desktop\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risnik\Desktop\Image-1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7761" cy="2588056"/>
                    </a:xfrm>
                    <a:prstGeom prst="rect">
                      <a:avLst/>
                    </a:prstGeom>
                    <a:noFill/>
                    <a:ln>
                      <a:noFill/>
                    </a:ln>
                  </pic:spPr>
                </pic:pic>
              </a:graphicData>
            </a:graphic>
          </wp:inline>
        </w:drawing>
      </w:r>
    </w:p>
    <w:p w14:paraId="48BB5497" w14:textId="73DF76AE" w:rsidR="00AE67F1" w:rsidRPr="00AA596C" w:rsidRDefault="00AE67F1" w:rsidP="00926589">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Radovi na priključku Ul</w:t>
      </w:r>
      <w:r w:rsidR="00052D2B" w:rsidRPr="00AA596C">
        <w:rPr>
          <w:rFonts w:ascii="Times New Roman" w:hAnsi="Times New Roman" w:cs="Times New Roman"/>
          <w:i/>
          <w:iCs/>
          <w:sz w:val="22"/>
          <w:szCs w:val="22"/>
          <w:lang w:val="sr-Latn-ME"/>
        </w:rPr>
        <w:t xml:space="preserve">ice </w:t>
      </w:r>
      <w:r w:rsidRPr="00AA596C">
        <w:rPr>
          <w:rFonts w:ascii="Times New Roman" w:hAnsi="Times New Roman" w:cs="Times New Roman"/>
          <w:i/>
          <w:iCs/>
          <w:sz w:val="22"/>
          <w:szCs w:val="22"/>
          <w:lang w:val="sr-Latn-ME"/>
        </w:rPr>
        <w:t>Voja Deretića na Trebješku</w:t>
      </w:r>
    </w:p>
    <w:p w14:paraId="299286CC" w14:textId="77777777" w:rsidR="00AE67F1" w:rsidRPr="00AA596C" w:rsidRDefault="00AE67F1" w:rsidP="00926589">
      <w:pPr>
        <w:spacing w:before="0" w:after="0" w:line="240" w:lineRule="auto"/>
        <w:jc w:val="both"/>
        <w:rPr>
          <w:rFonts w:ascii="Times New Roman" w:hAnsi="Times New Roman" w:cs="Times New Roman"/>
          <w:sz w:val="24"/>
          <w:szCs w:val="24"/>
          <w:lang w:val="sr-Latn-ME"/>
        </w:rPr>
      </w:pPr>
    </w:p>
    <w:p w14:paraId="59E1B803" w14:textId="7AD3539F" w:rsidR="00052D2B" w:rsidRPr="00AA596C" w:rsidRDefault="00AE67F1" w:rsidP="00926589">
      <w:pPr>
        <w:spacing w:before="0" w:after="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Rekonstrukcija dijela putnog pravca na Lukavici</w:t>
      </w:r>
      <w:r w:rsidR="00C040A8" w:rsidRPr="00AA596C">
        <w:rPr>
          <w:rFonts w:ascii="Times New Roman" w:hAnsi="Times New Roman" w:cs="Times New Roman"/>
          <w:b/>
          <w:sz w:val="24"/>
          <w:szCs w:val="24"/>
          <w:lang w:val="sr-Latn-ME"/>
        </w:rPr>
        <w:t>,</w:t>
      </w:r>
      <w:r w:rsidRPr="00AA596C">
        <w:rPr>
          <w:rFonts w:ascii="Times New Roman" w:hAnsi="Times New Roman" w:cs="Times New Roman"/>
          <w:b/>
          <w:sz w:val="24"/>
          <w:szCs w:val="24"/>
          <w:lang w:val="sr-Latn-ME"/>
        </w:rPr>
        <w:t xml:space="preserve"> </w:t>
      </w:r>
    </w:p>
    <w:p w14:paraId="342BEF79" w14:textId="402227C3" w:rsidR="00AE67F1" w:rsidRPr="00AA596C" w:rsidRDefault="00AE67F1" w:rsidP="00926589">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od raskrsnice Ćeranića gora – Bare Bojovića prema Konjsk</w:t>
      </w:r>
      <w:r w:rsidR="00052D2B" w:rsidRPr="00AA596C">
        <w:rPr>
          <w:rFonts w:ascii="Times New Roman" w:hAnsi="Times New Roman" w:cs="Times New Roman"/>
          <w:b/>
          <w:sz w:val="24"/>
          <w:szCs w:val="24"/>
          <w:lang w:val="sr-Latn-ME"/>
        </w:rPr>
        <w:t>u</w:t>
      </w:r>
    </w:p>
    <w:p w14:paraId="148EB5A0" w14:textId="00E45E14" w:rsidR="00AE67F1" w:rsidRPr="00AA596C" w:rsidRDefault="00AE67F1" w:rsidP="00926589">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sr-Latn-ME"/>
        </w:rPr>
        <w:t>Na tenderu za izbor izvođača radova koji je raspisala Opština Nikšić u avgustu 2023.</w:t>
      </w:r>
      <w:r w:rsidR="00052D2B"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godine za rekonstrukciju dijela putnog pravca na Lukavici, </w:t>
      </w:r>
      <w:r w:rsidRPr="00AA596C">
        <w:rPr>
          <w:rFonts w:ascii="Times New Roman" w:hAnsi="Times New Roman" w:cs="Times New Roman"/>
          <w:sz w:val="24"/>
          <w:szCs w:val="24"/>
          <w:lang w:val="en-GB"/>
        </w:rPr>
        <w:t xml:space="preserve">od raskrsnice Ćeranića </w:t>
      </w:r>
      <w:r w:rsidR="00052D2B" w:rsidRPr="00AA596C">
        <w:rPr>
          <w:rFonts w:ascii="Times New Roman" w:hAnsi="Times New Roman" w:cs="Times New Roman"/>
          <w:sz w:val="24"/>
          <w:szCs w:val="24"/>
          <w:lang w:val="en-GB"/>
        </w:rPr>
        <w:t>g</w:t>
      </w:r>
      <w:r w:rsidRPr="00AA596C">
        <w:rPr>
          <w:rFonts w:ascii="Times New Roman" w:hAnsi="Times New Roman" w:cs="Times New Roman"/>
          <w:sz w:val="24"/>
          <w:szCs w:val="24"/>
          <w:lang w:val="en-GB"/>
        </w:rPr>
        <w:t>ora – Bare Bojovića prema Konjsk</w:t>
      </w:r>
      <w:r w:rsidR="00052D2B" w:rsidRPr="00AA596C">
        <w:rPr>
          <w:rFonts w:ascii="Times New Roman" w:hAnsi="Times New Roman" w:cs="Times New Roman"/>
          <w:sz w:val="24"/>
          <w:szCs w:val="24"/>
          <w:lang w:val="en-GB"/>
        </w:rPr>
        <w:t>u,</w:t>
      </w:r>
      <w:r w:rsidRPr="00AA596C">
        <w:rPr>
          <w:rFonts w:ascii="Times New Roman" w:hAnsi="Times New Roman" w:cs="Times New Roman"/>
          <w:sz w:val="24"/>
          <w:szCs w:val="24"/>
          <w:lang w:val="en-GB"/>
        </w:rPr>
        <w:t xml:space="preserve"> u dužini od 500</w:t>
      </w:r>
      <w:r w:rsidR="00052D2B"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w:t>
      </w:r>
      <w:r w:rsidR="00052D2B"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izabrana je firma</w:t>
      </w:r>
      <w:r w:rsidR="00052D2B"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052D2B"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Ravno</w:t>
      </w:r>
      <w:r w:rsidR="00052D2B"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Plužine. Podizvođač radova je </w:t>
      </w:r>
      <w:r w:rsidR="00052D2B"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Geopromet</w:t>
      </w:r>
      <w:proofErr w:type="gramStart"/>
      <w:r w:rsidR="00052D2B"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Podgorica</w:t>
      </w:r>
      <w:proofErr w:type="gramEnd"/>
      <w:r w:rsidRPr="00AA596C">
        <w:rPr>
          <w:rFonts w:ascii="Times New Roman" w:hAnsi="Times New Roman" w:cs="Times New Roman"/>
          <w:sz w:val="24"/>
          <w:szCs w:val="24"/>
          <w:lang w:val="en-GB"/>
        </w:rPr>
        <w:t>, koj</w:t>
      </w:r>
      <w:r w:rsidR="00052D2B" w:rsidRPr="00AA596C">
        <w:rPr>
          <w:rFonts w:ascii="Times New Roman" w:hAnsi="Times New Roman" w:cs="Times New Roman"/>
          <w:sz w:val="24"/>
          <w:szCs w:val="24"/>
          <w:lang w:val="en-GB"/>
        </w:rPr>
        <w:t>e</w:t>
      </w:r>
      <w:r w:rsidRPr="00AA596C">
        <w:rPr>
          <w:rFonts w:ascii="Times New Roman" w:hAnsi="Times New Roman" w:cs="Times New Roman"/>
          <w:sz w:val="24"/>
          <w:szCs w:val="24"/>
          <w:lang w:val="en-GB"/>
        </w:rPr>
        <w:t xml:space="preserve"> je izvodi</w:t>
      </w:r>
      <w:r w:rsidR="00DD62CD" w:rsidRPr="00AA596C">
        <w:rPr>
          <w:rFonts w:ascii="Times New Roman" w:hAnsi="Times New Roman" w:cs="Times New Roman"/>
          <w:sz w:val="24"/>
          <w:szCs w:val="24"/>
          <w:lang w:val="en-GB"/>
        </w:rPr>
        <w:t>l</w:t>
      </w:r>
      <w:r w:rsidRPr="00AA596C">
        <w:rPr>
          <w:rFonts w:ascii="Times New Roman" w:hAnsi="Times New Roman" w:cs="Times New Roman"/>
          <w:sz w:val="24"/>
          <w:szCs w:val="24"/>
          <w:lang w:val="en-GB"/>
        </w:rPr>
        <w:t>o geodetske radove na pomenutoj dionici. Vrijednost radova iznosila je 45.883,20</w:t>
      </w:r>
      <w:r w:rsidR="00052D2B"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052D2B"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Investitor je bila Opština Nikšić, a nadzor je vršil</w:t>
      </w:r>
      <w:r w:rsidR="00052D2B" w:rsidRPr="00AA596C">
        <w:rPr>
          <w:rFonts w:ascii="Times New Roman" w:hAnsi="Times New Roman" w:cs="Times New Roman"/>
          <w:sz w:val="24"/>
          <w:szCs w:val="24"/>
          <w:lang w:val="en-GB"/>
        </w:rPr>
        <w:t>o DOO</w:t>
      </w:r>
      <w:r w:rsidRPr="00AA596C">
        <w:rPr>
          <w:rFonts w:ascii="Times New Roman" w:hAnsi="Times New Roman" w:cs="Times New Roman"/>
          <w:sz w:val="24"/>
          <w:szCs w:val="24"/>
          <w:lang w:val="en-GB"/>
        </w:rPr>
        <w:t xml:space="preserve"> </w:t>
      </w:r>
      <w:r w:rsidR="00C863C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C863C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Nikšić</w:t>
      </w:r>
      <w:proofErr w:type="gramEnd"/>
      <w:r w:rsidRPr="00AA596C">
        <w:rPr>
          <w:rFonts w:ascii="Times New Roman" w:hAnsi="Times New Roman" w:cs="Times New Roman"/>
          <w:sz w:val="24"/>
          <w:szCs w:val="24"/>
          <w:lang w:val="en-GB"/>
        </w:rPr>
        <w:t>. Radovi su se odnosili na zemljane radove, postavljanje tamponskog sloja, jednog asfaltnog sloja za traku širine 3</w:t>
      </w:r>
      <w:r w:rsidR="00DD62CD"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0</w:t>
      </w:r>
      <w:r w:rsidR="00052D2B"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 uređenje bankina i izradu propusta za atmosfersku vodu.</w:t>
      </w:r>
    </w:p>
    <w:p w14:paraId="0BF8F5FF" w14:textId="77777777" w:rsidR="00052D2B" w:rsidRPr="00AA596C" w:rsidRDefault="00052D2B" w:rsidP="00926589">
      <w:pPr>
        <w:spacing w:before="0" w:after="0" w:line="240" w:lineRule="auto"/>
        <w:ind w:firstLine="567"/>
        <w:jc w:val="both"/>
        <w:rPr>
          <w:rFonts w:ascii="Times New Roman" w:hAnsi="Times New Roman" w:cs="Times New Roman"/>
          <w:sz w:val="24"/>
          <w:szCs w:val="24"/>
          <w:lang w:val="en-GB"/>
        </w:rPr>
      </w:pPr>
    </w:p>
    <w:p w14:paraId="41DA653C" w14:textId="77777777" w:rsidR="00AE67F1" w:rsidRPr="00AA596C" w:rsidRDefault="00AE67F1" w:rsidP="00926589">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lastRenderedPageBreak/>
        <w:drawing>
          <wp:inline distT="0" distB="0" distL="0" distR="0" wp14:anchorId="03711C7E" wp14:editId="31C790AB">
            <wp:extent cx="2150654" cy="2300026"/>
            <wp:effectExtent l="0" t="0" r="2540" b="5080"/>
            <wp:docPr id="36" name="Picture 36" descr="C:\Users\Korisnik\Desktop\izvjestaj\Foto dokumentacija - sa terena\Lukavica\20240620_09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orisnik\Desktop\izvjestaj\Foto dokumentacija - sa terena\Lukavica\20240620_0943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0654" cy="2300026"/>
                    </a:xfrm>
                    <a:prstGeom prst="rect">
                      <a:avLst/>
                    </a:prstGeom>
                    <a:noFill/>
                    <a:ln>
                      <a:noFill/>
                    </a:ln>
                  </pic:spPr>
                </pic:pic>
              </a:graphicData>
            </a:graphic>
          </wp:inline>
        </w:drawing>
      </w:r>
      <w:r w:rsidRPr="00AA596C">
        <w:rPr>
          <w:rFonts w:ascii="Times New Roman" w:hAnsi="Times New Roman" w:cs="Times New Roman"/>
          <w:noProof/>
          <w:sz w:val="24"/>
          <w:szCs w:val="24"/>
          <w:lang w:val="sr-Latn-ME" w:eastAsia="sr-Latn-ME"/>
        </w:rPr>
        <w:drawing>
          <wp:inline distT="0" distB="0" distL="0" distR="0" wp14:anchorId="3D8D786A" wp14:editId="17F64A5B">
            <wp:extent cx="2300128" cy="2063664"/>
            <wp:effectExtent l="4127" t="0" r="9208" b="9207"/>
            <wp:docPr id="35" name="Picture 35" descr="C:\Users\Korisnik\Desktop\izvjestaj\Foto dokumentacija - sa terena\Lukavica\20240703_08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risnik\Desktop\izvjestaj\Foto dokumentacija - sa terena\Lukavica\20240703_0854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17682" cy="2079413"/>
                    </a:xfrm>
                    <a:prstGeom prst="rect">
                      <a:avLst/>
                    </a:prstGeom>
                    <a:noFill/>
                    <a:ln>
                      <a:noFill/>
                    </a:ln>
                  </pic:spPr>
                </pic:pic>
              </a:graphicData>
            </a:graphic>
          </wp:inline>
        </w:drawing>
      </w:r>
    </w:p>
    <w:p w14:paraId="4B4A8FA1" w14:textId="070EE4CB" w:rsidR="00C71AD3" w:rsidRPr="00AA596C" w:rsidRDefault="00AE67F1" w:rsidP="00926589">
      <w:pPr>
        <w:spacing w:before="0" w:after="0" w:line="240" w:lineRule="auto"/>
        <w:jc w:val="center"/>
        <w:rPr>
          <w:rFonts w:ascii="Times New Roman" w:hAnsi="Times New Roman" w:cs="Times New Roman"/>
          <w:i/>
          <w:iCs/>
          <w:sz w:val="22"/>
          <w:szCs w:val="22"/>
          <w:lang w:val="en-GB"/>
        </w:rPr>
      </w:pPr>
      <w:r w:rsidRPr="00AA596C">
        <w:rPr>
          <w:rFonts w:ascii="Times New Roman" w:hAnsi="Times New Roman" w:cs="Times New Roman"/>
          <w:i/>
          <w:iCs/>
          <w:sz w:val="22"/>
          <w:szCs w:val="22"/>
          <w:lang w:val="en-GB"/>
        </w:rPr>
        <w:t>Radovi na dijelu putnog pravca na Lukavici</w:t>
      </w:r>
      <w:r w:rsidR="00CA1523" w:rsidRPr="00AA596C">
        <w:rPr>
          <w:rFonts w:ascii="Times New Roman" w:hAnsi="Times New Roman" w:cs="Times New Roman"/>
          <w:i/>
          <w:iCs/>
          <w:sz w:val="22"/>
          <w:szCs w:val="22"/>
          <w:lang w:val="sr-Cyrl-RS"/>
        </w:rPr>
        <w:t>,</w:t>
      </w:r>
      <w:r w:rsidRPr="00AA596C">
        <w:rPr>
          <w:rFonts w:ascii="Times New Roman" w:hAnsi="Times New Roman" w:cs="Times New Roman"/>
          <w:i/>
          <w:iCs/>
          <w:sz w:val="22"/>
          <w:szCs w:val="22"/>
          <w:lang w:val="en-GB"/>
        </w:rPr>
        <w:t xml:space="preserve"> </w:t>
      </w:r>
    </w:p>
    <w:p w14:paraId="726A8BC8" w14:textId="3108EB40" w:rsidR="00AE67F1" w:rsidRPr="00AA596C" w:rsidRDefault="00AE67F1" w:rsidP="00926589">
      <w:pPr>
        <w:spacing w:before="0" w:after="0" w:line="240" w:lineRule="auto"/>
        <w:jc w:val="center"/>
        <w:rPr>
          <w:rFonts w:ascii="Times New Roman" w:hAnsi="Times New Roman" w:cs="Times New Roman"/>
          <w:i/>
          <w:iCs/>
          <w:sz w:val="22"/>
          <w:szCs w:val="22"/>
          <w:lang w:val="en-GB"/>
        </w:rPr>
      </w:pPr>
      <w:r w:rsidRPr="00AA596C">
        <w:rPr>
          <w:rFonts w:ascii="Times New Roman" w:hAnsi="Times New Roman" w:cs="Times New Roman"/>
          <w:i/>
          <w:iCs/>
          <w:sz w:val="22"/>
          <w:szCs w:val="22"/>
          <w:lang w:val="en-GB"/>
        </w:rPr>
        <w:t>od raskrsnice Ćeranića gora – Bare Bojovića prema Konjsk</w:t>
      </w:r>
      <w:r w:rsidR="00C71AD3" w:rsidRPr="00AA596C">
        <w:rPr>
          <w:rFonts w:ascii="Times New Roman" w:hAnsi="Times New Roman" w:cs="Times New Roman"/>
          <w:i/>
          <w:iCs/>
          <w:sz w:val="22"/>
          <w:szCs w:val="22"/>
          <w:lang w:val="en-GB"/>
        </w:rPr>
        <w:t>u</w:t>
      </w:r>
    </w:p>
    <w:p w14:paraId="0A848B44" w14:textId="77777777" w:rsidR="00AE67F1" w:rsidRPr="00AA596C" w:rsidRDefault="00AE67F1" w:rsidP="00926589">
      <w:pPr>
        <w:spacing w:before="0" w:after="0" w:line="240" w:lineRule="auto"/>
        <w:jc w:val="both"/>
        <w:rPr>
          <w:rFonts w:ascii="Times New Roman" w:hAnsi="Times New Roman" w:cs="Times New Roman"/>
          <w:sz w:val="24"/>
          <w:szCs w:val="24"/>
          <w:lang w:val="sr-Latn-ME"/>
        </w:rPr>
      </w:pPr>
    </w:p>
    <w:p w14:paraId="2A8DA624" w14:textId="52973B1D" w:rsidR="00AE67F1" w:rsidRPr="00AA596C" w:rsidRDefault="00AE67F1" w:rsidP="00926589">
      <w:pPr>
        <w:spacing w:before="0" w:after="120" w:line="240" w:lineRule="auto"/>
        <w:jc w:val="center"/>
        <w:rPr>
          <w:rFonts w:ascii="Times New Roman" w:hAnsi="Times New Roman" w:cs="Times New Roman"/>
          <w:sz w:val="24"/>
          <w:szCs w:val="24"/>
        </w:rPr>
      </w:pPr>
      <w:r w:rsidRPr="00AA596C">
        <w:rPr>
          <w:rFonts w:ascii="Times New Roman" w:hAnsi="Times New Roman" w:cs="Times New Roman"/>
          <w:b/>
          <w:sz w:val="24"/>
          <w:szCs w:val="24"/>
          <w:lang w:val="sr-Latn-ME"/>
        </w:rPr>
        <w:t>Sanacija deponije Mislov do</w:t>
      </w:r>
    </w:p>
    <w:p w14:paraId="172B8BDF" w14:textId="08A5F249"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Na nesanitarnoj deponiji Mislov do počelo se sa odlaganjem otpada 2003.</w:t>
      </w:r>
      <w:r w:rsidR="0092658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926589" w:rsidRPr="00AA596C">
        <w:rPr>
          <w:rFonts w:ascii="Times New Roman" w:hAnsi="Times New Roman" w:cs="Times New Roman"/>
          <w:sz w:val="24"/>
          <w:szCs w:val="24"/>
          <w:lang w:val="sr-Latn-ME"/>
        </w:rPr>
        <w:t>ine</w:t>
      </w:r>
      <w:r w:rsidRPr="00AA596C">
        <w:rPr>
          <w:rFonts w:ascii="Times New Roman" w:hAnsi="Times New Roman" w:cs="Times New Roman"/>
          <w:sz w:val="24"/>
          <w:szCs w:val="24"/>
          <w:lang w:val="sr-Latn-ME"/>
        </w:rPr>
        <w:t xml:space="preserve"> i ista je zamišljena kao privremeno odlagalište otpada za period od </w:t>
      </w:r>
      <w:r w:rsidR="00926589" w:rsidRPr="00AA596C">
        <w:rPr>
          <w:rFonts w:ascii="Times New Roman" w:hAnsi="Times New Roman" w:cs="Times New Roman"/>
          <w:sz w:val="24"/>
          <w:szCs w:val="24"/>
          <w:lang w:val="sr-Latn-ME"/>
        </w:rPr>
        <w:t xml:space="preserve">pet </w:t>
      </w:r>
      <w:r w:rsidRPr="00AA596C">
        <w:rPr>
          <w:rFonts w:ascii="Times New Roman" w:hAnsi="Times New Roman" w:cs="Times New Roman"/>
          <w:sz w:val="24"/>
          <w:szCs w:val="24"/>
          <w:lang w:val="sr-Latn-ME"/>
        </w:rPr>
        <w:t>god</w:t>
      </w:r>
      <w:r w:rsidR="00926589" w:rsidRPr="00AA596C">
        <w:rPr>
          <w:rFonts w:ascii="Times New Roman" w:hAnsi="Times New Roman" w:cs="Times New Roman"/>
          <w:sz w:val="24"/>
          <w:szCs w:val="24"/>
          <w:lang w:val="sr-Latn-ME"/>
        </w:rPr>
        <w:t>ina</w:t>
      </w:r>
      <w:r w:rsidRPr="00AA596C">
        <w:rPr>
          <w:rFonts w:ascii="Times New Roman" w:hAnsi="Times New Roman" w:cs="Times New Roman"/>
          <w:sz w:val="24"/>
          <w:szCs w:val="24"/>
          <w:lang w:val="sr-Latn-ME"/>
        </w:rPr>
        <w:t>. Otpad je odlagan sve do avgusta 2024.</w:t>
      </w:r>
      <w:r w:rsidR="0092658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926589" w:rsidRPr="00AA596C">
        <w:rPr>
          <w:rFonts w:ascii="Times New Roman" w:hAnsi="Times New Roman" w:cs="Times New Roman"/>
          <w:sz w:val="24"/>
          <w:szCs w:val="24"/>
          <w:lang w:val="sr-Latn-ME"/>
        </w:rPr>
        <w:t>ine</w:t>
      </w:r>
      <w:r w:rsidRPr="00AA596C">
        <w:rPr>
          <w:rFonts w:ascii="Times New Roman" w:hAnsi="Times New Roman" w:cs="Times New Roman"/>
          <w:sz w:val="24"/>
          <w:szCs w:val="24"/>
          <w:lang w:val="sr-Latn-ME"/>
        </w:rPr>
        <w:t>. Zbog učestalih požara, naročito ljeti, Ministarstvo ekologije, prostornog planiranja i urbanizma uplatilo je Opštini Nikšić 400.000,00</w:t>
      </w:r>
      <w:r w:rsidR="0092658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za preduzimanje hitnih mjera na gašenju požara na predmetnoj deponiji.</w:t>
      </w:r>
    </w:p>
    <w:p w14:paraId="7CA1A6DA" w14:textId="56B21AB4" w:rsidR="00AE67F1" w:rsidRPr="00AA596C" w:rsidRDefault="00AE67F1" w:rsidP="00926589">
      <w:pPr>
        <w:spacing w:before="0" w:after="6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Latn-ME"/>
        </w:rPr>
        <w:t xml:space="preserve">Na tenderu </w:t>
      </w:r>
      <w:r w:rsidR="00B53279" w:rsidRPr="00AA596C">
        <w:rPr>
          <w:rFonts w:ascii="Times New Roman" w:hAnsi="Times New Roman" w:cs="Times New Roman"/>
          <w:spacing w:val="2"/>
          <w:sz w:val="24"/>
          <w:szCs w:val="24"/>
          <w:lang w:val="sr-Latn-ME"/>
        </w:rPr>
        <w:t xml:space="preserve">za izvođenje radova na gašenju požara na nesanitarnoj deponiji Mislov do, </w:t>
      </w:r>
      <w:r w:rsidRPr="00AA596C">
        <w:rPr>
          <w:rFonts w:ascii="Times New Roman" w:hAnsi="Times New Roman" w:cs="Times New Roman"/>
          <w:spacing w:val="2"/>
          <w:sz w:val="24"/>
          <w:szCs w:val="24"/>
          <w:lang w:val="sr-Latn-ME"/>
        </w:rPr>
        <w:t>objavljenom 05.</w:t>
      </w:r>
      <w:r w:rsidR="00926589"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05.</w:t>
      </w:r>
      <w:r w:rsidR="00926589"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2023. godine, kao najpovoljniji ponuđač izabrana je firma</w:t>
      </w:r>
      <w:r w:rsidR="00926589" w:rsidRPr="00AA596C">
        <w:rPr>
          <w:rFonts w:ascii="Times New Roman" w:hAnsi="Times New Roman" w:cs="Times New Roman"/>
          <w:spacing w:val="2"/>
          <w:sz w:val="24"/>
          <w:szCs w:val="24"/>
          <w:lang w:val="sr-Latn-ME"/>
        </w:rPr>
        <w:t xml:space="preserve"> DOO</w:t>
      </w:r>
      <w:r w:rsidRPr="00AA596C">
        <w:rPr>
          <w:rFonts w:ascii="Times New Roman" w:hAnsi="Times New Roman" w:cs="Times New Roman"/>
          <w:spacing w:val="2"/>
          <w:sz w:val="24"/>
          <w:szCs w:val="24"/>
          <w:lang w:val="sr-Latn-ME"/>
        </w:rPr>
        <w:t xml:space="preserve"> </w:t>
      </w:r>
      <w:r w:rsidR="00926589"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TEKON</w:t>
      </w:r>
      <w:r w:rsidR="00926589"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 xml:space="preserve"> T</w:t>
      </w:r>
      <w:r w:rsidR="00926589" w:rsidRPr="00AA596C">
        <w:rPr>
          <w:rFonts w:ascii="Times New Roman" w:hAnsi="Times New Roman" w:cs="Times New Roman"/>
          <w:spacing w:val="2"/>
          <w:sz w:val="24"/>
          <w:szCs w:val="24"/>
          <w:lang w:val="sr-Latn-ME"/>
        </w:rPr>
        <w:t>ehnokonsalting“</w:t>
      </w:r>
      <w:r w:rsidRPr="00AA596C">
        <w:rPr>
          <w:rFonts w:ascii="Times New Roman" w:hAnsi="Times New Roman" w:cs="Times New Roman"/>
          <w:spacing w:val="2"/>
          <w:sz w:val="24"/>
          <w:szCs w:val="24"/>
          <w:lang w:val="sr-Latn-ME"/>
        </w:rPr>
        <w:t xml:space="preserve"> Beograd. Vrijednost ugovora iznosi 362.624,90</w:t>
      </w:r>
      <w:r w:rsidR="004F536F"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w:t>
      </w:r>
      <w:r w:rsidR="004F536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sa uračunatim PDV-om</w:t>
      </w:r>
      <w:r w:rsidR="004F536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a zbog dodatnih radova nastalih zbog pojave površinskog požara potpisan je i ane</w:t>
      </w:r>
      <w:r w:rsidR="004F536F" w:rsidRPr="00AA596C">
        <w:rPr>
          <w:rFonts w:ascii="Times New Roman" w:hAnsi="Times New Roman" w:cs="Times New Roman"/>
          <w:spacing w:val="2"/>
          <w:sz w:val="24"/>
          <w:szCs w:val="24"/>
          <w:lang w:val="sr-Latn-ME"/>
        </w:rPr>
        <w:t>ks</w:t>
      </w:r>
      <w:r w:rsidRPr="00AA596C">
        <w:rPr>
          <w:rFonts w:ascii="Times New Roman" w:hAnsi="Times New Roman" w:cs="Times New Roman"/>
          <w:spacing w:val="2"/>
          <w:sz w:val="24"/>
          <w:szCs w:val="24"/>
          <w:lang w:val="sr-Latn-ME"/>
        </w:rPr>
        <w:t xml:space="preserve"> ugovora </w:t>
      </w:r>
      <w:r w:rsidR="004F536F" w:rsidRPr="00AA596C">
        <w:rPr>
          <w:rFonts w:ascii="Times New Roman" w:hAnsi="Times New Roman" w:cs="Times New Roman"/>
          <w:spacing w:val="2"/>
          <w:sz w:val="24"/>
          <w:szCs w:val="24"/>
          <w:lang w:val="sr-Latn-ME"/>
        </w:rPr>
        <w:t>u</w:t>
      </w:r>
      <w:r w:rsidRPr="00AA596C">
        <w:rPr>
          <w:rFonts w:ascii="Times New Roman" w:hAnsi="Times New Roman" w:cs="Times New Roman"/>
          <w:spacing w:val="2"/>
          <w:sz w:val="24"/>
          <w:szCs w:val="24"/>
          <w:lang w:val="sr-Latn-ME"/>
        </w:rPr>
        <w:t xml:space="preserve"> vrijednost</w:t>
      </w:r>
      <w:r w:rsidR="004F536F" w:rsidRPr="00AA596C">
        <w:rPr>
          <w:rFonts w:ascii="Times New Roman" w:hAnsi="Times New Roman" w:cs="Times New Roman"/>
          <w:spacing w:val="2"/>
          <w:sz w:val="24"/>
          <w:szCs w:val="24"/>
          <w:lang w:val="sr-Latn-ME"/>
        </w:rPr>
        <w:t>i</w:t>
      </w:r>
      <w:r w:rsidR="00DD62CD" w:rsidRPr="00AA596C">
        <w:rPr>
          <w:rFonts w:ascii="Times New Roman" w:hAnsi="Times New Roman" w:cs="Times New Roman"/>
          <w:spacing w:val="2"/>
          <w:sz w:val="24"/>
          <w:szCs w:val="24"/>
          <w:lang w:val="sr-Latn-ME"/>
        </w:rPr>
        <w:t xml:space="preserve"> od</w:t>
      </w:r>
      <w:r w:rsidRPr="00AA596C">
        <w:rPr>
          <w:rFonts w:ascii="Times New Roman" w:hAnsi="Times New Roman" w:cs="Times New Roman"/>
          <w:spacing w:val="2"/>
          <w:sz w:val="24"/>
          <w:szCs w:val="24"/>
          <w:lang w:val="sr-Latn-ME"/>
        </w:rPr>
        <w:t xml:space="preserve"> 69.901,70</w:t>
      </w:r>
      <w:r w:rsidR="004F536F"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w:t>
      </w:r>
      <w:r w:rsidR="004F536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sa uračunatim PDV-om. Ugovor za usluge vršenja stručnog nadzora potpisan je sa firmom</w:t>
      </w:r>
      <w:r w:rsidR="004F536F" w:rsidRPr="00AA596C">
        <w:rPr>
          <w:rFonts w:ascii="Times New Roman" w:hAnsi="Times New Roman" w:cs="Times New Roman"/>
          <w:spacing w:val="2"/>
          <w:sz w:val="24"/>
          <w:szCs w:val="24"/>
          <w:lang w:val="sr-Latn-ME"/>
        </w:rPr>
        <w:t xml:space="preserve"> DOO</w:t>
      </w:r>
      <w:r w:rsidRPr="00AA596C">
        <w:rPr>
          <w:rFonts w:ascii="Times New Roman" w:hAnsi="Times New Roman" w:cs="Times New Roman"/>
          <w:spacing w:val="2"/>
          <w:sz w:val="24"/>
          <w:szCs w:val="24"/>
          <w:lang w:val="sr-Latn-ME"/>
        </w:rPr>
        <w:t xml:space="preserve"> </w:t>
      </w:r>
      <w:r w:rsidR="004F536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N</w:t>
      </w:r>
      <w:r w:rsidR="00D83A8D" w:rsidRPr="00AA596C">
        <w:rPr>
          <w:rFonts w:ascii="Times New Roman" w:hAnsi="Times New Roman" w:cs="Times New Roman"/>
          <w:spacing w:val="2"/>
          <w:sz w:val="24"/>
          <w:szCs w:val="24"/>
          <w:lang w:val="sr-Latn-ME"/>
        </w:rPr>
        <w:t>ikcom</w:t>
      </w:r>
      <w:r w:rsidR="004F536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Nikšić u vrijednosti od 9.607,40</w:t>
      </w:r>
      <w:r w:rsidR="004F536F"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w:t>
      </w:r>
      <w:r w:rsidR="004F536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sa uračunatim PDV-om.</w:t>
      </w:r>
    </w:p>
    <w:p w14:paraId="608AE5EA" w14:textId="638BE955"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Radovi su započeli 1.</w:t>
      </w:r>
      <w:r w:rsidR="004F536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jula 2024.</w:t>
      </w:r>
      <w:r w:rsidR="004F536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4F536F" w:rsidRPr="00AA596C">
        <w:rPr>
          <w:rFonts w:ascii="Times New Roman" w:hAnsi="Times New Roman" w:cs="Times New Roman"/>
          <w:sz w:val="24"/>
          <w:szCs w:val="24"/>
          <w:lang w:val="sr-Latn-ME"/>
        </w:rPr>
        <w:t>ine,</w:t>
      </w:r>
      <w:r w:rsidRPr="00AA596C">
        <w:rPr>
          <w:rFonts w:ascii="Times New Roman" w:hAnsi="Times New Roman" w:cs="Times New Roman"/>
          <w:sz w:val="24"/>
          <w:szCs w:val="24"/>
          <w:lang w:val="sr-Latn-ME"/>
        </w:rPr>
        <w:t xml:space="preserve"> a obuhvatali su: dijagnostiku sondiranjem terena, izradu rezervoara za vodu, površinsko i dubinsko gašenje, kao i postavljanje biotrnova, izradu pristupnog puta, izrad</w:t>
      </w:r>
      <w:r w:rsidR="004F536F"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Latn-ME"/>
        </w:rPr>
        <w:t xml:space="preserve"> drenažnih jama za prihvat vode kao privremenog rješenja odvodnje vode, posipanje tijela deponije pepelom pomiješan</w:t>
      </w:r>
      <w:r w:rsidR="00DD62CD" w:rsidRPr="00AA596C">
        <w:rPr>
          <w:rFonts w:ascii="Times New Roman" w:hAnsi="Times New Roman" w:cs="Times New Roman"/>
          <w:sz w:val="24"/>
          <w:szCs w:val="24"/>
          <w:lang w:val="sr-Latn-ME"/>
        </w:rPr>
        <w:t>im</w:t>
      </w:r>
      <w:r w:rsidRPr="00AA596C">
        <w:rPr>
          <w:rFonts w:ascii="Times New Roman" w:hAnsi="Times New Roman" w:cs="Times New Roman"/>
          <w:sz w:val="24"/>
          <w:szCs w:val="24"/>
          <w:lang w:val="sr-Latn-ME"/>
        </w:rPr>
        <w:t xml:space="preserve"> sa zemljom i građevinskim materijalom, kao i djelimično saniranje kosina</w:t>
      </w:r>
      <w:r w:rsidR="00DD62C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koje je urađeno uporedo sa gašenjem požara. Zbog velikog nagiba kosine deponije</w:t>
      </w:r>
      <w:r w:rsidR="00DD62C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ona kliza, a </w:t>
      </w:r>
      <w:r w:rsidR="00DD62CD" w:rsidRPr="00AA596C">
        <w:rPr>
          <w:rFonts w:ascii="Times New Roman" w:hAnsi="Times New Roman" w:cs="Times New Roman"/>
          <w:sz w:val="24"/>
          <w:szCs w:val="24"/>
          <w:lang w:val="sr-Latn-ME"/>
        </w:rPr>
        <w:t xml:space="preserve">njena </w:t>
      </w:r>
      <w:r w:rsidRPr="00AA596C">
        <w:rPr>
          <w:rFonts w:ascii="Times New Roman" w:hAnsi="Times New Roman" w:cs="Times New Roman"/>
          <w:sz w:val="24"/>
          <w:szCs w:val="24"/>
          <w:lang w:val="sr-Latn-ME"/>
        </w:rPr>
        <w:t>nepovoljna komponenta je</w:t>
      </w:r>
      <w:r w:rsidR="00DD62CD" w:rsidRPr="00AA596C">
        <w:rPr>
          <w:rFonts w:ascii="Times New Roman" w:hAnsi="Times New Roman" w:cs="Times New Roman"/>
          <w:sz w:val="24"/>
          <w:szCs w:val="24"/>
          <w:lang w:val="sr-Latn-ME"/>
        </w:rPr>
        <w:t>ste</w:t>
      </w:r>
      <w:r w:rsidRPr="00AA596C">
        <w:rPr>
          <w:rFonts w:ascii="Times New Roman" w:hAnsi="Times New Roman" w:cs="Times New Roman"/>
          <w:sz w:val="24"/>
          <w:szCs w:val="24"/>
          <w:lang w:val="sr-Latn-ME"/>
        </w:rPr>
        <w:t xml:space="preserve"> izloženost sjevernom vjetru. Radovi su završeni u 2024.</w:t>
      </w:r>
      <w:r w:rsidR="004F536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godini.</w:t>
      </w:r>
    </w:p>
    <w:p w14:paraId="4EAC0042" w14:textId="5D8AC1E8" w:rsidR="00AE67F1" w:rsidRPr="00AA596C" w:rsidRDefault="00AE67F1" w:rsidP="004F536F">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Očekuje se slijeganje deponije do kraja 2025.</w:t>
      </w:r>
      <w:r w:rsidR="004F536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4F536F" w:rsidRPr="00AA596C">
        <w:rPr>
          <w:rFonts w:ascii="Times New Roman" w:hAnsi="Times New Roman" w:cs="Times New Roman"/>
          <w:sz w:val="24"/>
          <w:szCs w:val="24"/>
          <w:lang w:val="sr-Latn-ME"/>
        </w:rPr>
        <w:t>ine</w:t>
      </w:r>
      <w:r w:rsidRPr="00AA596C">
        <w:rPr>
          <w:rFonts w:ascii="Times New Roman" w:hAnsi="Times New Roman" w:cs="Times New Roman"/>
          <w:sz w:val="24"/>
          <w:szCs w:val="24"/>
          <w:lang w:val="sr-Latn-ME"/>
        </w:rPr>
        <w:t>. Vrši se redovni monitoring deponije</w:t>
      </w:r>
      <w:r w:rsidR="00DD62C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w:t>
      </w:r>
      <w:r w:rsidR="00DD62CD"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Latn-ME"/>
        </w:rPr>
        <w:t xml:space="preserve"> prvo snimanje obaviće se u februaru ove godine i periodično do kraja 2026.</w:t>
      </w:r>
      <w:r w:rsidR="004F536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4F536F" w:rsidRPr="00AA596C">
        <w:rPr>
          <w:rFonts w:ascii="Times New Roman" w:hAnsi="Times New Roman" w:cs="Times New Roman"/>
          <w:sz w:val="24"/>
          <w:szCs w:val="24"/>
          <w:lang w:val="sr-Latn-ME"/>
        </w:rPr>
        <w:t>ine,</w:t>
      </w:r>
      <w:r w:rsidRPr="00AA596C">
        <w:rPr>
          <w:rFonts w:ascii="Times New Roman" w:hAnsi="Times New Roman" w:cs="Times New Roman"/>
          <w:sz w:val="24"/>
          <w:szCs w:val="24"/>
          <w:lang w:val="sr-Latn-ME"/>
        </w:rPr>
        <w:t xml:space="preserve"> kada ističe garantni rok. Svjetska banka ima u planu raspisivanje tendera za izradu glavnog projekta sanacije deponije, na osnovu kog</w:t>
      </w:r>
      <w:r w:rsidR="004F536F"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Latn-ME"/>
        </w:rPr>
        <w:t xml:space="preserve"> će ista banka raspisati tender za izbor izvođača radova na potpunoj sanaciji </w:t>
      </w:r>
      <w:r w:rsidR="004F536F" w:rsidRPr="00AA596C">
        <w:rPr>
          <w:rFonts w:ascii="Times New Roman" w:hAnsi="Times New Roman" w:cs="Times New Roman"/>
          <w:sz w:val="24"/>
          <w:szCs w:val="24"/>
          <w:lang w:val="sr-Latn-ME"/>
        </w:rPr>
        <w:t>deponije</w:t>
      </w:r>
      <w:r w:rsidRPr="00AA596C">
        <w:rPr>
          <w:rFonts w:ascii="Times New Roman" w:hAnsi="Times New Roman" w:cs="Times New Roman"/>
          <w:sz w:val="24"/>
          <w:szCs w:val="24"/>
          <w:lang w:val="sr-Latn-ME"/>
        </w:rPr>
        <w:t>. Obaveza Opštine Nikšić je</w:t>
      </w:r>
      <w:r w:rsidR="00DE179A" w:rsidRPr="00AA596C">
        <w:rPr>
          <w:rFonts w:ascii="Times New Roman" w:hAnsi="Times New Roman" w:cs="Times New Roman"/>
          <w:sz w:val="24"/>
          <w:szCs w:val="24"/>
          <w:lang w:val="sr-Latn-ME"/>
        </w:rPr>
        <w:t>ste</w:t>
      </w:r>
      <w:r w:rsidRPr="00AA596C">
        <w:rPr>
          <w:rFonts w:ascii="Times New Roman" w:hAnsi="Times New Roman" w:cs="Times New Roman"/>
          <w:sz w:val="24"/>
          <w:szCs w:val="24"/>
          <w:lang w:val="sr-Latn-ME"/>
        </w:rPr>
        <w:t xml:space="preserve"> rješavanje imovinsko</w:t>
      </w:r>
      <w:r w:rsidR="004F536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pravnih odnosa vezano za prostor na kom</w:t>
      </w:r>
      <w:r w:rsidR="004F536F"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Latn-ME"/>
        </w:rPr>
        <w:t xml:space="preserve"> se deponija nalazi.</w:t>
      </w:r>
      <w:r w:rsidR="004F536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Otpad se više ne odlaže na ov</w:t>
      </w:r>
      <w:r w:rsidR="00DE179A"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Latn-ME"/>
        </w:rPr>
        <w:t xml:space="preserve"> lokacij</w:t>
      </w:r>
      <w:r w:rsidR="00DE179A" w:rsidRPr="00AA596C">
        <w:rPr>
          <w:rFonts w:ascii="Times New Roman" w:hAnsi="Times New Roman" w:cs="Times New Roman"/>
          <w:sz w:val="24"/>
          <w:szCs w:val="24"/>
          <w:lang w:val="sr-Latn-ME"/>
        </w:rPr>
        <w:t>u</w:t>
      </w:r>
      <w:r w:rsidR="004F536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već se transportuje u Podgoricu.</w:t>
      </w:r>
    </w:p>
    <w:p w14:paraId="10DBAF7D" w14:textId="77777777" w:rsidR="004F536F" w:rsidRPr="00AA596C" w:rsidRDefault="004F536F" w:rsidP="004F536F">
      <w:pPr>
        <w:spacing w:before="0" w:after="0" w:line="240" w:lineRule="auto"/>
        <w:ind w:firstLine="567"/>
        <w:jc w:val="both"/>
        <w:rPr>
          <w:rFonts w:ascii="Times New Roman" w:hAnsi="Times New Roman" w:cs="Times New Roman"/>
          <w:sz w:val="24"/>
          <w:szCs w:val="24"/>
          <w:lang w:val="sr-Latn-ME"/>
        </w:rPr>
      </w:pPr>
    </w:p>
    <w:p w14:paraId="3792BFC4" w14:textId="77777777" w:rsidR="00AE67F1" w:rsidRPr="00AA596C" w:rsidRDefault="00AE67F1" w:rsidP="004F536F">
      <w:pPr>
        <w:spacing w:before="0" w:after="6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lastRenderedPageBreak/>
        <w:drawing>
          <wp:inline distT="0" distB="0" distL="0" distR="0" wp14:anchorId="082034DC" wp14:editId="1ABFEB8C">
            <wp:extent cx="3917175" cy="1762125"/>
            <wp:effectExtent l="0" t="0" r="7620" b="0"/>
            <wp:docPr id="37" name="Picture 37" descr="C:\Users\Korisnik\Desktop\deponija\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risnik\Desktop\deponija\fot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5636" cy="1770430"/>
                    </a:xfrm>
                    <a:prstGeom prst="rect">
                      <a:avLst/>
                    </a:prstGeom>
                    <a:noFill/>
                    <a:ln>
                      <a:noFill/>
                    </a:ln>
                  </pic:spPr>
                </pic:pic>
              </a:graphicData>
            </a:graphic>
          </wp:inline>
        </w:drawing>
      </w:r>
    </w:p>
    <w:p w14:paraId="13D3893D" w14:textId="77777777" w:rsidR="00AE67F1" w:rsidRPr="00AA596C" w:rsidRDefault="00AE67F1" w:rsidP="005043D5">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Deponija Mislov do</w:t>
      </w:r>
    </w:p>
    <w:p w14:paraId="25595DF5" w14:textId="77777777" w:rsidR="00AE67F1" w:rsidRPr="00AA596C" w:rsidRDefault="00AE67F1" w:rsidP="005043D5">
      <w:pPr>
        <w:spacing w:before="0" w:after="0" w:line="240" w:lineRule="auto"/>
        <w:jc w:val="both"/>
        <w:rPr>
          <w:rFonts w:ascii="Times New Roman" w:hAnsi="Times New Roman" w:cs="Times New Roman"/>
          <w:sz w:val="24"/>
          <w:szCs w:val="24"/>
          <w:lang w:val="sr-Latn-ME"/>
        </w:rPr>
      </w:pPr>
    </w:p>
    <w:p w14:paraId="1CBBE45B" w14:textId="77777777" w:rsidR="005043D5" w:rsidRPr="00AA596C" w:rsidRDefault="00AE67F1" w:rsidP="005043D5">
      <w:pPr>
        <w:spacing w:before="0" w:after="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Izrada Glavnog projekta i revizija lokalnog puta Rubeža</w:t>
      </w:r>
      <w:r w:rsidR="005043D5" w:rsidRPr="00AA596C">
        <w:rPr>
          <w:rFonts w:ascii="Times New Roman" w:hAnsi="Times New Roman" w:cs="Times New Roman"/>
          <w:b/>
          <w:sz w:val="24"/>
          <w:szCs w:val="24"/>
          <w:lang w:val="en-GB"/>
        </w:rPr>
        <w:t xml:space="preserve"> – </w:t>
      </w:r>
      <w:r w:rsidRPr="00AA596C">
        <w:rPr>
          <w:rFonts w:ascii="Times New Roman" w:hAnsi="Times New Roman" w:cs="Times New Roman"/>
          <w:b/>
          <w:sz w:val="24"/>
          <w:szCs w:val="24"/>
          <w:lang w:val="en-GB"/>
        </w:rPr>
        <w:t>Miolje Polje</w:t>
      </w:r>
      <w:r w:rsidR="005043D5" w:rsidRPr="00AA596C">
        <w:rPr>
          <w:rFonts w:ascii="Times New Roman" w:hAnsi="Times New Roman" w:cs="Times New Roman"/>
          <w:b/>
          <w:sz w:val="24"/>
          <w:szCs w:val="24"/>
          <w:lang w:val="en-GB"/>
        </w:rPr>
        <w:t xml:space="preserve"> – </w:t>
      </w:r>
      <w:r w:rsidRPr="00AA596C">
        <w:rPr>
          <w:rFonts w:ascii="Times New Roman" w:hAnsi="Times New Roman" w:cs="Times New Roman"/>
          <w:b/>
          <w:sz w:val="24"/>
          <w:szCs w:val="24"/>
          <w:lang w:val="en-GB"/>
        </w:rPr>
        <w:t>Morakovo</w:t>
      </w:r>
    </w:p>
    <w:p w14:paraId="75384E60" w14:textId="71C41D74" w:rsidR="00740D3A" w:rsidRPr="00AA596C" w:rsidRDefault="00AE67F1" w:rsidP="00740D3A">
      <w:pPr>
        <w:spacing w:before="0" w:after="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 xml:space="preserve"> na dionici od mosta na Krstovačama do </w:t>
      </w:r>
      <w:r w:rsidR="00DE179A" w:rsidRPr="00AA596C">
        <w:rPr>
          <w:rFonts w:ascii="Times New Roman" w:hAnsi="Times New Roman" w:cs="Times New Roman"/>
          <w:b/>
          <w:sz w:val="24"/>
          <w:szCs w:val="24"/>
          <w:lang w:val="en-GB"/>
        </w:rPr>
        <w:t>D</w:t>
      </w:r>
      <w:r w:rsidRPr="00AA596C">
        <w:rPr>
          <w:rFonts w:ascii="Times New Roman" w:hAnsi="Times New Roman" w:cs="Times New Roman"/>
          <w:b/>
          <w:sz w:val="24"/>
          <w:szCs w:val="24"/>
          <w:lang w:val="en-GB"/>
        </w:rPr>
        <w:t>oma u Liverovićima,</w:t>
      </w:r>
    </w:p>
    <w:p w14:paraId="030BF710" w14:textId="336D2AD3" w:rsidR="00AE67F1" w:rsidRDefault="00AE67F1" w:rsidP="005043D5">
      <w:pPr>
        <w:spacing w:before="0" w:after="120" w:line="240" w:lineRule="auto"/>
        <w:jc w:val="center"/>
        <w:rPr>
          <w:rFonts w:ascii="Times New Roman" w:hAnsi="Times New Roman" w:cs="Times New Roman"/>
          <w:b/>
          <w:sz w:val="24"/>
          <w:szCs w:val="24"/>
          <w:lang w:val="en-GB"/>
        </w:rPr>
      </w:pPr>
      <w:proofErr w:type="gramStart"/>
      <w:r w:rsidRPr="00AA596C">
        <w:rPr>
          <w:rFonts w:ascii="Times New Roman" w:hAnsi="Times New Roman" w:cs="Times New Roman"/>
          <w:b/>
          <w:sz w:val="24"/>
          <w:szCs w:val="24"/>
          <w:lang w:val="en-GB"/>
        </w:rPr>
        <w:t>kao</w:t>
      </w:r>
      <w:proofErr w:type="gramEnd"/>
      <w:r w:rsidRPr="00AA596C">
        <w:rPr>
          <w:rFonts w:ascii="Times New Roman" w:hAnsi="Times New Roman" w:cs="Times New Roman"/>
          <w:b/>
          <w:sz w:val="24"/>
          <w:szCs w:val="24"/>
          <w:lang w:val="en-GB"/>
        </w:rPr>
        <w:t xml:space="preserve"> i dionice od </w:t>
      </w:r>
      <w:r w:rsidR="00DE179A" w:rsidRPr="00AA596C">
        <w:rPr>
          <w:rFonts w:ascii="Times New Roman" w:hAnsi="Times New Roman" w:cs="Times New Roman"/>
          <w:b/>
          <w:sz w:val="24"/>
          <w:szCs w:val="24"/>
          <w:lang w:val="en-GB"/>
        </w:rPr>
        <w:t>D</w:t>
      </w:r>
      <w:r w:rsidRPr="00AA596C">
        <w:rPr>
          <w:rFonts w:ascii="Times New Roman" w:hAnsi="Times New Roman" w:cs="Times New Roman"/>
          <w:b/>
          <w:sz w:val="24"/>
          <w:szCs w:val="24"/>
          <w:lang w:val="en-GB"/>
        </w:rPr>
        <w:t>oma u Liverovićima do MK Miolje Polje</w:t>
      </w:r>
    </w:p>
    <w:p w14:paraId="7B38C9B2" w14:textId="77777777" w:rsidR="003601E0" w:rsidRPr="00AA596C" w:rsidRDefault="003601E0" w:rsidP="005043D5">
      <w:pPr>
        <w:spacing w:before="0" w:after="120" w:line="240" w:lineRule="auto"/>
        <w:jc w:val="center"/>
        <w:rPr>
          <w:rFonts w:ascii="Times New Roman" w:hAnsi="Times New Roman" w:cs="Times New Roman"/>
          <w:b/>
          <w:sz w:val="24"/>
          <w:szCs w:val="24"/>
          <w:lang w:val="en-GB"/>
        </w:rPr>
      </w:pPr>
    </w:p>
    <w:p w14:paraId="7D11E5AB" w14:textId="7746C58A" w:rsidR="00AE67F1" w:rsidRPr="00AA596C" w:rsidRDefault="00AE67F1" w:rsidP="00926589">
      <w:pPr>
        <w:spacing w:before="0" w:after="60" w:line="240" w:lineRule="auto"/>
        <w:ind w:firstLine="567"/>
        <w:jc w:val="both"/>
        <w:rPr>
          <w:rFonts w:ascii="Times New Roman" w:hAnsi="Times New Roman" w:cs="Times New Roman"/>
          <w:sz w:val="24"/>
          <w:szCs w:val="24"/>
          <w:lang w:val="en-GB"/>
        </w:rPr>
      </w:pPr>
      <w:proofErr w:type="gramStart"/>
      <w:r w:rsidRPr="00AA596C">
        <w:rPr>
          <w:rFonts w:ascii="Times New Roman" w:hAnsi="Times New Roman" w:cs="Times New Roman"/>
          <w:sz w:val="24"/>
          <w:szCs w:val="24"/>
          <w:lang w:val="en-GB"/>
        </w:rPr>
        <w:t>Na tenderu koji je raspisala Opština Nikšić 2023.</w:t>
      </w:r>
      <w:proofErr w:type="gramEnd"/>
      <w:r w:rsidR="00457732" w:rsidRPr="00AA596C">
        <w:rPr>
          <w:rFonts w:ascii="Times New Roman" w:hAnsi="Times New Roman" w:cs="Times New Roman"/>
          <w:sz w:val="24"/>
          <w:szCs w:val="24"/>
          <w:lang w:val="en-GB"/>
        </w:rPr>
        <w:t xml:space="preserve"> </w:t>
      </w:r>
      <w:proofErr w:type="gramStart"/>
      <w:r w:rsidRPr="00AA596C">
        <w:rPr>
          <w:rFonts w:ascii="Times New Roman" w:hAnsi="Times New Roman" w:cs="Times New Roman"/>
          <w:sz w:val="24"/>
          <w:szCs w:val="24"/>
          <w:lang w:val="en-GB"/>
        </w:rPr>
        <w:t>god</w:t>
      </w:r>
      <w:r w:rsidR="00457732" w:rsidRPr="00AA596C">
        <w:rPr>
          <w:rFonts w:ascii="Times New Roman" w:hAnsi="Times New Roman" w:cs="Times New Roman"/>
          <w:sz w:val="24"/>
          <w:szCs w:val="24"/>
          <w:lang w:val="en-GB"/>
        </w:rPr>
        <w:t>ine</w:t>
      </w:r>
      <w:proofErr w:type="gramEnd"/>
      <w:r w:rsidRPr="00AA596C">
        <w:rPr>
          <w:rFonts w:ascii="Times New Roman" w:hAnsi="Times New Roman" w:cs="Times New Roman"/>
          <w:sz w:val="24"/>
          <w:szCs w:val="24"/>
          <w:lang w:val="en-GB"/>
        </w:rPr>
        <w:t xml:space="preserve"> za izbor projektanta za izradu </w:t>
      </w:r>
      <w:r w:rsidR="00700626" w:rsidRPr="00AA596C">
        <w:rPr>
          <w:rFonts w:ascii="Times New Roman" w:hAnsi="Times New Roman" w:cs="Times New Roman"/>
          <w:sz w:val="24"/>
          <w:szCs w:val="24"/>
          <w:lang w:val="en-GB"/>
        </w:rPr>
        <w:t>G</w:t>
      </w:r>
      <w:r w:rsidRPr="00AA596C">
        <w:rPr>
          <w:rFonts w:ascii="Times New Roman" w:hAnsi="Times New Roman" w:cs="Times New Roman"/>
          <w:sz w:val="24"/>
          <w:szCs w:val="24"/>
          <w:lang w:val="en-GB"/>
        </w:rPr>
        <w:t xml:space="preserve">lavnog projekta gore pomenutih dionica puta Rubeža </w:t>
      </w:r>
      <w:r w:rsidR="0045773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Miolje Polje </w:t>
      </w:r>
      <w:r w:rsidR="0045773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Morakovo, izabrana je firma</w:t>
      </w:r>
      <w:r w:rsidR="00457732"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„Geotehnics project &amp; consulting“ Podgorica, kao najpovoljniji ponuđač za obje dionice. Dužina obje dionice je oko 6</w:t>
      </w:r>
      <w:r w:rsidR="00457732"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km.</w:t>
      </w:r>
    </w:p>
    <w:p w14:paraId="32A4CE8E" w14:textId="799C4C87" w:rsidR="00AE67F1" w:rsidRPr="00AA596C" w:rsidRDefault="00AE67F1" w:rsidP="00926589">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Nakon završetka radova na rekonstrukciji predmetnog lokalnog puta</w:t>
      </w:r>
      <w:r w:rsidR="00DE179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w:t>
      </w:r>
      <w:r w:rsidR="00DE179A" w:rsidRPr="00AA596C">
        <w:rPr>
          <w:rFonts w:ascii="Times New Roman" w:hAnsi="Times New Roman" w:cs="Times New Roman"/>
          <w:sz w:val="24"/>
          <w:szCs w:val="24"/>
          <w:lang w:val="en-GB"/>
        </w:rPr>
        <w:t>on</w:t>
      </w:r>
      <w:r w:rsidRPr="00AA596C">
        <w:rPr>
          <w:rFonts w:ascii="Times New Roman" w:hAnsi="Times New Roman" w:cs="Times New Roman"/>
          <w:sz w:val="24"/>
          <w:szCs w:val="24"/>
          <w:lang w:val="en-GB"/>
        </w:rPr>
        <w:t xml:space="preserve"> će se prekategorisati u regionalni, u skladu sa smjernicama iz Prostornog plana Crne Gore, pa je shodno tome</w:t>
      </w:r>
      <w:r w:rsidR="00DE179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poprečni profil proširen na 6</w:t>
      </w:r>
      <w:r w:rsidR="00DE179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0</w:t>
      </w:r>
      <w:r w:rsidR="00A80FB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w:t>
      </w:r>
      <w:r w:rsidR="00A80FB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(2</w:t>
      </w:r>
      <w:r w:rsidR="00A80FB0" w:rsidRPr="00AA596C">
        <w:rPr>
          <w:rFonts w:ascii="Times New Roman" w:hAnsi="Times New Roman" w:cs="Times New Roman"/>
          <w:sz w:val="24"/>
          <w:szCs w:val="24"/>
          <w:lang w:val="en-GB"/>
        </w:rPr>
        <w:t xml:space="preserve"> × </w:t>
      </w:r>
      <w:r w:rsidRPr="00AA596C">
        <w:rPr>
          <w:rFonts w:ascii="Times New Roman" w:hAnsi="Times New Roman" w:cs="Times New Roman"/>
          <w:sz w:val="24"/>
          <w:szCs w:val="24"/>
          <w:lang w:val="en-GB"/>
        </w:rPr>
        <w:t>3</w:t>
      </w:r>
      <w:r w:rsidR="00DE179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0</w:t>
      </w:r>
      <w:r w:rsidR="00A80FB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 sa obostranim ivičnim trakama od po 0</w:t>
      </w:r>
      <w:r w:rsidR="00DE179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3</w:t>
      </w:r>
      <w:r w:rsidR="00A80FB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 Projektom je predviđena minimalna korekcija trase u cilju bolje preglednosti i uslova bezbjednosti. Kolovozna konstrukcija je sa tri asfaltna sloja (2</w:t>
      </w:r>
      <w:r w:rsidR="00A80FB0" w:rsidRPr="00AA596C">
        <w:rPr>
          <w:rFonts w:ascii="Times New Roman" w:hAnsi="Times New Roman" w:cs="Times New Roman"/>
          <w:sz w:val="24"/>
          <w:szCs w:val="24"/>
          <w:lang w:val="en-GB"/>
        </w:rPr>
        <w:t xml:space="preserve"> × </w:t>
      </w:r>
      <w:r w:rsidRPr="00AA596C">
        <w:rPr>
          <w:rFonts w:ascii="Times New Roman" w:hAnsi="Times New Roman" w:cs="Times New Roman"/>
          <w:sz w:val="24"/>
          <w:szCs w:val="24"/>
          <w:lang w:val="en-GB"/>
        </w:rPr>
        <w:t>6</w:t>
      </w:r>
      <w:r w:rsidR="00A80FB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cm +</w:t>
      </w:r>
      <w:r w:rsidR="00A80FB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4</w:t>
      </w:r>
      <w:r w:rsidR="00A80FB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cm). Postojeći potporni zidovi se saniraju, a zbog pojave klizišta na </w:t>
      </w:r>
      <w:r w:rsidR="00E3603B" w:rsidRPr="00AA596C">
        <w:rPr>
          <w:rFonts w:ascii="Times New Roman" w:hAnsi="Times New Roman" w:cs="Times New Roman"/>
          <w:sz w:val="24"/>
          <w:szCs w:val="24"/>
          <w:lang w:val="en-GB"/>
        </w:rPr>
        <w:t>prvom</w:t>
      </w:r>
      <w:r w:rsidRPr="00AA596C">
        <w:rPr>
          <w:rFonts w:ascii="Times New Roman" w:hAnsi="Times New Roman" w:cs="Times New Roman"/>
          <w:sz w:val="24"/>
          <w:szCs w:val="24"/>
          <w:lang w:val="en-GB"/>
        </w:rPr>
        <w:t xml:space="preserve"> dijelu trase projektant je usvojio preporuke iz geotehničkog elaborata da se zasjeci i nasipi stabilizuju novim potpornim zidovima. Zaštita kosina predviđena je postavljanjem putarske i nosive mreže. Odvodnjavanje puta riješeno je sistemom rigola, betonskih kanala i postojećim cjevastim propustima koji se rekonstruišu.</w:t>
      </w:r>
    </w:p>
    <w:p w14:paraId="7794EAAF" w14:textId="4A1189F9" w:rsidR="00AE67F1" w:rsidRPr="00AA596C" w:rsidRDefault="00AE67F1" w:rsidP="00FC79D2">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Predviđena su autobuska stajališta </w:t>
      </w:r>
      <w:proofErr w:type="gramStart"/>
      <w:r w:rsidRPr="00AA596C">
        <w:rPr>
          <w:rFonts w:ascii="Times New Roman" w:hAnsi="Times New Roman" w:cs="Times New Roman"/>
          <w:sz w:val="24"/>
          <w:szCs w:val="24"/>
          <w:lang w:val="en-GB"/>
        </w:rPr>
        <w:t>na</w:t>
      </w:r>
      <w:proofErr w:type="gramEnd"/>
      <w:r w:rsidRPr="00AA596C">
        <w:rPr>
          <w:rFonts w:ascii="Times New Roman" w:hAnsi="Times New Roman" w:cs="Times New Roman"/>
          <w:sz w:val="24"/>
          <w:szCs w:val="24"/>
          <w:lang w:val="en-GB"/>
        </w:rPr>
        <w:t xml:space="preserve"> mjestima gdje su do sada postojala i dodata nova na mjestima koja su predložili mještani, a odobrio investitor. Reviziju projekta prve dionice </w:t>
      </w:r>
      <w:r w:rsidR="00DE179A" w:rsidRPr="00AA596C">
        <w:rPr>
          <w:rFonts w:ascii="Times New Roman" w:hAnsi="Times New Roman" w:cs="Times New Roman"/>
          <w:sz w:val="24"/>
          <w:szCs w:val="24"/>
          <w:lang w:val="en-GB"/>
        </w:rPr>
        <w:t xml:space="preserve">u vrijednosti od 4.500,00 €, sa uračunatim PDV-om, </w:t>
      </w:r>
      <w:r w:rsidRPr="00AA596C">
        <w:rPr>
          <w:rFonts w:ascii="Times New Roman" w:hAnsi="Times New Roman" w:cs="Times New Roman"/>
          <w:sz w:val="24"/>
          <w:szCs w:val="24"/>
          <w:lang w:val="en-GB"/>
        </w:rPr>
        <w:t>vršila je firma „Civil inženjering“, a revizija druge dionice je donirana od strane firme</w:t>
      </w:r>
      <w:r w:rsidR="00FC79D2"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„Nikcom“ Nikšić. Ugovorena vrijednost izrade </w:t>
      </w:r>
      <w:r w:rsidR="00FC79D2" w:rsidRPr="00AA596C">
        <w:rPr>
          <w:rFonts w:ascii="Times New Roman" w:hAnsi="Times New Roman" w:cs="Times New Roman"/>
          <w:sz w:val="24"/>
          <w:szCs w:val="24"/>
          <w:lang w:val="en-GB"/>
        </w:rPr>
        <w:t>g</w:t>
      </w:r>
      <w:r w:rsidRPr="00AA596C">
        <w:rPr>
          <w:rFonts w:ascii="Times New Roman" w:hAnsi="Times New Roman" w:cs="Times New Roman"/>
          <w:sz w:val="24"/>
          <w:szCs w:val="24"/>
          <w:lang w:val="en-GB"/>
        </w:rPr>
        <w:t xml:space="preserve">lavnih projekata za obje faze iznosila </w:t>
      </w:r>
      <w:r w:rsidR="00FC79D2" w:rsidRPr="00AA596C">
        <w:rPr>
          <w:rFonts w:ascii="Times New Roman" w:hAnsi="Times New Roman" w:cs="Times New Roman"/>
          <w:sz w:val="24"/>
          <w:szCs w:val="24"/>
          <w:lang w:val="en-GB"/>
        </w:rPr>
        <w:t xml:space="preserve">je </w:t>
      </w:r>
      <w:r w:rsidRPr="00AA596C">
        <w:rPr>
          <w:rFonts w:ascii="Times New Roman" w:hAnsi="Times New Roman" w:cs="Times New Roman"/>
          <w:sz w:val="24"/>
          <w:szCs w:val="24"/>
          <w:lang w:val="en-GB"/>
        </w:rPr>
        <w:t>oko 68.000,00 €</w:t>
      </w:r>
      <w:r w:rsidR="00FC79D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Investitor je bila Opština Nikšić.</w:t>
      </w:r>
    </w:p>
    <w:p w14:paraId="26FC3842" w14:textId="77777777" w:rsidR="00AE67F1" w:rsidRPr="00AA596C" w:rsidRDefault="00AE67F1" w:rsidP="00FC79D2">
      <w:pPr>
        <w:spacing w:before="0" w:after="0" w:line="240" w:lineRule="auto"/>
        <w:jc w:val="both"/>
        <w:rPr>
          <w:rFonts w:ascii="Times New Roman" w:hAnsi="Times New Roman" w:cs="Times New Roman"/>
          <w:sz w:val="24"/>
          <w:szCs w:val="24"/>
          <w:lang w:val="en-GB"/>
        </w:rPr>
      </w:pPr>
    </w:p>
    <w:p w14:paraId="3506F90B" w14:textId="77777777" w:rsidR="00AE67F1" w:rsidRPr="00AA596C" w:rsidRDefault="00AE67F1" w:rsidP="00FC79D2">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drawing>
          <wp:inline distT="0" distB="0" distL="0" distR="0" wp14:anchorId="34635D81" wp14:editId="674A01ED">
            <wp:extent cx="3159085" cy="1819275"/>
            <wp:effectExtent l="0" t="0" r="3810" b="0"/>
            <wp:docPr id="38" name="Picture 38" descr="C:\Users\Korisnik\Desktop\IMG_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risnik\Desktop\IMG_23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0499" cy="1825848"/>
                    </a:xfrm>
                    <a:prstGeom prst="rect">
                      <a:avLst/>
                    </a:prstGeom>
                    <a:noFill/>
                    <a:ln>
                      <a:noFill/>
                    </a:ln>
                  </pic:spPr>
                </pic:pic>
              </a:graphicData>
            </a:graphic>
          </wp:inline>
        </w:drawing>
      </w:r>
    </w:p>
    <w:p w14:paraId="678CF642" w14:textId="77777777" w:rsidR="00AE67F1" w:rsidRPr="00AA596C" w:rsidRDefault="00AE67F1" w:rsidP="00FC79D2">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Dionica pored jezera Liverovići</w:t>
      </w:r>
    </w:p>
    <w:p w14:paraId="3D26A2D2" w14:textId="77777777" w:rsidR="00AE67F1" w:rsidRPr="00AA596C" w:rsidRDefault="00AE67F1" w:rsidP="00FC79D2">
      <w:pPr>
        <w:spacing w:before="0" w:after="0" w:line="240" w:lineRule="auto"/>
        <w:jc w:val="both"/>
        <w:rPr>
          <w:rFonts w:ascii="Times New Roman" w:hAnsi="Times New Roman" w:cs="Times New Roman"/>
          <w:sz w:val="24"/>
          <w:szCs w:val="24"/>
          <w:lang w:val="sr-Latn-ME"/>
        </w:rPr>
      </w:pPr>
    </w:p>
    <w:p w14:paraId="749A476B" w14:textId="42EC7D38" w:rsidR="00AE67F1" w:rsidRPr="00AA596C" w:rsidRDefault="00AE67F1" w:rsidP="00FC79D2">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 xml:space="preserve">Izgradnja </w:t>
      </w:r>
      <w:r w:rsidR="005524ED" w:rsidRPr="00AA596C">
        <w:rPr>
          <w:rFonts w:ascii="Times New Roman" w:hAnsi="Times New Roman" w:cs="Times New Roman"/>
          <w:b/>
          <w:sz w:val="24"/>
          <w:szCs w:val="24"/>
          <w:lang w:val="en-GB"/>
        </w:rPr>
        <w:t>v</w:t>
      </w:r>
      <w:r w:rsidRPr="00AA596C">
        <w:rPr>
          <w:rFonts w:ascii="Times New Roman" w:hAnsi="Times New Roman" w:cs="Times New Roman"/>
          <w:b/>
          <w:sz w:val="24"/>
          <w:szCs w:val="24"/>
          <w:lang w:val="en-GB"/>
        </w:rPr>
        <w:t>odovoda Laz</w:t>
      </w:r>
    </w:p>
    <w:p w14:paraId="5DB2BE58" w14:textId="49D4D3D8" w:rsidR="00AE67F1" w:rsidRPr="00AA596C" w:rsidRDefault="00AE67F1" w:rsidP="00E54B23">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Izgradnja vodovoda Laz započela je 2020.</w:t>
      </w:r>
      <w:r w:rsidR="00FC79D2"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god</w:t>
      </w:r>
      <w:r w:rsidR="00FC79D2" w:rsidRPr="00AA596C">
        <w:rPr>
          <w:rFonts w:ascii="Times New Roman" w:hAnsi="Times New Roman" w:cs="Times New Roman"/>
          <w:sz w:val="24"/>
          <w:szCs w:val="24"/>
          <w:lang w:val="en-GB"/>
        </w:rPr>
        <w:t>ine</w:t>
      </w:r>
      <w:r w:rsidRPr="00AA596C">
        <w:rPr>
          <w:rFonts w:ascii="Times New Roman" w:hAnsi="Times New Roman" w:cs="Times New Roman"/>
          <w:sz w:val="24"/>
          <w:szCs w:val="24"/>
          <w:lang w:val="en-GB"/>
        </w:rPr>
        <w:t>. Radovi su završeni 2024.</w:t>
      </w:r>
      <w:r w:rsidR="00FC79D2"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god</w:t>
      </w:r>
      <w:r w:rsidR="00FC79D2" w:rsidRPr="00AA596C">
        <w:rPr>
          <w:rFonts w:ascii="Times New Roman" w:hAnsi="Times New Roman" w:cs="Times New Roman"/>
          <w:sz w:val="24"/>
          <w:szCs w:val="24"/>
          <w:lang w:val="en-GB"/>
        </w:rPr>
        <w:t>ine</w:t>
      </w:r>
      <w:r w:rsidRPr="00AA596C">
        <w:rPr>
          <w:rFonts w:ascii="Times New Roman" w:hAnsi="Times New Roman" w:cs="Times New Roman"/>
          <w:sz w:val="24"/>
          <w:szCs w:val="24"/>
          <w:lang w:val="en-GB"/>
        </w:rPr>
        <w:t>. Vrijednost ovog projekta iznosila je 231.476,70</w:t>
      </w:r>
      <w:r w:rsidR="00FC79D2"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D83A8D"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Investitor je bila Opština Nikšić, a izvođač radova</w:t>
      </w:r>
      <w:r w:rsidR="00FC79D2"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FC79D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Vodovod i kanalizacija</w:t>
      </w:r>
      <w:proofErr w:type="gramStart"/>
      <w:r w:rsidR="00FC79D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Nikšić</w:t>
      </w:r>
      <w:proofErr w:type="gramEnd"/>
      <w:r w:rsidRPr="00AA596C">
        <w:rPr>
          <w:rFonts w:ascii="Times New Roman" w:hAnsi="Times New Roman" w:cs="Times New Roman"/>
          <w:sz w:val="24"/>
          <w:szCs w:val="24"/>
          <w:lang w:val="en-GB"/>
        </w:rPr>
        <w:t>. Projekat je urađen od strane „AG I</w:t>
      </w:r>
      <w:r w:rsidR="00700626" w:rsidRPr="00AA596C">
        <w:rPr>
          <w:rFonts w:ascii="Times New Roman" w:hAnsi="Times New Roman" w:cs="Times New Roman"/>
          <w:sz w:val="24"/>
          <w:szCs w:val="24"/>
          <w:lang w:val="en-GB"/>
        </w:rPr>
        <w:t>nfoplan</w:t>
      </w:r>
      <w:proofErr w:type="gramStart"/>
      <w:r w:rsidR="00FC79D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p</w:t>
      </w:r>
      <w:proofErr w:type="gramEnd"/>
      <w:r w:rsidRPr="00AA596C">
        <w:rPr>
          <w:rFonts w:ascii="Times New Roman" w:hAnsi="Times New Roman" w:cs="Times New Roman"/>
          <w:sz w:val="24"/>
          <w:szCs w:val="24"/>
          <w:lang w:val="en-GB"/>
        </w:rPr>
        <w:t>.</w:t>
      </w:r>
      <w:r w:rsidR="00FC79D2"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j. „AC</w:t>
      </w:r>
      <w:r w:rsidR="00FC79D2"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&amp;</w:t>
      </w:r>
      <w:r w:rsidR="00FC79D2"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MM E</w:t>
      </w:r>
      <w:r w:rsidR="00FC79D2" w:rsidRPr="00AA596C">
        <w:rPr>
          <w:rFonts w:ascii="Times New Roman" w:hAnsi="Times New Roman" w:cs="Times New Roman"/>
          <w:sz w:val="24"/>
          <w:szCs w:val="24"/>
          <w:lang w:val="en-GB"/>
        </w:rPr>
        <w:t>ngineering</w:t>
      </w:r>
      <w:r w:rsidRPr="00AA596C">
        <w:rPr>
          <w:rFonts w:ascii="Times New Roman" w:hAnsi="Times New Roman" w:cs="Times New Roman"/>
          <w:sz w:val="24"/>
          <w:szCs w:val="24"/>
          <w:lang w:val="en-GB"/>
        </w:rPr>
        <w:t>“ Nikšić. Stručni nadzor vršil</w:t>
      </w:r>
      <w:r w:rsidR="00E54B23" w:rsidRPr="00AA596C">
        <w:rPr>
          <w:rFonts w:ascii="Times New Roman" w:hAnsi="Times New Roman" w:cs="Times New Roman"/>
          <w:sz w:val="24"/>
          <w:szCs w:val="24"/>
          <w:lang w:val="en-GB"/>
        </w:rPr>
        <w:t>o je</w:t>
      </w:r>
      <w:r w:rsidRPr="00AA596C">
        <w:rPr>
          <w:rFonts w:ascii="Times New Roman" w:hAnsi="Times New Roman" w:cs="Times New Roman"/>
          <w:sz w:val="24"/>
          <w:szCs w:val="24"/>
          <w:lang w:val="en-GB"/>
        </w:rPr>
        <w:t xml:space="preserve"> </w:t>
      </w:r>
      <w:r w:rsidR="00E54B23"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Agencija za projektovanje i planiranje</w:t>
      </w:r>
      <w:proofErr w:type="gramStart"/>
      <w:r w:rsidR="00E54B23"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Nikšić</w:t>
      </w:r>
      <w:proofErr w:type="gramEnd"/>
      <w:r w:rsidRPr="00AA596C">
        <w:rPr>
          <w:rFonts w:ascii="Times New Roman" w:hAnsi="Times New Roman" w:cs="Times New Roman"/>
          <w:sz w:val="24"/>
          <w:szCs w:val="24"/>
          <w:lang w:val="en-GB"/>
        </w:rPr>
        <w:t>. Radovi su obuhvatali izgradnju objekta pumpe za vodu u Ozrinićima, polaganje cijevi u dužini od oko 6</w:t>
      </w:r>
      <w:r w:rsidR="00E54B23"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5 kilometara. Ovim projektom će više od 50 domaćinstava (oko 200 stanovnika) sela Laz dobiti vodu.</w:t>
      </w:r>
    </w:p>
    <w:p w14:paraId="679F6E67" w14:textId="77777777" w:rsidR="00AE67F1" w:rsidRPr="00AA596C" w:rsidRDefault="00AE67F1" w:rsidP="00E54B23">
      <w:pPr>
        <w:spacing w:before="0" w:after="0" w:line="240" w:lineRule="auto"/>
        <w:jc w:val="both"/>
        <w:rPr>
          <w:rFonts w:ascii="Times New Roman" w:hAnsi="Times New Roman" w:cs="Times New Roman"/>
          <w:sz w:val="24"/>
          <w:szCs w:val="24"/>
          <w:lang w:val="sr-Latn-ME"/>
        </w:rPr>
      </w:pPr>
    </w:p>
    <w:p w14:paraId="77E087EC" w14:textId="1FA89C93" w:rsidR="00AE67F1" w:rsidRPr="00AA596C" w:rsidRDefault="00AE67F1" w:rsidP="00E54B23">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 xml:space="preserve">Rekonstrukcija </w:t>
      </w:r>
      <w:r w:rsidR="00E54B23" w:rsidRPr="00AA596C">
        <w:rPr>
          <w:rFonts w:ascii="Times New Roman" w:hAnsi="Times New Roman" w:cs="Times New Roman"/>
          <w:b/>
          <w:sz w:val="24"/>
          <w:szCs w:val="24"/>
          <w:lang w:val="sr-Latn-ME"/>
        </w:rPr>
        <w:t>U</w:t>
      </w:r>
      <w:r w:rsidRPr="00AA596C">
        <w:rPr>
          <w:rFonts w:ascii="Times New Roman" w:hAnsi="Times New Roman" w:cs="Times New Roman"/>
          <w:b/>
          <w:sz w:val="24"/>
          <w:szCs w:val="24"/>
          <w:lang w:val="sr-Latn-ME"/>
        </w:rPr>
        <w:t>lice Živka Nikolića</w:t>
      </w:r>
    </w:p>
    <w:p w14:paraId="7BCB6DE1" w14:textId="37DE928B" w:rsidR="00AE67F1" w:rsidRPr="00AA596C" w:rsidRDefault="00AE67F1" w:rsidP="00926589">
      <w:pPr>
        <w:spacing w:before="0" w:after="6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Latn-ME"/>
        </w:rPr>
        <w:t xml:space="preserve">Na osnovu revidovanog projekta urađenog od strane </w:t>
      </w:r>
      <w:r w:rsidR="008747DB" w:rsidRPr="00AA596C">
        <w:rPr>
          <w:rFonts w:ascii="Times New Roman" w:hAnsi="Times New Roman" w:cs="Times New Roman"/>
          <w:spacing w:val="2"/>
          <w:sz w:val="24"/>
          <w:szCs w:val="24"/>
          <w:lang w:val="sr-Latn-ME"/>
        </w:rPr>
        <w:t>DOO</w:t>
      </w:r>
      <w:r w:rsidR="008747DB"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Latn-ME"/>
        </w:rPr>
        <w:t>Agencij</w:t>
      </w:r>
      <w:r w:rsidR="008747DB"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Latn-ME"/>
        </w:rPr>
        <w:t xml:space="preserve"> za projektovanje i planiranje</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Nikšić, raspisan je tender i izabran izvođač radova na rekonstrukciji Ulice Živka Nikolića u julu 2022.</w:t>
      </w:r>
      <w:r w:rsidR="008747DB"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god</w:t>
      </w:r>
      <w:r w:rsidR="008747DB" w:rsidRPr="00AA596C">
        <w:rPr>
          <w:rFonts w:ascii="Times New Roman" w:hAnsi="Times New Roman" w:cs="Times New Roman"/>
          <w:spacing w:val="2"/>
          <w:sz w:val="24"/>
          <w:szCs w:val="24"/>
          <w:lang w:val="sr-Latn-ME"/>
        </w:rPr>
        <w:t>ine</w:t>
      </w:r>
      <w:r w:rsidRPr="00AA596C">
        <w:rPr>
          <w:rFonts w:ascii="Times New Roman" w:hAnsi="Times New Roman" w:cs="Times New Roman"/>
          <w:spacing w:val="2"/>
          <w:sz w:val="24"/>
          <w:szCs w:val="24"/>
          <w:lang w:val="sr-Latn-ME"/>
        </w:rPr>
        <w:t>. Ulica je ranije rekonstruisana u dužini od 70</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00</w:t>
      </w:r>
      <w:r w:rsidR="008747DB"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 xml:space="preserve">m, a dužina nastavka ulice do raskrsnice sa </w:t>
      </w:r>
      <w:r w:rsidR="008747DB" w:rsidRPr="00AA596C">
        <w:rPr>
          <w:rFonts w:ascii="Times New Roman" w:hAnsi="Times New Roman" w:cs="Times New Roman"/>
          <w:spacing w:val="2"/>
          <w:sz w:val="24"/>
          <w:szCs w:val="24"/>
          <w:lang w:val="sr-Latn-ME"/>
        </w:rPr>
        <w:t>Ulicom</w:t>
      </w:r>
      <w:r w:rsidRPr="00AA596C">
        <w:rPr>
          <w:rFonts w:ascii="Times New Roman" w:hAnsi="Times New Roman" w:cs="Times New Roman"/>
          <w:spacing w:val="2"/>
          <w:sz w:val="24"/>
          <w:szCs w:val="24"/>
          <w:lang w:val="sr-Latn-ME"/>
        </w:rPr>
        <w:t xml:space="preserve"> Nikole Tesle</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zajedno sa dvije bočne ulice</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iznosi 164</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00</w:t>
      </w:r>
      <w:r w:rsidR="008747DB"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m. Poprečni profil ulice projektovan je širine 6</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00</w:t>
      </w:r>
      <w:r w:rsidR="008747DB"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m (dvije saobraćajne trake od po 3</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00</w:t>
      </w:r>
      <w:r w:rsidR="008747DB"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m)</w:t>
      </w:r>
      <w:r w:rsidR="008747DB"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i obostranim trotoarima širine 1</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50</w:t>
      </w:r>
      <w:r w:rsidR="008747DB"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m. Planirano je i postavlj</w:t>
      </w:r>
      <w:r w:rsidR="00700626"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Latn-ME"/>
        </w:rPr>
        <w:t xml:space="preserve">nje rasvjete. Investitor radova je Opština Nikšić, a izvođač radova </w:t>
      </w:r>
      <w:r w:rsidR="008747DB" w:rsidRPr="00AA596C">
        <w:rPr>
          <w:rFonts w:ascii="Times New Roman" w:hAnsi="Times New Roman" w:cs="Times New Roman"/>
          <w:spacing w:val="2"/>
          <w:sz w:val="24"/>
          <w:szCs w:val="24"/>
          <w:lang w:val="sr-Latn-ME"/>
        </w:rPr>
        <w:t>DOO „</w:t>
      </w:r>
      <w:r w:rsidRPr="00AA596C">
        <w:rPr>
          <w:rFonts w:ascii="Times New Roman" w:hAnsi="Times New Roman" w:cs="Times New Roman"/>
          <w:spacing w:val="2"/>
          <w:sz w:val="24"/>
          <w:szCs w:val="24"/>
          <w:lang w:val="sr-Latn-ME"/>
        </w:rPr>
        <w:t>Akropolis</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Nikšić. Vrijednost građevinskih radova je 147.446,40</w:t>
      </w:r>
      <w:r w:rsidR="008747DB"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Latn-ME"/>
        </w:rPr>
        <w:t>€</w:t>
      </w:r>
      <w:r w:rsidR="008747DB"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Latn-ME"/>
        </w:rPr>
        <w:t xml:space="preserve"> sa uračunatim PDV-om.</w:t>
      </w:r>
    </w:p>
    <w:p w14:paraId="46434866" w14:textId="67F85037" w:rsidR="00AE67F1" w:rsidRPr="00AA596C" w:rsidRDefault="00AE67F1" w:rsidP="00721A80">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Takođe, potpisan je ugovor o izvođenju radova na hidrotehničkim instalacijama sa </w:t>
      </w:r>
      <w:r w:rsidR="00E33AFC" w:rsidRPr="00AA596C">
        <w:rPr>
          <w:rFonts w:ascii="Times New Roman" w:hAnsi="Times New Roman" w:cs="Times New Roman"/>
          <w:sz w:val="24"/>
          <w:szCs w:val="24"/>
          <w:lang w:val="sr-Latn-ME"/>
        </w:rPr>
        <w:t>DOO „</w:t>
      </w:r>
      <w:r w:rsidRPr="00AA596C">
        <w:rPr>
          <w:rFonts w:ascii="Times New Roman" w:hAnsi="Times New Roman" w:cs="Times New Roman"/>
          <w:sz w:val="24"/>
          <w:szCs w:val="24"/>
          <w:lang w:val="sr-Latn-ME"/>
        </w:rPr>
        <w:t>Vodovod i kanalizacija</w:t>
      </w:r>
      <w:r w:rsidR="00E33AF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 u vrijednosti od 117.798,39</w:t>
      </w:r>
      <w:r w:rsidR="00E33AF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E33AF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Završeni su radovi koji se odnose na fekalnu i atmosfersku kanalizaciju. U toku je rješavanje imovinsko</w:t>
      </w:r>
      <w:r w:rsidR="00E33AF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pravnih odnosa.</w:t>
      </w:r>
    </w:p>
    <w:p w14:paraId="0F3B15F0" w14:textId="77777777" w:rsidR="00721A80" w:rsidRPr="00AA596C" w:rsidRDefault="00721A80" w:rsidP="00721A80">
      <w:pPr>
        <w:spacing w:before="0" w:after="0" w:line="240" w:lineRule="auto"/>
        <w:ind w:firstLine="567"/>
        <w:jc w:val="both"/>
        <w:rPr>
          <w:rFonts w:ascii="Times New Roman" w:hAnsi="Times New Roman" w:cs="Times New Roman"/>
          <w:sz w:val="24"/>
          <w:szCs w:val="24"/>
          <w:lang w:val="sr-Latn-ME"/>
        </w:rPr>
      </w:pPr>
    </w:p>
    <w:p w14:paraId="1E3D4E0B" w14:textId="77777777" w:rsidR="00AE67F1" w:rsidRPr="00AA596C" w:rsidRDefault="00AE67F1" w:rsidP="00721A80">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drawing>
          <wp:inline distT="0" distB="0" distL="0" distR="0" wp14:anchorId="6E7FBBD9" wp14:editId="6DB53CB3">
            <wp:extent cx="4554272" cy="2266950"/>
            <wp:effectExtent l="0" t="0" r="0" b="0"/>
            <wp:docPr id="4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07834" cy="2293611"/>
                    </a:xfrm>
                    <a:prstGeom prst="rect">
                      <a:avLst/>
                    </a:prstGeom>
                    <a:noFill/>
                    <a:ln>
                      <a:noFill/>
                    </a:ln>
                  </pic:spPr>
                </pic:pic>
              </a:graphicData>
            </a:graphic>
          </wp:inline>
        </w:drawing>
      </w:r>
    </w:p>
    <w:p w14:paraId="45A7CB15" w14:textId="5034289A" w:rsidR="00AE67F1" w:rsidRDefault="00AE67F1" w:rsidP="00573474">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Ulica Živka Nikolića</w:t>
      </w:r>
    </w:p>
    <w:p w14:paraId="4C9EB1DE" w14:textId="77777777" w:rsidR="003601E0" w:rsidRPr="00AA596C" w:rsidRDefault="003601E0" w:rsidP="00573474">
      <w:pPr>
        <w:spacing w:before="0" w:after="0" w:line="240" w:lineRule="auto"/>
        <w:jc w:val="center"/>
        <w:rPr>
          <w:rFonts w:ascii="Times New Roman" w:hAnsi="Times New Roman" w:cs="Times New Roman"/>
          <w:i/>
          <w:iCs/>
          <w:sz w:val="22"/>
          <w:szCs w:val="22"/>
          <w:lang w:val="sr-Latn-ME"/>
        </w:rPr>
      </w:pPr>
    </w:p>
    <w:p w14:paraId="156CF678" w14:textId="77777777" w:rsidR="00721A80" w:rsidRPr="00AA596C" w:rsidRDefault="00AE67F1" w:rsidP="004F4CC5">
      <w:pPr>
        <w:spacing w:before="0" w:after="0" w:line="233"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Rekonstrukcija magistralnog puta Nikšić</w:t>
      </w:r>
      <w:r w:rsidR="00721A80" w:rsidRPr="00AA596C">
        <w:rPr>
          <w:rFonts w:ascii="Times New Roman" w:hAnsi="Times New Roman" w:cs="Times New Roman"/>
          <w:b/>
          <w:sz w:val="24"/>
          <w:szCs w:val="24"/>
          <w:lang w:val="sr-Latn-ME"/>
        </w:rPr>
        <w:t>–</w:t>
      </w:r>
      <w:r w:rsidRPr="00AA596C">
        <w:rPr>
          <w:rFonts w:ascii="Times New Roman" w:hAnsi="Times New Roman" w:cs="Times New Roman"/>
          <w:b/>
          <w:sz w:val="24"/>
          <w:szCs w:val="24"/>
          <w:lang w:val="sr-Latn-ME"/>
        </w:rPr>
        <w:t xml:space="preserve">Vilusi, </w:t>
      </w:r>
    </w:p>
    <w:p w14:paraId="5703EC27" w14:textId="7B5FC26D" w:rsidR="00AE67F1" w:rsidRPr="00AA596C" w:rsidRDefault="00AE67F1" w:rsidP="004F4CC5">
      <w:pPr>
        <w:spacing w:before="0" w:after="120" w:line="233"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I faza</w:t>
      </w:r>
      <w:r w:rsidR="00721A80" w:rsidRPr="00AA596C">
        <w:rPr>
          <w:rFonts w:ascii="Times New Roman" w:hAnsi="Times New Roman" w:cs="Times New Roman"/>
          <w:b/>
          <w:sz w:val="24"/>
          <w:szCs w:val="24"/>
          <w:lang w:val="sr-Latn-ME"/>
        </w:rPr>
        <w:t>,</w:t>
      </w:r>
      <w:r w:rsidRPr="00AA596C">
        <w:rPr>
          <w:rFonts w:ascii="Times New Roman" w:hAnsi="Times New Roman" w:cs="Times New Roman"/>
          <w:b/>
          <w:sz w:val="24"/>
          <w:szCs w:val="24"/>
          <w:lang w:val="sr-Latn-ME"/>
        </w:rPr>
        <w:t xml:space="preserve"> dionica Nikšić</w:t>
      </w:r>
      <w:r w:rsidR="00721A80" w:rsidRPr="00AA596C">
        <w:rPr>
          <w:rFonts w:ascii="Times New Roman" w:hAnsi="Times New Roman" w:cs="Times New Roman"/>
          <w:b/>
          <w:sz w:val="24"/>
          <w:szCs w:val="24"/>
          <w:lang w:val="sr-Latn-ME"/>
        </w:rPr>
        <w:t>–</w:t>
      </w:r>
      <w:r w:rsidRPr="00AA596C">
        <w:rPr>
          <w:rFonts w:ascii="Times New Roman" w:hAnsi="Times New Roman" w:cs="Times New Roman"/>
          <w:b/>
          <w:sz w:val="24"/>
          <w:szCs w:val="24"/>
          <w:lang w:val="sr-Latn-ME"/>
        </w:rPr>
        <w:t>Kuside</w:t>
      </w:r>
    </w:p>
    <w:p w14:paraId="4C877114" w14:textId="3DCF59CB" w:rsidR="00AE67F1" w:rsidRPr="00AA596C" w:rsidRDefault="00AE67F1" w:rsidP="004F4CC5">
      <w:pPr>
        <w:spacing w:before="0" w:after="60" w:line="233"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Latn-ME"/>
        </w:rPr>
        <w:t>U junu 2023. god</w:t>
      </w:r>
      <w:r w:rsidR="00246586" w:rsidRPr="00AA596C">
        <w:rPr>
          <w:rFonts w:ascii="Times New Roman" w:hAnsi="Times New Roman" w:cs="Times New Roman"/>
          <w:spacing w:val="-2"/>
          <w:sz w:val="24"/>
          <w:szCs w:val="24"/>
          <w:lang w:val="sr-Latn-ME"/>
        </w:rPr>
        <w:t>ine</w:t>
      </w:r>
      <w:r w:rsidRPr="00AA596C">
        <w:rPr>
          <w:rFonts w:ascii="Times New Roman" w:hAnsi="Times New Roman" w:cs="Times New Roman"/>
          <w:spacing w:val="-2"/>
          <w:sz w:val="24"/>
          <w:szCs w:val="24"/>
          <w:lang w:val="sr-Latn-ME"/>
        </w:rPr>
        <w:t xml:space="preserve"> započeli su radovi na rekonstrukciji puta Nikšić–Vilusi, dionica puta Nikšić–Kuside. Dionica obuhvata pojas od Asfaltne baze do petlje</w:t>
      </w:r>
      <w:r w:rsidR="00246586" w:rsidRPr="00AA596C">
        <w:rPr>
          <w:rFonts w:ascii="Times New Roman" w:hAnsi="Times New Roman" w:cs="Times New Roman"/>
          <w:spacing w:val="-2"/>
          <w:sz w:val="24"/>
          <w:szCs w:val="24"/>
          <w:lang w:val="sr-Latn-ME"/>
        </w:rPr>
        <w:t xml:space="preserve"> – </w:t>
      </w:r>
      <w:r w:rsidRPr="00AA596C">
        <w:rPr>
          <w:rFonts w:ascii="Times New Roman" w:hAnsi="Times New Roman" w:cs="Times New Roman"/>
          <w:spacing w:val="-2"/>
          <w:sz w:val="24"/>
          <w:szCs w:val="24"/>
          <w:lang w:val="sr-Latn-ME"/>
        </w:rPr>
        <w:t>nadvožnjaka na putu M-6, u dužini od 6,5 kilometara.</w:t>
      </w:r>
    </w:p>
    <w:p w14:paraId="0309EF1A" w14:textId="36DFC3B9" w:rsidR="00AE67F1" w:rsidRPr="00AA596C" w:rsidRDefault="00AE67F1" w:rsidP="004F4CC5">
      <w:pPr>
        <w:spacing w:before="0" w:after="60" w:line="233"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Uprava za saobraćaj je, kao investitor radova, potpisala ugovor sa izvođačem AD </w:t>
      </w:r>
      <w:r w:rsidR="00246586"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Mehanizacija i programat</w:t>
      </w:r>
      <w:r w:rsidR="00246586"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Vrijednost radova je 6.889.615,00</w:t>
      </w:r>
      <w:r w:rsidR="0024658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246586"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Projektnu dokumentaciju uradila je firma „Asfalt beton gradnja“ iz Podgorice, a nadzor nad izvođenjem radova dobila je firma</w:t>
      </w:r>
      <w:r w:rsidR="00246586"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630A6A" w:rsidRPr="00AA596C">
        <w:rPr>
          <w:rFonts w:ascii="Times New Roman" w:hAnsi="Times New Roman" w:cs="Times New Roman"/>
          <w:sz w:val="24"/>
          <w:szCs w:val="24"/>
          <w:lang w:val="sr-Latn-ME"/>
        </w:rPr>
        <w:t>Geotechnics projects &amp; consulting</w:t>
      </w:r>
      <w:r w:rsidRPr="00AA596C">
        <w:rPr>
          <w:rFonts w:ascii="Times New Roman" w:hAnsi="Times New Roman" w:cs="Times New Roman"/>
          <w:sz w:val="24"/>
          <w:szCs w:val="24"/>
          <w:lang w:val="sr-Latn-ME"/>
        </w:rPr>
        <w:t>“ Podgorica.</w:t>
      </w:r>
    </w:p>
    <w:p w14:paraId="2F265BF6" w14:textId="7F28911E" w:rsidR="00AE67F1" w:rsidRPr="00AA596C" w:rsidRDefault="00AE67F1" w:rsidP="004F4CC5">
      <w:pPr>
        <w:spacing w:before="0" w:after="0" w:line="233" w:lineRule="auto"/>
        <w:ind w:firstLine="567"/>
        <w:jc w:val="both"/>
        <w:rPr>
          <w:rFonts w:ascii="Times New Roman" w:hAnsi="Times New Roman" w:cs="Times New Roman"/>
          <w:spacing w:val="-4"/>
          <w:sz w:val="24"/>
          <w:szCs w:val="24"/>
          <w:lang w:val="sr-Latn-ME"/>
        </w:rPr>
      </w:pPr>
      <w:r w:rsidRPr="00AA596C">
        <w:rPr>
          <w:rFonts w:ascii="Times New Roman" w:hAnsi="Times New Roman" w:cs="Times New Roman"/>
          <w:spacing w:val="-4"/>
          <w:sz w:val="24"/>
          <w:szCs w:val="24"/>
          <w:lang w:val="sr-Latn-ME"/>
        </w:rPr>
        <w:lastRenderedPageBreak/>
        <w:t>Radovi se odnose na proširenje postojeće saobraćajnice sa 6,5</w:t>
      </w:r>
      <w:r w:rsidR="00246586"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Latn-ME"/>
        </w:rPr>
        <w:t>m na 7,1</w:t>
      </w:r>
      <w:r w:rsidR="00246586"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Latn-ME"/>
        </w:rPr>
        <w:t>m, izradu trotoara i postavljanje rasvjete na oko 3</w:t>
      </w:r>
      <w:r w:rsidR="00246586"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Latn-ME"/>
        </w:rPr>
        <w:t xml:space="preserve">km. U okviru radova rekonstruisaće se i dva mosta </w:t>
      </w:r>
      <w:r w:rsidR="00700626"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Latn-ME"/>
        </w:rPr>
        <w:t xml:space="preserve">Vukov </w:t>
      </w:r>
      <w:r w:rsidR="00246586" w:rsidRPr="00AA596C">
        <w:rPr>
          <w:rFonts w:ascii="Times New Roman" w:hAnsi="Times New Roman" w:cs="Times New Roman"/>
          <w:spacing w:val="-4"/>
          <w:sz w:val="24"/>
          <w:szCs w:val="24"/>
          <w:lang w:val="sr-Latn-ME"/>
        </w:rPr>
        <w:t>m</w:t>
      </w:r>
      <w:r w:rsidRPr="00AA596C">
        <w:rPr>
          <w:rFonts w:ascii="Times New Roman" w:hAnsi="Times New Roman" w:cs="Times New Roman"/>
          <w:spacing w:val="-4"/>
          <w:sz w:val="24"/>
          <w:szCs w:val="24"/>
          <w:lang w:val="sr-Latn-ME"/>
        </w:rPr>
        <w:t>ost dužine 100</w:t>
      </w:r>
      <w:r w:rsidR="00246586"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Latn-ME"/>
        </w:rPr>
        <w:t>m i most kod Auto</w:t>
      </w:r>
      <w:r w:rsidR="00B07FFD" w:rsidRPr="00AA596C">
        <w:rPr>
          <w:rFonts w:ascii="Times New Roman" w:hAnsi="Times New Roman" w:cs="Times New Roman"/>
          <w:spacing w:val="-4"/>
          <w:sz w:val="24"/>
          <w:szCs w:val="24"/>
          <w:lang w:val="sr-Latn-ME"/>
        </w:rPr>
        <w:t>-</w:t>
      </w:r>
      <w:r w:rsidRPr="00AA596C">
        <w:rPr>
          <w:rFonts w:ascii="Times New Roman" w:hAnsi="Times New Roman" w:cs="Times New Roman"/>
          <w:spacing w:val="-4"/>
          <w:sz w:val="24"/>
          <w:szCs w:val="24"/>
          <w:lang w:val="sr-Latn-ME"/>
        </w:rPr>
        <w:t>baze dužine 125</w:t>
      </w:r>
      <w:r w:rsidR="00246586"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Latn-ME"/>
        </w:rPr>
        <w:t>m, kao i nadvožnjak na Vitalcu dužine 15</w:t>
      </w:r>
      <w:r w:rsidR="00246586"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Latn-ME"/>
        </w:rPr>
        <w:t>m. Biće izveden kružni tok na skretanju prema Krupcu i obezb</w:t>
      </w:r>
      <w:r w:rsidR="00246586" w:rsidRPr="00AA596C">
        <w:rPr>
          <w:rFonts w:ascii="Times New Roman" w:hAnsi="Times New Roman" w:cs="Times New Roman"/>
          <w:spacing w:val="-4"/>
          <w:sz w:val="24"/>
          <w:szCs w:val="24"/>
          <w:lang w:val="sr-Latn-ME"/>
        </w:rPr>
        <w:t>i</w:t>
      </w:r>
      <w:r w:rsidRPr="00AA596C">
        <w:rPr>
          <w:rFonts w:ascii="Times New Roman" w:hAnsi="Times New Roman" w:cs="Times New Roman"/>
          <w:spacing w:val="-4"/>
          <w:sz w:val="24"/>
          <w:szCs w:val="24"/>
          <w:lang w:val="sr-Latn-ME"/>
        </w:rPr>
        <w:t>jeđena nova konekcija za aerodrom. Takođe je predviđena nova saobraćajna signalizacija. Radovi su u toku i nastavljaju se u 2025.</w:t>
      </w:r>
      <w:r w:rsidR="00246586"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Latn-ME"/>
        </w:rPr>
        <w:t>god</w:t>
      </w:r>
      <w:r w:rsidR="00246586" w:rsidRPr="00AA596C">
        <w:rPr>
          <w:rFonts w:ascii="Times New Roman" w:hAnsi="Times New Roman" w:cs="Times New Roman"/>
          <w:spacing w:val="-4"/>
          <w:sz w:val="24"/>
          <w:szCs w:val="24"/>
          <w:lang w:val="sr-Latn-ME"/>
        </w:rPr>
        <w:t>ini.</w:t>
      </w:r>
    </w:p>
    <w:p w14:paraId="3A9D0ECB" w14:textId="77777777" w:rsidR="00AE67F1" w:rsidRPr="00AA596C" w:rsidRDefault="00AE67F1" w:rsidP="004F4CC5">
      <w:pPr>
        <w:spacing w:before="0" w:after="0" w:line="233" w:lineRule="auto"/>
        <w:ind w:firstLine="567"/>
        <w:jc w:val="both"/>
        <w:rPr>
          <w:rFonts w:ascii="Times New Roman" w:hAnsi="Times New Roman" w:cs="Times New Roman"/>
          <w:b/>
          <w:sz w:val="24"/>
          <w:szCs w:val="24"/>
          <w:lang w:val="en-GB"/>
        </w:rPr>
      </w:pPr>
    </w:p>
    <w:p w14:paraId="5522B674" w14:textId="77777777" w:rsidR="009E2623" w:rsidRPr="00AA596C" w:rsidRDefault="00AE67F1" w:rsidP="004F4CC5">
      <w:pPr>
        <w:spacing w:before="0" w:after="0" w:line="233"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 xml:space="preserve">Izrada Idejnog i Glavnog projekta II faze kanalizacione mreže u naseljima: </w:t>
      </w:r>
    </w:p>
    <w:p w14:paraId="4D192532" w14:textId="5ADC6BDC" w:rsidR="00AE67F1" w:rsidRPr="00AA596C" w:rsidRDefault="00AE67F1" w:rsidP="004F4CC5">
      <w:pPr>
        <w:spacing w:before="0" w:after="120" w:line="233"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Oštrovac, Rubeža, Ćemenca i Dragova Luka</w:t>
      </w:r>
    </w:p>
    <w:p w14:paraId="58B4C52E" w14:textId="03B3A19C" w:rsidR="00AE67F1" w:rsidRPr="00AA596C" w:rsidRDefault="00AE67F1" w:rsidP="004F4CC5">
      <w:pPr>
        <w:spacing w:before="0" w:after="60" w:line="233"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Izgradnjom kanalizacione mreže za </w:t>
      </w:r>
      <w:r w:rsidR="00690327" w:rsidRPr="00AA596C">
        <w:rPr>
          <w:rFonts w:ascii="Times New Roman" w:hAnsi="Times New Roman" w:cs="Times New Roman"/>
          <w:sz w:val="24"/>
          <w:szCs w:val="24"/>
          <w:lang w:val="en-GB"/>
        </w:rPr>
        <w:t>četiri</w:t>
      </w:r>
      <w:r w:rsidRPr="00AA596C">
        <w:rPr>
          <w:rFonts w:ascii="Times New Roman" w:hAnsi="Times New Roman" w:cs="Times New Roman"/>
          <w:sz w:val="24"/>
          <w:szCs w:val="24"/>
          <w:lang w:val="en-GB"/>
        </w:rPr>
        <w:t xml:space="preserve"> prigradska naselja</w:t>
      </w:r>
      <w:r w:rsidR="00B07FFD" w:rsidRPr="00AA596C">
        <w:rPr>
          <w:rFonts w:ascii="Times New Roman" w:hAnsi="Times New Roman" w:cs="Times New Roman"/>
          <w:bCs/>
          <w:sz w:val="24"/>
          <w:szCs w:val="24"/>
          <w:lang w:val="en-GB"/>
        </w:rPr>
        <w:t xml:space="preserve"> –</w:t>
      </w:r>
      <w:r w:rsidRPr="00AA596C">
        <w:rPr>
          <w:rFonts w:ascii="Times New Roman" w:hAnsi="Times New Roman" w:cs="Times New Roman"/>
          <w:bCs/>
          <w:sz w:val="24"/>
          <w:szCs w:val="24"/>
          <w:lang w:val="en-GB"/>
        </w:rPr>
        <w:t xml:space="preserve"> </w:t>
      </w:r>
      <w:r w:rsidRPr="00AA596C">
        <w:rPr>
          <w:rFonts w:ascii="Times New Roman" w:hAnsi="Times New Roman" w:cs="Times New Roman"/>
          <w:sz w:val="24"/>
          <w:szCs w:val="24"/>
          <w:lang w:val="en-GB"/>
        </w:rPr>
        <w:t xml:space="preserve">Oštrovac, Rubeža, Ćemenca i Dragova Luka, </w:t>
      </w:r>
      <w:r w:rsidR="00690327" w:rsidRPr="00AA596C">
        <w:rPr>
          <w:rFonts w:ascii="Times New Roman" w:hAnsi="Times New Roman" w:cs="Times New Roman"/>
          <w:sz w:val="24"/>
          <w:szCs w:val="24"/>
          <w:lang w:val="en-GB"/>
        </w:rPr>
        <w:t>gdje</w:t>
      </w:r>
      <w:r w:rsidRPr="00AA596C">
        <w:rPr>
          <w:rFonts w:ascii="Times New Roman" w:hAnsi="Times New Roman" w:cs="Times New Roman"/>
          <w:sz w:val="24"/>
          <w:szCs w:val="24"/>
          <w:lang w:val="en-GB"/>
        </w:rPr>
        <w:t xml:space="preserve"> živi oko 10.000 stanovnika, biće riješen kanalizacioni sistem za ova prigradska naselja, čime će se postići da postojeći sistem za prečišćavanje otpadnih voda radi u većem kapacitetu. Ovo </w:t>
      </w:r>
      <w:proofErr w:type="gramStart"/>
      <w:r w:rsidRPr="00AA596C">
        <w:rPr>
          <w:rFonts w:ascii="Times New Roman" w:hAnsi="Times New Roman" w:cs="Times New Roman"/>
          <w:sz w:val="24"/>
          <w:szCs w:val="24"/>
          <w:lang w:val="en-GB"/>
        </w:rPr>
        <w:t>će</w:t>
      </w:r>
      <w:proofErr w:type="gramEnd"/>
      <w:r w:rsidRPr="00AA596C">
        <w:rPr>
          <w:rFonts w:ascii="Times New Roman" w:hAnsi="Times New Roman" w:cs="Times New Roman"/>
          <w:sz w:val="24"/>
          <w:szCs w:val="24"/>
          <w:lang w:val="en-GB"/>
        </w:rPr>
        <w:t xml:space="preserve"> doprinijeti zaštiti voda rijeka Bistrice i Zete, a imaće</w:t>
      </w:r>
      <w:r w:rsidR="00700626" w:rsidRPr="00AA596C">
        <w:rPr>
          <w:rFonts w:ascii="Times New Roman" w:hAnsi="Times New Roman" w:cs="Times New Roman"/>
          <w:sz w:val="24"/>
          <w:szCs w:val="24"/>
          <w:lang w:val="en-GB"/>
        </w:rPr>
        <w:t xml:space="preserve"> i</w:t>
      </w:r>
      <w:r w:rsidRPr="00AA596C">
        <w:rPr>
          <w:rFonts w:ascii="Times New Roman" w:hAnsi="Times New Roman" w:cs="Times New Roman"/>
          <w:sz w:val="24"/>
          <w:szCs w:val="24"/>
          <w:lang w:val="en-GB"/>
        </w:rPr>
        <w:t xml:space="preserve"> pozitivan uticaj na životnu sredinu</w:t>
      </w:r>
      <w:r w:rsidR="00B07FFD" w:rsidRPr="00AA596C">
        <w:rPr>
          <w:rFonts w:ascii="Times New Roman" w:hAnsi="Times New Roman" w:cs="Times New Roman"/>
          <w:sz w:val="24"/>
          <w:szCs w:val="24"/>
          <w:lang w:val="en-GB"/>
        </w:rPr>
        <w:t>.</w:t>
      </w:r>
    </w:p>
    <w:p w14:paraId="29FD63A2" w14:textId="74856D92" w:rsidR="00AE67F1" w:rsidRPr="00AA596C" w:rsidRDefault="00AE67F1" w:rsidP="004F4CC5">
      <w:pPr>
        <w:spacing w:before="0" w:after="60" w:line="233" w:lineRule="auto"/>
        <w:ind w:firstLine="567"/>
        <w:jc w:val="both"/>
        <w:rPr>
          <w:rFonts w:ascii="Times New Roman" w:hAnsi="Times New Roman" w:cs="Times New Roman"/>
          <w:spacing w:val="-2"/>
          <w:sz w:val="24"/>
          <w:szCs w:val="24"/>
          <w:lang w:val="en-GB"/>
        </w:rPr>
      </w:pPr>
      <w:r w:rsidRPr="00AA596C">
        <w:rPr>
          <w:rFonts w:ascii="Times New Roman" w:hAnsi="Times New Roman" w:cs="Times New Roman"/>
          <w:spacing w:val="-2"/>
          <w:sz w:val="24"/>
          <w:szCs w:val="24"/>
          <w:lang w:val="en-GB"/>
        </w:rPr>
        <w:t>Sa projektom</w:t>
      </w:r>
      <w:r w:rsidR="00B07FFD" w:rsidRPr="00AA596C">
        <w:rPr>
          <w:rFonts w:ascii="Times New Roman" w:hAnsi="Times New Roman" w:cs="Times New Roman"/>
          <w:spacing w:val="-2"/>
          <w:sz w:val="24"/>
          <w:szCs w:val="24"/>
          <w:lang w:val="en-GB"/>
        </w:rPr>
        <w:t xml:space="preserve">, koji je trajao 18 mjeseci, </w:t>
      </w:r>
      <w:r w:rsidRPr="00AA596C">
        <w:rPr>
          <w:rFonts w:ascii="Times New Roman" w:hAnsi="Times New Roman" w:cs="Times New Roman"/>
          <w:spacing w:val="-2"/>
          <w:sz w:val="24"/>
          <w:szCs w:val="24"/>
          <w:lang w:val="en-GB"/>
        </w:rPr>
        <w:t xml:space="preserve">započelo </w:t>
      </w:r>
      <w:r w:rsidR="00B07FFD" w:rsidRPr="00AA596C">
        <w:rPr>
          <w:rFonts w:ascii="Times New Roman" w:hAnsi="Times New Roman" w:cs="Times New Roman"/>
          <w:spacing w:val="-2"/>
          <w:sz w:val="24"/>
          <w:szCs w:val="24"/>
          <w:lang w:val="en-GB"/>
        </w:rPr>
        <w:t xml:space="preserve">se </w:t>
      </w:r>
      <w:r w:rsidRPr="00AA596C">
        <w:rPr>
          <w:rFonts w:ascii="Times New Roman" w:hAnsi="Times New Roman" w:cs="Times New Roman"/>
          <w:spacing w:val="-2"/>
          <w:sz w:val="24"/>
          <w:szCs w:val="24"/>
          <w:lang w:val="en-GB"/>
        </w:rPr>
        <w:t>u aprilu 2023.</w:t>
      </w:r>
      <w:r w:rsidR="00690327" w:rsidRPr="00AA596C">
        <w:rPr>
          <w:rFonts w:ascii="Times New Roman" w:hAnsi="Times New Roman" w:cs="Times New Roman"/>
          <w:spacing w:val="-2"/>
          <w:sz w:val="24"/>
          <w:szCs w:val="24"/>
          <w:lang w:val="en-GB"/>
        </w:rPr>
        <w:t xml:space="preserve"> </w:t>
      </w:r>
      <w:r w:rsidRPr="00AA596C">
        <w:rPr>
          <w:rFonts w:ascii="Times New Roman" w:hAnsi="Times New Roman" w:cs="Times New Roman"/>
          <w:spacing w:val="-2"/>
          <w:sz w:val="24"/>
          <w:szCs w:val="24"/>
          <w:lang w:val="en-GB"/>
        </w:rPr>
        <w:t>god</w:t>
      </w:r>
      <w:r w:rsidR="00690327" w:rsidRPr="00AA596C">
        <w:rPr>
          <w:rFonts w:ascii="Times New Roman" w:hAnsi="Times New Roman" w:cs="Times New Roman"/>
          <w:spacing w:val="-2"/>
          <w:sz w:val="24"/>
          <w:szCs w:val="24"/>
          <w:lang w:val="en-GB"/>
        </w:rPr>
        <w:t>ine</w:t>
      </w:r>
      <w:r w:rsidRPr="00AA596C">
        <w:rPr>
          <w:rFonts w:ascii="Times New Roman" w:hAnsi="Times New Roman" w:cs="Times New Roman"/>
          <w:spacing w:val="-2"/>
          <w:sz w:val="24"/>
          <w:szCs w:val="24"/>
          <w:lang w:val="en-GB"/>
        </w:rPr>
        <w:t>. Urađena je Studija zaštite životne sredine</w:t>
      </w:r>
      <w:r w:rsidR="00690327" w:rsidRPr="00AA596C">
        <w:rPr>
          <w:rFonts w:ascii="Times New Roman" w:hAnsi="Times New Roman" w:cs="Times New Roman"/>
          <w:spacing w:val="-2"/>
          <w:sz w:val="24"/>
          <w:szCs w:val="24"/>
          <w:lang w:val="en-GB"/>
        </w:rPr>
        <w:t>,</w:t>
      </w:r>
      <w:r w:rsidRPr="00AA596C">
        <w:rPr>
          <w:rFonts w:ascii="Times New Roman" w:hAnsi="Times New Roman" w:cs="Times New Roman"/>
          <w:spacing w:val="-2"/>
          <w:sz w:val="24"/>
          <w:szCs w:val="24"/>
          <w:lang w:val="en-GB"/>
        </w:rPr>
        <w:t xml:space="preserve"> koju je odobrila Opština Nikšić. Svu dokumentaciju potrebnu za izradu projekta blagovremeno je obezbijedila Opština Nikšić. Idejno rješenje i Glavni projekat uradila je firma</w:t>
      </w:r>
      <w:r w:rsidR="00690327" w:rsidRPr="00AA596C">
        <w:rPr>
          <w:rFonts w:ascii="Times New Roman" w:hAnsi="Times New Roman" w:cs="Times New Roman"/>
          <w:spacing w:val="-2"/>
          <w:sz w:val="24"/>
          <w:szCs w:val="24"/>
          <w:lang w:val="en-GB"/>
        </w:rPr>
        <w:t xml:space="preserve"> DOO</w:t>
      </w:r>
      <w:r w:rsidRPr="00AA596C">
        <w:rPr>
          <w:rFonts w:ascii="Times New Roman" w:hAnsi="Times New Roman" w:cs="Times New Roman"/>
          <w:spacing w:val="-2"/>
          <w:sz w:val="24"/>
          <w:szCs w:val="24"/>
          <w:lang w:val="en-GB"/>
        </w:rPr>
        <w:t xml:space="preserve"> </w:t>
      </w:r>
      <w:r w:rsidR="00690327" w:rsidRPr="00AA596C">
        <w:rPr>
          <w:rFonts w:ascii="Times New Roman" w:hAnsi="Times New Roman" w:cs="Times New Roman"/>
          <w:spacing w:val="-2"/>
          <w:sz w:val="24"/>
          <w:szCs w:val="24"/>
          <w:lang w:val="en-GB"/>
        </w:rPr>
        <w:t>„</w:t>
      </w:r>
      <w:r w:rsidRPr="00AA596C">
        <w:rPr>
          <w:rFonts w:ascii="Times New Roman" w:hAnsi="Times New Roman" w:cs="Times New Roman"/>
          <w:spacing w:val="-2"/>
          <w:sz w:val="24"/>
          <w:szCs w:val="24"/>
          <w:lang w:val="en-GB"/>
        </w:rPr>
        <w:t>N</w:t>
      </w:r>
      <w:r w:rsidR="00B07FFD" w:rsidRPr="00AA596C">
        <w:rPr>
          <w:rFonts w:ascii="Times New Roman" w:hAnsi="Times New Roman" w:cs="Times New Roman"/>
          <w:spacing w:val="-2"/>
          <w:sz w:val="24"/>
          <w:szCs w:val="24"/>
          <w:lang w:val="en-GB"/>
        </w:rPr>
        <w:t>ikcom</w:t>
      </w:r>
      <w:proofErr w:type="gramStart"/>
      <w:r w:rsidR="00690327" w:rsidRPr="00AA596C">
        <w:rPr>
          <w:rFonts w:ascii="Times New Roman" w:hAnsi="Times New Roman" w:cs="Times New Roman"/>
          <w:spacing w:val="-2"/>
          <w:sz w:val="24"/>
          <w:szCs w:val="24"/>
          <w:lang w:val="en-GB"/>
        </w:rPr>
        <w:t>“</w:t>
      </w:r>
      <w:r w:rsidRPr="00AA596C">
        <w:rPr>
          <w:rFonts w:ascii="Times New Roman" w:hAnsi="Times New Roman" w:cs="Times New Roman"/>
          <w:spacing w:val="-2"/>
          <w:sz w:val="24"/>
          <w:szCs w:val="24"/>
          <w:lang w:val="en-GB"/>
        </w:rPr>
        <w:t xml:space="preserve"> Nikšić</w:t>
      </w:r>
      <w:proofErr w:type="gramEnd"/>
      <w:r w:rsidRPr="00AA596C">
        <w:rPr>
          <w:rFonts w:ascii="Times New Roman" w:hAnsi="Times New Roman" w:cs="Times New Roman"/>
          <w:spacing w:val="-2"/>
          <w:sz w:val="24"/>
          <w:szCs w:val="24"/>
          <w:lang w:val="en-GB"/>
        </w:rPr>
        <w:t>. Vrijednost izrade projekta iznosila je 600.000.00</w:t>
      </w:r>
      <w:r w:rsidR="00690327" w:rsidRPr="00AA596C">
        <w:rPr>
          <w:rFonts w:ascii="Times New Roman" w:hAnsi="Times New Roman" w:cs="Times New Roman"/>
          <w:spacing w:val="-2"/>
          <w:sz w:val="24"/>
          <w:szCs w:val="24"/>
          <w:lang w:val="en-GB"/>
        </w:rPr>
        <w:t xml:space="preserve"> </w:t>
      </w:r>
      <w:r w:rsidRPr="00AA596C">
        <w:rPr>
          <w:rFonts w:ascii="Times New Roman" w:hAnsi="Times New Roman" w:cs="Times New Roman"/>
          <w:spacing w:val="-2"/>
          <w:sz w:val="24"/>
          <w:szCs w:val="24"/>
          <w:lang w:val="en-GB"/>
        </w:rPr>
        <w:t>€</w:t>
      </w:r>
      <w:r w:rsidR="00B07FFD" w:rsidRPr="00AA596C">
        <w:rPr>
          <w:rFonts w:ascii="Times New Roman" w:hAnsi="Times New Roman" w:cs="Times New Roman"/>
          <w:spacing w:val="-2"/>
          <w:sz w:val="24"/>
          <w:szCs w:val="24"/>
          <w:lang w:val="en-GB"/>
        </w:rPr>
        <w:t>,</w:t>
      </w:r>
      <w:r w:rsidRPr="00AA596C">
        <w:rPr>
          <w:rFonts w:ascii="Times New Roman" w:hAnsi="Times New Roman" w:cs="Times New Roman"/>
          <w:spacing w:val="-2"/>
          <w:sz w:val="24"/>
          <w:szCs w:val="24"/>
          <w:lang w:val="en-GB"/>
        </w:rPr>
        <w:t xml:space="preserve"> sa uračunatim PDV-om</w:t>
      </w:r>
      <w:r w:rsidR="00B07FFD" w:rsidRPr="00AA596C">
        <w:rPr>
          <w:rFonts w:ascii="Times New Roman" w:hAnsi="Times New Roman" w:cs="Times New Roman"/>
          <w:spacing w:val="-2"/>
          <w:sz w:val="24"/>
          <w:szCs w:val="24"/>
          <w:lang w:val="en-GB"/>
        </w:rPr>
        <w:t>,</w:t>
      </w:r>
      <w:r w:rsidRPr="00AA596C">
        <w:rPr>
          <w:rFonts w:ascii="Times New Roman" w:hAnsi="Times New Roman" w:cs="Times New Roman"/>
          <w:spacing w:val="-2"/>
          <w:sz w:val="24"/>
          <w:szCs w:val="24"/>
          <w:lang w:val="en-GB"/>
        </w:rPr>
        <w:t xml:space="preserve"> iz sredstava bespovratnog granta tehničke pomoći Fonda za </w:t>
      </w:r>
      <w:r w:rsidR="00700626" w:rsidRPr="00AA596C">
        <w:rPr>
          <w:rFonts w:ascii="Times New Roman" w:hAnsi="Times New Roman" w:cs="Times New Roman"/>
          <w:spacing w:val="-2"/>
          <w:sz w:val="24"/>
          <w:szCs w:val="24"/>
          <w:lang w:val="en-GB"/>
        </w:rPr>
        <w:t>Z</w:t>
      </w:r>
      <w:r w:rsidRPr="00AA596C">
        <w:rPr>
          <w:rFonts w:ascii="Times New Roman" w:hAnsi="Times New Roman" w:cs="Times New Roman"/>
          <w:spacing w:val="-2"/>
          <w:sz w:val="24"/>
          <w:szCs w:val="24"/>
          <w:lang w:val="en-GB"/>
        </w:rPr>
        <w:t>apadni Balkan. Reviziju projekta vršila je firma</w:t>
      </w:r>
      <w:r w:rsidR="00690327" w:rsidRPr="00AA596C">
        <w:rPr>
          <w:rFonts w:ascii="Times New Roman" w:hAnsi="Times New Roman" w:cs="Times New Roman"/>
          <w:spacing w:val="-2"/>
          <w:sz w:val="24"/>
          <w:szCs w:val="24"/>
          <w:lang w:val="en-GB"/>
        </w:rPr>
        <w:t xml:space="preserve"> DOO</w:t>
      </w:r>
      <w:r w:rsidRPr="00AA596C">
        <w:rPr>
          <w:rFonts w:ascii="Times New Roman" w:hAnsi="Times New Roman" w:cs="Times New Roman"/>
          <w:spacing w:val="-2"/>
          <w:sz w:val="24"/>
          <w:szCs w:val="24"/>
          <w:lang w:val="en-GB"/>
        </w:rPr>
        <w:t xml:space="preserve"> </w:t>
      </w:r>
      <w:r w:rsidR="00690327" w:rsidRPr="00AA596C">
        <w:rPr>
          <w:rFonts w:ascii="Times New Roman" w:hAnsi="Times New Roman" w:cs="Times New Roman"/>
          <w:spacing w:val="-2"/>
          <w:sz w:val="24"/>
          <w:szCs w:val="24"/>
          <w:lang w:val="en-GB"/>
        </w:rPr>
        <w:t>„</w:t>
      </w:r>
      <w:r w:rsidRPr="00AA596C">
        <w:rPr>
          <w:rFonts w:ascii="Times New Roman" w:hAnsi="Times New Roman" w:cs="Times New Roman"/>
          <w:spacing w:val="-2"/>
          <w:sz w:val="24"/>
          <w:szCs w:val="24"/>
          <w:lang w:val="en-GB"/>
        </w:rPr>
        <w:t xml:space="preserve">B-RIL </w:t>
      </w:r>
      <w:r w:rsidR="00690327" w:rsidRPr="00AA596C">
        <w:rPr>
          <w:rFonts w:ascii="Times New Roman" w:hAnsi="Times New Roman" w:cs="Times New Roman"/>
          <w:spacing w:val="-2"/>
          <w:sz w:val="24"/>
          <w:szCs w:val="24"/>
          <w:lang w:val="en-GB"/>
        </w:rPr>
        <w:t>inženjering</w:t>
      </w:r>
      <w:proofErr w:type="gramStart"/>
      <w:r w:rsidR="00690327" w:rsidRPr="00AA596C">
        <w:rPr>
          <w:rFonts w:ascii="Times New Roman" w:hAnsi="Times New Roman" w:cs="Times New Roman"/>
          <w:spacing w:val="-2"/>
          <w:sz w:val="24"/>
          <w:szCs w:val="24"/>
          <w:lang w:val="en-GB"/>
        </w:rPr>
        <w:t>“</w:t>
      </w:r>
      <w:r w:rsidRPr="00AA596C">
        <w:rPr>
          <w:rFonts w:ascii="Times New Roman" w:hAnsi="Times New Roman" w:cs="Times New Roman"/>
          <w:spacing w:val="-2"/>
          <w:sz w:val="24"/>
          <w:szCs w:val="24"/>
          <w:lang w:val="en-GB"/>
        </w:rPr>
        <w:t xml:space="preserve"> Nikšić</w:t>
      </w:r>
      <w:proofErr w:type="gramEnd"/>
      <w:r w:rsidRPr="00AA596C">
        <w:rPr>
          <w:rFonts w:ascii="Times New Roman" w:hAnsi="Times New Roman" w:cs="Times New Roman"/>
          <w:spacing w:val="-2"/>
          <w:sz w:val="24"/>
          <w:szCs w:val="24"/>
          <w:lang w:val="en-GB"/>
        </w:rPr>
        <w:t>. Vrijednost revizije iznosila je 23.232.00</w:t>
      </w:r>
      <w:r w:rsidR="00690327" w:rsidRPr="00AA596C">
        <w:rPr>
          <w:rFonts w:ascii="Times New Roman" w:hAnsi="Times New Roman" w:cs="Times New Roman"/>
          <w:spacing w:val="-2"/>
          <w:sz w:val="24"/>
          <w:szCs w:val="24"/>
          <w:lang w:val="en-GB"/>
        </w:rPr>
        <w:t xml:space="preserve"> </w:t>
      </w:r>
      <w:r w:rsidRPr="00AA596C">
        <w:rPr>
          <w:rFonts w:ascii="Times New Roman" w:hAnsi="Times New Roman" w:cs="Times New Roman"/>
          <w:spacing w:val="-2"/>
          <w:sz w:val="24"/>
          <w:szCs w:val="24"/>
          <w:lang w:val="en-GB"/>
        </w:rPr>
        <w:t>€</w:t>
      </w:r>
      <w:r w:rsidR="00690327" w:rsidRPr="00AA596C">
        <w:rPr>
          <w:rFonts w:ascii="Times New Roman" w:hAnsi="Times New Roman" w:cs="Times New Roman"/>
          <w:spacing w:val="-2"/>
          <w:sz w:val="24"/>
          <w:szCs w:val="24"/>
          <w:lang w:val="en-GB"/>
        </w:rPr>
        <w:t>,</w:t>
      </w:r>
      <w:r w:rsidRPr="00AA596C">
        <w:rPr>
          <w:rFonts w:ascii="Times New Roman" w:hAnsi="Times New Roman" w:cs="Times New Roman"/>
          <w:spacing w:val="-2"/>
          <w:sz w:val="24"/>
          <w:szCs w:val="24"/>
          <w:lang w:val="en-GB"/>
        </w:rPr>
        <w:t xml:space="preserve"> sa uračunatim PDV-om, a finansirala</w:t>
      </w:r>
      <w:r w:rsidR="00690327" w:rsidRPr="00AA596C">
        <w:rPr>
          <w:rFonts w:ascii="Times New Roman" w:hAnsi="Times New Roman" w:cs="Times New Roman"/>
          <w:spacing w:val="-2"/>
          <w:sz w:val="24"/>
          <w:szCs w:val="24"/>
          <w:lang w:val="en-GB"/>
        </w:rPr>
        <w:t xml:space="preserve"> ju</w:t>
      </w:r>
      <w:r w:rsidRPr="00AA596C">
        <w:rPr>
          <w:rFonts w:ascii="Times New Roman" w:hAnsi="Times New Roman" w:cs="Times New Roman"/>
          <w:spacing w:val="-2"/>
          <w:sz w:val="24"/>
          <w:szCs w:val="24"/>
          <w:lang w:val="en-GB"/>
        </w:rPr>
        <w:t xml:space="preserve"> je Opština Nikšić.</w:t>
      </w:r>
    </w:p>
    <w:p w14:paraId="78E4033B" w14:textId="5AC3FEAA" w:rsidR="00AE67F1" w:rsidRPr="00AA596C" w:rsidRDefault="00AE67F1" w:rsidP="004F4CC5">
      <w:pPr>
        <w:spacing w:before="0" w:after="60" w:line="233"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Projektovano je 40</w:t>
      </w:r>
      <w:r w:rsidR="00690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km primarnog kolektora. Procijenjena vrijednost radova na glavnom kolektoru iz</w:t>
      </w:r>
      <w:r w:rsidR="00CB6F0C" w:rsidRPr="00AA596C">
        <w:rPr>
          <w:rFonts w:ascii="Times New Roman" w:hAnsi="Times New Roman" w:cs="Times New Roman"/>
          <w:sz w:val="24"/>
          <w:szCs w:val="24"/>
          <w:lang w:val="en-GB"/>
        </w:rPr>
        <w:t>n</w:t>
      </w:r>
      <w:r w:rsidRPr="00AA596C">
        <w:rPr>
          <w:rFonts w:ascii="Times New Roman" w:hAnsi="Times New Roman" w:cs="Times New Roman"/>
          <w:sz w:val="24"/>
          <w:szCs w:val="24"/>
          <w:lang w:val="en-GB"/>
        </w:rPr>
        <w:t>osi 14.000.000,00</w:t>
      </w:r>
      <w:r w:rsidR="00690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690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w:t>
      </w:r>
      <w:r w:rsidR="00690327" w:rsidRPr="00AA596C">
        <w:rPr>
          <w:rFonts w:ascii="Times New Roman" w:hAnsi="Times New Roman" w:cs="Times New Roman"/>
          <w:sz w:val="24"/>
          <w:szCs w:val="24"/>
          <w:lang w:val="en-GB"/>
        </w:rPr>
        <w:t>, a</w:t>
      </w:r>
      <w:r w:rsidRPr="00AA596C">
        <w:rPr>
          <w:rFonts w:ascii="Times New Roman" w:hAnsi="Times New Roman" w:cs="Times New Roman"/>
          <w:sz w:val="24"/>
          <w:szCs w:val="24"/>
          <w:lang w:val="en-GB"/>
        </w:rPr>
        <w:t xml:space="preserve"> sredstva su obezbijeđena kombinacijom investicionog granta, kreditom EIB i lokalnih sredstava. Sekundarna mreža potrošača će se priključivati na primarni kolektor, a Opština Nikšić je preuzela obavezu eventualnog rješavanja imovinsko</w:t>
      </w:r>
      <w:r w:rsidR="00690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pravnih odnosa.</w:t>
      </w:r>
    </w:p>
    <w:p w14:paraId="5E5CF647" w14:textId="61A98B0F" w:rsidR="00AE67F1" w:rsidRPr="00AA596C" w:rsidRDefault="00AE67F1" w:rsidP="004F4CC5">
      <w:pPr>
        <w:spacing w:before="0" w:after="0" w:line="233"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Pripremljena je tenderska dokumentacija za izbor izvođača radova i nadzor</w:t>
      </w:r>
      <w:r w:rsidR="00690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u saradnji sa Ministarstvom ekologije, održivog razvoja i razvoja sjevera i P</w:t>
      </w:r>
      <w:r w:rsidR="00C756A5" w:rsidRPr="00AA596C">
        <w:rPr>
          <w:rFonts w:ascii="Times New Roman" w:hAnsi="Times New Roman" w:cs="Times New Roman"/>
          <w:sz w:val="24"/>
          <w:szCs w:val="24"/>
          <w:lang w:val="en-GB"/>
        </w:rPr>
        <w:t>ROCON-o</w:t>
      </w:r>
      <w:r w:rsidR="00690327" w:rsidRPr="00AA596C">
        <w:rPr>
          <w:rFonts w:ascii="Times New Roman" w:hAnsi="Times New Roman" w:cs="Times New Roman"/>
          <w:sz w:val="24"/>
          <w:szCs w:val="24"/>
          <w:lang w:val="en-GB"/>
        </w:rPr>
        <w:t>m</w:t>
      </w:r>
      <w:r w:rsidRPr="00AA596C">
        <w:rPr>
          <w:rFonts w:ascii="Times New Roman" w:hAnsi="Times New Roman" w:cs="Times New Roman"/>
          <w:sz w:val="24"/>
          <w:szCs w:val="24"/>
          <w:lang w:val="en-GB"/>
        </w:rPr>
        <w:t>.</w:t>
      </w:r>
    </w:p>
    <w:p w14:paraId="337DCF00" w14:textId="77777777" w:rsidR="00690327" w:rsidRPr="00AA596C" w:rsidRDefault="00690327" w:rsidP="004F4CC5">
      <w:pPr>
        <w:spacing w:before="0" w:after="0" w:line="233" w:lineRule="auto"/>
        <w:ind w:firstLine="567"/>
        <w:jc w:val="both"/>
        <w:rPr>
          <w:rFonts w:ascii="Times New Roman" w:hAnsi="Times New Roman" w:cs="Times New Roman"/>
          <w:sz w:val="24"/>
          <w:szCs w:val="24"/>
          <w:lang w:val="en-GB"/>
        </w:rPr>
      </w:pPr>
    </w:p>
    <w:p w14:paraId="2F60E7C6" w14:textId="77777777" w:rsidR="00AE67F1" w:rsidRPr="00AA596C" w:rsidRDefault="00AE67F1" w:rsidP="004F4CC5">
      <w:pPr>
        <w:spacing w:before="0" w:after="60" w:line="233" w:lineRule="auto"/>
        <w:jc w:val="center"/>
        <w:rPr>
          <w:rFonts w:ascii="Times New Roman" w:hAnsi="Times New Roman" w:cs="Times New Roman"/>
          <w:b/>
          <w:sz w:val="24"/>
          <w:szCs w:val="24"/>
          <w:lang w:val="en-GB"/>
        </w:rPr>
      </w:pPr>
      <w:r w:rsidRPr="00AA596C">
        <w:rPr>
          <w:rFonts w:ascii="Times New Roman" w:hAnsi="Times New Roman" w:cs="Times New Roman"/>
          <w:noProof/>
          <w:sz w:val="24"/>
          <w:szCs w:val="24"/>
          <w:lang w:val="sr-Latn-ME" w:eastAsia="sr-Latn-ME"/>
        </w:rPr>
        <w:drawing>
          <wp:inline distT="0" distB="0" distL="0" distR="0" wp14:anchorId="4C3C023B" wp14:editId="65A1EF9A">
            <wp:extent cx="3597725" cy="2038350"/>
            <wp:effectExtent l="0" t="0" r="3175" b="0"/>
            <wp:docPr id="41" name="Picture 41" descr="C:\Users\Korisnik\Desktop\IMG_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risnik\Desktop\IMG_23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214" cy="2050525"/>
                    </a:xfrm>
                    <a:prstGeom prst="rect">
                      <a:avLst/>
                    </a:prstGeom>
                    <a:noFill/>
                    <a:ln>
                      <a:noFill/>
                    </a:ln>
                  </pic:spPr>
                </pic:pic>
              </a:graphicData>
            </a:graphic>
          </wp:inline>
        </w:drawing>
      </w:r>
    </w:p>
    <w:p w14:paraId="5B749B5B" w14:textId="060B18C2" w:rsidR="00AE67F1" w:rsidRPr="00AA596C" w:rsidRDefault="00AE67F1" w:rsidP="004F4CC5">
      <w:pPr>
        <w:spacing w:before="0" w:after="0" w:line="233" w:lineRule="auto"/>
        <w:jc w:val="center"/>
        <w:rPr>
          <w:rFonts w:ascii="Times New Roman" w:hAnsi="Times New Roman" w:cs="Times New Roman"/>
          <w:i/>
          <w:iCs/>
          <w:sz w:val="22"/>
          <w:szCs w:val="22"/>
          <w:lang w:val="en-GB"/>
        </w:rPr>
      </w:pPr>
      <w:r w:rsidRPr="00AA596C">
        <w:rPr>
          <w:rFonts w:ascii="Times New Roman" w:hAnsi="Times New Roman" w:cs="Times New Roman"/>
          <w:i/>
          <w:iCs/>
          <w:sz w:val="22"/>
          <w:szCs w:val="22"/>
          <w:lang w:val="en-GB"/>
        </w:rPr>
        <w:t>Mreža primarnog kolektora</w:t>
      </w:r>
    </w:p>
    <w:p w14:paraId="6DCE15BB" w14:textId="674DD251" w:rsidR="00AE67F1" w:rsidRPr="00AA596C" w:rsidRDefault="00AE67F1" w:rsidP="00690327">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Rekonstrukcija Bulevara 13</w:t>
      </w:r>
      <w:r w:rsidR="00690327" w:rsidRPr="00AA596C">
        <w:rPr>
          <w:rFonts w:ascii="Times New Roman" w:hAnsi="Times New Roman" w:cs="Times New Roman"/>
          <w:b/>
          <w:sz w:val="24"/>
          <w:szCs w:val="24"/>
          <w:lang w:val="sr-Latn-ME"/>
        </w:rPr>
        <w:t>.</w:t>
      </w:r>
      <w:r w:rsidRPr="00AA596C">
        <w:rPr>
          <w:rFonts w:ascii="Times New Roman" w:hAnsi="Times New Roman" w:cs="Times New Roman"/>
          <w:b/>
          <w:sz w:val="24"/>
          <w:szCs w:val="24"/>
          <w:lang w:val="sr-Latn-ME"/>
        </w:rPr>
        <w:t xml:space="preserve"> jul</w:t>
      </w:r>
    </w:p>
    <w:p w14:paraId="162498D4" w14:textId="4CAB3C8F" w:rsidR="00AE67F1" w:rsidRPr="00AA596C" w:rsidRDefault="00AE67F1" w:rsidP="00FC7265">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U avgustu 2023. godine potpisan je ugovor za izvođenje radova na rekonstrukciji Bulevara 13</w:t>
      </w:r>
      <w:r w:rsidR="00B07FF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jul sa najpovoljnijim ponuđačem</w:t>
      </w:r>
      <w:r w:rsidR="00B07FFD"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„Temko“ Nikšić. Uprava za kapitalne projekte je protokolom prenijela ovlašćenja na Opštinu Nikšić za realizaciju ovog projekta. Vrijednost ove investicije je 773.073,54</w:t>
      </w:r>
      <w:r w:rsidR="00A0724B"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A0724B"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Stručni nadzor</w:t>
      </w:r>
      <w:r w:rsidR="00A0724B" w:rsidRPr="00AA596C">
        <w:rPr>
          <w:rFonts w:ascii="Times New Roman" w:hAnsi="Times New Roman" w:cs="Times New Roman"/>
          <w:sz w:val="24"/>
          <w:szCs w:val="24"/>
          <w:lang w:val="sr-Latn-ME"/>
        </w:rPr>
        <w:t xml:space="preserve"> vrši</w:t>
      </w:r>
      <w:r w:rsidRPr="00AA596C">
        <w:rPr>
          <w:rFonts w:ascii="Times New Roman" w:hAnsi="Times New Roman" w:cs="Times New Roman"/>
          <w:sz w:val="24"/>
          <w:szCs w:val="24"/>
          <w:lang w:val="sr-Latn-ME"/>
        </w:rPr>
        <w:t xml:space="preserve"> </w:t>
      </w:r>
      <w:r w:rsidR="00A0724B" w:rsidRPr="00AA596C">
        <w:rPr>
          <w:rFonts w:ascii="Times New Roman" w:hAnsi="Times New Roman" w:cs="Times New Roman"/>
          <w:sz w:val="24"/>
          <w:szCs w:val="24"/>
          <w:lang w:val="sr-Latn-ME"/>
        </w:rPr>
        <w:t>DOO</w:t>
      </w:r>
      <w:r w:rsidRPr="00AA596C">
        <w:rPr>
          <w:rFonts w:ascii="Times New Roman" w:hAnsi="Times New Roman" w:cs="Times New Roman"/>
          <w:sz w:val="24"/>
          <w:szCs w:val="24"/>
          <w:lang w:val="sr-Latn-ME"/>
        </w:rPr>
        <w:t xml:space="preserve"> </w:t>
      </w:r>
      <w:r w:rsidR="00A0724B"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A0724B"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 Rok za završetak radova je 90 dana. Radovi se odnose na rekonstrukciju vodovodne mreže, fekalne i atmosferske kanalizacije, kolovozne </w:t>
      </w:r>
      <w:r w:rsidRPr="00AA596C">
        <w:rPr>
          <w:rFonts w:ascii="Times New Roman" w:hAnsi="Times New Roman" w:cs="Times New Roman"/>
          <w:sz w:val="24"/>
          <w:szCs w:val="24"/>
          <w:lang w:val="sr-Latn-ME"/>
        </w:rPr>
        <w:lastRenderedPageBreak/>
        <w:t>konstrukcije,</w:t>
      </w:r>
      <w:r w:rsidR="00A0724B" w:rsidRPr="00AA596C">
        <w:rPr>
          <w:rFonts w:ascii="Times New Roman" w:hAnsi="Times New Roman" w:cs="Times New Roman"/>
          <w:sz w:val="24"/>
          <w:szCs w:val="24"/>
          <w:lang w:val="sr-Latn-ME"/>
        </w:rPr>
        <w:t xml:space="preserve"> na</w:t>
      </w:r>
      <w:r w:rsidRPr="00AA596C">
        <w:rPr>
          <w:rFonts w:ascii="Times New Roman" w:hAnsi="Times New Roman" w:cs="Times New Roman"/>
          <w:sz w:val="24"/>
          <w:szCs w:val="24"/>
          <w:lang w:val="sr-Latn-ME"/>
        </w:rPr>
        <w:t xml:space="preserve"> postavljanj</w:t>
      </w:r>
      <w:r w:rsidR="00A0724B"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Latn-ME"/>
        </w:rPr>
        <w:t xml:space="preserve"> ivičnjaka i izgradnju trotoara, kao i</w:t>
      </w:r>
      <w:r w:rsidR="00A0724B" w:rsidRPr="00AA596C">
        <w:rPr>
          <w:rFonts w:ascii="Times New Roman" w:hAnsi="Times New Roman" w:cs="Times New Roman"/>
          <w:sz w:val="24"/>
          <w:szCs w:val="24"/>
          <w:lang w:val="sr-Latn-ME"/>
        </w:rPr>
        <w:t xml:space="preserve"> na</w:t>
      </w:r>
      <w:r w:rsidRPr="00AA596C">
        <w:rPr>
          <w:rFonts w:ascii="Times New Roman" w:hAnsi="Times New Roman" w:cs="Times New Roman"/>
          <w:sz w:val="24"/>
          <w:szCs w:val="24"/>
          <w:lang w:val="sr-Latn-ME"/>
        </w:rPr>
        <w:t xml:space="preserve"> postavljanje rasvjete. Radovi su u toku i nastavljaju se u 2025.</w:t>
      </w:r>
      <w:r w:rsidR="00A0724B"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godini.</w:t>
      </w:r>
    </w:p>
    <w:p w14:paraId="63949D3C" w14:textId="77777777" w:rsidR="00AE67F1" w:rsidRPr="00AA596C" w:rsidRDefault="00AE67F1" w:rsidP="00FC7265">
      <w:pPr>
        <w:spacing w:before="0" w:after="0" w:line="240" w:lineRule="auto"/>
        <w:jc w:val="both"/>
        <w:rPr>
          <w:rFonts w:ascii="Times New Roman" w:hAnsi="Times New Roman" w:cs="Times New Roman"/>
          <w:sz w:val="24"/>
          <w:szCs w:val="24"/>
          <w:lang w:val="en-GB"/>
        </w:rPr>
      </w:pPr>
    </w:p>
    <w:p w14:paraId="5761008E" w14:textId="77777777" w:rsidR="00AE67F1" w:rsidRPr="00AA596C" w:rsidRDefault="00AE67F1" w:rsidP="00FC7265">
      <w:pPr>
        <w:spacing w:before="0" w:after="60" w:line="240" w:lineRule="auto"/>
        <w:jc w:val="center"/>
        <w:rPr>
          <w:rFonts w:ascii="Times New Roman" w:hAnsi="Times New Roman" w:cs="Times New Roman"/>
          <w:b/>
          <w:sz w:val="24"/>
          <w:szCs w:val="24"/>
          <w:lang w:val="en-GB"/>
        </w:rPr>
      </w:pPr>
      <w:r w:rsidRPr="00AA596C">
        <w:rPr>
          <w:rFonts w:ascii="Times New Roman" w:hAnsi="Times New Roman" w:cs="Times New Roman"/>
          <w:noProof/>
          <w:sz w:val="24"/>
          <w:szCs w:val="24"/>
          <w:lang w:val="sr-Latn-ME" w:eastAsia="sr-Latn-ME"/>
        </w:rPr>
        <w:drawing>
          <wp:inline distT="0" distB="0" distL="0" distR="0" wp14:anchorId="4F29E15F" wp14:editId="15A90239">
            <wp:extent cx="1898139" cy="1924050"/>
            <wp:effectExtent l="0" t="0" r="6985" b="0"/>
            <wp:docPr id="4" name="Picture 4" descr="C:\Users\Korisnik\Desktop\izvjestaj\FOTO BULEVAR OPŠTINA\POCETAK\20240802_08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izvjestaj\FOTO BULEVAR OPŠTINA\POCETAK\20240802_0800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6849" cy="1943016"/>
                    </a:xfrm>
                    <a:prstGeom prst="rect">
                      <a:avLst/>
                    </a:prstGeom>
                    <a:noFill/>
                    <a:ln>
                      <a:noFill/>
                    </a:ln>
                  </pic:spPr>
                </pic:pic>
              </a:graphicData>
            </a:graphic>
          </wp:inline>
        </w:drawing>
      </w:r>
      <w:r w:rsidRPr="00AA596C">
        <w:rPr>
          <w:rFonts w:ascii="Times New Roman" w:hAnsi="Times New Roman" w:cs="Times New Roman"/>
          <w:noProof/>
          <w:sz w:val="24"/>
          <w:szCs w:val="24"/>
          <w:lang w:val="sr-Latn-ME" w:eastAsia="sr-Latn-ME"/>
        </w:rPr>
        <w:drawing>
          <wp:inline distT="0" distB="0" distL="0" distR="0" wp14:anchorId="6B2B55C1" wp14:editId="57FF456F">
            <wp:extent cx="2004213" cy="1925820"/>
            <wp:effectExtent l="0" t="0" r="0" b="0"/>
            <wp:docPr id="9" name="Picture 9" descr="C:\Users\Korisnik\Desktop\izvjestaj\FOTO BULEVAR OPŠTINA\KRAJ\20241216_121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esktop\izvjestaj\FOTO BULEVAR OPŠTINA\KRAJ\20241216_1215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2651" cy="1953146"/>
                    </a:xfrm>
                    <a:prstGeom prst="rect">
                      <a:avLst/>
                    </a:prstGeom>
                    <a:noFill/>
                    <a:ln>
                      <a:noFill/>
                    </a:ln>
                  </pic:spPr>
                </pic:pic>
              </a:graphicData>
            </a:graphic>
          </wp:inline>
        </w:drawing>
      </w:r>
    </w:p>
    <w:p w14:paraId="3F5F27CB" w14:textId="53F85E4C" w:rsidR="00AE67F1" w:rsidRPr="00AA596C" w:rsidRDefault="00AE67F1" w:rsidP="00FC7265">
      <w:pPr>
        <w:spacing w:before="0" w:after="0" w:line="240" w:lineRule="auto"/>
        <w:jc w:val="center"/>
        <w:rPr>
          <w:rFonts w:ascii="Times New Roman" w:hAnsi="Times New Roman" w:cs="Times New Roman"/>
          <w:bCs/>
          <w:sz w:val="22"/>
          <w:szCs w:val="22"/>
          <w:lang w:val="en-GB"/>
        </w:rPr>
      </w:pPr>
      <w:r w:rsidRPr="00AA596C">
        <w:rPr>
          <w:rFonts w:ascii="Times New Roman" w:hAnsi="Times New Roman" w:cs="Times New Roman"/>
          <w:i/>
          <w:iCs/>
          <w:sz w:val="22"/>
          <w:szCs w:val="22"/>
          <w:lang w:val="sr-Latn-ME"/>
        </w:rPr>
        <w:t>Radovi na Bulevaru 13.</w:t>
      </w:r>
      <w:r w:rsidR="00FC7265" w:rsidRPr="00AA596C">
        <w:rPr>
          <w:rFonts w:ascii="Times New Roman" w:hAnsi="Times New Roman" w:cs="Times New Roman"/>
          <w:i/>
          <w:iCs/>
          <w:sz w:val="22"/>
          <w:szCs w:val="22"/>
          <w:lang w:val="sr-Latn-ME"/>
        </w:rPr>
        <w:t xml:space="preserve"> </w:t>
      </w:r>
      <w:r w:rsidRPr="00AA596C">
        <w:rPr>
          <w:rFonts w:ascii="Times New Roman" w:hAnsi="Times New Roman" w:cs="Times New Roman"/>
          <w:i/>
          <w:iCs/>
          <w:sz w:val="22"/>
          <w:szCs w:val="22"/>
          <w:lang w:val="sr-Latn-ME"/>
        </w:rPr>
        <w:t>jul</w:t>
      </w:r>
    </w:p>
    <w:p w14:paraId="72F8F60D" w14:textId="77777777" w:rsidR="00AE67F1" w:rsidRPr="00AA596C" w:rsidRDefault="00AE67F1" w:rsidP="00FC7265">
      <w:pPr>
        <w:spacing w:before="0" w:after="0" w:line="240" w:lineRule="auto"/>
        <w:jc w:val="both"/>
        <w:rPr>
          <w:rFonts w:ascii="Times New Roman" w:hAnsi="Times New Roman" w:cs="Times New Roman"/>
          <w:bCs/>
          <w:sz w:val="24"/>
          <w:szCs w:val="24"/>
          <w:lang w:val="en-GB"/>
        </w:rPr>
      </w:pPr>
    </w:p>
    <w:p w14:paraId="423D2177" w14:textId="40CF516D" w:rsidR="00AE67F1" w:rsidRPr="00AA596C" w:rsidRDefault="00AE67F1" w:rsidP="00FC7265">
      <w:pPr>
        <w:spacing w:before="0" w:after="120" w:line="240" w:lineRule="auto"/>
        <w:jc w:val="center"/>
        <w:rPr>
          <w:rFonts w:ascii="Times New Roman" w:hAnsi="Times New Roman" w:cs="Times New Roman"/>
          <w:b/>
          <w:sz w:val="24"/>
          <w:szCs w:val="24"/>
        </w:rPr>
      </w:pPr>
      <w:r w:rsidRPr="00AA596C">
        <w:rPr>
          <w:rFonts w:ascii="Times New Roman" w:hAnsi="Times New Roman" w:cs="Times New Roman"/>
          <w:b/>
          <w:sz w:val="24"/>
          <w:szCs w:val="24"/>
        </w:rPr>
        <w:t>Dom digitalne revolucije</w:t>
      </w:r>
    </w:p>
    <w:p w14:paraId="3E39B4FD" w14:textId="5F1923D8"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Tender za izbor najpovoljnijeg izvođača za realizaciju ovog projekta raspisala je Uprava za kapitalne projekte 2023.</w:t>
      </w:r>
      <w:r w:rsidR="00FC726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FC7265" w:rsidRPr="00AA596C">
        <w:rPr>
          <w:rFonts w:ascii="Times New Roman" w:hAnsi="Times New Roman" w:cs="Times New Roman"/>
          <w:sz w:val="24"/>
          <w:szCs w:val="24"/>
          <w:lang w:val="sr-Latn-ME"/>
        </w:rPr>
        <w:t>ine</w:t>
      </w:r>
      <w:r w:rsidRPr="00AA596C">
        <w:rPr>
          <w:rFonts w:ascii="Times New Roman" w:hAnsi="Times New Roman" w:cs="Times New Roman"/>
          <w:sz w:val="24"/>
          <w:szCs w:val="24"/>
          <w:lang w:val="sr-Latn-ME"/>
        </w:rPr>
        <w:t>. Projektnu dokumentaciju za rekonstrukciju dijela postojećeg objekta Doma revolucije u Nikšiću uradil</w:t>
      </w:r>
      <w:r w:rsidR="00FC7265"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Latn-ME"/>
        </w:rPr>
        <w:t xml:space="preserve"> </w:t>
      </w:r>
      <w:r w:rsidR="00FC7265" w:rsidRPr="00AA596C">
        <w:rPr>
          <w:rFonts w:ascii="Times New Roman" w:hAnsi="Times New Roman" w:cs="Times New Roman"/>
          <w:sz w:val="24"/>
          <w:szCs w:val="24"/>
          <w:lang w:val="sr-Latn-ME"/>
        </w:rPr>
        <w:t>je DOO „</w:t>
      </w:r>
      <w:r w:rsidRPr="00AA596C">
        <w:rPr>
          <w:rFonts w:ascii="Times New Roman" w:hAnsi="Times New Roman" w:cs="Times New Roman"/>
          <w:sz w:val="24"/>
          <w:szCs w:val="24"/>
          <w:lang w:val="sr-Latn-ME"/>
        </w:rPr>
        <w:t>Agencija za projektovanje i planiranje</w:t>
      </w:r>
      <w:r w:rsidR="00FC7265"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 Izvođač radova je</w:t>
      </w:r>
      <w:r w:rsidR="00FC7265"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„LD gradnja“ Nikšić. Vrijednost ugovorenih radova iznosi 724.550,22</w:t>
      </w:r>
      <w:r w:rsidR="00FC726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FC7265"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Rok za završetak radova je </w:t>
      </w:r>
      <w:r w:rsidR="00FC7265" w:rsidRPr="00AA596C">
        <w:rPr>
          <w:rFonts w:ascii="Times New Roman" w:hAnsi="Times New Roman" w:cs="Times New Roman"/>
          <w:sz w:val="24"/>
          <w:szCs w:val="24"/>
          <w:lang w:val="sr-Latn-ME"/>
        </w:rPr>
        <w:t>šest</w:t>
      </w:r>
      <w:r w:rsidRPr="00AA596C">
        <w:rPr>
          <w:rFonts w:ascii="Times New Roman" w:hAnsi="Times New Roman" w:cs="Times New Roman"/>
          <w:sz w:val="24"/>
          <w:szCs w:val="24"/>
          <w:lang w:val="sr-Latn-ME"/>
        </w:rPr>
        <w:t xml:space="preserve"> mjeseci. Radovi će biti nastavljeni u 2025</w:t>
      </w:r>
      <w:r w:rsidR="00FC7265"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godini.</w:t>
      </w:r>
    </w:p>
    <w:p w14:paraId="5AABA7AE" w14:textId="77777777" w:rsidR="00AE67F1" w:rsidRPr="00AA596C" w:rsidRDefault="00AE67F1" w:rsidP="00926589">
      <w:pPr>
        <w:spacing w:before="0" w:after="60" w:line="240" w:lineRule="auto"/>
        <w:ind w:firstLine="567"/>
        <w:jc w:val="both"/>
        <w:rPr>
          <w:rFonts w:ascii="Times New Roman" w:hAnsi="Times New Roman" w:cs="Times New Roman"/>
          <w:sz w:val="24"/>
          <w:szCs w:val="24"/>
          <w:lang w:val="sr-Cyrl-RS"/>
        </w:rPr>
      </w:pPr>
    </w:p>
    <w:p w14:paraId="7B498B4F" w14:textId="75B6CB9D" w:rsidR="00AE67F1" w:rsidRPr="00AA596C" w:rsidRDefault="00AE67F1" w:rsidP="00FC7265">
      <w:pPr>
        <w:spacing w:before="0" w:after="0" w:line="240" w:lineRule="auto"/>
        <w:jc w:val="center"/>
        <w:rPr>
          <w:rFonts w:ascii="Times New Roman" w:hAnsi="Times New Roman" w:cs="Times New Roman"/>
          <w:b/>
          <w:smallCaps/>
          <w:sz w:val="24"/>
          <w:szCs w:val="24"/>
          <w:lang w:val="en-GB"/>
        </w:rPr>
      </w:pPr>
      <w:r w:rsidRPr="00AA596C">
        <w:rPr>
          <w:rFonts w:ascii="Times New Roman" w:hAnsi="Times New Roman" w:cs="Times New Roman"/>
          <w:b/>
          <w:smallCaps/>
          <w:sz w:val="24"/>
          <w:szCs w:val="24"/>
          <w:lang w:val="en-GB"/>
        </w:rPr>
        <w:t>Radovi započeti i okončani u 2024.</w:t>
      </w:r>
      <w:r w:rsidR="00FC7265" w:rsidRPr="00AA596C">
        <w:rPr>
          <w:rFonts w:ascii="Times New Roman" w:hAnsi="Times New Roman" w:cs="Times New Roman"/>
          <w:b/>
          <w:smallCaps/>
          <w:sz w:val="24"/>
          <w:szCs w:val="24"/>
          <w:lang w:val="en-GB"/>
        </w:rPr>
        <w:t xml:space="preserve"> </w:t>
      </w:r>
      <w:r w:rsidRPr="00AA596C">
        <w:rPr>
          <w:rFonts w:ascii="Times New Roman" w:hAnsi="Times New Roman" w:cs="Times New Roman"/>
          <w:b/>
          <w:smallCaps/>
          <w:sz w:val="24"/>
          <w:szCs w:val="24"/>
          <w:lang w:val="en-GB"/>
        </w:rPr>
        <w:t>god</w:t>
      </w:r>
      <w:r w:rsidR="00FC7265" w:rsidRPr="00AA596C">
        <w:rPr>
          <w:rFonts w:ascii="Times New Roman" w:hAnsi="Times New Roman" w:cs="Times New Roman"/>
          <w:b/>
          <w:smallCaps/>
          <w:sz w:val="24"/>
          <w:szCs w:val="24"/>
          <w:lang w:val="en-GB"/>
        </w:rPr>
        <w:t>ini</w:t>
      </w:r>
    </w:p>
    <w:p w14:paraId="6EAA0402" w14:textId="77777777" w:rsidR="00AE67F1" w:rsidRPr="00AA596C" w:rsidRDefault="00AE67F1" w:rsidP="00FC7265">
      <w:pPr>
        <w:spacing w:before="0" w:after="0" w:line="240" w:lineRule="auto"/>
        <w:jc w:val="both"/>
        <w:rPr>
          <w:rFonts w:ascii="Times New Roman" w:hAnsi="Times New Roman" w:cs="Times New Roman"/>
          <w:b/>
          <w:sz w:val="24"/>
          <w:szCs w:val="24"/>
          <w:lang w:val="en-GB"/>
        </w:rPr>
      </w:pPr>
    </w:p>
    <w:p w14:paraId="009D6775" w14:textId="1951D193" w:rsidR="00AE67F1" w:rsidRPr="00AA596C" w:rsidRDefault="00AE67F1" w:rsidP="00FC7265">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Uređenje terena u dvorišnom dijelu objekta između ul</w:t>
      </w:r>
      <w:r w:rsidR="00FC7265" w:rsidRPr="00AA596C">
        <w:rPr>
          <w:rFonts w:ascii="Times New Roman" w:hAnsi="Times New Roman" w:cs="Times New Roman"/>
          <w:b/>
          <w:sz w:val="24"/>
          <w:szCs w:val="24"/>
          <w:lang w:val="en-GB"/>
        </w:rPr>
        <w:t>ica</w:t>
      </w:r>
      <w:r w:rsidRPr="00AA596C">
        <w:rPr>
          <w:rFonts w:ascii="Times New Roman" w:hAnsi="Times New Roman" w:cs="Times New Roman"/>
          <w:b/>
          <w:sz w:val="24"/>
          <w:szCs w:val="24"/>
          <w:lang w:val="en-GB"/>
        </w:rPr>
        <w:t xml:space="preserve"> Narodnih</w:t>
      </w:r>
      <w:r w:rsidR="00FC7265" w:rsidRPr="00AA596C">
        <w:rPr>
          <w:rFonts w:ascii="Times New Roman" w:hAnsi="Times New Roman" w:cs="Times New Roman"/>
          <w:b/>
          <w:sz w:val="24"/>
          <w:szCs w:val="24"/>
          <w:lang w:val="en-GB"/>
        </w:rPr>
        <w:t xml:space="preserve"> </w:t>
      </w:r>
      <w:r w:rsidRPr="00AA596C">
        <w:rPr>
          <w:rFonts w:ascii="Times New Roman" w:hAnsi="Times New Roman" w:cs="Times New Roman"/>
          <w:b/>
          <w:sz w:val="24"/>
          <w:szCs w:val="24"/>
          <w:lang w:val="en-GB"/>
        </w:rPr>
        <w:t>heroja, Karađorđeve i Vuka Mićunovića</w:t>
      </w:r>
    </w:p>
    <w:p w14:paraId="3196B152" w14:textId="18293B47"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en-GB"/>
        </w:rPr>
        <w:t>Na tenderu objavljenom 08.</w:t>
      </w:r>
      <w:r w:rsidR="00F5025E"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04.</w:t>
      </w:r>
      <w:r w:rsidR="00F5025E"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2024.</w:t>
      </w:r>
      <w:r w:rsidR="00F5025E" w:rsidRPr="00AA596C">
        <w:rPr>
          <w:rFonts w:ascii="Times New Roman" w:hAnsi="Times New Roman" w:cs="Times New Roman"/>
          <w:sz w:val="24"/>
          <w:szCs w:val="24"/>
          <w:lang w:val="en-GB"/>
        </w:rPr>
        <w:t xml:space="preserve"> </w:t>
      </w:r>
      <w:proofErr w:type="gramStart"/>
      <w:r w:rsidRPr="00AA596C">
        <w:rPr>
          <w:rFonts w:ascii="Times New Roman" w:hAnsi="Times New Roman" w:cs="Times New Roman"/>
          <w:sz w:val="24"/>
          <w:szCs w:val="24"/>
          <w:lang w:val="en-GB"/>
        </w:rPr>
        <w:t>godine</w:t>
      </w:r>
      <w:proofErr w:type="gramEnd"/>
      <w:r w:rsidRPr="00AA596C">
        <w:rPr>
          <w:rFonts w:ascii="Times New Roman" w:hAnsi="Times New Roman" w:cs="Times New Roman"/>
          <w:sz w:val="24"/>
          <w:szCs w:val="24"/>
          <w:lang w:val="en-GB"/>
        </w:rPr>
        <w:t xml:space="preserve"> kao najpovoljniji ponuđač za uređenje terena u dvorišnom dijelu objekta između ul</w:t>
      </w:r>
      <w:r w:rsidR="00F5025E" w:rsidRPr="00AA596C">
        <w:rPr>
          <w:rFonts w:ascii="Times New Roman" w:hAnsi="Times New Roman" w:cs="Times New Roman"/>
          <w:sz w:val="24"/>
          <w:szCs w:val="24"/>
          <w:lang w:val="en-GB"/>
        </w:rPr>
        <w:t>ica</w:t>
      </w:r>
      <w:r w:rsidRPr="00AA596C">
        <w:rPr>
          <w:rFonts w:ascii="Times New Roman" w:hAnsi="Times New Roman" w:cs="Times New Roman"/>
          <w:sz w:val="24"/>
          <w:szCs w:val="24"/>
          <w:lang w:val="en-GB"/>
        </w:rPr>
        <w:t xml:space="preserve"> Narodnih heroja, Karađorđeve i Vuka Mićunovića izabrana je</w:t>
      </w:r>
      <w:r w:rsidRPr="00AA596C">
        <w:rPr>
          <w:rFonts w:ascii="Times New Roman" w:hAnsi="Times New Roman" w:cs="Times New Roman"/>
          <w:sz w:val="24"/>
          <w:szCs w:val="24"/>
          <w:lang w:val="sr-Latn-ME"/>
        </w:rPr>
        <w:t xml:space="preserve"> firma</w:t>
      </w:r>
      <w:r w:rsidR="00F5025E"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„Akropolis“ Nikšić, sa kojom je 04.</w:t>
      </w:r>
      <w:r w:rsidR="00F5025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06.</w:t>
      </w:r>
      <w:r w:rsidR="00F5025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2024. godine potpisan ugovor u vrijednosti od 261.924,96</w:t>
      </w:r>
      <w:r w:rsidR="00F5025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F5025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w:t>
      </w:r>
    </w:p>
    <w:p w14:paraId="7D1D6B02" w14:textId="4BCD4BC4" w:rsidR="00AE67F1" w:rsidRPr="00AA596C" w:rsidRDefault="00AE67F1" w:rsidP="00F5025E">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Radove na hidrotehničkim instalacijama izve</w:t>
      </w:r>
      <w:r w:rsidR="00F5025E" w:rsidRPr="00AA596C">
        <w:rPr>
          <w:rFonts w:ascii="Times New Roman" w:hAnsi="Times New Roman" w:cs="Times New Roman"/>
          <w:sz w:val="24"/>
          <w:szCs w:val="24"/>
          <w:lang w:val="sr-Latn-ME"/>
        </w:rPr>
        <w:t>lo je DOO</w:t>
      </w:r>
      <w:r w:rsidRPr="00AA596C">
        <w:rPr>
          <w:rFonts w:ascii="Times New Roman" w:hAnsi="Times New Roman" w:cs="Times New Roman"/>
          <w:sz w:val="24"/>
          <w:szCs w:val="24"/>
          <w:lang w:val="sr-Latn-ME"/>
        </w:rPr>
        <w:t xml:space="preserve"> „Vodovod i kanalizacija“ Nikšić, sa kojim je potpisan ugovor u vrijednosti od 69.824,51</w:t>
      </w:r>
      <w:r w:rsidR="00F5025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F5025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Podizvođači su </w:t>
      </w:r>
      <w:r w:rsidR="00F5025E" w:rsidRPr="00AA596C">
        <w:rPr>
          <w:rFonts w:ascii="Times New Roman" w:hAnsi="Times New Roman" w:cs="Times New Roman"/>
          <w:sz w:val="24"/>
          <w:szCs w:val="24"/>
          <w:lang w:val="sr-Latn-ME"/>
        </w:rPr>
        <w:t xml:space="preserve">DOO </w:t>
      </w:r>
      <w:r w:rsidRPr="00AA596C">
        <w:rPr>
          <w:rFonts w:ascii="Times New Roman" w:hAnsi="Times New Roman" w:cs="Times New Roman"/>
          <w:sz w:val="24"/>
          <w:szCs w:val="24"/>
          <w:lang w:val="sr-Latn-ME"/>
        </w:rPr>
        <w:t xml:space="preserve">„Ramel“ Nikšić i </w:t>
      </w:r>
      <w:r w:rsidR="00F5025E" w:rsidRPr="00AA596C">
        <w:rPr>
          <w:rFonts w:ascii="Times New Roman" w:hAnsi="Times New Roman" w:cs="Times New Roman"/>
          <w:sz w:val="24"/>
          <w:szCs w:val="24"/>
          <w:lang w:val="sr-Latn-ME"/>
        </w:rPr>
        <w:t xml:space="preserve">DOO </w:t>
      </w:r>
      <w:r w:rsidRPr="00AA596C">
        <w:rPr>
          <w:rFonts w:ascii="Times New Roman" w:hAnsi="Times New Roman" w:cs="Times New Roman"/>
          <w:sz w:val="24"/>
          <w:szCs w:val="24"/>
          <w:lang w:val="sr-Latn-ME"/>
        </w:rPr>
        <w:t>„Geozenit“ Podgorica</w:t>
      </w:r>
      <w:r w:rsidR="00F5025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koji su </w:t>
      </w:r>
      <w:r w:rsidR="00F5025E"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Latn-ME"/>
        </w:rPr>
        <w:t>zveli elektroradove. Radovi su obuhvatali mašinski iskop, zamjenu hidrotehničkih instalacija, izgradnju saobraćajnica, trotoara i ivičnjaka, rasvjetu, izgradnju 80 parking</w:t>
      </w:r>
      <w:r w:rsidR="00F5025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mjesta, kao i dječje igralište sa pratećim mobilijarom. Investitor radova je Opština Nikšić. Stručni nadzor vršil</w:t>
      </w:r>
      <w:r w:rsidR="00F5025E"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Latn-ME"/>
        </w:rPr>
        <w:t xml:space="preserve"> je</w:t>
      </w:r>
      <w:r w:rsidR="00F5025E"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F5025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F5025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w:t>
      </w:r>
    </w:p>
    <w:p w14:paraId="451CCA2E" w14:textId="77777777" w:rsidR="00F5025E" w:rsidRPr="00AA596C" w:rsidRDefault="00F5025E" w:rsidP="00F5025E">
      <w:pPr>
        <w:spacing w:before="0" w:after="0" w:line="240" w:lineRule="auto"/>
        <w:ind w:firstLine="567"/>
        <w:jc w:val="both"/>
        <w:rPr>
          <w:rFonts w:ascii="Times New Roman" w:hAnsi="Times New Roman" w:cs="Times New Roman"/>
          <w:sz w:val="24"/>
          <w:szCs w:val="24"/>
          <w:lang w:val="sr-Latn-ME"/>
        </w:rPr>
      </w:pPr>
    </w:p>
    <w:p w14:paraId="6C9F175C" w14:textId="77777777" w:rsidR="00AE67F1" w:rsidRPr="00AA596C" w:rsidRDefault="00AE67F1" w:rsidP="00F5025E">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lastRenderedPageBreak/>
        <w:drawing>
          <wp:inline distT="0" distB="0" distL="0" distR="0" wp14:anchorId="595805BA" wp14:editId="1FD0D9B4">
            <wp:extent cx="4185285" cy="1863255"/>
            <wp:effectExtent l="0" t="0" r="5715" b="3810"/>
            <wp:docPr id="8" name="Picture 8" descr="C:\Users\pc\Downloads\20241226_13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0241226_1345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7002" cy="1868471"/>
                    </a:xfrm>
                    <a:prstGeom prst="rect">
                      <a:avLst/>
                    </a:prstGeom>
                    <a:noFill/>
                    <a:ln>
                      <a:noFill/>
                    </a:ln>
                  </pic:spPr>
                </pic:pic>
              </a:graphicData>
            </a:graphic>
          </wp:inline>
        </w:drawing>
      </w:r>
    </w:p>
    <w:p w14:paraId="2E500EBF" w14:textId="77777777" w:rsidR="00AE67F1" w:rsidRPr="00AA596C" w:rsidRDefault="00AE67F1" w:rsidP="00055968">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Kvart između ulica Karađorđeve, Vuka Mićunovića i Narodnih heroja</w:t>
      </w:r>
    </w:p>
    <w:p w14:paraId="505285A2" w14:textId="77777777" w:rsidR="00AE67F1" w:rsidRPr="00AA596C" w:rsidRDefault="00AE67F1" w:rsidP="00055968">
      <w:pPr>
        <w:spacing w:before="0" w:after="0" w:line="240" w:lineRule="auto"/>
        <w:ind w:firstLine="567"/>
        <w:jc w:val="both"/>
        <w:rPr>
          <w:rFonts w:ascii="Times New Roman" w:hAnsi="Times New Roman" w:cs="Times New Roman"/>
          <w:sz w:val="24"/>
          <w:szCs w:val="24"/>
          <w:lang w:val="sr-Latn-ME"/>
        </w:rPr>
      </w:pPr>
    </w:p>
    <w:p w14:paraId="0F2FE3D2" w14:textId="7C8520EC" w:rsidR="00AE67F1" w:rsidRPr="00AA596C" w:rsidRDefault="00AE67F1" w:rsidP="00055968">
      <w:pPr>
        <w:spacing w:before="0" w:after="120" w:line="240" w:lineRule="auto"/>
        <w:jc w:val="center"/>
        <w:rPr>
          <w:rFonts w:ascii="Times New Roman" w:hAnsi="Times New Roman" w:cs="Times New Roman"/>
          <w:sz w:val="24"/>
          <w:szCs w:val="24"/>
          <w:lang w:val="sl-SI"/>
        </w:rPr>
      </w:pPr>
      <w:r w:rsidRPr="00AA596C">
        <w:rPr>
          <w:rFonts w:ascii="Times New Roman" w:hAnsi="Times New Roman" w:cs="Times New Roman"/>
          <w:b/>
          <w:sz w:val="24"/>
          <w:szCs w:val="24"/>
          <w:lang w:val="sr-Latn-ME"/>
        </w:rPr>
        <w:t>Uređenje terena oko dijela objekta Doma revolucije</w:t>
      </w:r>
    </w:p>
    <w:p w14:paraId="3B43B1AD" w14:textId="23EC502D"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l-SI"/>
        </w:rPr>
        <w:t>Na tenderu za izbor izvođača radova za uređenje terena oko dijela objekta Doma revolucije</w:t>
      </w:r>
      <w:r w:rsidR="00055968" w:rsidRPr="00AA596C">
        <w:rPr>
          <w:rFonts w:ascii="Times New Roman" w:hAnsi="Times New Roman" w:cs="Times New Roman"/>
          <w:sz w:val="24"/>
          <w:szCs w:val="24"/>
          <w:lang w:val="sl-SI"/>
        </w:rPr>
        <w:t>,</w:t>
      </w:r>
      <w:r w:rsidRPr="00AA596C">
        <w:rPr>
          <w:rFonts w:ascii="Times New Roman" w:hAnsi="Times New Roman" w:cs="Times New Roman"/>
          <w:sz w:val="24"/>
          <w:szCs w:val="24"/>
          <w:lang w:val="sl-SI"/>
        </w:rPr>
        <w:t xml:space="preserve"> </w:t>
      </w:r>
      <w:r w:rsidR="00B53279" w:rsidRPr="00AA596C">
        <w:rPr>
          <w:rFonts w:ascii="Times New Roman" w:hAnsi="Times New Roman" w:cs="Times New Roman"/>
          <w:sz w:val="24"/>
          <w:szCs w:val="24"/>
          <w:lang w:val="sl-SI"/>
        </w:rPr>
        <w:t xml:space="preserve">koji je objavljen 08. 04. 2024. godine, </w:t>
      </w:r>
      <w:r w:rsidRPr="00AA596C">
        <w:rPr>
          <w:rFonts w:ascii="Times New Roman" w:hAnsi="Times New Roman" w:cs="Times New Roman"/>
          <w:sz w:val="24"/>
          <w:szCs w:val="24"/>
          <w:lang w:val="sl-SI"/>
        </w:rPr>
        <w:t xml:space="preserve">kao najpovoljniji ponuđač izabrana je firma </w:t>
      </w:r>
      <w:r w:rsidRPr="00AA596C">
        <w:rPr>
          <w:rFonts w:ascii="Times New Roman" w:hAnsi="Times New Roman" w:cs="Times New Roman"/>
          <w:sz w:val="24"/>
          <w:szCs w:val="24"/>
          <w:lang w:val="sr-Latn-ME"/>
        </w:rPr>
        <w:t>„LD gradnja“ sa podizvođačima</w:t>
      </w:r>
      <w:r w:rsidR="00055968"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„R</w:t>
      </w:r>
      <w:r w:rsidR="00055968" w:rsidRPr="00AA596C">
        <w:rPr>
          <w:rFonts w:ascii="Times New Roman" w:hAnsi="Times New Roman" w:cs="Times New Roman"/>
          <w:sz w:val="24"/>
          <w:szCs w:val="24"/>
          <w:lang w:val="sr-Latn-ME"/>
        </w:rPr>
        <w:t>amel</w:t>
      </w:r>
      <w:r w:rsidRPr="00AA596C">
        <w:rPr>
          <w:rFonts w:ascii="Times New Roman" w:hAnsi="Times New Roman" w:cs="Times New Roman"/>
          <w:sz w:val="24"/>
          <w:szCs w:val="24"/>
          <w:lang w:val="sr-Latn-ME"/>
        </w:rPr>
        <w:t>“ Nikšić i</w:t>
      </w:r>
      <w:r w:rsidR="00055968"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„Infrastruktura“ Podgorica. Vrijednost izvedenih radova iznosila je 430.754,60</w:t>
      </w:r>
      <w:r w:rsidR="0005596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05596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Stručni nadzor vršil</w:t>
      </w:r>
      <w:r w:rsidR="00055968"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Latn-ME"/>
        </w:rPr>
        <w:t xml:space="preserve"> je</w:t>
      </w:r>
      <w:r w:rsidR="00055968"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05596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05596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w:t>
      </w:r>
      <w:r w:rsidR="00CB6F0C"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Latn-ME"/>
        </w:rPr>
        <w:t xml:space="preserve">kšić. Rok za završetak radova bio </w:t>
      </w:r>
      <w:r w:rsidR="00055968" w:rsidRPr="00AA596C">
        <w:rPr>
          <w:rFonts w:ascii="Times New Roman" w:hAnsi="Times New Roman" w:cs="Times New Roman"/>
          <w:sz w:val="24"/>
          <w:szCs w:val="24"/>
          <w:lang w:val="sr-Latn-ME"/>
        </w:rPr>
        <w:t xml:space="preserve">je </w:t>
      </w:r>
      <w:r w:rsidRPr="00AA596C">
        <w:rPr>
          <w:rFonts w:ascii="Times New Roman" w:hAnsi="Times New Roman" w:cs="Times New Roman"/>
          <w:sz w:val="24"/>
          <w:szCs w:val="24"/>
          <w:lang w:val="sr-Latn-ME"/>
        </w:rPr>
        <w:t>75 dana.</w:t>
      </w:r>
    </w:p>
    <w:p w14:paraId="2F041124" w14:textId="7EEA9ABE" w:rsidR="00AE67F1" w:rsidRPr="00AA596C" w:rsidRDefault="00AE67F1" w:rsidP="00926589">
      <w:pPr>
        <w:spacing w:before="0" w:after="60" w:line="240" w:lineRule="auto"/>
        <w:ind w:firstLine="567"/>
        <w:jc w:val="both"/>
        <w:rPr>
          <w:rFonts w:ascii="Times New Roman" w:hAnsi="Times New Roman" w:cs="Times New Roman"/>
          <w:spacing w:val="4"/>
          <w:sz w:val="24"/>
          <w:szCs w:val="24"/>
          <w:lang w:val="sr-Latn-ME"/>
        </w:rPr>
      </w:pPr>
      <w:r w:rsidRPr="00AA596C">
        <w:rPr>
          <w:rFonts w:ascii="Times New Roman" w:hAnsi="Times New Roman" w:cs="Times New Roman"/>
          <w:spacing w:val="4"/>
          <w:sz w:val="24"/>
          <w:szCs w:val="24"/>
          <w:lang w:val="sr-Latn-ME"/>
        </w:rPr>
        <w:t>Radovi su završeni u decembru 2024.</w:t>
      </w:r>
      <w:r w:rsidR="00055968"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Latn-ME"/>
        </w:rPr>
        <w:t>god</w:t>
      </w:r>
      <w:r w:rsidR="00055968" w:rsidRPr="00AA596C">
        <w:rPr>
          <w:rFonts w:ascii="Times New Roman" w:hAnsi="Times New Roman" w:cs="Times New Roman"/>
          <w:spacing w:val="4"/>
          <w:sz w:val="24"/>
          <w:szCs w:val="24"/>
          <w:lang w:val="sr-Latn-ME"/>
        </w:rPr>
        <w:t>ine,</w:t>
      </w:r>
      <w:r w:rsidRPr="00AA596C">
        <w:rPr>
          <w:rFonts w:ascii="Times New Roman" w:hAnsi="Times New Roman" w:cs="Times New Roman"/>
          <w:spacing w:val="4"/>
          <w:sz w:val="24"/>
          <w:szCs w:val="24"/>
          <w:lang w:val="sr-Latn-ME"/>
        </w:rPr>
        <w:t xml:space="preserve"> a odnosili su se na zemljane radove, postavljanje ivičnjaka, asfaltiranje saobraćajnice, betoniranje trotoara, izradu saobraćajne signalizacije, ozelenj</w:t>
      </w:r>
      <w:r w:rsidR="00B34A31" w:rsidRPr="00AA596C">
        <w:rPr>
          <w:rFonts w:ascii="Times New Roman" w:hAnsi="Times New Roman" w:cs="Times New Roman"/>
          <w:spacing w:val="4"/>
          <w:sz w:val="24"/>
          <w:szCs w:val="24"/>
          <w:lang w:val="sr-Latn-ME"/>
        </w:rPr>
        <w:t>i</w:t>
      </w:r>
      <w:r w:rsidRPr="00AA596C">
        <w:rPr>
          <w:rFonts w:ascii="Times New Roman" w:hAnsi="Times New Roman" w:cs="Times New Roman"/>
          <w:spacing w:val="4"/>
          <w:sz w:val="24"/>
          <w:szCs w:val="24"/>
          <w:lang w:val="sr-Latn-ME"/>
        </w:rPr>
        <w:t>vanje površina, postavljanje hidrotehničkih instalacija i elektroradove.</w:t>
      </w:r>
    </w:p>
    <w:p w14:paraId="4A125D02" w14:textId="77777777" w:rsidR="00AE67F1" w:rsidRPr="00AA596C" w:rsidRDefault="00AE67F1" w:rsidP="00055968">
      <w:pPr>
        <w:spacing w:before="0" w:after="60" w:line="240" w:lineRule="auto"/>
        <w:jc w:val="both"/>
        <w:rPr>
          <w:rFonts w:ascii="Times New Roman" w:hAnsi="Times New Roman" w:cs="Times New Roman"/>
          <w:sz w:val="24"/>
          <w:szCs w:val="24"/>
          <w:lang w:val="sr-Latn-ME"/>
        </w:rPr>
      </w:pPr>
    </w:p>
    <w:p w14:paraId="7A907724" w14:textId="6FDA24AA" w:rsidR="00AE67F1" w:rsidRPr="00AA596C" w:rsidRDefault="00AE67F1" w:rsidP="00055968">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 xml:space="preserve">Uređenje saobraćajnih površina </w:t>
      </w:r>
      <w:r w:rsidR="00314653" w:rsidRPr="00AA596C">
        <w:rPr>
          <w:rFonts w:ascii="Times New Roman" w:hAnsi="Times New Roman" w:cs="Times New Roman"/>
          <w:b/>
          <w:sz w:val="24"/>
          <w:szCs w:val="24"/>
          <w:lang w:val="en-GB"/>
        </w:rPr>
        <w:t>na</w:t>
      </w:r>
      <w:r w:rsidRPr="00AA596C">
        <w:rPr>
          <w:rFonts w:ascii="Times New Roman" w:hAnsi="Times New Roman" w:cs="Times New Roman"/>
          <w:b/>
          <w:sz w:val="24"/>
          <w:szCs w:val="24"/>
          <w:lang w:val="en-GB"/>
        </w:rPr>
        <w:t xml:space="preserve"> </w:t>
      </w:r>
      <w:r w:rsidR="003D5AA0" w:rsidRPr="00AA596C">
        <w:rPr>
          <w:rFonts w:ascii="Times New Roman" w:hAnsi="Times New Roman" w:cs="Times New Roman"/>
          <w:b/>
          <w:sz w:val="24"/>
          <w:szCs w:val="24"/>
          <w:lang w:val="en-GB"/>
        </w:rPr>
        <w:t>N</w:t>
      </w:r>
      <w:r w:rsidRPr="00AA596C">
        <w:rPr>
          <w:rFonts w:ascii="Times New Roman" w:hAnsi="Times New Roman" w:cs="Times New Roman"/>
          <w:b/>
          <w:sz w:val="24"/>
          <w:szCs w:val="24"/>
          <w:lang w:val="en-GB"/>
        </w:rPr>
        <w:t>ovom groblju</w:t>
      </w:r>
    </w:p>
    <w:p w14:paraId="133796D8" w14:textId="65DED6FD" w:rsidR="00AE67F1" w:rsidRPr="00AA596C" w:rsidRDefault="00AE67F1" w:rsidP="00926589">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Na tenderu za izbor izvođača radova za uređenje saobraćajnih površina </w:t>
      </w:r>
      <w:r w:rsidR="00314653" w:rsidRPr="00AA596C">
        <w:rPr>
          <w:rFonts w:ascii="Times New Roman" w:hAnsi="Times New Roman" w:cs="Times New Roman"/>
          <w:sz w:val="24"/>
          <w:szCs w:val="24"/>
          <w:lang w:val="en-GB"/>
        </w:rPr>
        <w:t>na</w:t>
      </w:r>
      <w:r w:rsidRPr="00AA596C">
        <w:rPr>
          <w:rFonts w:ascii="Times New Roman" w:hAnsi="Times New Roman" w:cs="Times New Roman"/>
          <w:sz w:val="24"/>
          <w:szCs w:val="24"/>
          <w:lang w:val="en-GB"/>
        </w:rPr>
        <w:t xml:space="preserve"> </w:t>
      </w:r>
      <w:r w:rsidR="003D5AA0" w:rsidRPr="00AA596C">
        <w:rPr>
          <w:rFonts w:ascii="Times New Roman" w:hAnsi="Times New Roman" w:cs="Times New Roman"/>
          <w:sz w:val="24"/>
          <w:szCs w:val="24"/>
          <w:lang w:val="en-GB"/>
        </w:rPr>
        <w:t>N</w:t>
      </w:r>
      <w:r w:rsidRPr="00AA596C">
        <w:rPr>
          <w:rFonts w:ascii="Times New Roman" w:hAnsi="Times New Roman" w:cs="Times New Roman"/>
          <w:sz w:val="24"/>
          <w:szCs w:val="24"/>
          <w:lang w:val="en-GB"/>
        </w:rPr>
        <w:t xml:space="preserve">ovom groblju, </w:t>
      </w:r>
      <w:r w:rsidR="00B53279" w:rsidRPr="00AA596C">
        <w:rPr>
          <w:rFonts w:ascii="Times New Roman" w:hAnsi="Times New Roman" w:cs="Times New Roman"/>
          <w:sz w:val="24"/>
          <w:szCs w:val="24"/>
          <w:lang w:val="en-GB"/>
        </w:rPr>
        <w:t xml:space="preserve">koji je objavljen 13. 02. 2024. </w:t>
      </w:r>
      <w:proofErr w:type="gramStart"/>
      <w:r w:rsidR="00B53279" w:rsidRPr="00AA596C">
        <w:rPr>
          <w:rFonts w:ascii="Times New Roman" w:hAnsi="Times New Roman" w:cs="Times New Roman"/>
          <w:sz w:val="24"/>
          <w:szCs w:val="24"/>
          <w:lang w:val="en-GB"/>
        </w:rPr>
        <w:t>godine</w:t>
      </w:r>
      <w:proofErr w:type="gramEnd"/>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izabrana je firma</w:t>
      </w:r>
      <w:r w:rsidR="00055968"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sr-Latn-ME"/>
        </w:rPr>
        <w:t>„Akropolis“ Nikšić</w:t>
      </w:r>
      <w:r w:rsidRPr="00AA596C">
        <w:rPr>
          <w:rFonts w:ascii="Times New Roman" w:hAnsi="Times New Roman" w:cs="Times New Roman"/>
          <w:sz w:val="24"/>
          <w:szCs w:val="24"/>
          <w:lang w:val="en-GB"/>
        </w:rPr>
        <w:t xml:space="preserve"> s</w:t>
      </w:r>
      <w:r w:rsidRPr="00AA596C">
        <w:rPr>
          <w:rFonts w:ascii="Times New Roman" w:hAnsi="Times New Roman" w:cs="Times New Roman"/>
          <w:sz w:val="24"/>
          <w:szCs w:val="24"/>
          <w:lang w:val="sr-Latn-ME"/>
        </w:rPr>
        <w:t>a podizvođačima</w:t>
      </w:r>
      <w:r w:rsidRPr="00AA596C">
        <w:rPr>
          <w:rFonts w:ascii="Times New Roman" w:hAnsi="Times New Roman" w:cs="Times New Roman"/>
          <w:sz w:val="24"/>
          <w:szCs w:val="24"/>
          <w:lang w:val="en-GB"/>
        </w:rPr>
        <w:t xml:space="preserve"> AD </w:t>
      </w:r>
      <w:r w:rsidR="00055968"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Mehanizacija i programat</w:t>
      </w:r>
      <w:r w:rsidR="00055968"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Nikšić i </w:t>
      </w:r>
      <w:r w:rsidR="00055968"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sr-Latn-ME"/>
        </w:rPr>
        <w:t>Geozenit</w:t>
      </w:r>
      <w:r w:rsidR="0005596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Podgorica. Rok za izvođenje radova je 30 dana. </w:t>
      </w:r>
      <w:r w:rsidRPr="00AA596C">
        <w:rPr>
          <w:rFonts w:ascii="Times New Roman" w:hAnsi="Times New Roman" w:cs="Times New Roman"/>
          <w:sz w:val="24"/>
          <w:szCs w:val="24"/>
          <w:lang w:val="en-GB"/>
        </w:rPr>
        <w:t>Vrijednost izvedenih radova iznosila je 168.797,72</w:t>
      </w:r>
      <w:r w:rsidR="00055968"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055968"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w:t>
      </w:r>
      <w:proofErr w:type="gramStart"/>
      <w:r w:rsidRPr="00AA596C">
        <w:rPr>
          <w:rFonts w:ascii="Times New Roman" w:hAnsi="Times New Roman" w:cs="Times New Roman"/>
          <w:sz w:val="24"/>
          <w:szCs w:val="24"/>
          <w:lang w:val="en-GB"/>
        </w:rPr>
        <w:t>sa</w:t>
      </w:r>
      <w:proofErr w:type="gramEnd"/>
      <w:r w:rsidRPr="00AA596C">
        <w:rPr>
          <w:rFonts w:ascii="Times New Roman" w:hAnsi="Times New Roman" w:cs="Times New Roman"/>
          <w:sz w:val="24"/>
          <w:szCs w:val="24"/>
          <w:lang w:val="en-GB"/>
        </w:rPr>
        <w:t xml:space="preserve"> uračunatim PDV-om, a investitor je bila Opština Nikšić.</w:t>
      </w:r>
    </w:p>
    <w:p w14:paraId="56A28C32" w14:textId="7CBA0494" w:rsidR="00AE67F1" w:rsidRPr="00AA596C" w:rsidRDefault="00AE67F1" w:rsidP="00055968">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Izvedeni su radovi na iskopima, postavljanju atmosferske kanalizacije, postavljanj</w:t>
      </w:r>
      <w:r w:rsidR="00055968" w:rsidRPr="00AA596C">
        <w:rPr>
          <w:rFonts w:ascii="Times New Roman" w:hAnsi="Times New Roman" w:cs="Times New Roman"/>
          <w:sz w:val="24"/>
          <w:szCs w:val="24"/>
          <w:lang w:val="en-GB"/>
        </w:rPr>
        <w:t>u</w:t>
      </w:r>
      <w:r w:rsidRPr="00AA596C">
        <w:rPr>
          <w:rFonts w:ascii="Times New Roman" w:hAnsi="Times New Roman" w:cs="Times New Roman"/>
          <w:sz w:val="24"/>
          <w:szCs w:val="24"/>
          <w:lang w:val="en-GB"/>
        </w:rPr>
        <w:t xml:space="preserve"> tampona i ivičnjaka, kao </w:t>
      </w:r>
      <w:r w:rsidR="00B34A31" w:rsidRPr="00AA596C">
        <w:rPr>
          <w:rFonts w:ascii="Times New Roman" w:hAnsi="Times New Roman" w:cs="Times New Roman"/>
          <w:sz w:val="24"/>
          <w:szCs w:val="24"/>
          <w:lang w:val="en-GB"/>
        </w:rPr>
        <w:t>i na</w:t>
      </w:r>
      <w:r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sr-Latn-ME"/>
        </w:rPr>
        <w:t>asfaltiranj</w:t>
      </w:r>
      <w:r w:rsidR="00B34A31"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Latn-ME"/>
        </w:rPr>
        <w:t xml:space="preserve"> staza. </w:t>
      </w:r>
      <w:r w:rsidRPr="00AA596C">
        <w:rPr>
          <w:rFonts w:ascii="Times New Roman" w:hAnsi="Times New Roman" w:cs="Times New Roman"/>
          <w:sz w:val="24"/>
          <w:szCs w:val="24"/>
          <w:lang w:val="en-GB"/>
        </w:rPr>
        <w:t>Stručni nadzor vršil</w:t>
      </w:r>
      <w:r w:rsidR="00055968" w:rsidRPr="00AA596C">
        <w:rPr>
          <w:rFonts w:ascii="Times New Roman" w:hAnsi="Times New Roman" w:cs="Times New Roman"/>
          <w:sz w:val="24"/>
          <w:szCs w:val="24"/>
          <w:lang w:val="en-GB"/>
        </w:rPr>
        <w:t>o</w:t>
      </w:r>
      <w:r w:rsidRPr="00AA596C">
        <w:rPr>
          <w:rFonts w:ascii="Times New Roman" w:hAnsi="Times New Roman" w:cs="Times New Roman"/>
          <w:sz w:val="24"/>
          <w:szCs w:val="24"/>
          <w:lang w:val="en-GB"/>
        </w:rPr>
        <w:t xml:space="preserve"> je </w:t>
      </w:r>
      <w:r w:rsidR="00055968" w:rsidRPr="00AA596C">
        <w:rPr>
          <w:rFonts w:ascii="Times New Roman" w:hAnsi="Times New Roman" w:cs="Times New Roman"/>
          <w:sz w:val="24"/>
          <w:szCs w:val="24"/>
          <w:lang w:val="en-GB"/>
        </w:rPr>
        <w:t>DOO</w:t>
      </w:r>
      <w:r w:rsidRPr="00AA596C">
        <w:rPr>
          <w:rFonts w:ascii="Times New Roman" w:hAnsi="Times New Roman" w:cs="Times New Roman"/>
          <w:sz w:val="24"/>
          <w:szCs w:val="24"/>
          <w:lang w:val="en-GB"/>
        </w:rPr>
        <w:t xml:space="preserve"> </w:t>
      </w:r>
      <w:r w:rsidR="00055968"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055968"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w:t>
      </w:r>
    </w:p>
    <w:p w14:paraId="23CCCBE9" w14:textId="77777777" w:rsidR="00055968" w:rsidRPr="00AA596C" w:rsidRDefault="00055968" w:rsidP="00055968">
      <w:pPr>
        <w:spacing w:before="0" w:after="0" w:line="240" w:lineRule="auto"/>
        <w:ind w:firstLine="567"/>
        <w:jc w:val="both"/>
        <w:rPr>
          <w:rFonts w:ascii="Times New Roman" w:hAnsi="Times New Roman" w:cs="Times New Roman"/>
          <w:sz w:val="24"/>
          <w:szCs w:val="24"/>
          <w:lang w:val="en-GB"/>
        </w:rPr>
      </w:pPr>
    </w:p>
    <w:p w14:paraId="34E94F0E" w14:textId="77777777" w:rsidR="00AE67F1" w:rsidRPr="00AA596C" w:rsidRDefault="00AE67F1" w:rsidP="00055968">
      <w:pPr>
        <w:spacing w:before="0" w:after="6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drawing>
          <wp:inline distT="0" distB="0" distL="0" distR="0" wp14:anchorId="618C6B6B" wp14:editId="21927F4C">
            <wp:extent cx="3514725" cy="1683257"/>
            <wp:effectExtent l="0" t="0" r="0" b="0"/>
            <wp:docPr id="28" name="Picture 28" descr="C:\Users\Korisnik\Desktop\staze novo grobl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risnik\Desktop\staze novo groblj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33400" cy="1692201"/>
                    </a:xfrm>
                    <a:prstGeom prst="rect">
                      <a:avLst/>
                    </a:prstGeom>
                    <a:noFill/>
                    <a:ln>
                      <a:noFill/>
                    </a:ln>
                  </pic:spPr>
                </pic:pic>
              </a:graphicData>
            </a:graphic>
          </wp:inline>
        </w:drawing>
      </w:r>
    </w:p>
    <w:p w14:paraId="758A8D58" w14:textId="467FFE10" w:rsidR="00AE67F1" w:rsidRPr="00AA596C" w:rsidRDefault="00AE67F1" w:rsidP="00055968">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 xml:space="preserve">Izgradnja staza </w:t>
      </w:r>
      <w:r w:rsidR="00314653" w:rsidRPr="00AA596C">
        <w:rPr>
          <w:rFonts w:ascii="Times New Roman" w:hAnsi="Times New Roman" w:cs="Times New Roman"/>
          <w:i/>
          <w:iCs/>
          <w:sz w:val="22"/>
          <w:szCs w:val="22"/>
          <w:lang w:val="sr-Latn-ME"/>
        </w:rPr>
        <w:t>na</w:t>
      </w:r>
      <w:r w:rsidRPr="00AA596C">
        <w:rPr>
          <w:rFonts w:ascii="Times New Roman" w:hAnsi="Times New Roman" w:cs="Times New Roman"/>
          <w:i/>
          <w:iCs/>
          <w:sz w:val="22"/>
          <w:szCs w:val="22"/>
          <w:lang w:val="sr-Latn-ME"/>
        </w:rPr>
        <w:t xml:space="preserve"> </w:t>
      </w:r>
      <w:r w:rsidR="003D5AA0" w:rsidRPr="00AA596C">
        <w:rPr>
          <w:rFonts w:ascii="Times New Roman" w:hAnsi="Times New Roman" w:cs="Times New Roman"/>
          <w:i/>
          <w:iCs/>
          <w:sz w:val="22"/>
          <w:szCs w:val="22"/>
          <w:lang w:val="sr-Latn-ME"/>
        </w:rPr>
        <w:t>N</w:t>
      </w:r>
      <w:r w:rsidRPr="00AA596C">
        <w:rPr>
          <w:rFonts w:ascii="Times New Roman" w:hAnsi="Times New Roman" w:cs="Times New Roman"/>
          <w:i/>
          <w:iCs/>
          <w:sz w:val="22"/>
          <w:szCs w:val="22"/>
          <w:lang w:val="sr-Latn-ME"/>
        </w:rPr>
        <w:t>ovom groblju pod Trebjesom</w:t>
      </w:r>
    </w:p>
    <w:p w14:paraId="1ECC20F8" w14:textId="77777777" w:rsidR="00AE67F1" w:rsidRPr="00AA596C" w:rsidRDefault="00AE67F1" w:rsidP="00055968">
      <w:pPr>
        <w:spacing w:before="0" w:after="0" w:line="240" w:lineRule="auto"/>
        <w:jc w:val="both"/>
        <w:rPr>
          <w:rFonts w:ascii="Times New Roman" w:hAnsi="Times New Roman" w:cs="Times New Roman"/>
          <w:b/>
          <w:sz w:val="24"/>
          <w:szCs w:val="24"/>
          <w:lang w:val="en-GB"/>
        </w:rPr>
      </w:pPr>
    </w:p>
    <w:p w14:paraId="37609050" w14:textId="77777777" w:rsidR="004F4CC5" w:rsidRPr="00AA596C" w:rsidRDefault="004F4CC5" w:rsidP="00055968">
      <w:pPr>
        <w:spacing w:before="0" w:after="0" w:line="240" w:lineRule="auto"/>
        <w:jc w:val="both"/>
        <w:rPr>
          <w:rFonts w:ascii="Times New Roman" w:hAnsi="Times New Roman" w:cs="Times New Roman"/>
          <w:b/>
          <w:sz w:val="24"/>
          <w:szCs w:val="24"/>
          <w:lang w:val="en-GB"/>
        </w:rPr>
      </w:pPr>
    </w:p>
    <w:p w14:paraId="55151761" w14:textId="77777777" w:rsidR="004F4CC5" w:rsidRPr="00AA596C" w:rsidRDefault="004F4CC5" w:rsidP="00055968">
      <w:pPr>
        <w:spacing w:before="0" w:after="0" w:line="240" w:lineRule="auto"/>
        <w:jc w:val="both"/>
        <w:rPr>
          <w:rFonts w:ascii="Times New Roman" w:hAnsi="Times New Roman" w:cs="Times New Roman"/>
          <w:b/>
          <w:sz w:val="24"/>
          <w:szCs w:val="24"/>
          <w:lang w:val="en-GB"/>
        </w:rPr>
      </w:pPr>
    </w:p>
    <w:p w14:paraId="383A8482" w14:textId="4FD700B6" w:rsidR="00AE67F1" w:rsidRPr="00AA596C" w:rsidRDefault="00AE67F1" w:rsidP="00055968">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lastRenderedPageBreak/>
        <w:t>Sanacija pristupnih saobraćajnica u kvartu pod Trebjesom</w:t>
      </w:r>
    </w:p>
    <w:p w14:paraId="37FA4878" w14:textId="7853962F" w:rsidR="00AE67F1" w:rsidRPr="00AA596C" w:rsidRDefault="00AE67F1" w:rsidP="00926589">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Na tenderu za izbor izvođača radova za investiciono održavanje objekata niskogradnje na teritoriji opštine Nikšić, </w:t>
      </w:r>
      <w:r w:rsidR="00286430" w:rsidRPr="00AA596C">
        <w:rPr>
          <w:rFonts w:ascii="Times New Roman" w:hAnsi="Times New Roman" w:cs="Times New Roman"/>
          <w:sz w:val="24"/>
          <w:szCs w:val="24"/>
          <w:lang w:val="en-GB"/>
        </w:rPr>
        <w:t xml:space="preserve">koji je objavljen 19. 04. 2024. </w:t>
      </w:r>
      <w:proofErr w:type="gramStart"/>
      <w:r w:rsidR="003D5AA0" w:rsidRPr="00AA596C">
        <w:rPr>
          <w:rFonts w:ascii="Times New Roman" w:hAnsi="Times New Roman" w:cs="Times New Roman"/>
          <w:sz w:val="24"/>
          <w:szCs w:val="24"/>
          <w:lang w:val="en-GB"/>
        </w:rPr>
        <w:t>g</w:t>
      </w:r>
      <w:r w:rsidR="00286430" w:rsidRPr="00AA596C">
        <w:rPr>
          <w:rFonts w:ascii="Times New Roman" w:hAnsi="Times New Roman" w:cs="Times New Roman"/>
          <w:sz w:val="24"/>
          <w:szCs w:val="24"/>
          <w:lang w:val="en-GB"/>
        </w:rPr>
        <w:t>odine</w:t>
      </w:r>
      <w:proofErr w:type="gramEnd"/>
      <w:r w:rsidR="0028643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kao najpovoljniji ponuđač izabrana je firma AD </w:t>
      </w:r>
      <w:r w:rsidR="002864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Mehanizacija i programat</w:t>
      </w:r>
      <w:r w:rsidR="002864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Nikšić. U okviru ovog održavanja sanirane su pristupne ulice pod Trebjesom.</w:t>
      </w:r>
    </w:p>
    <w:p w14:paraId="17BAE3E3" w14:textId="2072DE29" w:rsidR="00AE67F1" w:rsidRPr="00AA596C" w:rsidRDefault="00AE67F1" w:rsidP="00926589">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Radovima su obuhvaćeni: iskop zemljanog materijala iz trupa postojeće ulice u cilju stabilizacije podtla, zamjena hidrotehničkih instalacija zbog neadekvatnih kota slivnika i dotrajalih instalacija atmosferske kanalizacije, zamjena ivičnjaka, betoniranje trotoara i asfaltiranje ulica.</w:t>
      </w:r>
    </w:p>
    <w:p w14:paraId="77C52918" w14:textId="5D9FCC8B" w:rsidR="00AE67F1" w:rsidRPr="00AA596C" w:rsidRDefault="00AE67F1" w:rsidP="00926589">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Investitor je bila Opština Nikšić, a vrijednost ovih radova iznosila </w:t>
      </w:r>
      <w:r w:rsidR="00286430" w:rsidRPr="00AA596C">
        <w:rPr>
          <w:rFonts w:ascii="Times New Roman" w:hAnsi="Times New Roman" w:cs="Times New Roman"/>
          <w:sz w:val="24"/>
          <w:szCs w:val="24"/>
          <w:lang w:val="en-GB"/>
        </w:rPr>
        <w:t xml:space="preserve">je </w:t>
      </w:r>
      <w:r w:rsidRPr="00AA596C">
        <w:rPr>
          <w:rFonts w:ascii="Times New Roman" w:hAnsi="Times New Roman" w:cs="Times New Roman"/>
          <w:sz w:val="24"/>
          <w:szCs w:val="24"/>
          <w:lang w:val="en-GB"/>
        </w:rPr>
        <w:t>300.000,00</w:t>
      </w:r>
      <w:r w:rsidR="0028643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2864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w:t>
      </w:r>
    </w:p>
    <w:p w14:paraId="61C66F4F" w14:textId="093FE512" w:rsidR="00AE67F1" w:rsidRPr="00AA596C" w:rsidRDefault="00AE67F1" w:rsidP="00286430">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Stručni nadzor vršila je firma </w:t>
      </w:r>
      <w:r w:rsidR="00286430"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N</w:t>
      </w:r>
      <w:r w:rsidR="0028643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&amp;</w:t>
      </w:r>
      <w:r w:rsidR="0028643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B inženjering i konsalting</w:t>
      </w:r>
      <w:proofErr w:type="gramStart"/>
      <w:r w:rsidR="0028643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w:t>
      </w:r>
    </w:p>
    <w:p w14:paraId="3515FE7E" w14:textId="77777777" w:rsidR="00AE67F1" w:rsidRPr="00AA596C" w:rsidRDefault="00AE67F1" w:rsidP="00286430">
      <w:pPr>
        <w:spacing w:before="0" w:after="0" w:line="240" w:lineRule="auto"/>
        <w:jc w:val="both"/>
        <w:rPr>
          <w:rFonts w:ascii="Times New Roman" w:hAnsi="Times New Roman" w:cs="Times New Roman"/>
          <w:sz w:val="24"/>
          <w:szCs w:val="24"/>
          <w:lang w:val="en-GB"/>
        </w:rPr>
      </w:pPr>
    </w:p>
    <w:p w14:paraId="27D0F9AC" w14:textId="77777777" w:rsidR="00AE67F1" w:rsidRPr="00AA596C" w:rsidRDefault="00AE67F1" w:rsidP="00286430">
      <w:pPr>
        <w:spacing w:before="0" w:after="6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drawing>
          <wp:inline distT="0" distB="0" distL="0" distR="0" wp14:anchorId="575F9E8B" wp14:editId="4B5A3ED9">
            <wp:extent cx="2183302" cy="2350061"/>
            <wp:effectExtent l="0" t="6985" r="635" b="635"/>
            <wp:docPr id="10" name="Picture 10" descr="C:\Users\pc\Downloads\20241213_10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20241213_1002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94030" cy="2361609"/>
                    </a:xfrm>
                    <a:prstGeom prst="rect">
                      <a:avLst/>
                    </a:prstGeom>
                    <a:noFill/>
                    <a:ln>
                      <a:noFill/>
                    </a:ln>
                  </pic:spPr>
                </pic:pic>
              </a:graphicData>
            </a:graphic>
          </wp:inline>
        </w:drawing>
      </w:r>
      <w:r w:rsidRPr="00AA596C">
        <w:rPr>
          <w:rFonts w:ascii="Times New Roman" w:hAnsi="Times New Roman" w:cs="Times New Roman"/>
          <w:noProof/>
          <w:sz w:val="24"/>
          <w:szCs w:val="24"/>
          <w:lang w:val="sr-Latn-ME" w:eastAsia="sr-Latn-ME"/>
        </w:rPr>
        <w:drawing>
          <wp:inline distT="0" distB="0" distL="0" distR="0" wp14:anchorId="0CD41709" wp14:editId="5AFD0F0A">
            <wp:extent cx="2177471" cy="2235600"/>
            <wp:effectExtent l="9208" t="0" r="3492" b="3493"/>
            <wp:docPr id="11" name="Picture 11" descr="C:\Users\pc\Downloads\20241213_12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20241213_12565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177471" cy="2235600"/>
                    </a:xfrm>
                    <a:prstGeom prst="rect">
                      <a:avLst/>
                    </a:prstGeom>
                    <a:noFill/>
                    <a:ln>
                      <a:noFill/>
                    </a:ln>
                  </pic:spPr>
                </pic:pic>
              </a:graphicData>
            </a:graphic>
          </wp:inline>
        </w:drawing>
      </w:r>
    </w:p>
    <w:p w14:paraId="1707036B" w14:textId="77777777" w:rsidR="00AE67F1" w:rsidRPr="00AA596C" w:rsidRDefault="00AE67F1" w:rsidP="00286430">
      <w:pPr>
        <w:spacing w:before="0" w:after="0" w:line="240" w:lineRule="auto"/>
        <w:jc w:val="center"/>
        <w:rPr>
          <w:rFonts w:ascii="Times New Roman" w:hAnsi="Times New Roman" w:cs="Times New Roman"/>
          <w:i/>
          <w:iCs/>
          <w:sz w:val="22"/>
          <w:szCs w:val="22"/>
          <w:lang w:val="en-GB"/>
        </w:rPr>
      </w:pPr>
      <w:r w:rsidRPr="00AA596C">
        <w:rPr>
          <w:rFonts w:ascii="Times New Roman" w:hAnsi="Times New Roman" w:cs="Times New Roman"/>
          <w:i/>
          <w:iCs/>
          <w:sz w:val="22"/>
          <w:szCs w:val="22"/>
          <w:lang w:val="en-GB"/>
        </w:rPr>
        <w:t>Pristupne ulice pod Trebjesom</w:t>
      </w:r>
    </w:p>
    <w:p w14:paraId="031AE1BD" w14:textId="77777777" w:rsidR="00AE67F1" w:rsidRPr="00AA596C" w:rsidRDefault="00AE67F1" w:rsidP="00286430">
      <w:pPr>
        <w:spacing w:before="0" w:after="0" w:line="240" w:lineRule="auto"/>
        <w:ind w:firstLine="567"/>
        <w:jc w:val="both"/>
        <w:rPr>
          <w:rFonts w:ascii="Times New Roman" w:hAnsi="Times New Roman" w:cs="Times New Roman"/>
          <w:sz w:val="24"/>
          <w:szCs w:val="24"/>
          <w:lang w:val="en-GB"/>
        </w:rPr>
      </w:pPr>
    </w:p>
    <w:p w14:paraId="35239DC3" w14:textId="10DE9908" w:rsidR="00AE67F1" w:rsidRPr="00AA596C" w:rsidRDefault="00AE67F1" w:rsidP="00286430">
      <w:pPr>
        <w:spacing w:before="0" w:after="120" w:line="240" w:lineRule="auto"/>
        <w:jc w:val="center"/>
        <w:rPr>
          <w:rFonts w:ascii="Times New Roman" w:hAnsi="Times New Roman" w:cs="Times New Roman"/>
          <w:sz w:val="24"/>
          <w:szCs w:val="24"/>
          <w:lang w:val="sr-Latn-ME"/>
        </w:rPr>
      </w:pPr>
      <w:r w:rsidRPr="00AA596C">
        <w:rPr>
          <w:rFonts w:ascii="Times New Roman" w:hAnsi="Times New Roman" w:cs="Times New Roman"/>
          <w:b/>
          <w:sz w:val="24"/>
          <w:szCs w:val="24"/>
          <w:lang w:val="en-GB"/>
        </w:rPr>
        <w:t>Radovi na adaptaciji i modernizaciji semafora</w:t>
      </w:r>
    </w:p>
    <w:p w14:paraId="5FF7A880" w14:textId="69EDED52" w:rsidR="00AE67F1" w:rsidRPr="00AA596C" w:rsidRDefault="00AE67F1" w:rsidP="00850426">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Završeni su radovi na adaptaciji i modernizaciji semafora. Vrijednost izvedenih radova iznosila je 99.994,40</w:t>
      </w:r>
      <w:r w:rsidR="00850426"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850426"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Investitor je bila Opština Nikšić, a izvođač radova</w:t>
      </w:r>
      <w:r w:rsidR="00850426"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„Gradnja </w:t>
      </w:r>
      <w:r w:rsidR="003D5AA0" w:rsidRPr="00AA596C">
        <w:rPr>
          <w:rFonts w:ascii="Times New Roman" w:hAnsi="Times New Roman" w:cs="Times New Roman"/>
          <w:sz w:val="24"/>
          <w:szCs w:val="24"/>
          <w:lang w:val="en-GB"/>
        </w:rPr>
        <w:t>i</w:t>
      </w:r>
      <w:r w:rsidRPr="00AA596C">
        <w:rPr>
          <w:rFonts w:ascii="Times New Roman" w:hAnsi="Times New Roman" w:cs="Times New Roman"/>
          <w:sz w:val="24"/>
          <w:szCs w:val="24"/>
          <w:lang w:val="en-GB"/>
        </w:rPr>
        <w:t>nženjering</w:t>
      </w:r>
      <w:proofErr w:type="gramStart"/>
      <w:r w:rsidRPr="00AA596C">
        <w:rPr>
          <w:rFonts w:ascii="Times New Roman" w:hAnsi="Times New Roman" w:cs="Times New Roman"/>
          <w:sz w:val="24"/>
          <w:szCs w:val="24"/>
          <w:lang w:val="en-GB"/>
        </w:rPr>
        <w:t>“</w:t>
      </w:r>
      <w:r w:rsidR="00850426"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xml:space="preserve"> sa podizvođačem </w:t>
      </w:r>
      <w:r w:rsidR="00850426"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MontEnergo</w:t>
      </w:r>
      <w:r w:rsidR="00850426"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 Stručni nadzor vršil</w:t>
      </w:r>
      <w:r w:rsidR="00850426" w:rsidRPr="00AA596C">
        <w:rPr>
          <w:rFonts w:ascii="Times New Roman" w:hAnsi="Times New Roman" w:cs="Times New Roman"/>
          <w:sz w:val="24"/>
          <w:szCs w:val="24"/>
          <w:lang w:val="en-GB"/>
        </w:rPr>
        <w:t>o</w:t>
      </w:r>
      <w:r w:rsidRPr="00AA596C">
        <w:rPr>
          <w:rFonts w:ascii="Times New Roman" w:hAnsi="Times New Roman" w:cs="Times New Roman"/>
          <w:sz w:val="24"/>
          <w:szCs w:val="24"/>
          <w:lang w:val="en-GB"/>
        </w:rPr>
        <w:t xml:space="preserve"> je</w:t>
      </w:r>
      <w:r w:rsidR="00850426"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850426"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850426"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w:t>
      </w:r>
    </w:p>
    <w:p w14:paraId="3B0824DF" w14:textId="77777777" w:rsidR="00AE67F1" w:rsidRPr="00AA596C" w:rsidRDefault="00AE67F1" w:rsidP="00850426">
      <w:pPr>
        <w:spacing w:before="0" w:after="0" w:line="240" w:lineRule="auto"/>
        <w:ind w:firstLine="567"/>
        <w:jc w:val="both"/>
        <w:rPr>
          <w:rFonts w:ascii="Times New Roman" w:hAnsi="Times New Roman" w:cs="Times New Roman"/>
          <w:sz w:val="24"/>
          <w:szCs w:val="24"/>
          <w:lang w:val="en-GB"/>
        </w:rPr>
      </w:pPr>
    </w:p>
    <w:p w14:paraId="427B47D8" w14:textId="1E764D2F" w:rsidR="00AE67F1" w:rsidRPr="00AA596C" w:rsidRDefault="00AE67F1" w:rsidP="00850426">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 xml:space="preserve">Sanacija potpornog zida Saborne </w:t>
      </w:r>
      <w:r w:rsidR="00850426" w:rsidRPr="00AA596C">
        <w:rPr>
          <w:rFonts w:ascii="Times New Roman" w:hAnsi="Times New Roman" w:cs="Times New Roman"/>
          <w:b/>
          <w:sz w:val="24"/>
          <w:szCs w:val="24"/>
          <w:lang w:val="sr-Latn-ME"/>
        </w:rPr>
        <w:t>c</w:t>
      </w:r>
      <w:r w:rsidRPr="00AA596C">
        <w:rPr>
          <w:rFonts w:ascii="Times New Roman" w:hAnsi="Times New Roman" w:cs="Times New Roman"/>
          <w:b/>
          <w:sz w:val="24"/>
          <w:szCs w:val="24"/>
          <w:lang w:val="sr-Latn-ME"/>
        </w:rPr>
        <w:t>rkve Svetog Vasilija Ostroškog</w:t>
      </w:r>
    </w:p>
    <w:p w14:paraId="0E7FF23A" w14:textId="3493E8F2" w:rsidR="00AE67F1" w:rsidRPr="00AA596C" w:rsidRDefault="00AE67F1" w:rsidP="004C3AE7">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Završeni su radovi na sanaciji potpornog zida Saborne crkve Svetog Vasilija Ostroškog u Nikšiću. Ukupna vrijednost radova iznosila je 9.643,70</w:t>
      </w:r>
      <w:r w:rsidR="004C3AE7"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Latn-ME"/>
        </w:rPr>
        <w:t>€</w:t>
      </w:r>
      <w:r w:rsidR="004C3AE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Latn-ME"/>
        </w:rPr>
        <w:t xml:space="preserve"> sa uračunatim PDV-om. Investitor je bila Opština Nikšić, a izvođač radova </w:t>
      </w:r>
      <w:r w:rsidR="004C3AE7" w:rsidRPr="00AA596C">
        <w:rPr>
          <w:rFonts w:ascii="Times New Roman" w:hAnsi="Times New Roman" w:cs="Times New Roman"/>
          <w:sz w:val="24"/>
          <w:szCs w:val="24"/>
          <w:lang w:val="sr-Latn-ME"/>
        </w:rPr>
        <w:t>DOO „</w:t>
      </w:r>
      <w:r w:rsidRPr="00AA596C">
        <w:rPr>
          <w:rFonts w:ascii="Times New Roman" w:hAnsi="Times New Roman" w:cs="Times New Roman"/>
          <w:sz w:val="24"/>
          <w:szCs w:val="24"/>
          <w:lang w:val="sr-Latn-ME"/>
        </w:rPr>
        <w:t>L-</w:t>
      </w:r>
      <w:r w:rsidR="004C3AE7" w:rsidRPr="00AA596C">
        <w:rPr>
          <w:rFonts w:ascii="Times New Roman" w:hAnsi="Times New Roman" w:cs="Times New Roman"/>
          <w:sz w:val="24"/>
          <w:szCs w:val="24"/>
          <w:lang w:val="sr-Latn-ME"/>
        </w:rPr>
        <w:t>gradnja“</w:t>
      </w:r>
      <w:r w:rsidRPr="00AA596C">
        <w:rPr>
          <w:rFonts w:ascii="Times New Roman" w:hAnsi="Times New Roman" w:cs="Times New Roman"/>
          <w:sz w:val="24"/>
          <w:szCs w:val="24"/>
          <w:lang w:val="sr-Latn-ME"/>
        </w:rPr>
        <w:t xml:space="preserve"> Nikšić. Stručni nadzor vršil</w:t>
      </w:r>
      <w:r w:rsidR="004C3AE7"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Latn-ME"/>
        </w:rPr>
        <w:t xml:space="preserve"> je </w:t>
      </w:r>
      <w:r w:rsidR="004C3AE7" w:rsidRPr="00AA596C">
        <w:rPr>
          <w:rFonts w:ascii="Times New Roman" w:hAnsi="Times New Roman" w:cs="Times New Roman"/>
          <w:sz w:val="24"/>
          <w:szCs w:val="24"/>
          <w:lang w:val="sr-Latn-ME"/>
        </w:rPr>
        <w:t>DOO „</w:t>
      </w:r>
      <w:r w:rsidRPr="00AA596C">
        <w:rPr>
          <w:rFonts w:ascii="Times New Roman" w:hAnsi="Times New Roman" w:cs="Times New Roman"/>
          <w:sz w:val="24"/>
          <w:szCs w:val="24"/>
          <w:lang w:val="sr-Latn-ME"/>
        </w:rPr>
        <w:t>Agencija za projektovanje i planiranje</w:t>
      </w:r>
      <w:r w:rsidR="004C3AE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w:t>
      </w:r>
    </w:p>
    <w:p w14:paraId="5D7C5CDB" w14:textId="77777777" w:rsidR="00AE67F1" w:rsidRPr="00AA596C" w:rsidRDefault="00AE67F1" w:rsidP="004C3AE7">
      <w:pPr>
        <w:spacing w:before="0" w:after="0" w:line="240" w:lineRule="auto"/>
        <w:ind w:firstLine="567"/>
        <w:jc w:val="both"/>
        <w:rPr>
          <w:rFonts w:ascii="Times New Roman" w:hAnsi="Times New Roman" w:cs="Times New Roman"/>
          <w:sz w:val="24"/>
          <w:szCs w:val="24"/>
          <w:lang w:val="sr-Latn-ME"/>
        </w:rPr>
      </w:pPr>
    </w:p>
    <w:p w14:paraId="1F6895EA" w14:textId="295C6B73" w:rsidR="00AE67F1" w:rsidRPr="00AA596C" w:rsidRDefault="00AE67F1" w:rsidP="004C3AE7">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Sanacija krova Opštine Nikšić</w:t>
      </w:r>
    </w:p>
    <w:p w14:paraId="0A4BFB11" w14:textId="47422B90" w:rsidR="00AE67F1" w:rsidRPr="00AA596C" w:rsidRDefault="00AE67F1" w:rsidP="004C3AE7">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Završeni su radovi na sanaciji ravnog krova na zgradi Opštine Nikšić. Vrijednost radova iznosila je 3.194.40</w:t>
      </w:r>
      <w:r w:rsidR="004C3AE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4C3AE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w:t>
      </w:r>
      <w:r w:rsidR="004C3AE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om. Investitor je bila Opština Nikšić, a izvođač radova</w:t>
      </w:r>
      <w:r w:rsidR="004C3AE7"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4C3AE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L-</w:t>
      </w:r>
      <w:r w:rsidR="004C3AE7" w:rsidRPr="00AA596C">
        <w:rPr>
          <w:rFonts w:ascii="Times New Roman" w:hAnsi="Times New Roman" w:cs="Times New Roman"/>
          <w:sz w:val="24"/>
          <w:szCs w:val="24"/>
          <w:lang w:val="sr-Latn-ME"/>
        </w:rPr>
        <w:t>gradnja“</w:t>
      </w:r>
      <w:r w:rsidRPr="00AA596C">
        <w:rPr>
          <w:rFonts w:ascii="Times New Roman" w:hAnsi="Times New Roman" w:cs="Times New Roman"/>
          <w:sz w:val="24"/>
          <w:szCs w:val="24"/>
          <w:lang w:val="sr-Latn-ME"/>
        </w:rPr>
        <w:t xml:space="preserve"> Nikšić. Stručni nadzor je vršil</w:t>
      </w:r>
      <w:r w:rsidR="004C3AE7" w:rsidRPr="00AA596C">
        <w:rPr>
          <w:rFonts w:ascii="Times New Roman" w:hAnsi="Times New Roman" w:cs="Times New Roman"/>
          <w:sz w:val="24"/>
          <w:szCs w:val="24"/>
          <w:lang w:val="sr-Latn-ME"/>
        </w:rPr>
        <w:t>o DOO</w:t>
      </w:r>
      <w:r w:rsidRPr="00AA596C">
        <w:rPr>
          <w:rFonts w:ascii="Times New Roman" w:hAnsi="Times New Roman" w:cs="Times New Roman"/>
          <w:sz w:val="24"/>
          <w:szCs w:val="24"/>
          <w:lang w:val="sr-Latn-ME"/>
        </w:rPr>
        <w:t xml:space="preserve"> </w:t>
      </w:r>
      <w:r w:rsidR="004C3AE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4C3AE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 Radovi su se odnosili na sanaciju postojeće hidroizolacije na zgradi Opštine Nikšić.</w:t>
      </w:r>
    </w:p>
    <w:p w14:paraId="10F92C01" w14:textId="77777777" w:rsidR="004F4CC5" w:rsidRPr="00AA596C" w:rsidRDefault="004F4CC5" w:rsidP="004C3AE7">
      <w:pPr>
        <w:spacing w:before="0" w:after="0" w:line="240" w:lineRule="auto"/>
        <w:ind w:firstLine="567"/>
        <w:jc w:val="both"/>
        <w:rPr>
          <w:rFonts w:ascii="Times New Roman" w:hAnsi="Times New Roman" w:cs="Times New Roman"/>
          <w:sz w:val="24"/>
          <w:szCs w:val="24"/>
          <w:lang w:val="en-GB"/>
        </w:rPr>
      </w:pPr>
    </w:p>
    <w:p w14:paraId="7FFFD16A" w14:textId="77777777" w:rsidR="00AE67F1" w:rsidRPr="00AA596C" w:rsidRDefault="00AE67F1" w:rsidP="004C3AE7">
      <w:pPr>
        <w:spacing w:before="0" w:after="0" w:line="240" w:lineRule="auto"/>
        <w:jc w:val="both"/>
        <w:rPr>
          <w:rFonts w:ascii="Times New Roman" w:hAnsi="Times New Roman" w:cs="Times New Roman"/>
          <w:sz w:val="24"/>
          <w:szCs w:val="24"/>
          <w:lang w:val="en-GB"/>
        </w:rPr>
      </w:pPr>
    </w:p>
    <w:p w14:paraId="0B79BDEF" w14:textId="3B449B13" w:rsidR="00AE67F1" w:rsidRPr="00AA596C" w:rsidRDefault="00AE67F1" w:rsidP="004C3AE7">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lastRenderedPageBreak/>
        <w:t>Uređenje dječjeg igrališta u Integralovom naselju</w:t>
      </w:r>
    </w:p>
    <w:p w14:paraId="58783DB5" w14:textId="6B612A24" w:rsidR="00AE67F1" w:rsidRPr="00AA596C" w:rsidRDefault="00AE67F1" w:rsidP="00B51130">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Na tenderu </w:t>
      </w:r>
      <w:r w:rsidR="004C3AE7" w:rsidRPr="00AA596C">
        <w:rPr>
          <w:rFonts w:ascii="Times New Roman" w:hAnsi="Times New Roman" w:cs="Times New Roman"/>
          <w:sz w:val="24"/>
          <w:szCs w:val="24"/>
          <w:lang w:val="sr-Latn-ME"/>
        </w:rPr>
        <w:t xml:space="preserve">za uređenje dječjeg igrališta u Integralovom naselju, </w:t>
      </w:r>
      <w:r w:rsidRPr="00AA596C">
        <w:rPr>
          <w:rFonts w:ascii="Times New Roman" w:hAnsi="Times New Roman" w:cs="Times New Roman"/>
          <w:sz w:val="24"/>
          <w:szCs w:val="24"/>
          <w:lang w:val="sr-Latn-ME"/>
        </w:rPr>
        <w:t>objavljenom 25.</w:t>
      </w:r>
      <w:r w:rsidR="004C3AE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09.</w:t>
      </w:r>
      <w:r w:rsidR="004C3AE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2024. godine</w:t>
      </w:r>
      <w:r w:rsidR="004C3AE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kao najpovoljniji ponuđač izabrana je firma</w:t>
      </w:r>
      <w:r w:rsidR="004C3AE7"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4C3AE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Tangram system</w:t>
      </w:r>
      <w:r w:rsidR="004C3AE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 sa podizvođačima</w:t>
      </w:r>
      <w:r w:rsidR="004C3AE7"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„Breznamont</w:t>
      </w:r>
      <w:r w:rsidR="004C3AE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 i</w:t>
      </w:r>
      <w:r w:rsidR="004C3AE7" w:rsidRPr="00AA596C">
        <w:rPr>
          <w:rFonts w:ascii="Times New Roman" w:hAnsi="Times New Roman" w:cs="Times New Roman"/>
          <w:sz w:val="24"/>
          <w:szCs w:val="24"/>
          <w:lang w:val="sr-Latn-ME"/>
        </w:rPr>
        <w:t xml:space="preserve"> DOO</w:t>
      </w:r>
      <w:r w:rsidR="00B5327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„Novamax“ Nikšić. Vrijednost ugovora iznosila je 55.290,77</w:t>
      </w:r>
      <w:r w:rsidR="004C3AE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4C3AE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Investitor je bila Opština Nikšić. Rok za izvršenje posla bio je 20 radnih dana od uvođenja izvođača u posao. Stručni nadzor vršil</w:t>
      </w:r>
      <w:r w:rsidR="004C3AE7" w:rsidRPr="00AA596C">
        <w:rPr>
          <w:rFonts w:ascii="Times New Roman" w:hAnsi="Times New Roman" w:cs="Times New Roman"/>
          <w:sz w:val="24"/>
          <w:szCs w:val="24"/>
          <w:lang w:val="sr-Latn-ME"/>
        </w:rPr>
        <w:t>o</w:t>
      </w:r>
      <w:r w:rsidR="00B53279" w:rsidRPr="00AA596C">
        <w:rPr>
          <w:rFonts w:ascii="Times New Roman" w:hAnsi="Times New Roman" w:cs="Times New Roman"/>
          <w:sz w:val="24"/>
          <w:szCs w:val="24"/>
          <w:lang w:val="sr-Latn-ME"/>
        </w:rPr>
        <w:t xml:space="preserve"> </w:t>
      </w:r>
      <w:r w:rsidR="004C3AE7" w:rsidRPr="00AA596C">
        <w:rPr>
          <w:rFonts w:ascii="Times New Roman" w:hAnsi="Times New Roman" w:cs="Times New Roman"/>
          <w:sz w:val="24"/>
          <w:szCs w:val="24"/>
          <w:lang w:val="sr-Latn-ME"/>
        </w:rPr>
        <w:t>je DOO „</w:t>
      </w:r>
      <w:r w:rsidRPr="00AA596C">
        <w:rPr>
          <w:rFonts w:ascii="Times New Roman" w:hAnsi="Times New Roman" w:cs="Times New Roman"/>
          <w:sz w:val="24"/>
          <w:szCs w:val="24"/>
          <w:lang w:val="sr-Latn-ME"/>
        </w:rPr>
        <w:t>Agencija za projektovanje i planiranje</w:t>
      </w:r>
      <w:r w:rsidR="004C3AE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 Radovi su se odnosili na čišćenje terena, mašinski iskop i ugradnju tampona. Ugrađene su tartan ploče, ljuljaške, klackalice, klupe, kao i izvršeno uređenje zelenog pojasa i rasvjet</w:t>
      </w:r>
      <w:r w:rsidR="00B34A31"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Latn-ME"/>
        </w:rPr>
        <w:t>.</w:t>
      </w:r>
    </w:p>
    <w:p w14:paraId="6AACA26F" w14:textId="77777777" w:rsidR="00B51130" w:rsidRPr="00AA596C" w:rsidRDefault="00B51130" w:rsidP="00B51130">
      <w:pPr>
        <w:spacing w:before="0" w:after="0" w:line="240" w:lineRule="auto"/>
        <w:ind w:firstLine="567"/>
        <w:jc w:val="both"/>
        <w:rPr>
          <w:rFonts w:ascii="Times New Roman" w:hAnsi="Times New Roman" w:cs="Times New Roman"/>
          <w:sz w:val="24"/>
          <w:szCs w:val="24"/>
          <w:lang w:val="sr-Latn-ME"/>
        </w:rPr>
      </w:pPr>
    </w:p>
    <w:p w14:paraId="29518D63" w14:textId="7BE07AA6" w:rsidR="00AE67F1" w:rsidRPr="00AA596C" w:rsidRDefault="00AE67F1" w:rsidP="00B51130">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Uređenje igrališta u Kosovskoj ulici</w:t>
      </w:r>
    </w:p>
    <w:p w14:paraId="38A9E283" w14:textId="333B195B" w:rsidR="00AE67F1" w:rsidRPr="00AA596C" w:rsidRDefault="00AE67F1" w:rsidP="00B51130">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Kompanija </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Noblewood Adriatic</w:t>
      </w:r>
      <w:proofErr w:type="gramStart"/>
      <w:r w:rsidR="00B51130" w:rsidRPr="00AA596C">
        <w:rPr>
          <w:rFonts w:ascii="Times New Roman" w:hAnsi="Times New Roman" w:cs="Times New Roman"/>
          <w:sz w:val="24"/>
          <w:szCs w:val="24"/>
          <w:lang w:val="en-GB"/>
        </w:rPr>
        <w:t>“</w:t>
      </w:r>
      <w:r w:rsidR="00E8208F"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donirala</w:t>
      </w:r>
      <w:proofErr w:type="gramEnd"/>
      <w:r w:rsidRPr="00AA596C">
        <w:rPr>
          <w:rFonts w:ascii="Times New Roman" w:hAnsi="Times New Roman" w:cs="Times New Roman"/>
          <w:sz w:val="24"/>
          <w:szCs w:val="24"/>
          <w:lang w:val="en-GB"/>
        </w:rPr>
        <w:t xml:space="preserve"> </w:t>
      </w:r>
      <w:r w:rsidR="00B51130" w:rsidRPr="00AA596C">
        <w:rPr>
          <w:rFonts w:ascii="Times New Roman" w:hAnsi="Times New Roman" w:cs="Times New Roman"/>
          <w:sz w:val="24"/>
          <w:szCs w:val="24"/>
          <w:lang w:val="en-GB"/>
        </w:rPr>
        <w:t xml:space="preserve">je </w:t>
      </w:r>
      <w:r w:rsidRPr="00AA596C">
        <w:rPr>
          <w:rFonts w:ascii="Times New Roman" w:hAnsi="Times New Roman" w:cs="Times New Roman"/>
          <w:sz w:val="24"/>
          <w:szCs w:val="24"/>
          <w:lang w:val="en-GB"/>
        </w:rPr>
        <w:t>sredstva za izgradnju dječjeg igrališta u Kosovskoj ulici. Vrijednost ove donacije je 34.182,50</w:t>
      </w:r>
      <w:r w:rsidR="00B5113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w:t>
      </w:r>
      <w:proofErr w:type="gramStart"/>
      <w:r w:rsidRPr="00AA596C">
        <w:rPr>
          <w:rFonts w:ascii="Times New Roman" w:hAnsi="Times New Roman" w:cs="Times New Roman"/>
          <w:sz w:val="24"/>
          <w:szCs w:val="24"/>
          <w:lang w:val="en-GB"/>
        </w:rPr>
        <w:t>sa</w:t>
      </w:r>
      <w:proofErr w:type="gramEnd"/>
      <w:r w:rsidRPr="00AA596C">
        <w:rPr>
          <w:rFonts w:ascii="Times New Roman" w:hAnsi="Times New Roman" w:cs="Times New Roman"/>
          <w:sz w:val="24"/>
          <w:szCs w:val="24"/>
          <w:lang w:val="en-GB"/>
        </w:rPr>
        <w:t xml:space="preserve"> uračunatim PDV-om, a izvođač radova je bila firma </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Park World M</w:t>
      </w:r>
      <w:r w:rsidR="00B51130" w:rsidRPr="00AA596C">
        <w:rPr>
          <w:rFonts w:ascii="Times New Roman" w:hAnsi="Times New Roman" w:cs="Times New Roman"/>
          <w:sz w:val="24"/>
          <w:szCs w:val="24"/>
          <w:lang w:val="en-GB"/>
        </w:rPr>
        <w:t>ne“</w:t>
      </w:r>
      <w:r w:rsidRPr="00AA596C">
        <w:rPr>
          <w:rFonts w:ascii="Times New Roman" w:hAnsi="Times New Roman" w:cs="Times New Roman"/>
          <w:sz w:val="24"/>
          <w:szCs w:val="24"/>
          <w:lang w:val="en-GB"/>
        </w:rPr>
        <w:t>.</w:t>
      </w:r>
    </w:p>
    <w:p w14:paraId="6863835E" w14:textId="77777777" w:rsidR="00AE67F1" w:rsidRPr="00AA596C" w:rsidRDefault="00AE67F1" w:rsidP="00B51130">
      <w:pPr>
        <w:spacing w:before="0" w:after="0" w:line="240" w:lineRule="auto"/>
        <w:jc w:val="both"/>
        <w:rPr>
          <w:rFonts w:ascii="Times New Roman" w:hAnsi="Times New Roman" w:cs="Times New Roman"/>
          <w:sz w:val="24"/>
          <w:szCs w:val="24"/>
          <w:lang w:val="en-GB"/>
        </w:rPr>
      </w:pPr>
    </w:p>
    <w:p w14:paraId="4CB3ADCD" w14:textId="77777777" w:rsidR="00AE67F1" w:rsidRPr="00AA596C" w:rsidRDefault="00AE67F1" w:rsidP="00B51130">
      <w:pPr>
        <w:spacing w:before="0" w:after="6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drawing>
          <wp:inline distT="0" distB="0" distL="0" distR="0" wp14:anchorId="54A6E667" wp14:editId="26C6FC95">
            <wp:extent cx="3350231" cy="1647825"/>
            <wp:effectExtent l="0" t="0" r="3175" b="0"/>
            <wp:docPr id="27" name="Picture 27" descr="C:\Users\Korisnik\Desktop\nobel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nobelwoo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2776" cy="1653995"/>
                    </a:xfrm>
                    <a:prstGeom prst="rect">
                      <a:avLst/>
                    </a:prstGeom>
                    <a:noFill/>
                    <a:ln>
                      <a:noFill/>
                    </a:ln>
                  </pic:spPr>
                </pic:pic>
              </a:graphicData>
            </a:graphic>
          </wp:inline>
        </w:drawing>
      </w:r>
    </w:p>
    <w:p w14:paraId="241F6698" w14:textId="2EAD3E76" w:rsidR="00AE67F1" w:rsidRPr="00AA596C" w:rsidRDefault="00AE67F1" w:rsidP="00B51130">
      <w:pPr>
        <w:spacing w:before="0" w:after="60" w:line="240" w:lineRule="auto"/>
        <w:jc w:val="center"/>
        <w:rPr>
          <w:rFonts w:ascii="Times New Roman" w:hAnsi="Times New Roman" w:cs="Times New Roman"/>
          <w:i/>
          <w:iCs/>
          <w:sz w:val="22"/>
          <w:szCs w:val="22"/>
          <w:lang w:val="en-GB"/>
        </w:rPr>
      </w:pPr>
      <w:r w:rsidRPr="00AA596C">
        <w:rPr>
          <w:rFonts w:ascii="Times New Roman" w:hAnsi="Times New Roman" w:cs="Times New Roman"/>
          <w:i/>
          <w:iCs/>
          <w:sz w:val="22"/>
          <w:szCs w:val="22"/>
          <w:lang w:val="en-GB"/>
        </w:rPr>
        <w:t>Dječje igralište</w:t>
      </w:r>
    </w:p>
    <w:p w14:paraId="63AF95E1" w14:textId="77777777" w:rsidR="00AE67F1" w:rsidRPr="00AA596C" w:rsidRDefault="00AE67F1" w:rsidP="00B51130">
      <w:pPr>
        <w:spacing w:before="0" w:after="60" w:line="240" w:lineRule="auto"/>
        <w:jc w:val="both"/>
        <w:rPr>
          <w:rFonts w:ascii="Times New Roman" w:hAnsi="Times New Roman" w:cs="Times New Roman"/>
          <w:sz w:val="24"/>
          <w:szCs w:val="24"/>
          <w:lang w:val="en-GB"/>
        </w:rPr>
      </w:pPr>
    </w:p>
    <w:p w14:paraId="32931AC4" w14:textId="5E1BFBBC" w:rsidR="00AE67F1" w:rsidRPr="00AA596C" w:rsidRDefault="00AE67F1" w:rsidP="00B51130">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Izgradnja spomen</w:t>
      </w:r>
      <w:r w:rsidR="00B51130" w:rsidRPr="00AA596C">
        <w:rPr>
          <w:rFonts w:ascii="Times New Roman" w:hAnsi="Times New Roman" w:cs="Times New Roman"/>
          <w:b/>
          <w:sz w:val="24"/>
          <w:szCs w:val="24"/>
          <w:lang w:val="en-GB"/>
        </w:rPr>
        <w:t>-</w:t>
      </w:r>
      <w:r w:rsidRPr="00AA596C">
        <w:rPr>
          <w:rFonts w:ascii="Times New Roman" w:hAnsi="Times New Roman" w:cs="Times New Roman"/>
          <w:b/>
          <w:sz w:val="24"/>
          <w:szCs w:val="24"/>
          <w:lang w:val="en-GB"/>
        </w:rPr>
        <w:t xml:space="preserve">obilježja u znak sjećanja </w:t>
      </w:r>
      <w:proofErr w:type="gramStart"/>
      <w:r w:rsidRPr="00AA596C">
        <w:rPr>
          <w:rFonts w:ascii="Times New Roman" w:hAnsi="Times New Roman" w:cs="Times New Roman"/>
          <w:b/>
          <w:sz w:val="24"/>
          <w:szCs w:val="24"/>
          <w:lang w:val="en-GB"/>
        </w:rPr>
        <w:t>na</w:t>
      </w:r>
      <w:proofErr w:type="gramEnd"/>
      <w:r w:rsidRPr="00AA596C">
        <w:rPr>
          <w:rFonts w:ascii="Times New Roman" w:hAnsi="Times New Roman" w:cs="Times New Roman"/>
          <w:b/>
          <w:sz w:val="24"/>
          <w:szCs w:val="24"/>
          <w:lang w:val="en-GB"/>
        </w:rPr>
        <w:t xml:space="preserve"> operaciju </w:t>
      </w:r>
      <w:r w:rsidR="00B51130" w:rsidRPr="00AA596C">
        <w:rPr>
          <w:rFonts w:ascii="Times New Roman" w:hAnsi="Times New Roman" w:cs="Times New Roman"/>
          <w:b/>
          <w:sz w:val="24"/>
          <w:szCs w:val="24"/>
          <w:lang w:val="en-GB"/>
        </w:rPr>
        <w:t>„</w:t>
      </w:r>
      <w:r w:rsidRPr="00AA596C">
        <w:rPr>
          <w:rFonts w:ascii="Times New Roman" w:hAnsi="Times New Roman" w:cs="Times New Roman"/>
          <w:b/>
          <w:sz w:val="24"/>
          <w:szCs w:val="24"/>
          <w:lang w:val="en-GB"/>
        </w:rPr>
        <w:t>Velveta</w:t>
      </w:r>
      <w:r w:rsidR="00B51130" w:rsidRPr="00AA596C">
        <w:rPr>
          <w:rFonts w:ascii="Times New Roman" w:hAnsi="Times New Roman" w:cs="Times New Roman"/>
          <w:b/>
          <w:sz w:val="24"/>
          <w:szCs w:val="24"/>
          <w:lang w:val="en-GB"/>
        </w:rPr>
        <w:t>“</w:t>
      </w:r>
    </w:p>
    <w:p w14:paraId="708A3953" w14:textId="0C27F2CF" w:rsidR="00AE67F1" w:rsidRPr="00AA596C" w:rsidRDefault="00AE67F1" w:rsidP="00B51130">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Opština Nikšić i Jevrejska zajednica u Crnoj Gori podigli </w:t>
      </w:r>
      <w:r w:rsidR="00B51130" w:rsidRPr="00AA596C">
        <w:rPr>
          <w:rFonts w:ascii="Times New Roman" w:hAnsi="Times New Roman" w:cs="Times New Roman"/>
          <w:sz w:val="24"/>
          <w:szCs w:val="24"/>
          <w:lang w:val="en-GB"/>
        </w:rPr>
        <w:t xml:space="preserve">su </w:t>
      </w:r>
      <w:r w:rsidRPr="00AA596C">
        <w:rPr>
          <w:rFonts w:ascii="Times New Roman" w:hAnsi="Times New Roman" w:cs="Times New Roman"/>
          <w:sz w:val="24"/>
          <w:szCs w:val="24"/>
          <w:lang w:val="en-GB"/>
        </w:rPr>
        <w:t>spomen</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obilježje u znak sjećanja </w:t>
      </w:r>
      <w:proofErr w:type="gramStart"/>
      <w:r w:rsidRPr="00AA596C">
        <w:rPr>
          <w:rFonts w:ascii="Times New Roman" w:hAnsi="Times New Roman" w:cs="Times New Roman"/>
          <w:sz w:val="24"/>
          <w:szCs w:val="24"/>
          <w:lang w:val="en-GB"/>
        </w:rPr>
        <w:t>na</w:t>
      </w:r>
      <w:proofErr w:type="gramEnd"/>
      <w:r w:rsidRPr="00AA596C">
        <w:rPr>
          <w:rFonts w:ascii="Times New Roman" w:hAnsi="Times New Roman" w:cs="Times New Roman"/>
          <w:sz w:val="24"/>
          <w:szCs w:val="24"/>
          <w:lang w:val="en-GB"/>
        </w:rPr>
        <w:t xml:space="preserve"> operaciju </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Velveta</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Radovi</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koje je finansirala Opština Nikšić, odnosili su se na čišćenje platoa, uređenje zelene površine i postavljanje mobilijara. Izvedena vrijednost ovih radova iznosil</w:t>
      </w:r>
      <w:r w:rsidR="00B51130" w:rsidRPr="00AA596C">
        <w:rPr>
          <w:rFonts w:ascii="Times New Roman" w:hAnsi="Times New Roman" w:cs="Times New Roman"/>
          <w:sz w:val="24"/>
          <w:szCs w:val="24"/>
          <w:lang w:val="en-GB"/>
        </w:rPr>
        <w:t>a</w:t>
      </w:r>
      <w:r w:rsidRPr="00AA596C">
        <w:rPr>
          <w:rFonts w:ascii="Times New Roman" w:hAnsi="Times New Roman" w:cs="Times New Roman"/>
          <w:sz w:val="24"/>
          <w:szCs w:val="24"/>
          <w:lang w:val="en-GB"/>
        </w:rPr>
        <w:t xml:space="preserve"> </w:t>
      </w:r>
      <w:r w:rsidR="00E8208F" w:rsidRPr="00AA596C">
        <w:rPr>
          <w:rFonts w:ascii="Times New Roman" w:hAnsi="Times New Roman" w:cs="Times New Roman"/>
          <w:sz w:val="24"/>
          <w:szCs w:val="24"/>
          <w:lang w:val="en-GB"/>
        </w:rPr>
        <w:t>je</w:t>
      </w:r>
      <w:r w:rsidRPr="00AA596C">
        <w:rPr>
          <w:rFonts w:ascii="Times New Roman" w:hAnsi="Times New Roman" w:cs="Times New Roman"/>
          <w:sz w:val="24"/>
          <w:szCs w:val="24"/>
          <w:lang w:val="en-GB"/>
        </w:rPr>
        <w:t xml:space="preserve"> 12.544,00</w:t>
      </w:r>
      <w:r w:rsidR="00B5113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Izvođač radova</w:t>
      </w:r>
      <w:r w:rsidR="00E8208F"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bi</w:t>
      </w:r>
      <w:r w:rsidR="00B51130" w:rsidRPr="00AA596C">
        <w:rPr>
          <w:rFonts w:ascii="Times New Roman" w:hAnsi="Times New Roman" w:cs="Times New Roman"/>
          <w:sz w:val="24"/>
          <w:szCs w:val="24"/>
          <w:lang w:val="en-GB"/>
        </w:rPr>
        <w:t xml:space="preserve">lo </w:t>
      </w:r>
      <w:r w:rsidR="00E8208F" w:rsidRPr="00AA596C">
        <w:rPr>
          <w:rFonts w:ascii="Times New Roman" w:hAnsi="Times New Roman" w:cs="Times New Roman"/>
          <w:sz w:val="24"/>
          <w:szCs w:val="24"/>
          <w:lang w:val="en-GB"/>
        </w:rPr>
        <w:t xml:space="preserve">je </w:t>
      </w:r>
      <w:r w:rsidR="00B51130" w:rsidRPr="00AA596C">
        <w:rPr>
          <w:rFonts w:ascii="Times New Roman" w:hAnsi="Times New Roman" w:cs="Times New Roman"/>
          <w:sz w:val="24"/>
          <w:szCs w:val="24"/>
          <w:lang w:val="en-GB"/>
        </w:rPr>
        <w:t>DOO</w:t>
      </w:r>
      <w:r w:rsidRPr="00AA596C">
        <w:rPr>
          <w:rFonts w:ascii="Times New Roman" w:hAnsi="Times New Roman" w:cs="Times New Roman"/>
          <w:sz w:val="24"/>
          <w:szCs w:val="24"/>
          <w:lang w:val="en-GB"/>
        </w:rPr>
        <w:t xml:space="preserve"> </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Komunalno</w:t>
      </w:r>
      <w:proofErr w:type="gramStart"/>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Nikšić</w:t>
      </w:r>
      <w:proofErr w:type="gramEnd"/>
      <w:r w:rsidRPr="00AA596C">
        <w:rPr>
          <w:rFonts w:ascii="Times New Roman" w:hAnsi="Times New Roman" w:cs="Times New Roman"/>
          <w:sz w:val="24"/>
          <w:szCs w:val="24"/>
          <w:lang w:val="en-GB"/>
        </w:rPr>
        <w:t>. Stručni nadzor vršil</w:t>
      </w:r>
      <w:r w:rsidR="00B51130" w:rsidRPr="00AA596C">
        <w:rPr>
          <w:rFonts w:ascii="Times New Roman" w:hAnsi="Times New Roman" w:cs="Times New Roman"/>
          <w:sz w:val="24"/>
          <w:szCs w:val="24"/>
          <w:lang w:val="en-GB"/>
        </w:rPr>
        <w:t>o</w:t>
      </w:r>
      <w:r w:rsidRPr="00AA596C">
        <w:rPr>
          <w:rFonts w:ascii="Times New Roman" w:hAnsi="Times New Roman" w:cs="Times New Roman"/>
          <w:sz w:val="24"/>
          <w:szCs w:val="24"/>
          <w:lang w:val="en-GB"/>
        </w:rPr>
        <w:t xml:space="preserve"> je</w:t>
      </w:r>
      <w:r w:rsidR="00B51130"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B5113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B5113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Postavljena je maketa aviona na čeličnoj konstrukciji.</w:t>
      </w:r>
    </w:p>
    <w:p w14:paraId="01C61CD1" w14:textId="77777777" w:rsidR="00AE67F1" w:rsidRPr="00AA596C" w:rsidRDefault="00AE67F1" w:rsidP="00B51130">
      <w:pPr>
        <w:spacing w:before="0" w:after="0" w:line="240" w:lineRule="auto"/>
        <w:ind w:firstLine="567"/>
        <w:jc w:val="both"/>
        <w:rPr>
          <w:rFonts w:ascii="Times New Roman" w:hAnsi="Times New Roman" w:cs="Times New Roman"/>
          <w:sz w:val="24"/>
          <w:szCs w:val="24"/>
          <w:lang w:val="en-GB"/>
        </w:rPr>
      </w:pPr>
    </w:p>
    <w:p w14:paraId="284C348D" w14:textId="77777777" w:rsidR="00AE67F1" w:rsidRPr="00AA596C" w:rsidRDefault="00AE67F1" w:rsidP="00C34664">
      <w:pPr>
        <w:spacing w:before="0" w:after="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drawing>
          <wp:inline distT="0" distB="0" distL="0" distR="0" wp14:anchorId="73646A1B" wp14:editId="7DB75123">
            <wp:extent cx="3308589" cy="1838325"/>
            <wp:effectExtent l="0" t="0" r="6350" b="0"/>
            <wp:docPr id="23" name="Picture 23" descr="C:\Users\Korisnik\Desktop\vel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velve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8477" cy="1854932"/>
                    </a:xfrm>
                    <a:prstGeom prst="rect">
                      <a:avLst/>
                    </a:prstGeom>
                    <a:noFill/>
                    <a:ln>
                      <a:noFill/>
                    </a:ln>
                  </pic:spPr>
                </pic:pic>
              </a:graphicData>
            </a:graphic>
          </wp:inline>
        </w:drawing>
      </w:r>
    </w:p>
    <w:p w14:paraId="401F4B6D" w14:textId="533E34A1" w:rsidR="00AE67F1" w:rsidRPr="00AA596C" w:rsidRDefault="00AE67F1" w:rsidP="00B51130">
      <w:pPr>
        <w:spacing w:before="60" w:after="0" w:line="240" w:lineRule="auto"/>
        <w:jc w:val="center"/>
        <w:rPr>
          <w:rFonts w:ascii="Times New Roman" w:hAnsi="Times New Roman" w:cs="Times New Roman"/>
          <w:i/>
          <w:iCs/>
          <w:sz w:val="22"/>
          <w:szCs w:val="22"/>
          <w:lang w:val="en-GB"/>
        </w:rPr>
      </w:pPr>
      <w:r w:rsidRPr="00AA596C">
        <w:rPr>
          <w:rFonts w:ascii="Times New Roman" w:hAnsi="Times New Roman" w:cs="Times New Roman"/>
          <w:i/>
          <w:iCs/>
          <w:sz w:val="22"/>
          <w:szCs w:val="22"/>
          <w:lang w:val="en-GB"/>
        </w:rPr>
        <w:t>Spomen</w:t>
      </w:r>
      <w:r w:rsidR="00E8208F" w:rsidRPr="00AA596C">
        <w:rPr>
          <w:rFonts w:ascii="Times New Roman" w:hAnsi="Times New Roman" w:cs="Times New Roman"/>
          <w:i/>
          <w:iCs/>
          <w:sz w:val="22"/>
          <w:szCs w:val="22"/>
          <w:lang w:val="en-GB"/>
        </w:rPr>
        <w:t>-</w:t>
      </w:r>
      <w:r w:rsidRPr="00AA596C">
        <w:rPr>
          <w:rFonts w:ascii="Times New Roman" w:hAnsi="Times New Roman" w:cs="Times New Roman"/>
          <w:i/>
          <w:iCs/>
          <w:sz w:val="22"/>
          <w:szCs w:val="22"/>
          <w:lang w:val="en-GB"/>
        </w:rPr>
        <w:t xml:space="preserve">obilježje </w:t>
      </w:r>
      <w:r w:rsidR="00E8208F" w:rsidRPr="00AA596C">
        <w:rPr>
          <w:rFonts w:ascii="Times New Roman" w:hAnsi="Times New Roman" w:cs="Times New Roman"/>
          <w:i/>
          <w:iCs/>
          <w:sz w:val="22"/>
          <w:szCs w:val="22"/>
          <w:lang w:val="en-GB"/>
        </w:rPr>
        <w:t>„</w:t>
      </w:r>
      <w:r w:rsidRPr="00AA596C">
        <w:rPr>
          <w:rFonts w:ascii="Times New Roman" w:hAnsi="Times New Roman" w:cs="Times New Roman"/>
          <w:i/>
          <w:iCs/>
          <w:sz w:val="22"/>
          <w:szCs w:val="22"/>
          <w:lang w:val="en-GB"/>
        </w:rPr>
        <w:t>Velveta</w:t>
      </w:r>
      <w:r w:rsidR="00E8208F" w:rsidRPr="00AA596C">
        <w:rPr>
          <w:rFonts w:ascii="Times New Roman" w:hAnsi="Times New Roman" w:cs="Times New Roman"/>
          <w:i/>
          <w:iCs/>
          <w:sz w:val="22"/>
          <w:szCs w:val="22"/>
          <w:lang w:val="en-GB"/>
        </w:rPr>
        <w:t>“</w:t>
      </w:r>
    </w:p>
    <w:p w14:paraId="0B9D66B9" w14:textId="77777777" w:rsidR="00AE67F1" w:rsidRPr="00AA596C" w:rsidRDefault="00AE67F1" w:rsidP="00B51130">
      <w:pPr>
        <w:spacing w:before="0" w:after="0" w:line="240" w:lineRule="auto"/>
        <w:ind w:firstLine="567"/>
        <w:jc w:val="both"/>
        <w:rPr>
          <w:rFonts w:ascii="Times New Roman" w:hAnsi="Times New Roman" w:cs="Times New Roman"/>
          <w:sz w:val="24"/>
          <w:szCs w:val="24"/>
          <w:lang w:val="en-GB"/>
        </w:rPr>
      </w:pPr>
    </w:p>
    <w:p w14:paraId="760A954E" w14:textId="77777777" w:rsidR="004F4CC5" w:rsidRPr="00AA596C" w:rsidRDefault="004F4CC5" w:rsidP="00B51130">
      <w:pPr>
        <w:spacing w:before="0" w:after="0" w:line="240" w:lineRule="auto"/>
        <w:ind w:firstLine="567"/>
        <w:jc w:val="both"/>
        <w:rPr>
          <w:rFonts w:ascii="Times New Roman" w:hAnsi="Times New Roman" w:cs="Times New Roman"/>
          <w:sz w:val="24"/>
          <w:szCs w:val="24"/>
          <w:lang w:val="en-GB"/>
        </w:rPr>
      </w:pPr>
    </w:p>
    <w:p w14:paraId="66345812" w14:textId="69A33DCF" w:rsidR="00AE67F1" w:rsidRPr="00AA596C" w:rsidRDefault="00AE67F1" w:rsidP="00C34664">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lastRenderedPageBreak/>
        <w:t>Izgradnja spomen</w:t>
      </w:r>
      <w:r w:rsidR="00C34664" w:rsidRPr="00AA596C">
        <w:rPr>
          <w:rFonts w:ascii="Times New Roman" w:hAnsi="Times New Roman" w:cs="Times New Roman"/>
          <w:b/>
          <w:sz w:val="24"/>
          <w:szCs w:val="24"/>
          <w:lang w:val="en-GB"/>
        </w:rPr>
        <w:t>-</w:t>
      </w:r>
      <w:r w:rsidRPr="00AA596C">
        <w:rPr>
          <w:rFonts w:ascii="Times New Roman" w:hAnsi="Times New Roman" w:cs="Times New Roman"/>
          <w:b/>
          <w:sz w:val="24"/>
          <w:szCs w:val="24"/>
          <w:lang w:val="en-GB"/>
        </w:rPr>
        <w:t>česme na Krupcu</w:t>
      </w:r>
    </w:p>
    <w:p w14:paraId="4E93E121" w14:textId="100B7714" w:rsidR="00AE67F1" w:rsidRPr="00AA596C" w:rsidRDefault="00AE67F1" w:rsidP="00C34664">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Završeni su radovi na postavlj</w:t>
      </w:r>
      <w:r w:rsidR="00700626" w:rsidRPr="00AA596C">
        <w:rPr>
          <w:rFonts w:ascii="Times New Roman" w:hAnsi="Times New Roman" w:cs="Times New Roman"/>
          <w:sz w:val="24"/>
          <w:szCs w:val="24"/>
          <w:lang w:val="en-GB"/>
        </w:rPr>
        <w:t>a</w:t>
      </w:r>
      <w:r w:rsidRPr="00AA596C">
        <w:rPr>
          <w:rFonts w:ascii="Times New Roman" w:hAnsi="Times New Roman" w:cs="Times New Roman"/>
          <w:sz w:val="24"/>
          <w:szCs w:val="24"/>
          <w:lang w:val="en-GB"/>
        </w:rPr>
        <w:t>nju spomen</w:t>
      </w:r>
      <w:r w:rsidR="00C34664"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česme na Krupcu. Izvođači radova bil</w:t>
      </w:r>
      <w:r w:rsidR="00E8208F" w:rsidRPr="00AA596C">
        <w:rPr>
          <w:rFonts w:ascii="Times New Roman" w:hAnsi="Times New Roman" w:cs="Times New Roman"/>
          <w:sz w:val="24"/>
          <w:szCs w:val="24"/>
          <w:lang w:val="en-GB"/>
        </w:rPr>
        <w:t>i</w:t>
      </w:r>
      <w:r w:rsidRPr="00AA596C">
        <w:rPr>
          <w:rFonts w:ascii="Times New Roman" w:hAnsi="Times New Roman" w:cs="Times New Roman"/>
          <w:sz w:val="24"/>
          <w:szCs w:val="24"/>
          <w:lang w:val="en-GB"/>
        </w:rPr>
        <w:t xml:space="preserve"> </w:t>
      </w:r>
      <w:r w:rsidR="00C34664" w:rsidRPr="00AA596C">
        <w:rPr>
          <w:rFonts w:ascii="Times New Roman" w:hAnsi="Times New Roman" w:cs="Times New Roman"/>
          <w:sz w:val="24"/>
          <w:szCs w:val="24"/>
          <w:lang w:val="en-GB"/>
        </w:rPr>
        <w:t>su DOO „</w:t>
      </w:r>
      <w:r w:rsidRPr="00AA596C">
        <w:rPr>
          <w:rFonts w:ascii="Times New Roman" w:hAnsi="Times New Roman" w:cs="Times New Roman"/>
          <w:sz w:val="24"/>
          <w:szCs w:val="24"/>
          <w:lang w:val="en-GB"/>
        </w:rPr>
        <w:t>L-gradnja</w:t>
      </w:r>
      <w:proofErr w:type="gramStart"/>
      <w:r w:rsidR="00C34664"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xml:space="preserve"> i </w:t>
      </w:r>
      <w:r w:rsidR="00C34664"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Vodovod i kanalizacij</w:t>
      </w:r>
      <w:r w:rsidR="00E8208F" w:rsidRPr="00AA596C">
        <w:rPr>
          <w:rFonts w:ascii="Times New Roman" w:hAnsi="Times New Roman" w:cs="Times New Roman"/>
          <w:sz w:val="24"/>
          <w:szCs w:val="24"/>
          <w:lang w:val="en-GB"/>
        </w:rPr>
        <w:t>a</w:t>
      </w:r>
      <w:r w:rsidR="00C34664"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 Radovi su se odnosili na pripremne zemljane i betonske radove, postavljanje skulpture, rasvjete i instalacij</w:t>
      </w:r>
      <w:r w:rsidR="00C34664" w:rsidRPr="00AA596C">
        <w:rPr>
          <w:rFonts w:ascii="Times New Roman" w:hAnsi="Times New Roman" w:cs="Times New Roman"/>
          <w:sz w:val="24"/>
          <w:szCs w:val="24"/>
          <w:lang w:val="en-GB"/>
        </w:rPr>
        <w:t>u</w:t>
      </w:r>
      <w:r w:rsidRPr="00AA596C">
        <w:rPr>
          <w:rFonts w:ascii="Times New Roman" w:hAnsi="Times New Roman" w:cs="Times New Roman"/>
          <w:sz w:val="24"/>
          <w:szCs w:val="24"/>
          <w:lang w:val="en-GB"/>
        </w:rPr>
        <w:t xml:space="preserve"> vodovoda. Vrijednost izvedenih radova iznosila je 8.869,94</w:t>
      </w:r>
      <w:r w:rsidR="00C34664"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C34664"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Sredstva su obezb</w:t>
      </w:r>
      <w:r w:rsidR="00C34664" w:rsidRPr="00AA596C">
        <w:rPr>
          <w:rFonts w:ascii="Times New Roman" w:hAnsi="Times New Roman" w:cs="Times New Roman"/>
          <w:sz w:val="24"/>
          <w:szCs w:val="24"/>
          <w:lang w:val="en-GB"/>
        </w:rPr>
        <w:t>i</w:t>
      </w:r>
      <w:r w:rsidRPr="00AA596C">
        <w:rPr>
          <w:rFonts w:ascii="Times New Roman" w:hAnsi="Times New Roman" w:cs="Times New Roman"/>
          <w:sz w:val="24"/>
          <w:szCs w:val="24"/>
          <w:lang w:val="en-GB"/>
        </w:rPr>
        <w:t xml:space="preserve">jeđena iz budžeta Opštine Nikšić i donacije Nevladine fondacije </w:t>
      </w:r>
      <w:r w:rsidR="00C34664"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Fondacija IV-5 odjeljenje biologa 1980/81</w:t>
      </w:r>
      <w:r w:rsidR="00C34664"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w:t>
      </w:r>
      <w:proofErr w:type="gramStart"/>
      <w:r w:rsidRPr="00AA596C">
        <w:rPr>
          <w:rFonts w:ascii="Times New Roman" w:hAnsi="Times New Roman" w:cs="Times New Roman"/>
          <w:sz w:val="24"/>
          <w:szCs w:val="24"/>
          <w:lang w:val="en-GB"/>
        </w:rPr>
        <w:t>Nikšić</w:t>
      </w:r>
      <w:r w:rsidR="00C34664"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w:t>
      </w:r>
      <w:proofErr w:type="gramEnd"/>
      <w:r w:rsidRPr="00AA596C">
        <w:rPr>
          <w:rFonts w:ascii="Times New Roman" w:hAnsi="Times New Roman" w:cs="Times New Roman"/>
          <w:sz w:val="24"/>
          <w:szCs w:val="24"/>
          <w:lang w:val="en-GB"/>
        </w:rPr>
        <w:t xml:space="preserve"> Stručni nadzor vršil</w:t>
      </w:r>
      <w:r w:rsidR="00C34664" w:rsidRPr="00AA596C">
        <w:rPr>
          <w:rFonts w:ascii="Times New Roman" w:hAnsi="Times New Roman" w:cs="Times New Roman"/>
          <w:sz w:val="24"/>
          <w:szCs w:val="24"/>
          <w:lang w:val="en-GB"/>
        </w:rPr>
        <w:t>o</w:t>
      </w:r>
      <w:r w:rsidRPr="00AA596C">
        <w:rPr>
          <w:rFonts w:ascii="Times New Roman" w:hAnsi="Times New Roman" w:cs="Times New Roman"/>
          <w:sz w:val="24"/>
          <w:szCs w:val="24"/>
          <w:lang w:val="en-GB"/>
        </w:rPr>
        <w:t xml:space="preserve"> je</w:t>
      </w:r>
      <w:r w:rsidR="00C34664"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C34664"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C34664"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w:t>
      </w:r>
    </w:p>
    <w:p w14:paraId="3D0D3950" w14:textId="77777777" w:rsidR="00C34664" w:rsidRPr="00AA596C" w:rsidRDefault="00C34664" w:rsidP="00C34664">
      <w:pPr>
        <w:spacing w:before="0" w:after="0" w:line="240" w:lineRule="auto"/>
        <w:ind w:firstLine="567"/>
        <w:jc w:val="both"/>
        <w:rPr>
          <w:rFonts w:ascii="Times New Roman" w:hAnsi="Times New Roman" w:cs="Times New Roman"/>
          <w:sz w:val="24"/>
          <w:szCs w:val="24"/>
          <w:lang w:val="en-GB"/>
        </w:rPr>
      </w:pPr>
    </w:p>
    <w:p w14:paraId="1A308755" w14:textId="77777777" w:rsidR="00AE67F1" w:rsidRPr="00AA596C" w:rsidRDefault="00AE67F1" w:rsidP="00C34664">
      <w:pPr>
        <w:spacing w:before="0" w:after="6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drawing>
          <wp:inline distT="0" distB="0" distL="0" distR="0" wp14:anchorId="49FD5C63" wp14:editId="24C1342B">
            <wp:extent cx="3505200" cy="1712275"/>
            <wp:effectExtent l="0" t="0" r="0" b="2540"/>
            <wp:docPr id="14" name="Picture 14" descr="C:\Users\Korisnik\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esktop\Image-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5777" cy="1722327"/>
                    </a:xfrm>
                    <a:prstGeom prst="rect">
                      <a:avLst/>
                    </a:prstGeom>
                    <a:noFill/>
                    <a:ln>
                      <a:noFill/>
                    </a:ln>
                  </pic:spPr>
                </pic:pic>
              </a:graphicData>
            </a:graphic>
          </wp:inline>
        </w:drawing>
      </w:r>
    </w:p>
    <w:p w14:paraId="603AEC82" w14:textId="7AD9DBB4" w:rsidR="00AE67F1" w:rsidRPr="00AA596C" w:rsidRDefault="00AE67F1" w:rsidP="00C34664">
      <w:pPr>
        <w:spacing w:before="0" w:after="60" w:line="240" w:lineRule="auto"/>
        <w:jc w:val="center"/>
        <w:rPr>
          <w:rFonts w:ascii="Times New Roman" w:hAnsi="Times New Roman" w:cs="Times New Roman"/>
          <w:i/>
          <w:iCs/>
          <w:sz w:val="22"/>
          <w:szCs w:val="22"/>
          <w:lang w:val="en-GB"/>
        </w:rPr>
      </w:pPr>
      <w:r w:rsidRPr="00AA596C">
        <w:rPr>
          <w:rFonts w:ascii="Times New Roman" w:hAnsi="Times New Roman" w:cs="Times New Roman"/>
          <w:i/>
          <w:iCs/>
          <w:sz w:val="22"/>
          <w:szCs w:val="22"/>
          <w:lang w:val="en-GB"/>
        </w:rPr>
        <w:t>Spomen</w:t>
      </w:r>
      <w:r w:rsidR="00E8208F" w:rsidRPr="00AA596C">
        <w:rPr>
          <w:rFonts w:ascii="Times New Roman" w:hAnsi="Times New Roman" w:cs="Times New Roman"/>
          <w:i/>
          <w:iCs/>
          <w:sz w:val="22"/>
          <w:szCs w:val="22"/>
          <w:lang w:val="en-GB"/>
        </w:rPr>
        <w:t>-</w:t>
      </w:r>
      <w:r w:rsidRPr="00AA596C">
        <w:rPr>
          <w:rFonts w:ascii="Times New Roman" w:hAnsi="Times New Roman" w:cs="Times New Roman"/>
          <w:i/>
          <w:iCs/>
          <w:sz w:val="22"/>
          <w:szCs w:val="22"/>
          <w:lang w:val="en-GB"/>
        </w:rPr>
        <w:t>česma na Krupcu</w:t>
      </w:r>
    </w:p>
    <w:p w14:paraId="79AAEACF" w14:textId="77777777" w:rsidR="00AE67F1" w:rsidRPr="00AA596C" w:rsidRDefault="00AE67F1" w:rsidP="00926589">
      <w:pPr>
        <w:spacing w:before="0" w:after="60" w:line="240" w:lineRule="auto"/>
        <w:ind w:firstLine="567"/>
        <w:jc w:val="both"/>
        <w:rPr>
          <w:rFonts w:ascii="Times New Roman" w:hAnsi="Times New Roman" w:cs="Times New Roman"/>
          <w:sz w:val="24"/>
          <w:szCs w:val="24"/>
          <w:lang w:val="sr-Cyrl-RS"/>
        </w:rPr>
      </w:pPr>
    </w:p>
    <w:p w14:paraId="6B9BB421" w14:textId="2C300D6F" w:rsidR="00C34664" w:rsidRPr="00AA596C" w:rsidRDefault="00AE67F1" w:rsidP="00C34664">
      <w:pPr>
        <w:spacing w:before="0" w:after="0" w:line="240" w:lineRule="auto"/>
        <w:jc w:val="center"/>
        <w:rPr>
          <w:rFonts w:ascii="Times New Roman" w:hAnsi="Times New Roman" w:cs="Times New Roman"/>
          <w:b/>
          <w:smallCaps/>
          <w:sz w:val="24"/>
          <w:szCs w:val="24"/>
          <w:lang w:val="sr-Latn-ME"/>
        </w:rPr>
      </w:pPr>
      <w:r w:rsidRPr="00AA596C">
        <w:rPr>
          <w:rFonts w:ascii="Times New Roman" w:hAnsi="Times New Roman" w:cs="Times New Roman"/>
          <w:b/>
          <w:smallCaps/>
          <w:sz w:val="24"/>
          <w:szCs w:val="24"/>
          <w:lang w:val="sr-Latn-ME"/>
        </w:rPr>
        <w:t>Projekti i aktivnosti čij</w:t>
      </w:r>
      <w:r w:rsidR="00E8208F" w:rsidRPr="00AA596C">
        <w:rPr>
          <w:rFonts w:ascii="Times New Roman" w:hAnsi="Times New Roman" w:cs="Times New Roman"/>
          <w:b/>
          <w:smallCaps/>
          <w:sz w:val="24"/>
          <w:szCs w:val="24"/>
          <w:lang w:val="sr-Latn-ME"/>
        </w:rPr>
        <w:t>a</w:t>
      </w:r>
      <w:r w:rsidRPr="00AA596C">
        <w:rPr>
          <w:rFonts w:ascii="Times New Roman" w:hAnsi="Times New Roman" w:cs="Times New Roman"/>
          <w:b/>
          <w:smallCaps/>
          <w:sz w:val="24"/>
          <w:szCs w:val="24"/>
          <w:lang w:val="sr-Latn-ME"/>
        </w:rPr>
        <w:t xml:space="preserve"> </w:t>
      </w:r>
      <w:r w:rsidR="00E8208F" w:rsidRPr="00AA596C">
        <w:rPr>
          <w:rFonts w:ascii="Times New Roman" w:hAnsi="Times New Roman" w:cs="Times New Roman"/>
          <w:b/>
          <w:smallCaps/>
          <w:sz w:val="24"/>
          <w:szCs w:val="24"/>
          <w:lang w:val="sr-Latn-ME"/>
        </w:rPr>
        <w:t>je</w:t>
      </w:r>
      <w:r w:rsidRPr="00AA596C">
        <w:rPr>
          <w:rFonts w:ascii="Times New Roman" w:hAnsi="Times New Roman" w:cs="Times New Roman"/>
          <w:b/>
          <w:smallCaps/>
          <w:sz w:val="24"/>
          <w:szCs w:val="24"/>
          <w:lang w:val="sr-Latn-ME"/>
        </w:rPr>
        <w:t xml:space="preserve"> realizacija u toku </w:t>
      </w:r>
    </w:p>
    <w:p w14:paraId="467104C6" w14:textId="569B5057" w:rsidR="00AE67F1" w:rsidRPr="00AA596C" w:rsidRDefault="00AE67F1" w:rsidP="00C34664">
      <w:pPr>
        <w:spacing w:before="0" w:after="0" w:line="240" w:lineRule="auto"/>
        <w:jc w:val="center"/>
        <w:rPr>
          <w:rFonts w:ascii="Times New Roman" w:hAnsi="Times New Roman" w:cs="Times New Roman"/>
          <w:b/>
          <w:smallCaps/>
          <w:sz w:val="24"/>
          <w:szCs w:val="24"/>
          <w:lang w:val="sr-Latn-ME"/>
        </w:rPr>
      </w:pPr>
      <w:r w:rsidRPr="00AA596C">
        <w:rPr>
          <w:rFonts w:ascii="Times New Roman" w:hAnsi="Times New Roman" w:cs="Times New Roman"/>
          <w:b/>
          <w:smallCaps/>
          <w:sz w:val="24"/>
          <w:szCs w:val="24"/>
          <w:lang w:val="sr-Latn-ME"/>
        </w:rPr>
        <w:t xml:space="preserve">i </w:t>
      </w:r>
      <w:r w:rsidR="00E8208F" w:rsidRPr="00AA596C">
        <w:rPr>
          <w:rFonts w:ascii="Times New Roman" w:hAnsi="Times New Roman" w:cs="Times New Roman"/>
          <w:b/>
          <w:smallCaps/>
          <w:sz w:val="24"/>
          <w:szCs w:val="24"/>
          <w:lang w:val="sr-Latn-ME"/>
        </w:rPr>
        <w:t xml:space="preserve">koji se </w:t>
      </w:r>
      <w:r w:rsidRPr="00AA596C">
        <w:rPr>
          <w:rFonts w:ascii="Times New Roman" w:hAnsi="Times New Roman" w:cs="Times New Roman"/>
          <w:b/>
          <w:smallCaps/>
          <w:sz w:val="24"/>
          <w:szCs w:val="24"/>
          <w:lang w:val="sr-Latn-ME"/>
        </w:rPr>
        <w:t>prenose u 2025.</w:t>
      </w:r>
      <w:r w:rsidR="00C34664" w:rsidRPr="00AA596C">
        <w:rPr>
          <w:rFonts w:ascii="Times New Roman" w:hAnsi="Times New Roman" w:cs="Times New Roman"/>
          <w:b/>
          <w:smallCaps/>
          <w:sz w:val="24"/>
          <w:szCs w:val="24"/>
          <w:lang w:val="sr-Latn-ME"/>
        </w:rPr>
        <w:t xml:space="preserve"> </w:t>
      </w:r>
      <w:r w:rsidRPr="00AA596C">
        <w:rPr>
          <w:rFonts w:ascii="Times New Roman" w:hAnsi="Times New Roman" w:cs="Times New Roman"/>
          <w:b/>
          <w:smallCaps/>
          <w:sz w:val="24"/>
          <w:szCs w:val="24"/>
          <w:lang w:val="sr-Latn-ME"/>
        </w:rPr>
        <w:t>godin</w:t>
      </w:r>
      <w:r w:rsidR="00E8208F" w:rsidRPr="00AA596C">
        <w:rPr>
          <w:rFonts w:ascii="Times New Roman" w:hAnsi="Times New Roman" w:cs="Times New Roman"/>
          <w:b/>
          <w:smallCaps/>
          <w:sz w:val="24"/>
          <w:szCs w:val="24"/>
          <w:lang w:val="sr-Latn-ME"/>
        </w:rPr>
        <w:t>u</w:t>
      </w:r>
    </w:p>
    <w:p w14:paraId="03EE0D89" w14:textId="77777777" w:rsidR="00AE67F1" w:rsidRPr="00AA596C" w:rsidRDefault="00AE67F1" w:rsidP="00C34664">
      <w:pPr>
        <w:spacing w:before="0" w:after="0" w:line="240" w:lineRule="auto"/>
        <w:jc w:val="both"/>
        <w:rPr>
          <w:rFonts w:ascii="Times New Roman" w:hAnsi="Times New Roman" w:cs="Times New Roman"/>
          <w:sz w:val="24"/>
          <w:szCs w:val="24"/>
          <w:lang w:val="sr-Latn-ME"/>
        </w:rPr>
      </w:pPr>
    </w:p>
    <w:p w14:paraId="6DC7E26B" w14:textId="75ED1B91" w:rsidR="00AE67F1" w:rsidRPr="00AA596C" w:rsidRDefault="00AE67F1" w:rsidP="00C34664">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Rekonstrukcija Školske ulice</w:t>
      </w:r>
    </w:p>
    <w:p w14:paraId="284611D7" w14:textId="22BD4EFD" w:rsidR="00AE67F1" w:rsidRPr="00AA596C" w:rsidRDefault="00AE67F1" w:rsidP="00C559A1">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U toku su radovi na rekonstrukciji Školske ulice, koji obuhvataju postavljanje hidrotehničkih instalacija i rekonstrukciju kompletne ulice sa izradom obostranih trotoara. Ugovorena vrijednost radova je 2.482.456,67</w:t>
      </w:r>
      <w:r w:rsidR="00C34664"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C34664"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a investitor je Uprava za kapitalne projekte. Izvođač radova je</w:t>
      </w:r>
      <w:r w:rsidR="00C559A1"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„MIGCOMERC“ Nikšić. Rok za završetak radova je 18 mjeseci. Nadzor nad izvođenjem radova vrši</w:t>
      </w:r>
      <w:r w:rsidR="00C559A1"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C559A1"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C559A1"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 Projektom je predviđena kompletna rekonstrukcija ulice sa djelimičnim pomjeranjem trase radi dobijanja bolje preglednosti. Predviđeni</w:t>
      </w:r>
      <w:r w:rsidR="00B5327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poprečni profil ulice su dvije trake od po 3</w:t>
      </w:r>
      <w:r w:rsidR="00C559A1"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0</w:t>
      </w:r>
      <w:r w:rsidR="00C559A1"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m sa obostranim trotoarima različite širine, zavisno od prostornih mogućnosti. Rekonstruisana je vodovodna mreža i mreža fekalne i atmosferske kanalizacije. Predviđeni su i radovi na postavljanju rasvjete. Radovi su u toku i nastavljaju se u 2025.</w:t>
      </w:r>
      <w:r w:rsidR="00C559A1"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C559A1" w:rsidRPr="00AA596C">
        <w:rPr>
          <w:rFonts w:ascii="Times New Roman" w:hAnsi="Times New Roman" w:cs="Times New Roman"/>
          <w:sz w:val="24"/>
          <w:szCs w:val="24"/>
          <w:lang w:val="sr-Latn-ME"/>
        </w:rPr>
        <w:t>ini</w:t>
      </w:r>
      <w:r w:rsidRPr="00AA596C">
        <w:rPr>
          <w:rFonts w:ascii="Times New Roman" w:hAnsi="Times New Roman" w:cs="Times New Roman"/>
          <w:sz w:val="24"/>
          <w:szCs w:val="24"/>
          <w:lang w:val="sr-Latn-ME"/>
        </w:rPr>
        <w:t>.</w:t>
      </w:r>
    </w:p>
    <w:p w14:paraId="3616ED6B" w14:textId="77777777" w:rsidR="00C559A1" w:rsidRPr="00AA596C" w:rsidRDefault="00C559A1" w:rsidP="00C559A1">
      <w:pPr>
        <w:spacing w:before="0" w:after="0" w:line="240" w:lineRule="auto"/>
        <w:ind w:firstLine="567"/>
        <w:jc w:val="both"/>
        <w:rPr>
          <w:rFonts w:ascii="Times New Roman" w:hAnsi="Times New Roman" w:cs="Times New Roman"/>
          <w:sz w:val="24"/>
          <w:szCs w:val="24"/>
          <w:lang w:val="sr-Latn-ME"/>
        </w:rPr>
      </w:pPr>
    </w:p>
    <w:p w14:paraId="23273F65" w14:textId="77777777" w:rsidR="00AE67F1" w:rsidRPr="00AA596C" w:rsidRDefault="00AE67F1" w:rsidP="00C559A1">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drawing>
          <wp:inline distT="0" distB="0" distL="0" distR="0" wp14:anchorId="3BAE18E6" wp14:editId="76470186">
            <wp:extent cx="2401981" cy="2124075"/>
            <wp:effectExtent l="0" t="0" r="0" b="0"/>
            <wp:docPr id="19" name="Picture 19" descr="C:\Users\Korisnik\Desktop\izvjestaj\FOTO ZA OPSTINU SKOLSKA\POCETAK\20240618_15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esktop\izvjestaj\FOTO ZA OPSTINU SKOLSKA\POCETAK\20240618_15542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15254" cy="2135813"/>
                    </a:xfrm>
                    <a:prstGeom prst="rect">
                      <a:avLst/>
                    </a:prstGeom>
                    <a:noFill/>
                    <a:ln>
                      <a:noFill/>
                    </a:ln>
                  </pic:spPr>
                </pic:pic>
              </a:graphicData>
            </a:graphic>
          </wp:inline>
        </w:drawing>
      </w:r>
      <w:r w:rsidRPr="00AA596C">
        <w:rPr>
          <w:rFonts w:ascii="Times New Roman" w:hAnsi="Times New Roman" w:cs="Times New Roman"/>
          <w:noProof/>
          <w:sz w:val="24"/>
          <w:szCs w:val="24"/>
          <w:lang w:val="sr-Latn-ME" w:eastAsia="sr-Latn-ME"/>
        </w:rPr>
        <w:drawing>
          <wp:inline distT="0" distB="0" distL="0" distR="0" wp14:anchorId="4A3A3634" wp14:editId="2FB78D6B">
            <wp:extent cx="2117731" cy="2368800"/>
            <wp:effectExtent l="7938" t="0" r="4762" b="4763"/>
            <wp:docPr id="20" name="Picture 20" descr="C:\Users\Korisnik\Desktop\izvjestaj\FOTO ZA OPSTINU SKOLSKA\KRAJ\20241216_16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esktop\izvjestaj\FOTO ZA OPSTINU SKOLSKA\KRAJ\20241216_1634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117731" cy="2368800"/>
                    </a:xfrm>
                    <a:prstGeom prst="rect">
                      <a:avLst/>
                    </a:prstGeom>
                    <a:noFill/>
                    <a:ln>
                      <a:noFill/>
                    </a:ln>
                  </pic:spPr>
                </pic:pic>
              </a:graphicData>
            </a:graphic>
          </wp:inline>
        </w:drawing>
      </w:r>
    </w:p>
    <w:p w14:paraId="2F521E3A" w14:textId="77CBBDBA" w:rsidR="00AE67F1" w:rsidRPr="00AA596C" w:rsidRDefault="00AE67F1" w:rsidP="00564219">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lastRenderedPageBreak/>
        <w:t>Radovi na Školskoj ulici</w:t>
      </w:r>
    </w:p>
    <w:p w14:paraId="4CB71C7B" w14:textId="0DAD8EA7" w:rsidR="00AE67F1" w:rsidRPr="00AA596C" w:rsidRDefault="00AE67F1" w:rsidP="00C559A1">
      <w:pPr>
        <w:spacing w:before="0" w:after="120" w:line="240" w:lineRule="auto"/>
        <w:jc w:val="center"/>
        <w:rPr>
          <w:rFonts w:ascii="Times New Roman" w:hAnsi="Times New Roman" w:cs="Times New Roman"/>
          <w:sz w:val="24"/>
          <w:szCs w:val="24"/>
          <w:lang w:val="sr-Latn-ME"/>
        </w:rPr>
      </w:pPr>
      <w:r w:rsidRPr="00AA596C">
        <w:rPr>
          <w:rFonts w:ascii="Times New Roman" w:hAnsi="Times New Roman" w:cs="Times New Roman"/>
          <w:b/>
          <w:sz w:val="24"/>
          <w:szCs w:val="24"/>
          <w:lang w:val="sr-Latn-ME"/>
        </w:rPr>
        <w:t>Rekonstrukcija Ulice 11</w:t>
      </w:r>
    </w:p>
    <w:p w14:paraId="27CC848F" w14:textId="7BEB446F" w:rsidR="00AE67F1" w:rsidRPr="00AA596C" w:rsidRDefault="00AE67F1" w:rsidP="00D64F8D">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U toku je izgradnja saobraćajnice Ulica broj 11. Ugovor je potpisan 13.</w:t>
      </w:r>
      <w:r w:rsidR="00F732E8"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06.</w:t>
      </w:r>
      <w:r w:rsidR="00F732E8"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2024. </w:t>
      </w:r>
      <w:proofErr w:type="gramStart"/>
      <w:r w:rsidRPr="00AA596C">
        <w:rPr>
          <w:rFonts w:ascii="Times New Roman" w:hAnsi="Times New Roman" w:cs="Times New Roman"/>
          <w:sz w:val="24"/>
          <w:szCs w:val="24"/>
          <w:lang w:val="en-GB"/>
        </w:rPr>
        <w:t>god</w:t>
      </w:r>
      <w:r w:rsidR="00C47DFC" w:rsidRPr="00AA596C">
        <w:rPr>
          <w:rFonts w:ascii="Times New Roman" w:hAnsi="Times New Roman" w:cs="Times New Roman"/>
          <w:sz w:val="24"/>
          <w:szCs w:val="24"/>
          <w:lang w:val="en-GB"/>
        </w:rPr>
        <w:t>ine</w:t>
      </w:r>
      <w:proofErr w:type="gramEnd"/>
      <w:r w:rsidRPr="00AA596C">
        <w:rPr>
          <w:rFonts w:ascii="Times New Roman" w:hAnsi="Times New Roman" w:cs="Times New Roman"/>
          <w:sz w:val="24"/>
          <w:szCs w:val="24"/>
          <w:lang w:val="en-GB"/>
        </w:rPr>
        <w:t xml:space="preserve"> sa firmom</w:t>
      </w:r>
      <w:r w:rsidR="00C47DFC"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C47DFC"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Akropolis“</w:t>
      </w:r>
      <w:r w:rsidR="00C47DFC"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r w:rsidR="00F732E8"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u vrijednosti od 69.363,34</w:t>
      </w:r>
      <w:r w:rsidR="00C47DFC"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C47DFC"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Podizvođači su </w:t>
      </w:r>
      <w:r w:rsidR="00C47DFC"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Ramel</w:t>
      </w:r>
      <w:proofErr w:type="gramStart"/>
      <w:r w:rsidR="00C47DFC"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xml:space="preserve"> i </w:t>
      </w:r>
      <w:r w:rsidR="00C47DFC"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Geozenit</w:t>
      </w:r>
      <w:r w:rsidR="00C47DFC"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Podgorica. Rok za završetak radova je 30 dana. Ugovor </w:t>
      </w:r>
      <w:r w:rsidR="00D64F8D" w:rsidRPr="00AA596C">
        <w:rPr>
          <w:rFonts w:ascii="Times New Roman" w:hAnsi="Times New Roman" w:cs="Times New Roman"/>
          <w:sz w:val="24"/>
          <w:szCs w:val="24"/>
          <w:lang w:val="en-GB"/>
        </w:rPr>
        <w:t xml:space="preserve">za izradu hidrotehničkih instalacija, u vrijednosti od 31.234,36 €, sa uračunatim PDV-om, </w:t>
      </w:r>
      <w:r w:rsidRPr="00AA596C">
        <w:rPr>
          <w:rFonts w:ascii="Times New Roman" w:hAnsi="Times New Roman" w:cs="Times New Roman"/>
          <w:sz w:val="24"/>
          <w:szCs w:val="24"/>
          <w:lang w:val="en-GB"/>
        </w:rPr>
        <w:t xml:space="preserve">potpisan </w:t>
      </w:r>
      <w:r w:rsidR="00D64F8D" w:rsidRPr="00AA596C">
        <w:rPr>
          <w:rFonts w:ascii="Times New Roman" w:hAnsi="Times New Roman" w:cs="Times New Roman"/>
          <w:sz w:val="24"/>
          <w:szCs w:val="24"/>
          <w:lang w:val="en-GB"/>
        </w:rPr>
        <w:t xml:space="preserve">je </w:t>
      </w:r>
      <w:r w:rsidRPr="00AA596C">
        <w:rPr>
          <w:rFonts w:ascii="Times New Roman" w:hAnsi="Times New Roman" w:cs="Times New Roman"/>
          <w:sz w:val="24"/>
          <w:szCs w:val="24"/>
          <w:lang w:val="en-GB"/>
        </w:rPr>
        <w:t>i sa</w:t>
      </w:r>
      <w:r w:rsidR="00D64F8D"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D64F8D"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Vodovod i kanalizacij</w:t>
      </w:r>
      <w:r w:rsidR="00D64F8D" w:rsidRPr="00AA596C">
        <w:rPr>
          <w:rFonts w:ascii="Times New Roman" w:hAnsi="Times New Roman" w:cs="Times New Roman"/>
          <w:sz w:val="24"/>
          <w:szCs w:val="24"/>
          <w:lang w:val="en-GB"/>
        </w:rPr>
        <w:t>a</w:t>
      </w:r>
      <w:proofErr w:type="gramStart"/>
      <w:r w:rsidR="00D64F8D"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w:t>
      </w:r>
      <w:r w:rsidR="00D64F8D" w:rsidRPr="00AA596C">
        <w:rPr>
          <w:rFonts w:ascii="Times New Roman" w:hAnsi="Times New Roman" w:cs="Times New Roman"/>
          <w:sz w:val="24"/>
          <w:szCs w:val="24"/>
          <w:lang w:val="en-GB"/>
        </w:rPr>
        <w:t>i</w:t>
      </w:r>
      <w:r w:rsidRPr="00AA596C">
        <w:rPr>
          <w:rFonts w:ascii="Times New Roman" w:hAnsi="Times New Roman" w:cs="Times New Roman"/>
          <w:sz w:val="24"/>
          <w:szCs w:val="24"/>
          <w:lang w:val="en-GB"/>
        </w:rPr>
        <w:t>kšić</w:t>
      </w:r>
      <w:proofErr w:type="gramEnd"/>
      <w:r w:rsidRPr="00AA596C">
        <w:rPr>
          <w:rFonts w:ascii="Times New Roman" w:hAnsi="Times New Roman" w:cs="Times New Roman"/>
          <w:sz w:val="24"/>
          <w:szCs w:val="24"/>
          <w:lang w:val="en-GB"/>
        </w:rPr>
        <w:t>.</w:t>
      </w:r>
      <w:r w:rsidR="00D64F8D"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Nadzor nad izvođenjem radova vrši</w:t>
      </w:r>
      <w:r w:rsidR="00D64F8D"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D64F8D"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D64F8D"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w:t>
      </w:r>
      <w:r w:rsidR="00F732E8" w:rsidRPr="00AA596C">
        <w:rPr>
          <w:rFonts w:ascii="Times New Roman" w:hAnsi="Times New Roman" w:cs="Times New Roman"/>
          <w:sz w:val="24"/>
          <w:szCs w:val="24"/>
          <w:lang w:val="en-GB"/>
        </w:rPr>
        <w:t>k</w:t>
      </w:r>
      <w:r w:rsidRPr="00AA596C">
        <w:rPr>
          <w:rFonts w:ascii="Times New Roman" w:hAnsi="Times New Roman" w:cs="Times New Roman"/>
          <w:sz w:val="24"/>
          <w:szCs w:val="24"/>
          <w:lang w:val="en-GB"/>
        </w:rPr>
        <w:t>šić</w:t>
      </w:r>
      <w:proofErr w:type="gramEnd"/>
      <w:r w:rsidRPr="00AA596C">
        <w:rPr>
          <w:rFonts w:ascii="Times New Roman" w:hAnsi="Times New Roman" w:cs="Times New Roman"/>
          <w:sz w:val="24"/>
          <w:szCs w:val="24"/>
          <w:lang w:val="en-GB"/>
        </w:rPr>
        <w:t>. Radovi su obuhvatili širok otkop, postavljanje hidrotehničkih instalacija, ugradnju tampona, postavljanje ivičnjaka, izradu trotoara i asfaltnih slojeva. Radovi su u toku i nastaviće se u 2025.</w:t>
      </w:r>
      <w:r w:rsidR="00D64F8D"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godini.</w:t>
      </w:r>
    </w:p>
    <w:p w14:paraId="0B2EE073" w14:textId="77777777" w:rsidR="00D64F8D" w:rsidRPr="00AA596C" w:rsidRDefault="00D64F8D" w:rsidP="00D64F8D">
      <w:pPr>
        <w:spacing w:before="0" w:after="0" w:line="240" w:lineRule="auto"/>
        <w:ind w:firstLine="567"/>
        <w:jc w:val="both"/>
        <w:rPr>
          <w:rFonts w:ascii="Times New Roman" w:hAnsi="Times New Roman" w:cs="Times New Roman"/>
          <w:sz w:val="24"/>
          <w:szCs w:val="24"/>
          <w:lang w:val="en-GB"/>
        </w:rPr>
      </w:pPr>
    </w:p>
    <w:p w14:paraId="6C062EAC" w14:textId="77777777" w:rsidR="00AE67F1" w:rsidRPr="00AA596C" w:rsidRDefault="00AE67F1" w:rsidP="00D64F8D">
      <w:pPr>
        <w:spacing w:before="0" w:after="6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drawing>
          <wp:inline distT="0" distB="0" distL="0" distR="0" wp14:anchorId="0D3F755C" wp14:editId="5E37BE46">
            <wp:extent cx="2031375" cy="2253600"/>
            <wp:effectExtent l="3493" t="0" r="0" b="0"/>
            <wp:docPr id="16" name="Picture 16" descr="C:\Users\Korisnik\Desktop\izvjestaj\FOTO ZA OPSTINU ULICA 11\POCETAK\20241008_15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izvjestaj\FOTO ZA OPSTINU ULICA 11\POCETAK\20241008_1509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031375" cy="2253600"/>
                    </a:xfrm>
                    <a:prstGeom prst="rect">
                      <a:avLst/>
                    </a:prstGeom>
                    <a:noFill/>
                    <a:ln>
                      <a:noFill/>
                    </a:ln>
                  </pic:spPr>
                </pic:pic>
              </a:graphicData>
            </a:graphic>
          </wp:inline>
        </w:drawing>
      </w:r>
      <w:r w:rsidRPr="00AA596C">
        <w:rPr>
          <w:rFonts w:ascii="Times New Roman" w:hAnsi="Times New Roman" w:cs="Times New Roman"/>
          <w:noProof/>
          <w:sz w:val="24"/>
          <w:szCs w:val="24"/>
          <w:lang w:val="sr-Latn-ME" w:eastAsia="sr-Latn-ME"/>
        </w:rPr>
        <w:drawing>
          <wp:inline distT="0" distB="0" distL="0" distR="0" wp14:anchorId="6E028B5F" wp14:editId="10AAE78D">
            <wp:extent cx="2030463" cy="2354400"/>
            <wp:effectExtent l="9525" t="0" r="0" b="0"/>
            <wp:docPr id="17" name="Picture 17" descr="C:\Users\Korisnik\Desktop\izvjestaj\FOTO ZA OPSTINU ULICA 11\KRAJ\20250122_09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esktop\izvjestaj\FOTO ZA OPSTINU ULICA 11\KRAJ\20250122_0945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030463" cy="2354400"/>
                    </a:xfrm>
                    <a:prstGeom prst="rect">
                      <a:avLst/>
                    </a:prstGeom>
                    <a:noFill/>
                    <a:ln>
                      <a:noFill/>
                    </a:ln>
                  </pic:spPr>
                </pic:pic>
              </a:graphicData>
            </a:graphic>
          </wp:inline>
        </w:drawing>
      </w:r>
    </w:p>
    <w:p w14:paraId="44397CB0" w14:textId="7DF1513D" w:rsidR="00AE67F1" w:rsidRPr="00AA596C" w:rsidRDefault="00AE67F1" w:rsidP="00D64F8D">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 xml:space="preserve">Rekonstrukcija </w:t>
      </w:r>
      <w:r w:rsidR="00D64F8D" w:rsidRPr="00AA596C">
        <w:rPr>
          <w:rFonts w:ascii="Times New Roman" w:hAnsi="Times New Roman" w:cs="Times New Roman"/>
          <w:i/>
          <w:iCs/>
          <w:sz w:val="22"/>
          <w:szCs w:val="22"/>
          <w:lang w:val="sr-Latn-ME"/>
        </w:rPr>
        <w:t>U</w:t>
      </w:r>
      <w:r w:rsidRPr="00AA596C">
        <w:rPr>
          <w:rFonts w:ascii="Times New Roman" w:hAnsi="Times New Roman" w:cs="Times New Roman"/>
          <w:i/>
          <w:iCs/>
          <w:sz w:val="22"/>
          <w:szCs w:val="22"/>
          <w:lang w:val="sr-Latn-ME"/>
        </w:rPr>
        <w:t>lice 11</w:t>
      </w:r>
    </w:p>
    <w:p w14:paraId="6C713DAF" w14:textId="77777777" w:rsidR="00AE67F1" w:rsidRPr="00AA596C" w:rsidRDefault="00AE67F1" w:rsidP="00D64F8D">
      <w:pPr>
        <w:spacing w:before="0" w:after="0" w:line="240" w:lineRule="auto"/>
        <w:ind w:firstLine="567"/>
        <w:jc w:val="both"/>
        <w:rPr>
          <w:rFonts w:ascii="Times New Roman" w:hAnsi="Times New Roman" w:cs="Times New Roman"/>
          <w:sz w:val="24"/>
          <w:szCs w:val="24"/>
          <w:lang w:val="sr-Latn-ME"/>
        </w:rPr>
      </w:pPr>
    </w:p>
    <w:p w14:paraId="080C9515" w14:textId="78D4B8A0" w:rsidR="00AE67F1" w:rsidRPr="00AA596C" w:rsidRDefault="00AE67F1" w:rsidP="00D64F8D">
      <w:pPr>
        <w:spacing w:before="0" w:after="120" w:line="240" w:lineRule="auto"/>
        <w:jc w:val="center"/>
        <w:rPr>
          <w:rFonts w:ascii="Times New Roman" w:hAnsi="Times New Roman" w:cs="Times New Roman"/>
          <w:sz w:val="24"/>
          <w:szCs w:val="24"/>
          <w:lang w:val="sr-Latn-ME"/>
        </w:rPr>
      </w:pPr>
      <w:r w:rsidRPr="00AA596C">
        <w:rPr>
          <w:rFonts w:ascii="Times New Roman" w:hAnsi="Times New Roman" w:cs="Times New Roman"/>
          <w:b/>
          <w:sz w:val="24"/>
          <w:szCs w:val="24"/>
          <w:lang w:val="sr-Latn-ME"/>
        </w:rPr>
        <w:t xml:space="preserve">Uređenje prostora u MZ Stara </w:t>
      </w:r>
      <w:r w:rsidR="008C7784" w:rsidRPr="00AA596C">
        <w:rPr>
          <w:rFonts w:ascii="Times New Roman" w:hAnsi="Times New Roman" w:cs="Times New Roman"/>
          <w:b/>
          <w:sz w:val="24"/>
          <w:szCs w:val="24"/>
          <w:lang w:val="sr-Latn-ME"/>
        </w:rPr>
        <w:t>V</w:t>
      </w:r>
      <w:r w:rsidRPr="00AA596C">
        <w:rPr>
          <w:rFonts w:ascii="Times New Roman" w:hAnsi="Times New Roman" w:cs="Times New Roman"/>
          <w:b/>
          <w:sz w:val="24"/>
          <w:szCs w:val="24"/>
          <w:lang w:val="sr-Latn-ME"/>
        </w:rPr>
        <w:t>aroš</w:t>
      </w:r>
    </w:p>
    <w:p w14:paraId="65BFFA54" w14:textId="271C16B7"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U toku su radovi na uređenju prostora u MZ Stara </w:t>
      </w:r>
      <w:r w:rsidR="008C7784" w:rsidRPr="00AA596C">
        <w:rPr>
          <w:rFonts w:ascii="Times New Roman" w:hAnsi="Times New Roman" w:cs="Times New Roman"/>
          <w:sz w:val="24"/>
          <w:szCs w:val="24"/>
          <w:lang w:val="sr-Latn-ME"/>
        </w:rPr>
        <w:t>V</w:t>
      </w:r>
      <w:r w:rsidRPr="00AA596C">
        <w:rPr>
          <w:rFonts w:ascii="Times New Roman" w:hAnsi="Times New Roman" w:cs="Times New Roman"/>
          <w:sz w:val="24"/>
          <w:szCs w:val="24"/>
          <w:lang w:val="sr-Latn-ME"/>
        </w:rPr>
        <w:t>aroš. Ugovorena vrijednost investicije je 116.160,77</w:t>
      </w:r>
      <w:r w:rsidR="006A72F0"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6A72F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Investitor je Opština Nikšić, a izvođač radova je</w:t>
      </w:r>
      <w:r w:rsidR="006A72F0"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„A</w:t>
      </w:r>
      <w:r w:rsidR="006A72F0" w:rsidRPr="00AA596C">
        <w:rPr>
          <w:rFonts w:ascii="Times New Roman" w:hAnsi="Times New Roman" w:cs="Times New Roman"/>
          <w:sz w:val="24"/>
          <w:szCs w:val="24"/>
          <w:lang w:val="sr-Latn-ME"/>
        </w:rPr>
        <w:t>đi</w:t>
      </w:r>
      <w:r w:rsidRPr="00AA596C">
        <w:rPr>
          <w:rFonts w:ascii="Times New Roman" w:hAnsi="Times New Roman" w:cs="Times New Roman"/>
          <w:sz w:val="24"/>
          <w:szCs w:val="24"/>
          <w:lang w:val="sr-Latn-ME"/>
        </w:rPr>
        <w:t xml:space="preserve"> </w:t>
      </w:r>
      <w:r w:rsidR="006A72F0"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Latn-ME"/>
        </w:rPr>
        <w:t>nvest“ Nikšić.</w:t>
      </w:r>
    </w:p>
    <w:p w14:paraId="10F34F18" w14:textId="2353F296" w:rsidR="00AE67F1" w:rsidRPr="00AA596C" w:rsidRDefault="00AE67F1" w:rsidP="006A72F0">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Ova investicija uključuje sanaciju makadamske podloge, u okviru koje će biti urađena parking</w:t>
      </w:r>
      <w:r w:rsidR="006A72F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mjesta, trotoari, pojas zelenila</w:t>
      </w:r>
      <w:r w:rsidR="00F732E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kao i izgradnja terena za basket. Stručni nadzor vrši</w:t>
      </w:r>
      <w:r w:rsidR="006A72F0"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6A72F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6A72F0"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 Radovi se nastavljaju u 2025.</w:t>
      </w:r>
      <w:r w:rsidR="006A72F0"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6A72F0" w:rsidRPr="00AA596C">
        <w:rPr>
          <w:rFonts w:ascii="Times New Roman" w:hAnsi="Times New Roman" w:cs="Times New Roman"/>
          <w:sz w:val="24"/>
          <w:szCs w:val="24"/>
          <w:lang w:val="sr-Latn-ME"/>
        </w:rPr>
        <w:t>ini</w:t>
      </w:r>
      <w:r w:rsidRPr="00AA596C">
        <w:rPr>
          <w:rFonts w:ascii="Times New Roman" w:hAnsi="Times New Roman" w:cs="Times New Roman"/>
          <w:sz w:val="24"/>
          <w:szCs w:val="24"/>
          <w:lang w:val="sr-Latn-ME"/>
        </w:rPr>
        <w:t>.</w:t>
      </w:r>
    </w:p>
    <w:p w14:paraId="60ABE478" w14:textId="77777777" w:rsidR="006A72F0" w:rsidRPr="00AA596C" w:rsidRDefault="006A72F0" w:rsidP="006A72F0">
      <w:pPr>
        <w:spacing w:before="0" w:after="0" w:line="240" w:lineRule="auto"/>
        <w:ind w:firstLine="567"/>
        <w:jc w:val="both"/>
        <w:rPr>
          <w:rFonts w:ascii="Times New Roman" w:hAnsi="Times New Roman" w:cs="Times New Roman"/>
          <w:sz w:val="24"/>
          <w:szCs w:val="24"/>
          <w:lang w:val="sr-Latn-ME"/>
        </w:rPr>
      </w:pPr>
    </w:p>
    <w:p w14:paraId="612E18BE" w14:textId="77777777" w:rsidR="00AE67F1" w:rsidRPr="00AA596C" w:rsidRDefault="00AE67F1" w:rsidP="006A72F0">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drawing>
          <wp:inline distT="0" distB="0" distL="0" distR="0" wp14:anchorId="70857BFC" wp14:editId="5C414642">
            <wp:extent cx="3095625" cy="1654355"/>
            <wp:effectExtent l="0" t="0" r="0" b="3175"/>
            <wp:docPr id="7" name="Picture 7" descr="C:\Users\Korisnik\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Image-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3882" cy="1674800"/>
                    </a:xfrm>
                    <a:prstGeom prst="rect">
                      <a:avLst/>
                    </a:prstGeom>
                    <a:noFill/>
                    <a:ln>
                      <a:noFill/>
                    </a:ln>
                  </pic:spPr>
                </pic:pic>
              </a:graphicData>
            </a:graphic>
          </wp:inline>
        </w:drawing>
      </w:r>
    </w:p>
    <w:p w14:paraId="407826BC" w14:textId="4CF70025" w:rsidR="00AE67F1" w:rsidRPr="00AA596C" w:rsidRDefault="00AE67F1" w:rsidP="006A72F0">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 xml:space="preserve">Radovi na uređenju MZ Stara </w:t>
      </w:r>
      <w:r w:rsidR="008C7784" w:rsidRPr="00AA596C">
        <w:rPr>
          <w:rFonts w:ascii="Times New Roman" w:hAnsi="Times New Roman" w:cs="Times New Roman"/>
          <w:i/>
          <w:iCs/>
          <w:sz w:val="22"/>
          <w:szCs w:val="22"/>
          <w:lang w:val="sr-Latn-ME"/>
        </w:rPr>
        <w:t>V</w:t>
      </w:r>
      <w:r w:rsidRPr="00AA596C">
        <w:rPr>
          <w:rFonts w:ascii="Times New Roman" w:hAnsi="Times New Roman" w:cs="Times New Roman"/>
          <w:i/>
          <w:iCs/>
          <w:sz w:val="22"/>
          <w:szCs w:val="22"/>
          <w:lang w:val="sr-Latn-ME"/>
        </w:rPr>
        <w:t>aroš</w:t>
      </w:r>
    </w:p>
    <w:p w14:paraId="7C0DA558" w14:textId="77777777" w:rsidR="00AE67F1" w:rsidRPr="00AA596C" w:rsidRDefault="00AE67F1" w:rsidP="006A72F0">
      <w:pPr>
        <w:spacing w:before="0" w:after="0" w:line="240" w:lineRule="auto"/>
        <w:jc w:val="both"/>
        <w:rPr>
          <w:rFonts w:ascii="Times New Roman" w:hAnsi="Times New Roman" w:cs="Times New Roman"/>
          <w:sz w:val="24"/>
          <w:szCs w:val="24"/>
          <w:lang w:val="sr-Latn-ME"/>
        </w:rPr>
      </w:pPr>
    </w:p>
    <w:p w14:paraId="1B5AC129" w14:textId="5A80350A" w:rsidR="00AE67F1" w:rsidRPr="00AA596C" w:rsidRDefault="00AE67F1" w:rsidP="006A72F0">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Modernizacija lokalnih puteva na teritoriji opštine Nikšić</w:t>
      </w:r>
    </w:p>
    <w:p w14:paraId="03B0F5D3" w14:textId="743EB2FA" w:rsidR="00AE67F1" w:rsidRPr="00AA596C" w:rsidRDefault="00AE67F1" w:rsidP="00926589">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lastRenderedPageBreak/>
        <w:t xml:space="preserve">Na tenderu </w:t>
      </w:r>
      <w:r w:rsidR="006A72F0" w:rsidRPr="00AA596C">
        <w:rPr>
          <w:rFonts w:ascii="Times New Roman" w:hAnsi="Times New Roman" w:cs="Times New Roman"/>
          <w:sz w:val="24"/>
          <w:szCs w:val="24"/>
          <w:lang w:val="en-GB"/>
        </w:rPr>
        <w:t xml:space="preserve">za modernizaciju lokalnih puteva na teritoriji opštine Nikšić, </w:t>
      </w:r>
      <w:r w:rsidRPr="00AA596C">
        <w:rPr>
          <w:rFonts w:ascii="Times New Roman" w:hAnsi="Times New Roman" w:cs="Times New Roman"/>
          <w:sz w:val="24"/>
          <w:szCs w:val="24"/>
          <w:lang w:val="en-GB"/>
        </w:rPr>
        <w:t>objavljenom 24.</w:t>
      </w:r>
      <w:r w:rsidR="006A72F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09.</w:t>
      </w:r>
      <w:r w:rsidR="006A72F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2024. </w:t>
      </w:r>
      <w:proofErr w:type="gramStart"/>
      <w:r w:rsidRPr="00AA596C">
        <w:rPr>
          <w:rFonts w:ascii="Times New Roman" w:hAnsi="Times New Roman" w:cs="Times New Roman"/>
          <w:sz w:val="24"/>
          <w:szCs w:val="24"/>
          <w:lang w:val="en-GB"/>
        </w:rPr>
        <w:t>godine</w:t>
      </w:r>
      <w:proofErr w:type="gramEnd"/>
      <w:r w:rsidRPr="00AA596C">
        <w:rPr>
          <w:rFonts w:ascii="Times New Roman" w:hAnsi="Times New Roman" w:cs="Times New Roman"/>
          <w:sz w:val="24"/>
          <w:szCs w:val="24"/>
          <w:lang w:val="en-GB"/>
        </w:rPr>
        <w:t xml:space="preserve">, kao najpovoljniji ponuđač izabrana je firma AD </w:t>
      </w:r>
      <w:r w:rsidR="006A72F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Mehanizacija i programat</w:t>
      </w:r>
      <w:r w:rsidR="006A72F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Nikšić. Vrijednost ugovora iznosi 809.768,30</w:t>
      </w:r>
      <w:r w:rsidR="006A72F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6A72F0"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w:t>
      </w:r>
    </w:p>
    <w:p w14:paraId="36D34E69" w14:textId="6E361114" w:rsidR="00AE67F1" w:rsidRPr="00AA596C" w:rsidRDefault="00AE67F1" w:rsidP="006A72F0">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Radovi su počeli u 2024. godini i obuhvatali su asfaltiranje putnih pravaca u </w:t>
      </w:r>
      <w:r w:rsidR="006A72F0" w:rsidRPr="00AA596C">
        <w:rPr>
          <w:rFonts w:ascii="Times New Roman" w:hAnsi="Times New Roman" w:cs="Times New Roman"/>
          <w:sz w:val="24"/>
          <w:szCs w:val="24"/>
          <w:lang w:val="en-GB"/>
        </w:rPr>
        <w:t>mjesnim zajednicama</w:t>
      </w:r>
      <w:r w:rsidRPr="00AA596C">
        <w:rPr>
          <w:rFonts w:ascii="Times New Roman" w:hAnsi="Times New Roman" w:cs="Times New Roman"/>
          <w:sz w:val="24"/>
          <w:szCs w:val="24"/>
          <w:lang w:val="en-GB"/>
        </w:rPr>
        <w:t xml:space="preserve"> Kličevo, Straševina i Poljica. Radovi se nastavljaju i u 2025. godini. Stručni nadzor vrši </w:t>
      </w:r>
      <w:r w:rsidR="006A72F0"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Agencija za projektovanje i planiranje</w:t>
      </w:r>
      <w:proofErr w:type="gramStart"/>
      <w:r w:rsidR="006A72F0"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w:t>
      </w:r>
    </w:p>
    <w:p w14:paraId="6373D2CE" w14:textId="77777777" w:rsidR="00AE67F1" w:rsidRPr="00AA596C" w:rsidRDefault="00AE67F1" w:rsidP="006A72F0">
      <w:pPr>
        <w:spacing w:before="0" w:after="0" w:line="240" w:lineRule="auto"/>
        <w:ind w:firstLine="567"/>
        <w:jc w:val="both"/>
        <w:rPr>
          <w:rFonts w:ascii="Times New Roman" w:hAnsi="Times New Roman" w:cs="Times New Roman"/>
          <w:sz w:val="24"/>
          <w:szCs w:val="24"/>
          <w:lang w:val="en-GB"/>
        </w:rPr>
      </w:pPr>
    </w:p>
    <w:p w14:paraId="6D6B1FAB" w14:textId="77777777" w:rsidR="00AE67F1" w:rsidRPr="00AA596C" w:rsidRDefault="00AE67F1" w:rsidP="006A72F0">
      <w:pPr>
        <w:spacing w:before="0" w:after="6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drawing>
          <wp:inline distT="0" distB="0" distL="0" distR="0" wp14:anchorId="2FEC78B4" wp14:editId="44B41D35">
            <wp:extent cx="2036539" cy="1847850"/>
            <wp:effectExtent l="0" t="0" r="1905" b="0"/>
            <wp:docPr id="12" name="Picture 12" descr="C:\Users\Korisnik\Desktop\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Image-1 (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2290" cy="1853068"/>
                    </a:xfrm>
                    <a:prstGeom prst="rect">
                      <a:avLst/>
                    </a:prstGeom>
                    <a:noFill/>
                    <a:ln>
                      <a:noFill/>
                    </a:ln>
                  </pic:spPr>
                </pic:pic>
              </a:graphicData>
            </a:graphic>
          </wp:inline>
        </w:drawing>
      </w:r>
      <w:r w:rsidRPr="00AA596C">
        <w:rPr>
          <w:rFonts w:ascii="Times New Roman" w:hAnsi="Times New Roman" w:cs="Times New Roman"/>
          <w:noProof/>
          <w:sz w:val="24"/>
          <w:szCs w:val="24"/>
          <w:lang w:val="sr-Latn-ME" w:eastAsia="sr-Latn-ME"/>
        </w:rPr>
        <w:drawing>
          <wp:inline distT="0" distB="0" distL="0" distR="0" wp14:anchorId="1E5B3108" wp14:editId="7C691ADE">
            <wp:extent cx="2047875" cy="1844400"/>
            <wp:effectExtent l="0" t="0" r="0" b="3810"/>
            <wp:docPr id="13" name="Picture 13" descr="C:\Users\Korisnik\Desktop\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esktop\Image-1 (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4804" cy="1859647"/>
                    </a:xfrm>
                    <a:prstGeom prst="rect">
                      <a:avLst/>
                    </a:prstGeom>
                    <a:noFill/>
                    <a:ln>
                      <a:noFill/>
                    </a:ln>
                  </pic:spPr>
                </pic:pic>
              </a:graphicData>
            </a:graphic>
          </wp:inline>
        </w:drawing>
      </w:r>
    </w:p>
    <w:p w14:paraId="41AAE678" w14:textId="3BCC8280" w:rsidR="00AE67F1" w:rsidRPr="00AA596C" w:rsidRDefault="00AE67F1" w:rsidP="0055092A">
      <w:pPr>
        <w:spacing w:before="0" w:after="0" w:line="240" w:lineRule="auto"/>
        <w:jc w:val="center"/>
        <w:rPr>
          <w:rFonts w:ascii="Times New Roman" w:hAnsi="Times New Roman" w:cs="Times New Roman"/>
          <w:sz w:val="22"/>
          <w:szCs w:val="22"/>
          <w:lang w:val="en-GB"/>
        </w:rPr>
      </w:pPr>
      <w:r w:rsidRPr="00AA596C">
        <w:rPr>
          <w:rFonts w:ascii="Times New Roman" w:hAnsi="Times New Roman" w:cs="Times New Roman"/>
          <w:i/>
          <w:iCs/>
          <w:sz w:val="22"/>
          <w:szCs w:val="22"/>
          <w:lang w:val="en-GB"/>
        </w:rPr>
        <w:t>Asfaltir</w:t>
      </w:r>
      <w:r w:rsidR="00CB6F0C" w:rsidRPr="00AA596C">
        <w:rPr>
          <w:rFonts w:ascii="Times New Roman" w:hAnsi="Times New Roman" w:cs="Times New Roman"/>
          <w:i/>
          <w:iCs/>
          <w:sz w:val="22"/>
          <w:szCs w:val="22"/>
          <w:lang w:val="en-GB"/>
        </w:rPr>
        <w:t>a</w:t>
      </w:r>
      <w:r w:rsidRPr="00AA596C">
        <w:rPr>
          <w:rFonts w:ascii="Times New Roman" w:hAnsi="Times New Roman" w:cs="Times New Roman"/>
          <w:i/>
          <w:iCs/>
          <w:sz w:val="22"/>
          <w:szCs w:val="22"/>
          <w:lang w:val="en-GB"/>
        </w:rPr>
        <w:t>nje ulica u Kličevu i Straševini</w:t>
      </w:r>
    </w:p>
    <w:p w14:paraId="60528F52" w14:textId="77777777" w:rsidR="00AE67F1" w:rsidRPr="00AA596C" w:rsidRDefault="00AE67F1" w:rsidP="0055092A">
      <w:pPr>
        <w:spacing w:before="0" w:after="0" w:line="240" w:lineRule="auto"/>
        <w:jc w:val="both"/>
        <w:rPr>
          <w:rFonts w:ascii="Times New Roman" w:hAnsi="Times New Roman" w:cs="Times New Roman"/>
          <w:sz w:val="24"/>
          <w:szCs w:val="24"/>
          <w:lang w:val="en-GB"/>
        </w:rPr>
      </w:pPr>
    </w:p>
    <w:p w14:paraId="24532E49" w14:textId="605F93F6" w:rsidR="00AE67F1" w:rsidRPr="00AA596C" w:rsidRDefault="00AE67F1" w:rsidP="0055092A">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Sanacija ulica u užem gradskom jezgru</w:t>
      </w:r>
    </w:p>
    <w:p w14:paraId="262374D2" w14:textId="057815A9" w:rsidR="00AE67F1" w:rsidRPr="00AA596C" w:rsidRDefault="00AE67F1" w:rsidP="0055092A">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Na tenderu </w:t>
      </w:r>
      <w:r w:rsidR="0055092A" w:rsidRPr="00AA596C">
        <w:rPr>
          <w:rFonts w:ascii="Times New Roman" w:hAnsi="Times New Roman" w:cs="Times New Roman"/>
          <w:sz w:val="24"/>
          <w:szCs w:val="24"/>
          <w:lang w:val="en-GB"/>
        </w:rPr>
        <w:t xml:space="preserve">za sanaciju ulica u užem gradskom jezgru, </w:t>
      </w:r>
      <w:r w:rsidRPr="00AA596C">
        <w:rPr>
          <w:rFonts w:ascii="Times New Roman" w:hAnsi="Times New Roman" w:cs="Times New Roman"/>
          <w:sz w:val="24"/>
          <w:szCs w:val="24"/>
          <w:lang w:val="en-GB"/>
        </w:rPr>
        <w:t>objavljenom 24.</w:t>
      </w:r>
      <w:r w:rsidR="0055092A"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09.</w:t>
      </w:r>
      <w:r w:rsidR="0055092A"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2024. </w:t>
      </w:r>
      <w:proofErr w:type="gramStart"/>
      <w:r w:rsidRPr="00AA596C">
        <w:rPr>
          <w:rFonts w:ascii="Times New Roman" w:hAnsi="Times New Roman" w:cs="Times New Roman"/>
          <w:sz w:val="24"/>
          <w:szCs w:val="24"/>
          <w:lang w:val="en-GB"/>
        </w:rPr>
        <w:t>godine</w:t>
      </w:r>
      <w:proofErr w:type="gramEnd"/>
      <w:r w:rsidRPr="00AA596C">
        <w:rPr>
          <w:rFonts w:ascii="Times New Roman" w:hAnsi="Times New Roman" w:cs="Times New Roman"/>
          <w:sz w:val="24"/>
          <w:szCs w:val="24"/>
          <w:lang w:val="en-GB"/>
        </w:rPr>
        <w:t xml:space="preserve">, kao najpovoljniji ponuđač izabrana je firma AD </w:t>
      </w:r>
      <w:r w:rsidR="0055092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Mehanizacija i programat</w:t>
      </w:r>
      <w:r w:rsidR="0055092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Vrijednost ove investicije iznosi 742.685,90</w:t>
      </w:r>
      <w:r w:rsidR="0055092A"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55092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Radovi će početi u 2025. godini.</w:t>
      </w:r>
    </w:p>
    <w:p w14:paraId="39456F03" w14:textId="77777777" w:rsidR="00AE67F1" w:rsidRPr="00AA596C" w:rsidRDefault="00AE67F1" w:rsidP="0055092A">
      <w:pPr>
        <w:spacing w:before="0" w:after="0" w:line="240" w:lineRule="auto"/>
        <w:ind w:firstLine="567"/>
        <w:jc w:val="both"/>
        <w:rPr>
          <w:rFonts w:ascii="Times New Roman" w:hAnsi="Times New Roman" w:cs="Times New Roman"/>
          <w:sz w:val="24"/>
          <w:szCs w:val="24"/>
          <w:lang w:val="en-GB"/>
        </w:rPr>
      </w:pPr>
    </w:p>
    <w:p w14:paraId="71125E2B" w14:textId="0736A5B7" w:rsidR="00AE67F1" w:rsidRPr="00AA596C" w:rsidRDefault="00AE67F1" w:rsidP="0055092A">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 xml:space="preserve">Parking kod </w:t>
      </w:r>
      <w:r w:rsidR="00DD2BB7" w:rsidRPr="00AA596C">
        <w:rPr>
          <w:rFonts w:ascii="Times New Roman" w:hAnsi="Times New Roman" w:cs="Times New Roman"/>
          <w:b/>
          <w:sz w:val="24"/>
          <w:szCs w:val="24"/>
          <w:lang w:val="sr-Latn-ME"/>
        </w:rPr>
        <w:t>N</w:t>
      </w:r>
      <w:r w:rsidRPr="00AA596C">
        <w:rPr>
          <w:rFonts w:ascii="Times New Roman" w:hAnsi="Times New Roman" w:cs="Times New Roman"/>
          <w:b/>
          <w:sz w:val="24"/>
          <w:szCs w:val="24"/>
          <w:lang w:val="sr-Latn-ME"/>
        </w:rPr>
        <w:t>ovog groblja pod Trebjesom</w:t>
      </w:r>
    </w:p>
    <w:p w14:paraId="68B38EFB" w14:textId="6FA4AF6D"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Na tenderu </w:t>
      </w:r>
      <w:r w:rsidR="006D57FD" w:rsidRPr="00AA596C">
        <w:rPr>
          <w:rFonts w:ascii="Times New Roman" w:hAnsi="Times New Roman" w:cs="Times New Roman"/>
          <w:sz w:val="24"/>
          <w:szCs w:val="24"/>
          <w:lang w:val="sr-Latn-ME"/>
        </w:rPr>
        <w:t xml:space="preserve">za izgradnju parkinga kod </w:t>
      </w:r>
      <w:r w:rsidR="00DD2BB7" w:rsidRPr="00AA596C">
        <w:rPr>
          <w:rFonts w:ascii="Times New Roman" w:hAnsi="Times New Roman" w:cs="Times New Roman"/>
          <w:sz w:val="24"/>
          <w:szCs w:val="24"/>
          <w:lang w:val="sr-Latn-ME"/>
        </w:rPr>
        <w:t>N</w:t>
      </w:r>
      <w:r w:rsidR="006D57FD" w:rsidRPr="00AA596C">
        <w:rPr>
          <w:rFonts w:ascii="Times New Roman" w:hAnsi="Times New Roman" w:cs="Times New Roman"/>
          <w:sz w:val="24"/>
          <w:szCs w:val="24"/>
          <w:lang w:val="sr-Latn-ME"/>
        </w:rPr>
        <w:t xml:space="preserve">ovog groblja pod Trebjesom, </w:t>
      </w:r>
      <w:r w:rsidRPr="00AA596C">
        <w:rPr>
          <w:rFonts w:ascii="Times New Roman" w:hAnsi="Times New Roman" w:cs="Times New Roman"/>
          <w:sz w:val="24"/>
          <w:szCs w:val="24"/>
          <w:lang w:val="sr-Latn-ME"/>
        </w:rPr>
        <w:t>objavljenom 04.</w:t>
      </w:r>
      <w:r w:rsidR="006D57FD"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09.</w:t>
      </w:r>
      <w:r w:rsidR="006D57FD"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2024. godine</w:t>
      </w:r>
      <w:r w:rsidR="006D57F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kao najpovoljniji ponuđač izabrana je firma </w:t>
      </w:r>
      <w:r w:rsidR="00D33AAF" w:rsidRPr="00AA596C">
        <w:rPr>
          <w:rFonts w:ascii="Times New Roman" w:hAnsi="Times New Roman" w:cs="Times New Roman"/>
          <w:sz w:val="24"/>
          <w:szCs w:val="24"/>
          <w:lang w:val="sr-Latn-ME"/>
        </w:rPr>
        <w:t>DOO</w:t>
      </w:r>
      <w:r w:rsidR="00DD2BB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„Akropolis“ Nikšić sa podizvođačima </w:t>
      </w:r>
      <w:r w:rsidR="00D33AAF" w:rsidRPr="00AA596C">
        <w:rPr>
          <w:rFonts w:ascii="Times New Roman" w:hAnsi="Times New Roman" w:cs="Times New Roman"/>
          <w:sz w:val="24"/>
          <w:szCs w:val="24"/>
          <w:lang w:val="sr-Latn-ME"/>
        </w:rPr>
        <w:t xml:space="preserve">DOO </w:t>
      </w:r>
      <w:r w:rsidRPr="00AA596C">
        <w:rPr>
          <w:rFonts w:ascii="Times New Roman" w:hAnsi="Times New Roman" w:cs="Times New Roman"/>
          <w:sz w:val="24"/>
          <w:szCs w:val="24"/>
          <w:lang w:val="sr-Latn-ME"/>
        </w:rPr>
        <w:t xml:space="preserve">„Ramel“ Nikšić i </w:t>
      </w:r>
      <w:r w:rsidR="00D33AAF" w:rsidRPr="00AA596C">
        <w:rPr>
          <w:rFonts w:ascii="Times New Roman" w:hAnsi="Times New Roman" w:cs="Times New Roman"/>
          <w:sz w:val="24"/>
          <w:szCs w:val="24"/>
          <w:lang w:val="sr-Latn-ME"/>
        </w:rPr>
        <w:t>DOO „</w:t>
      </w:r>
      <w:r w:rsidRPr="00AA596C">
        <w:rPr>
          <w:rFonts w:ascii="Times New Roman" w:hAnsi="Times New Roman" w:cs="Times New Roman"/>
          <w:sz w:val="24"/>
          <w:szCs w:val="24"/>
          <w:lang w:val="sr-Latn-ME"/>
        </w:rPr>
        <w:t>Geozenit</w:t>
      </w:r>
      <w:r w:rsidR="00D33AA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Podgorica. Potpisan je ugovor u vrijednosti od 199.092,01</w:t>
      </w:r>
      <w:r w:rsidR="00D33AA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D33AA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Rok za završetak radova je 60 radnih dana.</w:t>
      </w:r>
    </w:p>
    <w:p w14:paraId="4B811AA9" w14:textId="0F45411C" w:rsidR="00AE67F1" w:rsidRPr="00AA596C" w:rsidRDefault="00AE67F1" w:rsidP="00926589">
      <w:pPr>
        <w:spacing w:before="0" w:after="60" w:line="240" w:lineRule="auto"/>
        <w:ind w:firstLine="567"/>
        <w:jc w:val="both"/>
        <w:rPr>
          <w:rFonts w:ascii="Times New Roman" w:hAnsi="Times New Roman" w:cs="Times New Roman"/>
          <w:bCs/>
          <w:sz w:val="24"/>
          <w:szCs w:val="24"/>
          <w:lang w:val="sr-Latn-ME"/>
        </w:rPr>
      </w:pPr>
      <w:r w:rsidRPr="00AA596C">
        <w:rPr>
          <w:rFonts w:ascii="Times New Roman" w:hAnsi="Times New Roman" w:cs="Times New Roman"/>
          <w:sz w:val="24"/>
          <w:szCs w:val="24"/>
          <w:lang w:val="sr-Latn-ME"/>
        </w:rPr>
        <w:t xml:space="preserve">Projektom </w:t>
      </w:r>
      <w:r w:rsidR="00D33AAF" w:rsidRPr="00AA596C">
        <w:rPr>
          <w:rFonts w:ascii="Times New Roman" w:hAnsi="Times New Roman" w:cs="Times New Roman"/>
          <w:sz w:val="24"/>
          <w:szCs w:val="24"/>
          <w:lang w:val="sr-Latn-ME"/>
        </w:rPr>
        <w:t>su</w:t>
      </w:r>
      <w:r w:rsidRPr="00AA596C">
        <w:rPr>
          <w:rFonts w:ascii="Times New Roman" w:hAnsi="Times New Roman" w:cs="Times New Roman"/>
          <w:sz w:val="24"/>
          <w:szCs w:val="24"/>
          <w:lang w:val="sr-Latn-ME"/>
        </w:rPr>
        <w:t xml:space="preserve"> predviđen</w:t>
      </w:r>
      <w:r w:rsidR="00D33AAF"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Latn-ME"/>
        </w:rPr>
        <w:t xml:space="preserve"> 52 parking</w:t>
      </w:r>
      <w:r w:rsidR="00D33AA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mjesta</w:t>
      </w:r>
      <w:r w:rsidR="00D33AA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od čega je </w:t>
      </w:r>
      <w:r w:rsidR="00651144" w:rsidRPr="00AA596C">
        <w:rPr>
          <w:rFonts w:ascii="Times New Roman" w:hAnsi="Times New Roman" w:cs="Times New Roman"/>
          <w:sz w:val="24"/>
          <w:szCs w:val="24"/>
          <w:lang w:val="sr-Latn-ME"/>
        </w:rPr>
        <w:t>pet</w:t>
      </w:r>
      <w:r w:rsidRPr="00AA596C">
        <w:rPr>
          <w:rFonts w:ascii="Times New Roman" w:hAnsi="Times New Roman" w:cs="Times New Roman"/>
          <w:sz w:val="24"/>
          <w:szCs w:val="24"/>
          <w:lang w:val="sr-Latn-ME"/>
        </w:rPr>
        <w:t xml:space="preserve"> za invalidna lica, nova pristupna saobraćajnica širine 6</w:t>
      </w:r>
      <w:r w:rsidR="00D33AA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0</w:t>
      </w:r>
      <w:r w:rsidR="00D33AA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m, izrada trotoara širine 2</w:t>
      </w:r>
      <w:r w:rsidR="00D33AA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0</w:t>
      </w:r>
      <w:r w:rsidR="004E01C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m i niše za kontejnere. Planirano je presvlačenje postojeće ulice habajućim slojem, kako bi se smanjila oštra kosina </w:t>
      </w:r>
      <w:r w:rsidRPr="00AA596C">
        <w:rPr>
          <w:rFonts w:ascii="Times New Roman" w:hAnsi="Times New Roman" w:cs="Times New Roman"/>
          <w:bCs/>
          <w:sz w:val="24"/>
          <w:szCs w:val="24"/>
          <w:lang w:val="sr-Latn-ME"/>
        </w:rPr>
        <w:t>ivičnjaka na spoju ulice i parkinga.</w:t>
      </w:r>
    </w:p>
    <w:p w14:paraId="32E89951" w14:textId="670A668C" w:rsidR="00AE67F1" w:rsidRPr="00AA596C" w:rsidRDefault="00AE67F1" w:rsidP="008C73F2">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bCs/>
          <w:sz w:val="24"/>
          <w:szCs w:val="24"/>
          <w:lang w:val="sr-Latn-ME"/>
        </w:rPr>
        <w:t xml:space="preserve">Odvođenje vode sa kolovoza projektovano je sistemom slivnika i šahti. </w:t>
      </w:r>
      <w:r w:rsidRPr="00AA596C">
        <w:rPr>
          <w:rFonts w:ascii="Times New Roman" w:hAnsi="Times New Roman" w:cs="Times New Roman"/>
          <w:sz w:val="24"/>
          <w:szCs w:val="24"/>
          <w:lang w:val="sr-Latn-ME"/>
        </w:rPr>
        <w:t>Radove na hidrotehničkim instalacijama izvodi</w:t>
      </w:r>
      <w:r w:rsidR="008C73F2"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8C73F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Vodovod i kanalizacija</w:t>
      </w:r>
      <w:r w:rsidR="008C73F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 Vrijednost ugovorenih radova za hidrotehniku je 11.733,21</w:t>
      </w:r>
      <w:r w:rsidR="008C73F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8C73F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Projektom je predviđeno i</w:t>
      </w:r>
      <w:r w:rsidR="00B5327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postavljanje rasvjete. Završeni su radovi na iskopima, valjanju posteljice i ugradnji</w:t>
      </w:r>
      <w:r w:rsidRPr="00AA596C">
        <w:rPr>
          <w:rFonts w:ascii="Times New Roman" w:hAnsi="Times New Roman" w:cs="Times New Roman"/>
          <w:sz w:val="24"/>
          <w:szCs w:val="24"/>
          <w:lang w:val="en-GB"/>
        </w:rPr>
        <w:t xml:space="preserve"> tamponskog sloja. </w:t>
      </w:r>
      <w:r w:rsidRPr="00AA596C">
        <w:rPr>
          <w:rFonts w:ascii="Times New Roman" w:hAnsi="Times New Roman" w:cs="Times New Roman"/>
          <w:sz w:val="24"/>
          <w:szCs w:val="24"/>
          <w:lang w:val="sr-Latn-ME"/>
        </w:rPr>
        <w:t>Radovi su u toku i nastaviće se u 2025.</w:t>
      </w:r>
      <w:r w:rsidR="008C73F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godini.</w:t>
      </w:r>
    </w:p>
    <w:p w14:paraId="2CA66494" w14:textId="77777777" w:rsidR="008C73F2" w:rsidRPr="00AA596C" w:rsidRDefault="008C73F2" w:rsidP="008C73F2">
      <w:pPr>
        <w:spacing w:before="0" w:after="0" w:line="240" w:lineRule="auto"/>
        <w:ind w:firstLine="567"/>
        <w:jc w:val="both"/>
        <w:rPr>
          <w:rFonts w:ascii="Times New Roman" w:hAnsi="Times New Roman" w:cs="Times New Roman"/>
          <w:sz w:val="24"/>
          <w:szCs w:val="24"/>
          <w:lang w:val="sr-Latn-ME"/>
        </w:rPr>
      </w:pPr>
    </w:p>
    <w:p w14:paraId="204E7CB0" w14:textId="77777777" w:rsidR="00AE67F1" w:rsidRPr="00AA596C" w:rsidRDefault="00AE67F1" w:rsidP="008C73F2">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lastRenderedPageBreak/>
        <w:drawing>
          <wp:inline distT="0" distB="0" distL="0" distR="0" wp14:anchorId="395FCDC3" wp14:editId="02D173BA">
            <wp:extent cx="4032041" cy="1619033"/>
            <wp:effectExtent l="0" t="0" r="6985" b="635"/>
            <wp:docPr id="26" name="Picture 26" descr="C:\Users\Korisnik\Desktop\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risnik\Desktop\Image-1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66881" cy="1633023"/>
                    </a:xfrm>
                    <a:prstGeom prst="rect">
                      <a:avLst/>
                    </a:prstGeom>
                    <a:noFill/>
                    <a:ln>
                      <a:noFill/>
                    </a:ln>
                  </pic:spPr>
                </pic:pic>
              </a:graphicData>
            </a:graphic>
          </wp:inline>
        </w:drawing>
      </w:r>
    </w:p>
    <w:p w14:paraId="7E12319E" w14:textId="77777777" w:rsidR="00AE67F1" w:rsidRPr="00AA596C" w:rsidRDefault="00AE67F1" w:rsidP="008C73F2">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Radovi na novom parkingu kod groblja ispod Trebjese</w:t>
      </w:r>
    </w:p>
    <w:p w14:paraId="622CFC9B" w14:textId="77777777" w:rsidR="00AE67F1" w:rsidRPr="00AA596C" w:rsidRDefault="00AE67F1" w:rsidP="008C73F2">
      <w:pPr>
        <w:spacing w:before="0" w:after="0" w:line="240" w:lineRule="auto"/>
        <w:jc w:val="both"/>
        <w:rPr>
          <w:rFonts w:ascii="Times New Roman" w:hAnsi="Times New Roman" w:cs="Times New Roman"/>
          <w:sz w:val="24"/>
          <w:szCs w:val="24"/>
          <w:lang w:val="sr-Latn-ME"/>
        </w:rPr>
      </w:pPr>
    </w:p>
    <w:p w14:paraId="22F672CC" w14:textId="50620A33" w:rsidR="00AE67F1" w:rsidRPr="00AA596C" w:rsidRDefault="00AE67F1" w:rsidP="008C73F2">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Sanacija košarkaškog terena OŠ „Milija Nikčević“</w:t>
      </w:r>
    </w:p>
    <w:p w14:paraId="639EB4AE" w14:textId="0D62C6B6" w:rsidR="00AE67F1" w:rsidRPr="00AA596C" w:rsidRDefault="00AE67F1" w:rsidP="00D24291">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sr-Latn-ME"/>
        </w:rPr>
        <w:t xml:space="preserve">Na tenderu </w:t>
      </w:r>
      <w:r w:rsidR="00D24291" w:rsidRPr="00AA596C">
        <w:rPr>
          <w:rFonts w:ascii="Times New Roman" w:hAnsi="Times New Roman" w:cs="Times New Roman"/>
          <w:sz w:val="24"/>
          <w:szCs w:val="24"/>
          <w:lang w:val="sr-Latn-ME"/>
        </w:rPr>
        <w:t xml:space="preserve">za sanaciju košarkaškog terena OŠ „Milija Nikčević“, </w:t>
      </w:r>
      <w:r w:rsidRPr="00AA596C">
        <w:rPr>
          <w:rFonts w:ascii="Times New Roman" w:hAnsi="Times New Roman" w:cs="Times New Roman"/>
          <w:sz w:val="24"/>
          <w:szCs w:val="24"/>
          <w:lang w:val="sr-Latn-ME"/>
        </w:rPr>
        <w:t>objavljenom 04.</w:t>
      </w:r>
      <w:r w:rsidR="00D24291"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09.</w:t>
      </w:r>
      <w:r w:rsidR="00D24291"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2024. godine</w:t>
      </w:r>
      <w:r w:rsidR="00D24291"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kao najpovoljniji ponuđač izabrana je firma </w:t>
      </w:r>
      <w:r w:rsidR="00D24291" w:rsidRPr="00AA596C">
        <w:rPr>
          <w:rFonts w:ascii="Times New Roman" w:hAnsi="Times New Roman" w:cs="Times New Roman"/>
          <w:sz w:val="24"/>
          <w:szCs w:val="24"/>
          <w:lang w:val="sr-Latn-ME"/>
        </w:rPr>
        <w:t xml:space="preserve">DOO </w:t>
      </w:r>
      <w:r w:rsidRPr="00AA596C">
        <w:rPr>
          <w:rFonts w:ascii="Times New Roman" w:hAnsi="Times New Roman" w:cs="Times New Roman"/>
          <w:sz w:val="24"/>
          <w:szCs w:val="24"/>
          <w:lang w:val="en-GB"/>
        </w:rPr>
        <w:t>„A</w:t>
      </w:r>
      <w:r w:rsidR="00D24291" w:rsidRPr="00AA596C">
        <w:rPr>
          <w:rFonts w:ascii="Times New Roman" w:hAnsi="Times New Roman" w:cs="Times New Roman"/>
          <w:sz w:val="24"/>
          <w:szCs w:val="24"/>
          <w:lang w:val="en-GB"/>
        </w:rPr>
        <w:t>đi</w:t>
      </w:r>
      <w:r w:rsidRPr="00AA596C">
        <w:rPr>
          <w:rFonts w:ascii="Times New Roman" w:hAnsi="Times New Roman" w:cs="Times New Roman"/>
          <w:sz w:val="24"/>
          <w:szCs w:val="24"/>
          <w:lang w:val="en-GB"/>
        </w:rPr>
        <w:t xml:space="preserve"> </w:t>
      </w:r>
      <w:r w:rsidR="00D24291" w:rsidRPr="00AA596C">
        <w:rPr>
          <w:rFonts w:ascii="Times New Roman" w:hAnsi="Times New Roman" w:cs="Times New Roman"/>
          <w:sz w:val="24"/>
          <w:szCs w:val="24"/>
          <w:lang w:val="en-GB"/>
        </w:rPr>
        <w:t>i</w:t>
      </w:r>
      <w:r w:rsidRPr="00AA596C">
        <w:rPr>
          <w:rFonts w:ascii="Times New Roman" w:hAnsi="Times New Roman" w:cs="Times New Roman"/>
          <w:sz w:val="24"/>
          <w:szCs w:val="24"/>
          <w:lang w:val="en-GB"/>
        </w:rPr>
        <w:t>nvest“ Nikšić sa podizvođačem</w:t>
      </w:r>
      <w:r w:rsidR="00D24291"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D24291"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Geoplan inženjering</w:t>
      </w:r>
      <w:r w:rsidR="00D24291"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 Vrijednost ugovora je 31.327,57</w:t>
      </w:r>
      <w:r w:rsidR="00D24291"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D24291"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Nadzor vrši</w:t>
      </w:r>
      <w:r w:rsidR="00D24291"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D24291"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D24291"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Radovi su u toku i nastavljaju se 2025.</w:t>
      </w:r>
      <w:r w:rsidR="00D24291"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god</w:t>
      </w:r>
      <w:r w:rsidR="00D24291" w:rsidRPr="00AA596C">
        <w:rPr>
          <w:rFonts w:ascii="Times New Roman" w:hAnsi="Times New Roman" w:cs="Times New Roman"/>
          <w:sz w:val="24"/>
          <w:szCs w:val="24"/>
          <w:lang w:val="en-GB"/>
        </w:rPr>
        <w:t>ine</w:t>
      </w:r>
      <w:r w:rsidRPr="00AA596C">
        <w:rPr>
          <w:rFonts w:ascii="Times New Roman" w:hAnsi="Times New Roman" w:cs="Times New Roman"/>
          <w:sz w:val="24"/>
          <w:szCs w:val="24"/>
          <w:lang w:val="en-GB"/>
        </w:rPr>
        <w:t>.</w:t>
      </w:r>
    </w:p>
    <w:p w14:paraId="5A86565E" w14:textId="77777777" w:rsidR="00AE67F1" w:rsidRPr="00AA596C" w:rsidRDefault="00AE67F1" w:rsidP="00D24291">
      <w:pPr>
        <w:spacing w:before="0" w:after="0" w:line="240" w:lineRule="auto"/>
        <w:ind w:firstLine="567"/>
        <w:jc w:val="both"/>
        <w:rPr>
          <w:rFonts w:ascii="Times New Roman" w:hAnsi="Times New Roman" w:cs="Times New Roman"/>
          <w:sz w:val="24"/>
          <w:szCs w:val="24"/>
          <w:lang w:val="en-GB"/>
        </w:rPr>
      </w:pPr>
    </w:p>
    <w:p w14:paraId="6EAC4836" w14:textId="77777777" w:rsidR="00AE67F1" w:rsidRPr="00AA596C" w:rsidRDefault="00AE67F1" w:rsidP="00D24291">
      <w:pPr>
        <w:spacing w:before="0" w:after="6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drawing>
          <wp:inline distT="0" distB="0" distL="0" distR="0" wp14:anchorId="717B8614" wp14:editId="2FE7DAAB">
            <wp:extent cx="3790950" cy="1510505"/>
            <wp:effectExtent l="0" t="0" r="0" b="0"/>
            <wp:docPr id="15" name="Picture 15" descr="C:\Users\Korisnik\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esktop\Imag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3791" cy="1519606"/>
                    </a:xfrm>
                    <a:prstGeom prst="rect">
                      <a:avLst/>
                    </a:prstGeom>
                    <a:noFill/>
                    <a:ln>
                      <a:noFill/>
                    </a:ln>
                  </pic:spPr>
                </pic:pic>
              </a:graphicData>
            </a:graphic>
          </wp:inline>
        </w:drawing>
      </w:r>
    </w:p>
    <w:p w14:paraId="625B2751" w14:textId="77777777" w:rsidR="00AE67F1" w:rsidRPr="00AA596C" w:rsidRDefault="00AE67F1" w:rsidP="00D24291">
      <w:pPr>
        <w:spacing w:before="0" w:after="0" w:line="240" w:lineRule="auto"/>
        <w:jc w:val="center"/>
        <w:rPr>
          <w:rFonts w:ascii="Times New Roman" w:hAnsi="Times New Roman" w:cs="Times New Roman"/>
          <w:i/>
          <w:iCs/>
          <w:sz w:val="22"/>
          <w:szCs w:val="22"/>
          <w:lang w:val="en-GB"/>
        </w:rPr>
      </w:pPr>
      <w:r w:rsidRPr="00AA596C">
        <w:rPr>
          <w:rFonts w:ascii="Times New Roman" w:hAnsi="Times New Roman" w:cs="Times New Roman"/>
          <w:i/>
          <w:iCs/>
          <w:sz w:val="22"/>
          <w:szCs w:val="22"/>
          <w:lang w:val="en-GB"/>
        </w:rPr>
        <w:t>Radovi na košarkaškom igralištu</w:t>
      </w:r>
    </w:p>
    <w:p w14:paraId="5E003740" w14:textId="77777777" w:rsidR="00AE67F1" w:rsidRPr="00AA596C" w:rsidRDefault="00AE67F1" w:rsidP="00D24291">
      <w:pPr>
        <w:spacing w:before="0" w:after="0" w:line="240" w:lineRule="auto"/>
        <w:ind w:firstLine="567"/>
        <w:jc w:val="both"/>
        <w:rPr>
          <w:rFonts w:ascii="Times New Roman" w:hAnsi="Times New Roman" w:cs="Times New Roman"/>
          <w:sz w:val="24"/>
          <w:szCs w:val="24"/>
          <w:lang w:val="en-GB"/>
        </w:rPr>
      </w:pPr>
    </w:p>
    <w:p w14:paraId="476D1866" w14:textId="35BDAA98" w:rsidR="00AE67F1" w:rsidRPr="00AA596C" w:rsidRDefault="00AE67F1" w:rsidP="00D24291">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 xml:space="preserve">Izgradnja priključne saobraćajnice </w:t>
      </w:r>
      <w:r w:rsidR="00D24291" w:rsidRPr="00AA596C">
        <w:rPr>
          <w:rFonts w:ascii="Times New Roman" w:hAnsi="Times New Roman" w:cs="Times New Roman"/>
          <w:b/>
          <w:sz w:val="24"/>
          <w:szCs w:val="24"/>
          <w:lang w:val="en-GB"/>
        </w:rPr>
        <w:t>U</w:t>
      </w:r>
      <w:r w:rsidRPr="00AA596C">
        <w:rPr>
          <w:rFonts w:ascii="Times New Roman" w:hAnsi="Times New Roman" w:cs="Times New Roman"/>
          <w:b/>
          <w:sz w:val="24"/>
          <w:szCs w:val="24"/>
          <w:lang w:val="en-GB"/>
        </w:rPr>
        <w:t>lic</w:t>
      </w:r>
      <w:r w:rsidR="00D24291" w:rsidRPr="00AA596C">
        <w:rPr>
          <w:rFonts w:ascii="Times New Roman" w:hAnsi="Times New Roman" w:cs="Times New Roman"/>
          <w:b/>
          <w:sz w:val="24"/>
          <w:szCs w:val="24"/>
          <w:lang w:val="en-GB"/>
        </w:rPr>
        <w:t>e</w:t>
      </w:r>
      <w:r w:rsidRPr="00AA596C">
        <w:rPr>
          <w:rFonts w:ascii="Times New Roman" w:hAnsi="Times New Roman" w:cs="Times New Roman"/>
          <w:b/>
          <w:sz w:val="24"/>
          <w:szCs w:val="24"/>
          <w:lang w:val="en-GB"/>
        </w:rPr>
        <w:t xml:space="preserve"> 79 na </w:t>
      </w:r>
      <w:r w:rsidR="00D24291" w:rsidRPr="00AA596C">
        <w:rPr>
          <w:rFonts w:ascii="Times New Roman" w:hAnsi="Times New Roman" w:cs="Times New Roman"/>
          <w:b/>
          <w:sz w:val="24"/>
          <w:szCs w:val="24"/>
          <w:lang w:val="en-GB"/>
        </w:rPr>
        <w:t>U</w:t>
      </w:r>
      <w:r w:rsidRPr="00AA596C">
        <w:rPr>
          <w:rFonts w:ascii="Times New Roman" w:hAnsi="Times New Roman" w:cs="Times New Roman"/>
          <w:b/>
          <w:sz w:val="24"/>
          <w:szCs w:val="24"/>
          <w:lang w:val="en-GB"/>
        </w:rPr>
        <w:t xml:space="preserve">licu 18. </w:t>
      </w:r>
      <w:r w:rsidR="00D24291" w:rsidRPr="00AA596C">
        <w:rPr>
          <w:rFonts w:ascii="Times New Roman" w:hAnsi="Times New Roman" w:cs="Times New Roman"/>
          <w:b/>
          <w:sz w:val="24"/>
          <w:szCs w:val="24"/>
          <w:lang w:val="en-GB"/>
        </w:rPr>
        <w:t>s</w:t>
      </w:r>
      <w:r w:rsidRPr="00AA596C">
        <w:rPr>
          <w:rFonts w:ascii="Times New Roman" w:hAnsi="Times New Roman" w:cs="Times New Roman"/>
          <w:b/>
          <w:sz w:val="24"/>
          <w:szCs w:val="24"/>
          <w:lang w:val="en-GB"/>
        </w:rPr>
        <w:t>eptembar</w:t>
      </w:r>
    </w:p>
    <w:p w14:paraId="3F4DCD7B" w14:textId="721E041F" w:rsidR="00AE67F1" w:rsidRPr="00AA596C" w:rsidRDefault="00AE67F1" w:rsidP="00DC7D89">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en-GB"/>
        </w:rPr>
        <w:t xml:space="preserve">Objavljen je tender za izgradnju priključne saobraćajnice </w:t>
      </w:r>
      <w:r w:rsidR="00DC7D89" w:rsidRPr="00AA596C">
        <w:rPr>
          <w:rFonts w:ascii="Times New Roman" w:hAnsi="Times New Roman" w:cs="Times New Roman"/>
          <w:sz w:val="24"/>
          <w:szCs w:val="24"/>
          <w:lang w:val="en-GB"/>
        </w:rPr>
        <w:t>U</w:t>
      </w:r>
      <w:r w:rsidRPr="00AA596C">
        <w:rPr>
          <w:rFonts w:ascii="Times New Roman" w:hAnsi="Times New Roman" w:cs="Times New Roman"/>
          <w:sz w:val="24"/>
          <w:szCs w:val="24"/>
          <w:lang w:val="en-GB"/>
        </w:rPr>
        <w:t xml:space="preserve">lice 79 na </w:t>
      </w:r>
      <w:r w:rsidR="00DC7D89" w:rsidRPr="00AA596C">
        <w:rPr>
          <w:rFonts w:ascii="Times New Roman" w:hAnsi="Times New Roman" w:cs="Times New Roman"/>
          <w:sz w:val="24"/>
          <w:szCs w:val="24"/>
          <w:lang w:val="en-GB"/>
        </w:rPr>
        <w:t>U</w:t>
      </w:r>
      <w:r w:rsidRPr="00AA596C">
        <w:rPr>
          <w:rFonts w:ascii="Times New Roman" w:hAnsi="Times New Roman" w:cs="Times New Roman"/>
          <w:sz w:val="24"/>
          <w:szCs w:val="24"/>
          <w:lang w:val="en-GB"/>
        </w:rPr>
        <w:t>licu 18. septembar.</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Kao najpovoljnija</w:t>
      </w:r>
      <w:r w:rsidR="00DC7D89" w:rsidRPr="00AA596C">
        <w:rPr>
          <w:rFonts w:ascii="Times New Roman" w:hAnsi="Times New Roman" w:cs="Times New Roman"/>
          <w:sz w:val="24"/>
          <w:szCs w:val="24"/>
          <w:lang w:val="en-GB"/>
        </w:rPr>
        <w:t>,</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izabrana je ponuda firme </w:t>
      </w:r>
      <w:r w:rsidR="00DC7D89"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Akropolis</w:t>
      </w:r>
      <w:proofErr w:type="gramStart"/>
      <w:r w:rsidR="00DC7D8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sr-Latn-ME"/>
        </w:rPr>
        <w:t>sa podizvođačima</w:t>
      </w:r>
      <w:r w:rsidR="00DC7D89"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„Ramel“ Nikšić i </w:t>
      </w:r>
      <w:r w:rsidR="00DC7D89" w:rsidRPr="00AA596C">
        <w:rPr>
          <w:rFonts w:ascii="Times New Roman" w:hAnsi="Times New Roman" w:cs="Times New Roman"/>
          <w:sz w:val="24"/>
          <w:szCs w:val="24"/>
          <w:lang w:val="sr-Latn-ME"/>
        </w:rPr>
        <w:t>DOO „</w:t>
      </w:r>
      <w:r w:rsidRPr="00AA596C">
        <w:rPr>
          <w:rFonts w:ascii="Times New Roman" w:hAnsi="Times New Roman" w:cs="Times New Roman"/>
          <w:sz w:val="24"/>
          <w:szCs w:val="24"/>
          <w:lang w:val="sr-Latn-ME"/>
        </w:rPr>
        <w:t>Geozenit</w:t>
      </w:r>
      <w:r w:rsidR="00DC7D89"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Podgorica. Potpisan je ugovor u vrijednosti od 108.841,76</w:t>
      </w:r>
      <w:r w:rsidR="00DC7D8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DC7D89"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Rok za izvođenje radova je 40 radnih dana. Nadzor nad izvođenjem radova</w:t>
      </w:r>
      <w:r w:rsidR="00DC7D89" w:rsidRPr="00AA596C">
        <w:rPr>
          <w:rFonts w:ascii="Times New Roman" w:hAnsi="Times New Roman" w:cs="Times New Roman"/>
          <w:sz w:val="24"/>
          <w:szCs w:val="24"/>
          <w:lang w:val="sr-Latn-ME"/>
        </w:rPr>
        <w:t xml:space="preserve"> vrši</w:t>
      </w:r>
      <w:r w:rsidRPr="00AA596C">
        <w:rPr>
          <w:rFonts w:ascii="Times New Roman" w:hAnsi="Times New Roman" w:cs="Times New Roman"/>
          <w:sz w:val="24"/>
          <w:szCs w:val="24"/>
          <w:lang w:val="sr-Latn-ME"/>
        </w:rPr>
        <w:t xml:space="preserve"> </w:t>
      </w:r>
      <w:r w:rsidR="00DC7D89" w:rsidRPr="00AA596C">
        <w:rPr>
          <w:rFonts w:ascii="Times New Roman" w:hAnsi="Times New Roman" w:cs="Times New Roman"/>
          <w:sz w:val="24"/>
          <w:szCs w:val="24"/>
          <w:lang w:val="sr-Latn-ME"/>
        </w:rPr>
        <w:t>DOO „</w:t>
      </w:r>
      <w:r w:rsidRPr="00AA596C">
        <w:rPr>
          <w:rFonts w:ascii="Times New Roman" w:hAnsi="Times New Roman" w:cs="Times New Roman"/>
          <w:sz w:val="24"/>
          <w:szCs w:val="24"/>
          <w:lang w:val="sr-Latn-ME"/>
        </w:rPr>
        <w:t>Agencija za projektovanje i planiranje</w:t>
      </w:r>
      <w:r w:rsidR="00DC7D89"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 Očekuje se početak radova u 2025.</w:t>
      </w:r>
      <w:r w:rsidR="00DC7D8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DC7D89" w:rsidRPr="00AA596C">
        <w:rPr>
          <w:rFonts w:ascii="Times New Roman" w:hAnsi="Times New Roman" w:cs="Times New Roman"/>
          <w:sz w:val="24"/>
          <w:szCs w:val="24"/>
          <w:lang w:val="sr-Latn-ME"/>
        </w:rPr>
        <w:t>ini</w:t>
      </w:r>
      <w:r w:rsidRPr="00AA596C">
        <w:rPr>
          <w:rFonts w:ascii="Times New Roman" w:hAnsi="Times New Roman" w:cs="Times New Roman"/>
          <w:sz w:val="24"/>
          <w:szCs w:val="24"/>
          <w:lang w:val="sr-Latn-ME"/>
        </w:rPr>
        <w:t>.</w:t>
      </w:r>
    </w:p>
    <w:p w14:paraId="26D0CC04" w14:textId="77777777" w:rsidR="00AE67F1" w:rsidRPr="00AA596C" w:rsidRDefault="00AE67F1" w:rsidP="00DC7D89">
      <w:pPr>
        <w:spacing w:before="0" w:after="0" w:line="240" w:lineRule="auto"/>
        <w:ind w:firstLine="567"/>
        <w:jc w:val="both"/>
        <w:rPr>
          <w:rFonts w:ascii="Times New Roman" w:hAnsi="Times New Roman" w:cs="Times New Roman"/>
          <w:sz w:val="24"/>
          <w:szCs w:val="24"/>
          <w:lang w:val="sr-Latn-ME"/>
        </w:rPr>
      </w:pPr>
    </w:p>
    <w:p w14:paraId="3E1855C7" w14:textId="1E8A45A6" w:rsidR="00AE67F1" w:rsidRPr="00AA596C" w:rsidRDefault="00AE67F1" w:rsidP="00DC7D89">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Sanacija ulice Nova 1</w:t>
      </w:r>
      <w:r w:rsidR="00DC7D89" w:rsidRPr="00AA596C">
        <w:rPr>
          <w:rFonts w:ascii="Times New Roman" w:hAnsi="Times New Roman" w:cs="Times New Roman"/>
          <w:b/>
          <w:sz w:val="24"/>
          <w:szCs w:val="24"/>
          <w:lang w:val="sr-Latn-ME"/>
        </w:rPr>
        <w:t xml:space="preserve"> –</w:t>
      </w:r>
      <w:r w:rsidRPr="00AA596C">
        <w:rPr>
          <w:rFonts w:ascii="Times New Roman" w:hAnsi="Times New Roman" w:cs="Times New Roman"/>
          <w:b/>
          <w:sz w:val="24"/>
          <w:szCs w:val="24"/>
          <w:lang w:val="sr-Latn-ME"/>
        </w:rPr>
        <w:t xml:space="preserve"> Stara </w:t>
      </w:r>
      <w:r w:rsidR="0050551D" w:rsidRPr="00AA596C">
        <w:rPr>
          <w:rFonts w:ascii="Times New Roman" w:hAnsi="Times New Roman" w:cs="Times New Roman"/>
          <w:b/>
          <w:sz w:val="24"/>
          <w:szCs w:val="24"/>
          <w:lang w:val="sr-Latn-ME"/>
        </w:rPr>
        <w:t>V</w:t>
      </w:r>
      <w:r w:rsidRPr="00AA596C">
        <w:rPr>
          <w:rFonts w:ascii="Times New Roman" w:hAnsi="Times New Roman" w:cs="Times New Roman"/>
          <w:b/>
          <w:sz w:val="24"/>
          <w:szCs w:val="24"/>
          <w:lang w:val="sr-Latn-ME"/>
        </w:rPr>
        <w:t>aroš</w:t>
      </w:r>
    </w:p>
    <w:p w14:paraId="469F8F9B" w14:textId="19C7B46E" w:rsidR="00AE67F1" w:rsidRPr="00AA596C" w:rsidRDefault="00AE67F1" w:rsidP="003A1A29">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Na tenderu </w:t>
      </w:r>
      <w:r w:rsidR="00726528" w:rsidRPr="00AA596C">
        <w:rPr>
          <w:rFonts w:ascii="Times New Roman" w:hAnsi="Times New Roman" w:cs="Times New Roman"/>
          <w:sz w:val="24"/>
          <w:szCs w:val="24"/>
          <w:lang w:val="sr-Latn-ME"/>
        </w:rPr>
        <w:t xml:space="preserve">za sanaciju ulice Nova 1 – Stara </w:t>
      </w:r>
      <w:r w:rsidR="0050551D" w:rsidRPr="00AA596C">
        <w:rPr>
          <w:rFonts w:ascii="Times New Roman" w:hAnsi="Times New Roman" w:cs="Times New Roman"/>
          <w:sz w:val="24"/>
          <w:szCs w:val="24"/>
          <w:lang w:val="sr-Latn-ME"/>
        </w:rPr>
        <w:t>V</w:t>
      </w:r>
      <w:r w:rsidR="00726528" w:rsidRPr="00AA596C">
        <w:rPr>
          <w:rFonts w:ascii="Times New Roman" w:hAnsi="Times New Roman" w:cs="Times New Roman"/>
          <w:sz w:val="24"/>
          <w:szCs w:val="24"/>
          <w:lang w:val="sr-Latn-ME"/>
        </w:rPr>
        <w:t xml:space="preserve">aroš, </w:t>
      </w:r>
      <w:r w:rsidRPr="00AA596C">
        <w:rPr>
          <w:rFonts w:ascii="Times New Roman" w:hAnsi="Times New Roman" w:cs="Times New Roman"/>
          <w:sz w:val="24"/>
          <w:szCs w:val="24"/>
          <w:lang w:val="sr-Latn-ME"/>
        </w:rPr>
        <w:t>objavljenom 24.</w:t>
      </w:r>
      <w:r w:rsidR="0072652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09.</w:t>
      </w:r>
      <w:r w:rsidR="0072652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2024. godine</w:t>
      </w:r>
      <w:r w:rsidR="0072652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kao najpovoljniji ponuđač</w:t>
      </w:r>
      <w:r w:rsidR="00B5327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izabrana je firma</w:t>
      </w:r>
      <w:r w:rsidR="00726528"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„MIGCOMERC“ Nikšić, sa podizvođačima „D&amp;D ing“ Berane i </w:t>
      </w:r>
      <w:r w:rsidR="00726528" w:rsidRPr="00AA596C">
        <w:rPr>
          <w:rFonts w:ascii="Times New Roman" w:hAnsi="Times New Roman" w:cs="Times New Roman"/>
          <w:sz w:val="24"/>
          <w:szCs w:val="24"/>
          <w:lang w:val="sr-Latn-ME"/>
        </w:rPr>
        <w:t xml:space="preserve">DOO </w:t>
      </w:r>
      <w:r w:rsidRPr="00AA596C">
        <w:rPr>
          <w:rFonts w:ascii="Times New Roman" w:hAnsi="Times New Roman" w:cs="Times New Roman"/>
          <w:sz w:val="24"/>
          <w:szCs w:val="24"/>
          <w:lang w:val="sr-Latn-ME"/>
        </w:rPr>
        <w:t>„Geoplan</w:t>
      </w:r>
      <w:r w:rsidR="004C48C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inženjering“ Podgorica. Potpisan je ugovor u vrijednosti od 36.224,50</w:t>
      </w:r>
      <w:r w:rsidR="0072652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72652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Nadzor nad izvođenjem radova </w:t>
      </w:r>
      <w:r w:rsidR="00726528" w:rsidRPr="00AA596C">
        <w:rPr>
          <w:rFonts w:ascii="Times New Roman" w:hAnsi="Times New Roman" w:cs="Times New Roman"/>
          <w:sz w:val="24"/>
          <w:szCs w:val="24"/>
          <w:lang w:val="sr-Latn-ME"/>
        </w:rPr>
        <w:t>vrši DOO</w:t>
      </w:r>
      <w:r w:rsidRPr="00AA596C">
        <w:rPr>
          <w:rFonts w:ascii="Times New Roman" w:hAnsi="Times New Roman" w:cs="Times New Roman"/>
          <w:sz w:val="24"/>
          <w:szCs w:val="24"/>
          <w:lang w:val="sr-Latn-ME"/>
        </w:rPr>
        <w:t xml:space="preserve"> </w:t>
      </w:r>
      <w:r w:rsidR="0072652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72652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 Rok za završetak radova je 20 radnih dana. Očekuje se početak radova u 2025.</w:t>
      </w:r>
      <w:r w:rsidR="0072652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726528" w:rsidRPr="00AA596C">
        <w:rPr>
          <w:rFonts w:ascii="Times New Roman" w:hAnsi="Times New Roman" w:cs="Times New Roman"/>
          <w:sz w:val="24"/>
          <w:szCs w:val="24"/>
          <w:lang w:val="sr-Latn-ME"/>
        </w:rPr>
        <w:t>ini</w:t>
      </w:r>
      <w:r w:rsidRPr="00AA596C">
        <w:rPr>
          <w:rFonts w:ascii="Times New Roman" w:hAnsi="Times New Roman" w:cs="Times New Roman"/>
          <w:sz w:val="24"/>
          <w:szCs w:val="24"/>
          <w:lang w:val="sr-Latn-ME"/>
        </w:rPr>
        <w:t>.</w:t>
      </w:r>
    </w:p>
    <w:p w14:paraId="7254FEC1" w14:textId="77777777" w:rsidR="00AE67F1" w:rsidRPr="00AA596C" w:rsidRDefault="00AE67F1" w:rsidP="003A1A29">
      <w:pPr>
        <w:spacing w:before="0" w:after="0" w:line="240" w:lineRule="auto"/>
        <w:ind w:firstLine="567"/>
        <w:jc w:val="both"/>
        <w:rPr>
          <w:rFonts w:ascii="Times New Roman" w:hAnsi="Times New Roman" w:cs="Times New Roman"/>
          <w:sz w:val="24"/>
          <w:szCs w:val="24"/>
          <w:lang w:val="sr-Latn-ME"/>
        </w:rPr>
      </w:pPr>
    </w:p>
    <w:p w14:paraId="5CDD524B" w14:textId="0AB8922D" w:rsidR="00726528" w:rsidRPr="00AA596C" w:rsidRDefault="00AE67F1" w:rsidP="00726528">
      <w:pPr>
        <w:spacing w:before="0" w:after="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Rekonstrukcija puta za Župu</w:t>
      </w:r>
      <w:r w:rsidR="00726528" w:rsidRPr="00AA596C">
        <w:rPr>
          <w:rFonts w:ascii="Times New Roman" w:hAnsi="Times New Roman" w:cs="Times New Roman"/>
          <w:b/>
          <w:sz w:val="24"/>
          <w:szCs w:val="24"/>
          <w:lang w:val="sr-Latn-ME"/>
        </w:rPr>
        <w:t>:</w:t>
      </w:r>
      <w:r w:rsidRPr="00AA596C">
        <w:rPr>
          <w:rFonts w:ascii="Times New Roman" w:hAnsi="Times New Roman" w:cs="Times New Roman"/>
          <w:b/>
          <w:sz w:val="24"/>
          <w:szCs w:val="24"/>
          <w:lang w:val="sr-Latn-ME"/>
        </w:rPr>
        <w:t xml:space="preserve"> Rubeža</w:t>
      </w:r>
      <w:r w:rsidR="00726528" w:rsidRPr="00AA596C">
        <w:rPr>
          <w:rFonts w:ascii="Times New Roman" w:hAnsi="Times New Roman" w:cs="Times New Roman"/>
          <w:b/>
          <w:sz w:val="24"/>
          <w:szCs w:val="24"/>
          <w:lang w:val="sr-Latn-ME"/>
        </w:rPr>
        <w:t xml:space="preserve"> – </w:t>
      </w:r>
      <w:r w:rsidRPr="00AA596C">
        <w:rPr>
          <w:rFonts w:ascii="Times New Roman" w:hAnsi="Times New Roman" w:cs="Times New Roman"/>
          <w:b/>
          <w:sz w:val="24"/>
          <w:szCs w:val="24"/>
          <w:lang w:val="sr-Latn-ME"/>
        </w:rPr>
        <w:t>Miolje Polje</w:t>
      </w:r>
      <w:r w:rsidR="00726528" w:rsidRPr="00AA596C">
        <w:rPr>
          <w:rFonts w:ascii="Times New Roman" w:hAnsi="Times New Roman" w:cs="Times New Roman"/>
          <w:b/>
          <w:sz w:val="24"/>
          <w:szCs w:val="24"/>
          <w:lang w:val="sr-Latn-ME"/>
        </w:rPr>
        <w:t xml:space="preserve"> – </w:t>
      </w:r>
      <w:r w:rsidRPr="00AA596C">
        <w:rPr>
          <w:rFonts w:ascii="Times New Roman" w:hAnsi="Times New Roman" w:cs="Times New Roman"/>
          <w:b/>
          <w:sz w:val="24"/>
          <w:szCs w:val="24"/>
          <w:lang w:val="sr-Latn-ME"/>
        </w:rPr>
        <w:t>Morakovo</w:t>
      </w:r>
      <w:r w:rsidR="00726528" w:rsidRPr="00AA596C">
        <w:rPr>
          <w:rFonts w:ascii="Times New Roman" w:hAnsi="Times New Roman" w:cs="Times New Roman"/>
          <w:b/>
          <w:sz w:val="24"/>
          <w:szCs w:val="24"/>
          <w:lang w:val="sr-Latn-ME"/>
        </w:rPr>
        <w:t>,</w:t>
      </w:r>
    </w:p>
    <w:p w14:paraId="3569E41B" w14:textId="0EA14B95" w:rsidR="00AE67F1" w:rsidRPr="00AA596C" w:rsidRDefault="00AE67F1" w:rsidP="00726528">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 xml:space="preserve"> dionica od doma u Liverovićima do MK Miolje Polje</w:t>
      </w:r>
    </w:p>
    <w:p w14:paraId="3A60B860" w14:textId="0153422A" w:rsidR="00AE67F1" w:rsidRPr="00AA596C" w:rsidRDefault="00AE67F1" w:rsidP="00765146">
      <w:pPr>
        <w:spacing w:before="0" w:after="0" w:line="240" w:lineRule="auto"/>
        <w:ind w:firstLine="567"/>
        <w:jc w:val="both"/>
        <w:rPr>
          <w:rFonts w:ascii="Times New Roman" w:hAnsi="Times New Roman" w:cs="Times New Roman"/>
          <w:spacing w:val="-3"/>
          <w:sz w:val="24"/>
          <w:szCs w:val="24"/>
          <w:lang w:val="sr-Latn-ME"/>
        </w:rPr>
      </w:pPr>
      <w:r w:rsidRPr="00AA596C">
        <w:rPr>
          <w:rFonts w:ascii="Times New Roman" w:hAnsi="Times New Roman" w:cs="Times New Roman"/>
          <w:spacing w:val="-3"/>
          <w:sz w:val="24"/>
          <w:szCs w:val="24"/>
          <w:lang w:val="sr-Latn-ME"/>
        </w:rPr>
        <w:lastRenderedPageBreak/>
        <w:t>Uprava za kapitalne projekte je 2024</w:t>
      </w:r>
      <w:r w:rsidR="00726528" w:rsidRPr="00AA596C">
        <w:rPr>
          <w:rFonts w:ascii="Times New Roman" w:hAnsi="Times New Roman" w:cs="Times New Roman"/>
          <w:spacing w:val="-3"/>
          <w:sz w:val="24"/>
          <w:szCs w:val="24"/>
          <w:lang w:val="sr-Latn-ME"/>
        </w:rPr>
        <w:t xml:space="preserve">. </w:t>
      </w:r>
      <w:r w:rsidRPr="00AA596C">
        <w:rPr>
          <w:rFonts w:ascii="Times New Roman" w:hAnsi="Times New Roman" w:cs="Times New Roman"/>
          <w:spacing w:val="-3"/>
          <w:sz w:val="24"/>
          <w:szCs w:val="24"/>
          <w:lang w:val="sr-Latn-ME"/>
        </w:rPr>
        <w:t>god</w:t>
      </w:r>
      <w:r w:rsidR="00726528" w:rsidRPr="00AA596C">
        <w:rPr>
          <w:rFonts w:ascii="Times New Roman" w:hAnsi="Times New Roman" w:cs="Times New Roman"/>
          <w:spacing w:val="-3"/>
          <w:sz w:val="24"/>
          <w:szCs w:val="24"/>
          <w:lang w:val="sr-Latn-ME"/>
        </w:rPr>
        <w:t>ine</w:t>
      </w:r>
      <w:r w:rsidRPr="00AA596C">
        <w:rPr>
          <w:rFonts w:ascii="Times New Roman" w:hAnsi="Times New Roman" w:cs="Times New Roman"/>
          <w:spacing w:val="-3"/>
          <w:sz w:val="24"/>
          <w:szCs w:val="24"/>
          <w:lang w:val="sr-Latn-ME"/>
        </w:rPr>
        <w:t xml:space="preserve"> raspisala tender za rekonstrukciju lokalnog puta Rubeža</w:t>
      </w:r>
      <w:r w:rsidR="00726528" w:rsidRPr="00AA596C">
        <w:rPr>
          <w:rFonts w:ascii="Times New Roman" w:hAnsi="Times New Roman" w:cs="Times New Roman"/>
          <w:spacing w:val="-3"/>
          <w:sz w:val="24"/>
          <w:szCs w:val="24"/>
          <w:lang w:val="sr-Latn-ME"/>
        </w:rPr>
        <w:t xml:space="preserve"> – </w:t>
      </w:r>
      <w:r w:rsidRPr="00AA596C">
        <w:rPr>
          <w:rFonts w:ascii="Times New Roman" w:hAnsi="Times New Roman" w:cs="Times New Roman"/>
          <w:spacing w:val="-3"/>
          <w:sz w:val="24"/>
          <w:szCs w:val="24"/>
          <w:lang w:val="sr-Latn-ME"/>
        </w:rPr>
        <w:t>Miolje Polje</w:t>
      </w:r>
      <w:r w:rsidR="00726528" w:rsidRPr="00AA596C">
        <w:rPr>
          <w:rFonts w:ascii="Times New Roman" w:hAnsi="Times New Roman" w:cs="Times New Roman"/>
          <w:spacing w:val="-3"/>
          <w:sz w:val="24"/>
          <w:szCs w:val="24"/>
          <w:lang w:val="sr-Latn-ME"/>
        </w:rPr>
        <w:t xml:space="preserve"> – </w:t>
      </w:r>
      <w:r w:rsidRPr="00AA596C">
        <w:rPr>
          <w:rFonts w:ascii="Times New Roman" w:hAnsi="Times New Roman" w:cs="Times New Roman"/>
          <w:spacing w:val="-3"/>
          <w:sz w:val="24"/>
          <w:szCs w:val="24"/>
          <w:lang w:val="sr-Latn-ME"/>
        </w:rPr>
        <w:t>Morakovo, dionica od doma u Liverovićima do MK Miolje Polje. Kao najpovoljniji ponuđač izabrana je firma</w:t>
      </w:r>
      <w:r w:rsidR="00726528" w:rsidRPr="00AA596C">
        <w:rPr>
          <w:rFonts w:ascii="Times New Roman" w:hAnsi="Times New Roman" w:cs="Times New Roman"/>
          <w:spacing w:val="-3"/>
          <w:sz w:val="24"/>
          <w:szCs w:val="24"/>
          <w:lang w:val="sr-Latn-ME"/>
        </w:rPr>
        <w:t xml:space="preserve"> DOO</w:t>
      </w:r>
      <w:r w:rsidRPr="00AA596C">
        <w:rPr>
          <w:rFonts w:ascii="Times New Roman" w:hAnsi="Times New Roman" w:cs="Times New Roman"/>
          <w:spacing w:val="-3"/>
          <w:sz w:val="24"/>
          <w:szCs w:val="24"/>
          <w:lang w:val="sr-Latn-ME"/>
        </w:rPr>
        <w:t xml:space="preserve"> „Eurozox“ Danilovgrad sa podizvođačem </w:t>
      </w:r>
      <w:r w:rsidR="00726528" w:rsidRPr="00AA596C">
        <w:rPr>
          <w:rFonts w:ascii="Times New Roman" w:hAnsi="Times New Roman" w:cs="Times New Roman"/>
          <w:spacing w:val="-3"/>
          <w:sz w:val="24"/>
          <w:szCs w:val="24"/>
          <w:lang w:val="sr-Latn-ME"/>
        </w:rPr>
        <w:t xml:space="preserve">DOO </w:t>
      </w:r>
      <w:r w:rsidRPr="00AA596C">
        <w:rPr>
          <w:rFonts w:ascii="Times New Roman" w:hAnsi="Times New Roman" w:cs="Times New Roman"/>
          <w:spacing w:val="-3"/>
          <w:sz w:val="24"/>
          <w:szCs w:val="24"/>
          <w:lang w:val="sr-Latn-ME"/>
        </w:rPr>
        <w:t xml:space="preserve">„Geo </w:t>
      </w:r>
      <w:r w:rsidR="00726528" w:rsidRPr="00AA596C">
        <w:rPr>
          <w:rFonts w:ascii="Times New Roman" w:hAnsi="Times New Roman" w:cs="Times New Roman"/>
          <w:spacing w:val="-3"/>
          <w:sz w:val="24"/>
          <w:szCs w:val="24"/>
          <w:lang w:val="sr-Latn-ME"/>
        </w:rPr>
        <w:t>m</w:t>
      </w:r>
      <w:r w:rsidRPr="00AA596C">
        <w:rPr>
          <w:rFonts w:ascii="Times New Roman" w:hAnsi="Times New Roman" w:cs="Times New Roman"/>
          <w:spacing w:val="-3"/>
          <w:sz w:val="24"/>
          <w:szCs w:val="24"/>
          <w:lang w:val="sr-Latn-ME"/>
        </w:rPr>
        <w:t xml:space="preserve">ax </w:t>
      </w:r>
      <w:r w:rsidR="00726528" w:rsidRPr="00AA596C">
        <w:rPr>
          <w:rFonts w:ascii="Times New Roman" w:hAnsi="Times New Roman" w:cs="Times New Roman"/>
          <w:spacing w:val="-3"/>
          <w:sz w:val="24"/>
          <w:szCs w:val="24"/>
          <w:lang w:val="sr-Latn-ME"/>
        </w:rPr>
        <w:t>g</w:t>
      </w:r>
      <w:r w:rsidRPr="00AA596C">
        <w:rPr>
          <w:rFonts w:ascii="Times New Roman" w:hAnsi="Times New Roman" w:cs="Times New Roman"/>
          <w:spacing w:val="-3"/>
          <w:sz w:val="24"/>
          <w:szCs w:val="24"/>
          <w:lang w:val="sr-Latn-ME"/>
        </w:rPr>
        <w:t>roup“ Podgorica, sa kojima je potpisan ugovor u vrijednosti od 2.812.682,87</w:t>
      </w:r>
      <w:r w:rsidR="00726528" w:rsidRPr="00AA596C">
        <w:rPr>
          <w:rFonts w:ascii="Times New Roman" w:hAnsi="Times New Roman" w:cs="Times New Roman"/>
          <w:spacing w:val="-3"/>
          <w:sz w:val="24"/>
          <w:szCs w:val="24"/>
          <w:lang w:val="sr-Latn-ME"/>
        </w:rPr>
        <w:t xml:space="preserve"> </w:t>
      </w:r>
      <w:r w:rsidRPr="00AA596C">
        <w:rPr>
          <w:rFonts w:ascii="Times New Roman" w:hAnsi="Times New Roman" w:cs="Times New Roman"/>
          <w:spacing w:val="-3"/>
          <w:sz w:val="24"/>
          <w:szCs w:val="24"/>
          <w:lang w:val="sr-Latn-ME"/>
        </w:rPr>
        <w:t>€</w:t>
      </w:r>
      <w:r w:rsidR="00726528" w:rsidRPr="00AA596C">
        <w:rPr>
          <w:rFonts w:ascii="Times New Roman" w:hAnsi="Times New Roman" w:cs="Times New Roman"/>
          <w:spacing w:val="-3"/>
          <w:sz w:val="24"/>
          <w:szCs w:val="24"/>
          <w:lang w:val="sr-Latn-ME"/>
        </w:rPr>
        <w:t>,</w:t>
      </w:r>
      <w:r w:rsidRPr="00AA596C">
        <w:rPr>
          <w:rFonts w:ascii="Times New Roman" w:hAnsi="Times New Roman" w:cs="Times New Roman"/>
          <w:spacing w:val="-3"/>
          <w:sz w:val="24"/>
          <w:szCs w:val="24"/>
          <w:lang w:val="sr-Latn-ME"/>
        </w:rPr>
        <w:t xml:space="preserve"> sa uračunatim PDV-om. U toku je rješavanje imovinsko</w:t>
      </w:r>
      <w:r w:rsidR="00726528" w:rsidRPr="00AA596C">
        <w:rPr>
          <w:rFonts w:ascii="Times New Roman" w:hAnsi="Times New Roman" w:cs="Times New Roman"/>
          <w:spacing w:val="-3"/>
          <w:sz w:val="24"/>
          <w:szCs w:val="24"/>
          <w:lang w:val="sr-Latn-ME"/>
        </w:rPr>
        <w:t>-</w:t>
      </w:r>
      <w:r w:rsidRPr="00AA596C">
        <w:rPr>
          <w:rFonts w:ascii="Times New Roman" w:hAnsi="Times New Roman" w:cs="Times New Roman"/>
          <w:spacing w:val="-3"/>
          <w:sz w:val="24"/>
          <w:szCs w:val="24"/>
          <w:lang w:val="sr-Latn-ME"/>
        </w:rPr>
        <w:t>pravnih odnosa na ovoj dionici</w:t>
      </w:r>
      <w:r w:rsidR="00726528" w:rsidRPr="00AA596C">
        <w:rPr>
          <w:rFonts w:ascii="Times New Roman" w:hAnsi="Times New Roman" w:cs="Times New Roman"/>
          <w:spacing w:val="-3"/>
          <w:sz w:val="24"/>
          <w:szCs w:val="24"/>
          <w:lang w:val="sr-Latn-ME"/>
        </w:rPr>
        <w:t>,</w:t>
      </w:r>
      <w:r w:rsidRPr="00AA596C">
        <w:rPr>
          <w:rFonts w:ascii="Times New Roman" w:hAnsi="Times New Roman" w:cs="Times New Roman"/>
          <w:spacing w:val="-3"/>
          <w:sz w:val="24"/>
          <w:szCs w:val="24"/>
          <w:lang w:val="sr-Latn-ME"/>
        </w:rPr>
        <w:t xml:space="preserve"> nakon čega se očekuje početak radova. Nadzor nad izvođenjem radova vršiće firma </w:t>
      </w:r>
      <w:r w:rsidR="00726528" w:rsidRPr="00AA596C">
        <w:rPr>
          <w:rFonts w:ascii="Times New Roman" w:hAnsi="Times New Roman" w:cs="Times New Roman"/>
          <w:spacing w:val="-3"/>
          <w:sz w:val="24"/>
          <w:szCs w:val="24"/>
          <w:lang w:val="sr-Latn-ME"/>
        </w:rPr>
        <w:t>DOO „</w:t>
      </w:r>
      <w:r w:rsidRPr="00AA596C">
        <w:rPr>
          <w:rFonts w:ascii="Times New Roman" w:hAnsi="Times New Roman" w:cs="Times New Roman"/>
          <w:spacing w:val="-3"/>
          <w:sz w:val="24"/>
          <w:szCs w:val="24"/>
          <w:lang w:val="sr-Latn-ME"/>
        </w:rPr>
        <w:t>Projectman</w:t>
      </w:r>
      <w:r w:rsidR="00726528" w:rsidRPr="00AA596C">
        <w:rPr>
          <w:rFonts w:ascii="Times New Roman" w:hAnsi="Times New Roman" w:cs="Times New Roman"/>
          <w:spacing w:val="-3"/>
          <w:sz w:val="24"/>
          <w:szCs w:val="24"/>
          <w:lang w:val="sr-Latn-ME"/>
        </w:rPr>
        <w:t>“</w:t>
      </w:r>
      <w:r w:rsidRPr="00AA596C">
        <w:rPr>
          <w:rFonts w:ascii="Times New Roman" w:hAnsi="Times New Roman" w:cs="Times New Roman"/>
          <w:spacing w:val="-3"/>
          <w:sz w:val="24"/>
          <w:szCs w:val="24"/>
          <w:lang w:val="sr-Latn-ME"/>
        </w:rPr>
        <w:t xml:space="preserve"> Podgorica. Rok za izvođenje radova je 210 dana od dana uvođenja izvođača u posao.</w:t>
      </w:r>
    </w:p>
    <w:p w14:paraId="2B8E092D" w14:textId="77777777" w:rsidR="00AE67F1" w:rsidRPr="00AA596C" w:rsidRDefault="00AE67F1" w:rsidP="00765146">
      <w:pPr>
        <w:spacing w:before="0" w:after="0" w:line="240" w:lineRule="auto"/>
        <w:ind w:firstLine="567"/>
        <w:jc w:val="both"/>
        <w:rPr>
          <w:rFonts w:ascii="Times New Roman" w:hAnsi="Times New Roman" w:cs="Times New Roman"/>
          <w:sz w:val="24"/>
          <w:szCs w:val="24"/>
          <w:lang w:val="sr-Latn-ME"/>
        </w:rPr>
      </w:pPr>
    </w:p>
    <w:p w14:paraId="1EDB3866" w14:textId="351D1E6E" w:rsidR="00AE67F1" w:rsidRPr="00AA596C" w:rsidRDefault="00AE67F1" w:rsidP="00765146">
      <w:pPr>
        <w:spacing w:before="0" w:after="120" w:line="240" w:lineRule="auto"/>
        <w:jc w:val="center"/>
        <w:rPr>
          <w:rFonts w:ascii="Times New Roman" w:hAnsi="Times New Roman" w:cs="Times New Roman"/>
          <w:sz w:val="24"/>
          <w:szCs w:val="24"/>
          <w:lang w:val="sr-Latn-ME"/>
        </w:rPr>
      </w:pPr>
      <w:r w:rsidRPr="00AA596C">
        <w:rPr>
          <w:rFonts w:ascii="Times New Roman" w:hAnsi="Times New Roman" w:cs="Times New Roman"/>
          <w:b/>
          <w:sz w:val="24"/>
          <w:szCs w:val="24"/>
          <w:lang w:val="en-GB"/>
        </w:rPr>
        <w:t>Rekonstrukcija Krupačke ulice (Jezerski put)</w:t>
      </w:r>
    </w:p>
    <w:p w14:paraId="5B0F5BF3" w14:textId="0A3EC74B" w:rsidR="00AE67F1" w:rsidRPr="00AA596C" w:rsidRDefault="00AE67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Na tenderu za izbor za izvođača radova raspisano</w:t>
      </w:r>
      <w:r w:rsidR="00B34A31" w:rsidRPr="00AA596C">
        <w:rPr>
          <w:rFonts w:ascii="Times New Roman" w:hAnsi="Times New Roman" w:cs="Times New Roman"/>
          <w:sz w:val="24"/>
          <w:szCs w:val="24"/>
          <w:lang w:val="sr-Latn-ME"/>
        </w:rPr>
        <w:t>m</w:t>
      </w:r>
      <w:r w:rsidRPr="00AA596C">
        <w:rPr>
          <w:rFonts w:ascii="Times New Roman" w:hAnsi="Times New Roman" w:cs="Times New Roman"/>
          <w:sz w:val="24"/>
          <w:szCs w:val="24"/>
          <w:lang w:val="sr-Latn-ME"/>
        </w:rPr>
        <w:t xml:space="preserve"> 10.</w:t>
      </w:r>
      <w:r w:rsidR="00C34C87"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Latn-ME"/>
        </w:rPr>
        <w:t>06.</w:t>
      </w:r>
      <w:r w:rsidR="00C34C87"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Latn-ME"/>
        </w:rPr>
        <w:t>2024</w:t>
      </w:r>
      <w:r w:rsidR="00C34C8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kao najpovoljniji ponuđač izabrana je firma</w:t>
      </w:r>
      <w:r w:rsidR="00C34C87" w:rsidRPr="00AA596C">
        <w:rPr>
          <w:rFonts w:ascii="Times New Roman" w:hAnsi="Times New Roman" w:cs="Times New Roman"/>
          <w:sz w:val="24"/>
          <w:szCs w:val="24"/>
          <w:lang w:val="sr-Cyrl-RS"/>
        </w:rPr>
        <w:t xml:space="preserve"> </w:t>
      </w:r>
      <w:r w:rsidR="00C34C87" w:rsidRPr="00AA596C">
        <w:rPr>
          <w:rFonts w:ascii="Times New Roman" w:hAnsi="Times New Roman" w:cs="Times New Roman"/>
          <w:sz w:val="24"/>
          <w:szCs w:val="24"/>
          <w:lang w:val="sr-Latn-ME"/>
        </w:rPr>
        <w:t>DOO</w:t>
      </w:r>
      <w:r w:rsidRPr="00AA596C">
        <w:rPr>
          <w:rFonts w:ascii="Times New Roman" w:hAnsi="Times New Roman" w:cs="Times New Roman"/>
          <w:sz w:val="24"/>
          <w:szCs w:val="24"/>
          <w:lang w:val="sr-Latn-ME"/>
        </w:rPr>
        <w:t xml:space="preserve"> </w:t>
      </w:r>
      <w:r w:rsidR="00C34C8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Akropolis</w:t>
      </w:r>
      <w:r w:rsidR="00C34C8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Nikšić, sa kojom je</w:t>
      </w:r>
      <w:r w:rsidR="00B5327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potpisan ugovor o izvođenju radova u vrijednosti od 261.064,36</w:t>
      </w:r>
      <w:r w:rsidR="00C34C8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C34C8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w:t>
      </w:r>
      <w:r w:rsidRPr="00AA596C">
        <w:rPr>
          <w:rFonts w:ascii="Times New Roman" w:hAnsi="Times New Roman" w:cs="Times New Roman"/>
          <w:bCs/>
          <w:sz w:val="24"/>
          <w:szCs w:val="24"/>
          <w:lang w:val="sr-Latn-ME"/>
        </w:rPr>
        <w:t xml:space="preserve">. </w:t>
      </w:r>
      <w:r w:rsidRPr="00AA596C">
        <w:rPr>
          <w:rFonts w:ascii="Times New Roman" w:hAnsi="Times New Roman" w:cs="Times New Roman"/>
          <w:sz w:val="24"/>
          <w:szCs w:val="24"/>
          <w:lang w:val="sr-Latn-ME"/>
        </w:rPr>
        <w:t xml:space="preserve">Podizvođač </w:t>
      </w:r>
      <w:r w:rsidR="00C34C87" w:rsidRPr="00AA596C">
        <w:rPr>
          <w:rFonts w:ascii="Times New Roman" w:hAnsi="Times New Roman" w:cs="Times New Roman"/>
          <w:sz w:val="24"/>
          <w:szCs w:val="24"/>
          <w:lang w:val="sr-Latn-ME"/>
        </w:rPr>
        <w:t xml:space="preserve">radova </w:t>
      </w:r>
      <w:r w:rsidRPr="00AA596C">
        <w:rPr>
          <w:rFonts w:ascii="Times New Roman" w:hAnsi="Times New Roman" w:cs="Times New Roman"/>
          <w:sz w:val="24"/>
          <w:szCs w:val="24"/>
          <w:lang w:val="sr-Latn-ME"/>
        </w:rPr>
        <w:t>je</w:t>
      </w:r>
      <w:r w:rsidR="00C34C87" w:rsidRPr="00AA596C">
        <w:rPr>
          <w:rFonts w:ascii="Times New Roman" w:hAnsi="Times New Roman" w:cs="Times New Roman"/>
          <w:sz w:val="24"/>
          <w:szCs w:val="24"/>
          <w:lang w:val="sr-Latn-ME"/>
        </w:rPr>
        <w:t xml:space="preserve"> DOO „</w:t>
      </w:r>
      <w:r w:rsidRPr="00AA596C">
        <w:rPr>
          <w:rFonts w:ascii="Times New Roman" w:hAnsi="Times New Roman" w:cs="Times New Roman"/>
          <w:sz w:val="24"/>
          <w:szCs w:val="24"/>
          <w:lang w:val="sr-Latn-ME"/>
        </w:rPr>
        <w:t>Geozenit</w:t>
      </w:r>
      <w:r w:rsidR="00C34C8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Podgorica. Radovi se izvode na osnovu revidovanog Glavnog projekta, koji je uradi</w:t>
      </w:r>
      <w:r w:rsidR="00747FF7" w:rsidRPr="00AA596C">
        <w:rPr>
          <w:rFonts w:ascii="Times New Roman" w:hAnsi="Times New Roman" w:cs="Times New Roman"/>
          <w:sz w:val="24"/>
          <w:szCs w:val="24"/>
          <w:lang w:val="sr-Latn-ME"/>
        </w:rPr>
        <w:t>l</w:t>
      </w:r>
      <w:r w:rsidR="00C34C87" w:rsidRPr="00AA596C">
        <w:rPr>
          <w:rFonts w:ascii="Times New Roman" w:hAnsi="Times New Roman" w:cs="Times New Roman"/>
          <w:sz w:val="24"/>
          <w:szCs w:val="24"/>
          <w:lang w:val="sr-Latn-ME"/>
        </w:rPr>
        <w:t>o DOO</w:t>
      </w:r>
      <w:r w:rsidRPr="00AA596C">
        <w:rPr>
          <w:rFonts w:ascii="Times New Roman" w:hAnsi="Times New Roman" w:cs="Times New Roman"/>
          <w:sz w:val="24"/>
          <w:szCs w:val="24"/>
          <w:lang w:val="sr-Latn-ME"/>
        </w:rPr>
        <w:t xml:space="preserve"> </w:t>
      </w:r>
      <w:r w:rsidR="00C34C8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C34C8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Nikšić. Rok za izvođenje radova je 90 radnih dana. Nadzor nad izvođenjem radova </w:t>
      </w:r>
      <w:r w:rsidR="00747FF7" w:rsidRPr="00AA596C">
        <w:rPr>
          <w:rFonts w:ascii="Times New Roman" w:hAnsi="Times New Roman" w:cs="Times New Roman"/>
          <w:sz w:val="24"/>
          <w:szCs w:val="24"/>
          <w:lang w:val="sr-Latn-ME"/>
        </w:rPr>
        <w:t>vrši DOO</w:t>
      </w:r>
      <w:r w:rsidRPr="00AA596C">
        <w:rPr>
          <w:rFonts w:ascii="Times New Roman" w:hAnsi="Times New Roman" w:cs="Times New Roman"/>
          <w:sz w:val="24"/>
          <w:szCs w:val="24"/>
          <w:lang w:val="sr-Latn-ME"/>
        </w:rPr>
        <w:t xml:space="preserve"> </w:t>
      </w:r>
      <w:r w:rsidR="00747FF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Agencija za projektovanje i planiranje</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Nikšić.</w:t>
      </w:r>
    </w:p>
    <w:p w14:paraId="77476146" w14:textId="44703534" w:rsidR="00AE67F1" w:rsidRPr="00AA596C" w:rsidRDefault="00AE67F1" w:rsidP="00747FF7">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Vrijednost ugovora za hidrotehničke instalacije, potpisanog sa</w:t>
      </w:r>
      <w:r w:rsidR="00747FF7" w:rsidRPr="00AA596C">
        <w:rPr>
          <w:rFonts w:ascii="Times New Roman" w:hAnsi="Times New Roman" w:cs="Times New Roman"/>
          <w:sz w:val="24"/>
          <w:szCs w:val="24"/>
          <w:lang w:val="sr-Latn-ME"/>
        </w:rPr>
        <w:t xml:space="preserve"> DOO</w:t>
      </w:r>
      <w:r w:rsidRPr="00AA596C">
        <w:rPr>
          <w:rFonts w:ascii="Times New Roman" w:hAnsi="Times New Roman" w:cs="Times New Roman"/>
          <w:sz w:val="24"/>
          <w:szCs w:val="24"/>
          <w:lang w:val="sr-Latn-ME"/>
        </w:rPr>
        <w:t xml:space="preserve"> </w:t>
      </w:r>
      <w:r w:rsidR="00747FF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Vodovod i kanalizacij</w:t>
      </w:r>
      <w:r w:rsidR="00747FF7" w:rsidRPr="00AA596C">
        <w:rPr>
          <w:rFonts w:ascii="Times New Roman" w:hAnsi="Times New Roman" w:cs="Times New Roman"/>
          <w:sz w:val="24"/>
          <w:szCs w:val="24"/>
          <w:lang w:val="sr-Latn-ME"/>
        </w:rPr>
        <w:t xml:space="preserve">a“ </w:t>
      </w:r>
      <w:r w:rsidRPr="00AA596C">
        <w:rPr>
          <w:rFonts w:ascii="Times New Roman" w:hAnsi="Times New Roman" w:cs="Times New Roman"/>
          <w:sz w:val="24"/>
          <w:szCs w:val="24"/>
          <w:lang w:val="sr-Latn-ME"/>
        </w:rPr>
        <w:t>Nikšić, je</w:t>
      </w:r>
      <w:r w:rsidR="00747FF7" w:rsidRPr="00AA596C">
        <w:rPr>
          <w:rFonts w:ascii="Times New Roman" w:hAnsi="Times New Roman" w:cs="Times New Roman"/>
          <w:sz w:val="24"/>
          <w:szCs w:val="24"/>
          <w:lang w:val="sr-Latn-ME"/>
        </w:rPr>
        <w:t>ste</w:t>
      </w:r>
      <w:r w:rsidRPr="00AA596C">
        <w:rPr>
          <w:rFonts w:ascii="Times New Roman" w:hAnsi="Times New Roman" w:cs="Times New Roman"/>
          <w:sz w:val="24"/>
          <w:szCs w:val="24"/>
          <w:lang w:val="sr-Latn-ME"/>
        </w:rPr>
        <w:t xml:space="preserve"> 185.897</w:t>
      </w:r>
      <w:r w:rsidR="0050551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76</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747FF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uračunatim PDV-om. Izvedeni su radovi na širokom otkopu i postavljanju šahti za kanalizaciju. Radovi se nastavljaju u 2025.</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w:t>
      </w:r>
      <w:r w:rsidR="00747FF7" w:rsidRPr="00AA596C">
        <w:rPr>
          <w:rFonts w:ascii="Times New Roman" w:hAnsi="Times New Roman" w:cs="Times New Roman"/>
          <w:sz w:val="24"/>
          <w:szCs w:val="24"/>
          <w:lang w:val="sr-Latn-ME"/>
        </w:rPr>
        <w:t>ini</w:t>
      </w:r>
      <w:r w:rsidRPr="00AA596C">
        <w:rPr>
          <w:rFonts w:ascii="Times New Roman" w:hAnsi="Times New Roman" w:cs="Times New Roman"/>
          <w:sz w:val="24"/>
          <w:szCs w:val="24"/>
          <w:lang w:val="sr-Latn-ME"/>
        </w:rPr>
        <w:t>.</w:t>
      </w:r>
    </w:p>
    <w:p w14:paraId="0FC091C0" w14:textId="77777777" w:rsidR="00747FF7" w:rsidRPr="00AA596C" w:rsidRDefault="00747FF7" w:rsidP="00747FF7">
      <w:pPr>
        <w:spacing w:before="0" w:after="0" w:line="240" w:lineRule="auto"/>
        <w:ind w:firstLine="567"/>
        <w:jc w:val="both"/>
        <w:rPr>
          <w:rFonts w:ascii="Times New Roman" w:hAnsi="Times New Roman" w:cs="Times New Roman"/>
          <w:sz w:val="24"/>
          <w:szCs w:val="24"/>
          <w:lang w:val="sr-Latn-ME"/>
        </w:rPr>
      </w:pPr>
    </w:p>
    <w:p w14:paraId="086BBF22" w14:textId="77777777" w:rsidR="00AE67F1" w:rsidRPr="00AA596C" w:rsidRDefault="00AE67F1" w:rsidP="00747FF7">
      <w:pPr>
        <w:spacing w:before="0" w:after="60" w:line="240" w:lineRule="auto"/>
        <w:jc w:val="center"/>
        <w:rPr>
          <w:rFonts w:ascii="Times New Roman" w:hAnsi="Times New Roman" w:cs="Times New Roman"/>
          <w:sz w:val="24"/>
          <w:szCs w:val="24"/>
          <w:lang w:val="sr-Latn-ME"/>
        </w:rPr>
      </w:pPr>
      <w:r w:rsidRPr="00AA596C">
        <w:rPr>
          <w:rFonts w:ascii="Times New Roman" w:hAnsi="Times New Roman" w:cs="Times New Roman"/>
          <w:noProof/>
          <w:sz w:val="24"/>
          <w:szCs w:val="24"/>
          <w:lang w:val="sr-Latn-ME" w:eastAsia="sr-Latn-ME"/>
        </w:rPr>
        <w:drawing>
          <wp:inline distT="0" distB="0" distL="0" distR="0" wp14:anchorId="14A1928E" wp14:editId="0F0F47B1">
            <wp:extent cx="4149829" cy="1685706"/>
            <wp:effectExtent l="0" t="0" r="3175" b="0"/>
            <wp:docPr id="25" name="Picture 25" descr="C:\Users\Korisnik\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risnik\Desktop\Image-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6942" cy="1708906"/>
                    </a:xfrm>
                    <a:prstGeom prst="rect">
                      <a:avLst/>
                    </a:prstGeom>
                    <a:noFill/>
                    <a:ln>
                      <a:noFill/>
                    </a:ln>
                  </pic:spPr>
                </pic:pic>
              </a:graphicData>
            </a:graphic>
          </wp:inline>
        </w:drawing>
      </w:r>
    </w:p>
    <w:p w14:paraId="289022D7" w14:textId="77777777" w:rsidR="00AE67F1" w:rsidRPr="00AA596C" w:rsidRDefault="00AE67F1" w:rsidP="00747FF7">
      <w:pPr>
        <w:spacing w:before="0" w:after="0" w:line="240" w:lineRule="auto"/>
        <w:jc w:val="center"/>
        <w:rPr>
          <w:rFonts w:ascii="Times New Roman" w:hAnsi="Times New Roman" w:cs="Times New Roman"/>
          <w:i/>
          <w:iCs/>
          <w:sz w:val="22"/>
          <w:szCs w:val="22"/>
          <w:lang w:val="sr-Latn-ME"/>
        </w:rPr>
      </w:pPr>
      <w:r w:rsidRPr="00AA596C">
        <w:rPr>
          <w:rFonts w:ascii="Times New Roman" w:hAnsi="Times New Roman" w:cs="Times New Roman"/>
          <w:i/>
          <w:iCs/>
          <w:sz w:val="22"/>
          <w:szCs w:val="22"/>
          <w:lang w:val="sr-Latn-ME"/>
        </w:rPr>
        <w:t>Radovi na Jezerskoj ulici</w:t>
      </w:r>
    </w:p>
    <w:p w14:paraId="3C956161" w14:textId="77777777" w:rsidR="00AE67F1" w:rsidRPr="00AA596C" w:rsidRDefault="00AE67F1" w:rsidP="00747FF7">
      <w:pPr>
        <w:spacing w:before="0" w:after="0" w:line="240" w:lineRule="auto"/>
        <w:ind w:firstLine="567"/>
        <w:jc w:val="both"/>
        <w:rPr>
          <w:rFonts w:ascii="Times New Roman" w:hAnsi="Times New Roman" w:cs="Times New Roman"/>
          <w:sz w:val="24"/>
          <w:szCs w:val="24"/>
          <w:lang w:val="sr-Latn-ME"/>
        </w:rPr>
      </w:pPr>
    </w:p>
    <w:p w14:paraId="49C5A6D2" w14:textId="77777777" w:rsidR="00AE67F1" w:rsidRPr="00AA596C" w:rsidRDefault="00AE67F1" w:rsidP="00747FF7">
      <w:pPr>
        <w:spacing w:before="0" w:after="120" w:line="240" w:lineRule="auto"/>
        <w:jc w:val="center"/>
        <w:rPr>
          <w:rFonts w:ascii="Times New Roman" w:hAnsi="Times New Roman" w:cs="Times New Roman"/>
          <w:sz w:val="24"/>
          <w:szCs w:val="24"/>
          <w:lang w:val="sr-Latn-ME"/>
        </w:rPr>
      </w:pPr>
      <w:r w:rsidRPr="00AA596C">
        <w:rPr>
          <w:rFonts w:ascii="Times New Roman" w:hAnsi="Times New Roman" w:cs="Times New Roman"/>
          <w:b/>
          <w:sz w:val="24"/>
          <w:szCs w:val="24"/>
          <w:lang w:val="sr-Latn-ME"/>
        </w:rPr>
        <w:t>Uređenje igrališta za male sportove u MZ Župa</w:t>
      </w:r>
    </w:p>
    <w:p w14:paraId="3E9DA54C" w14:textId="322943DD" w:rsidR="00AE67F1" w:rsidRPr="00AA596C" w:rsidRDefault="00AE67F1" w:rsidP="00747FF7">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Pokrenut je tenderski postupak za uređenje igrališta za male sportove u selu Kuta u Župi. Na prostoru od 17</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m</w:t>
      </w:r>
      <w:r w:rsidR="00747FF7" w:rsidRPr="00AA596C">
        <w:rPr>
          <w:rFonts w:ascii="Times New Roman" w:hAnsi="Times New Roman" w:cs="Times New Roman"/>
          <w:sz w:val="24"/>
          <w:szCs w:val="24"/>
          <w:lang w:val="sr-Latn-ME"/>
        </w:rPr>
        <w:t xml:space="preserve"> × </w:t>
      </w:r>
      <w:r w:rsidRPr="00AA596C">
        <w:rPr>
          <w:rFonts w:ascii="Times New Roman" w:hAnsi="Times New Roman" w:cs="Times New Roman"/>
          <w:sz w:val="24"/>
          <w:szCs w:val="24"/>
          <w:lang w:val="sr-Latn-ME"/>
        </w:rPr>
        <w:t>30</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m biće urađen asfaltni teren sa iscrtanim linijama za fudbal i košarku, postavljeni golovi i koševi, a oko igrališta biće postavljene klupe i reflektori. Vrijednost investicije je 32.815.00</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747FF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sa PDV-om, a investitor je Opština Nikšić.</w:t>
      </w:r>
    </w:p>
    <w:p w14:paraId="2080322F" w14:textId="77777777" w:rsidR="00747FF7" w:rsidRPr="00AA596C" w:rsidRDefault="00747FF7" w:rsidP="00747FF7">
      <w:pPr>
        <w:spacing w:before="0" w:after="0" w:line="240" w:lineRule="auto"/>
        <w:ind w:firstLine="567"/>
        <w:jc w:val="both"/>
        <w:rPr>
          <w:rFonts w:ascii="Times New Roman" w:hAnsi="Times New Roman" w:cs="Times New Roman"/>
          <w:b/>
          <w:sz w:val="24"/>
          <w:szCs w:val="24"/>
        </w:rPr>
      </w:pPr>
    </w:p>
    <w:p w14:paraId="35692E3E" w14:textId="37DADCAF" w:rsidR="00AE67F1" w:rsidRPr="00AA596C" w:rsidRDefault="00AE67F1" w:rsidP="00747FF7">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sr-Latn-ME"/>
        </w:rPr>
        <w:t>Nastavak</w:t>
      </w:r>
      <w:r w:rsidR="00B53279" w:rsidRPr="00AA596C">
        <w:rPr>
          <w:rFonts w:ascii="Times New Roman" w:hAnsi="Times New Roman" w:cs="Times New Roman"/>
          <w:b/>
          <w:sz w:val="24"/>
          <w:szCs w:val="24"/>
          <w:lang w:val="sr-Latn-ME"/>
        </w:rPr>
        <w:t xml:space="preserve"> </w:t>
      </w:r>
      <w:r w:rsidRPr="00AA596C">
        <w:rPr>
          <w:rFonts w:ascii="Times New Roman" w:hAnsi="Times New Roman" w:cs="Times New Roman"/>
          <w:b/>
          <w:sz w:val="24"/>
          <w:szCs w:val="24"/>
          <w:lang w:val="sr-Latn-ME"/>
        </w:rPr>
        <w:t>izgradnje Vatrogasno-spasilačkog doma</w:t>
      </w:r>
    </w:p>
    <w:p w14:paraId="1F1FC23D" w14:textId="25CC7F13" w:rsidR="00AE67F1" w:rsidRPr="00AA596C" w:rsidRDefault="00AE67F1" w:rsidP="00747FF7">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Uprava za kapitalne projekte je 15.</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10.</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2024.</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godine raspisala tender za II fazu radova na izgradnji Vatrogasno-spasilačkog doma u Nikšiću. Pod brojem 01-426/24-7172/2 od 20.</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12.</w:t>
      </w:r>
      <w:r w:rsidR="00747F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2024. godine</w:t>
      </w:r>
      <w:r w:rsidR="00887ED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donijeta je odluka o izboru najpovoljnije ponude. Tenderski postupak je u toku.</w:t>
      </w:r>
    </w:p>
    <w:p w14:paraId="206B5D1A" w14:textId="77777777" w:rsidR="00AE67F1" w:rsidRPr="00AA596C" w:rsidRDefault="00AE67F1" w:rsidP="00747FF7">
      <w:pPr>
        <w:spacing w:before="0" w:after="0" w:line="240" w:lineRule="auto"/>
        <w:ind w:firstLine="567"/>
        <w:jc w:val="both"/>
        <w:rPr>
          <w:rFonts w:ascii="Times New Roman" w:hAnsi="Times New Roman" w:cs="Times New Roman"/>
          <w:sz w:val="24"/>
          <w:szCs w:val="24"/>
          <w:lang w:val="sr-Latn-ME"/>
        </w:rPr>
      </w:pPr>
      <w:bookmarkStart w:id="1" w:name="OLE_LINK1"/>
    </w:p>
    <w:bookmarkEnd w:id="1"/>
    <w:p w14:paraId="51DF7819" w14:textId="77777777" w:rsidR="00AE67F1" w:rsidRPr="00AA596C" w:rsidRDefault="00AE67F1" w:rsidP="00747FF7">
      <w:pPr>
        <w:spacing w:before="0" w:after="60" w:line="240" w:lineRule="auto"/>
        <w:jc w:val="center"/>
        <w:rPr>
          <w:rFonts w:ascii="Times New Roman" w:hAnsi="Times New Roman" w:cs="Times New Roman"/>
          <w:sz w:val="24"/>
          <w:szCs w:val="24"/>
          <w:lang w:val="en-GB"/>
        </w:rPr>
      </w:pPr>
      <w:r w:rsidRPr="00AA596C">
        <w:rPr>
          <w:rFonts w:ascii="Times New Roman" w:hAnsi="Times New Roman" w:cs="Times New Roman"/>
          <w:noProof/>
          <w:sz w:val="24"/>
          <w:szCs w:val="24"/>
          <w:lang w:val="sr-Latn-ME" w:eastAsia="sr-Latn-ME"/>
        </w:rPr>
        <w:lastRenderedPageBreak/>
        <w:drawing>
          <wp:inline distT="0" distB="0" distL="0" distR="0" wp14:anchorId="6C6B9BAE" wp14:editId="5CC957B0">
            <wp:extent cx="4188860" cy="1799953"/>
            <wp:effectExtent l="0" t="0" r="2540" b="0"/>
            <wp:docPr id="22" name="Picture 22" descr="C:\Users\Korisnik\Desktop\DJI_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risnik\Desktop\DJI_07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39475" cy="1821702"/>
                    </a:xfrm>
                    <a:prstGeom prst="rect">
                      <a:avLst/>
                    </a:prstGeom>
                    <a:noFill/>
                    <a:ln>
                      <a:noFill/>
                    </a:ln>
                  </pic:spPr>
                </pic:pic>
              </a:graphicData>
            </a:graphic>
          </wp:inline>
        </w:drawing>
      </w:r>
    </w:p>
    <w:p w14:paraId="050F4621" w14:textId="52399C50" w:rsidR="00AE67F1" w:rsidRPr="00AA596C" w:rsidRDefault="00AE67F1" w:rsidP="00747FF7">
      <w:pPr>
        <w:spacing w:before="0" w:after="0" w:line="240" w:lineRule="auto"/>
        <w:jc w:val="center"/>
        <w:rPr>
          <w:rFonts w:ascii="Times New Roman" w:hAnsi="Times New Roman" w:cs="Times New Roman"/>
          <w:i/>
          <w:iCs/>
          <w:sz w:val="22"/>
          <w:szCs w:val="22"/>
          <w:lang w:val="en-GB"/>
        </w:rPr>
      </w:pPr>
      <w:r w:rsidRPr="00AA596C">
        <w:rPr>
          <w:rFonts w:ascii="Times New Roman" w:hAnsi="Times New Roman" w:cs="Times New Roman"/>
          <w:i/>
          <w:iCs/>
          <w:sz w:val="22"/>
          <w:szCs w:val="22"/>
          <w:lang w:val="en-GB"/>
        </w:rPr>
        <w:t xml:space="preserve">Novi objekat </w:t>
      </w:r>
      <w:r w:rsidR="00887EDF" w:rsidRPr="00AA596C">
        <w:rPr>
          <w:rFonts w:ascii="Times New Roman" w:hAnsi="Times New Roman" w:cs="Times New Roman"/>
          <w:i/>
          <w:iCs/>
          <w:sz w:val="22"/>
          <w:szCs w:val="22"/>
          <w:lang w:val="en-GB"/>
        </w:rPr>
        <w:t>V</w:t>
      </w:r>
      <w:r w:rsidRPr="00AA596C">
        <w:rPr>
          <w:rFonts w:ascii="Times New Roman" w:hAnsi="Times New Roman" w:cs="Times New Roman"/>
          <w:i/>
          <w:iCs/>
          <w:sz w:val="22"/>
          <w:szCs w:val="22"/>
          <w:lang w:val="en-GB"/>
        </w:rPr>
        <w:t>atrogasno</w:t>
      </w:r>
      <w:r w:rsidR="0050551D" w:rsidRPr="00AA596C">
        <w:rPr>
          <w:rFonts w:ascii="Times New Roman" w:hAnsi="Times New Roman" w:cs="Times New Roman"/>
          <w:i/>
          <w:iCs/>
          <w:sz w:val="22"/>
          <w:szCs w:val="22"/>
          <w:lang w:val="en-GB"/>
        </w:rPr>
        <w:t>-spasilačko</w:t>
      </w:r>
      <w:r w:rsidRPr="00AA596C">
        <w:rPr>
          <w:rFonts w:ascii="Times New Roman" w:hAnsi="Times New Roman" w:cs="Times New Roman"/>
          <w:i/>
          <w:iCs/>
          <w:sz w:val="22"/>
          <w:szCs w:val="22"/>
          <w:lang w:val="en-GB"/>
        </w:rPr>
        <w:t>g doma u izgradnji</w:t>
      </w:r>
    </w:p>
    <w:p w14:paraId="09CB413B" w14:textId="77777777" w:rsidR="00AE67F1" w:rsidRPr="00AA596C" w:rsidRDefault="00AE67F1" w:rsidP="00747FF7">
      <w:pPr>
        <w:spacing w:before="0" w:after="0" w:line="240" w:lineRule="auto"/>
        <w:jc w:val="both"/>
        <w:rPr>
          <w:rFonts w:ascii="Times New Roman" w:hAnsi="Times New Roman" w:cs="Times New Roman"/>
          <w:b/>
          <w:sz w:val="24"/>
          <w:szCs w:val="24"/>
          <w:lang w:val="en-GB"/>
        </w:rPr>
      </w:pPr>
    </w:p>
    <w:p w14:paraId="69CD8602" w14:textId="4B4E3C46" w:rsidR="00AE67F1" w:rsidRPr="00AA596C" w:rsidRDefault="00AE67F1" w:rsidP="00C22327">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Uređenje korita Mrkošnice, Bistrice, Gračanice i Uzduva</w:t>
      </w:r>
    </w:p>
    <w:p w14:paraId="0C9AFB02" w14:textId="38D9B70C" w:rsidR="00AE67F1" w:rsidRPr="00AA596C" w:rsidRDefault="00AE67F1" w:rsidP="00C22327">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Na tenderu </w:t>
      </w:r>
      <w:r w:rsidR="00C22327" w:rsidRPr="00AA596C">
        <w:rPr>
          <w:rFonts w:ascii="Times New Roman" w:hAnsi="Times New Roman" w:cs="Times New Roman"/>
          <w:sz w:val="24"/>
          <w:szCs w:val="24"/>
          <w:lang w:val="en-GB"/>
        </w:rPr>
        <w:t xml:space="preserve">za uređenje korita rijeka Mrkošnice, Bistrice, Gračanice i Uzduva, </w:t>
      </w:r>
      <w:r w:rsidRPr="00AA596C">
        <w:rPr>
          <w:rFonts w:ascii="Times New Roman" w:hAnsi="Times New Roman" w:cs="Times New Roman"/>
          <w:sz w:val="24"/>
          <w:szCs w:val="24"/>
          <w:lang w:val="en-GB"/>
        </w:rPr>
        <w:t>objavljenom 23.</w:t>
      </w:r>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09.</w:t>
      </w:r>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2024. </w:t>
      </w:r>
      <w:proofErr w:type="gramStart"/>
      <w:r w:rsidRPr="00AA596C">
        <w:rPr>
          <w:rFonts w:ascii="Times New Roman" w:hAnsi="Times New Roman" w:cs="Times New Roman"/>
          <w:sz w:val="24"/>
          <w:szCs w:val="24"/>
          <w:lang w:val="en-GB"/>
        </w:rPr>
        <w:t>godine</w:t>
      </w:r>
      <w:proofErr w:type="gramEnd"/>
      <w:r w:rsidRPr="00AA596C">
        <w:rPr>
          <w:rFonts w:ascii="Times New Roman" w:hAnsi="Times New Roman" w:cs="Times New Roman"/>
          <w:sz w:val="24"/>
          <w:szCs w:val="24"/>
          <w:lang w:val="en-GB"/>
        </w:rPr>
        <w:t xml:space="preserve">, kao najpovoljniji ponuđač izabrana je firma </w:t>
      </w:r>
      <w:r w:rsidR="00C22327"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MIGCOMERC</w:t>
      </w:r>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 sa kojim je Opština Nikšić kao investitor radova potpisala ugovor u vrijednosti od 28.326,10</w:t>
      </w:r>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C22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Radovi još nijesu započeti.</w:t>
      </w:r>
    </w:p>
    <w:p w14:paraId="309C2E01" w14:textId="77777777" w:rsidR="00AE67F1" w:rsidRPr="00AA596C" w:rsidRDefault="00AE67F1" w:rsidP="00C22327">
      <w:pPr>
        <w:spacing w:before="0" w:after="0" w:line="240" w:lineRule="auto"/>
        <w:ind w:firstLine="567"/>
        <w:jc w:val="both"/>
        <w:rPr>
          <w:rFonts w:ascii="Times New Roman" w:hAnsi="Times New Roman" w:cs="Times New Roman"/>
          <w:sz w:val="24"/>
          <w:szCs w:val="24"/>
          <w:lang w:val="en-GB"/>
        </w:rPr>
      </w:pPr>
    </w:p>
    <w:p w14:paraId="26B46274" w14:textId="2E1995D8" w:rsidR="00AE67F1" w:rsidRPr="00AA596C" w:rsidRDefault="00AE67F1" w:rsidP="00C22327">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 xml:space="preserve">Adaptacija </w:t>
      </w:r>
      <w:r w:rsidR="00887EDF" w:rsidRPr="00AA596C">
        <w:rPr>
          <w:rFonts w:ascii="Times New Roman" w:hAnsi="Times New Roman" w:cs="Times New Roman"/>
          <w:b/>
          <w:sz w:val="24"/>
          <w:szCs w:val="24"/>
          <w:lang w:val="en-GB"/>
        </w:rPr>
        <w:t>K</w:t>
      </w:r>
      <w:r w:rsidRPr="00AA596C">
        <w:rPr>
          <w:rFonts w:ascii="Times New Roman" w:hAnsi="Times New Roman" w:cs="Times New Roman"/>
          <w:b/>
          <w:sz w:val="24"/>
          <w:szCs w:val="24"/>
          <w:lang w:val="en-GB"/>
        </w:rPr>
        <w:t>ongresne sale scenskog prostora u Domu revolucije</w:t>
      </w:r>
    </w:p>
    <w:p w14:paraId="7131C472" w14:textId="3473CCC7" w:rsidR="00AE67F1" w:rsidRPr="00AA596C" w:rsidRDefault="00AE67F1" w:rsidP="00C22327">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Uprava za kapitalne projekte raspisala je 2024.</w:t>
      </w:r>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god</w:t>
      </w:r>
      <w:r w:rsidR="00C22327" w:rsidRPr="00AA596C">
        <w:rPr>
          <w:rFonts w:ascii="Times New Roman" w:hAnsi="Times New Roman" w:cs="Times New Roman"/>
          <w:sz w:val="24"/>
          <w:szCs w:val="24"/>
          <w:lang w:val="en-GB"/>
        </w:rPr>
        <w:t>ine</w:t>
      </w:r>
      <w:r w:rsidRPr="00AA596C">
        <w:rPr>
          <w:rFonts w:ascii="Times New Roman" w:hAnsi="Times New Roman" w:cs="Times New Roman"/>
          <w:sz w:val="24"/>
          <w:szCs w:val="24"/>
          <w:lang w:val="en-GB"/>
        </w:rPr>
        <w:t xml:space="preserve"> tender za izbor izvođača radova za predmetni objekat. Vrijednost ugovorenih radova iznosi 2.295.382,41</w:t>
      </w:r>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C22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PDV-om. Izvođač radova je </w:t>
      </w:r>
      <w:r w:rsidR="00C22327"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 xml:space="preserve">LD </w:t>
      </w:r>
      <w:r w:rsidR="00C22327" w:rsidRPr="00AA596C">
        <w:rPr>
          <w:rFonts w:ascii="Times New Roman" w:hAnsi="Times New Roman" w:cs="Times New Roman"/>
          <w:sz w:val="24"/>
          <w:szCs w:val="24"/>
          <w:lang w:val="en-GB"/>
        </w:rPr>
        <w:t>g</w:t>
      </w:r>
      <w:r w:rsidRPr="00AA596C">
        <w:rPr>
          <w:rFonts w:ascii="Times New Roman" w:hAnsi="Times New Roman" w:cs="Times New Roman"/>
          <w:sz w:val="24"/>
          <w:szCs w:val="24"/>
          <w:lang w:val="en-GB"/>
        </w:rPr>
        <w:t>radnja</w:t>
      </w:r>
      <w:proofErr w:type="gramStart"/>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Rok za izvođenje radova je 210 dana. Nadzor nad radovima vršiće</w:t>
      </w:r>
      <w:r w:rsidR="00C22327"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C22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Civil engineer</w:t>
      </w:r>
      <w:proofErr w:type="gramStart"/>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Podgorica</w:t>
      </w:r>
      <w:proofErr w:type="gramEnd"/>
      <w:r w:rsidRPr="00AA596C">
        <w:rPr>
          <w:rFonts w:ascii="Times New Roman" w:hAnsi="Times New Roman" w:cs="Times New Roman"/>
          <w:sz w:val="24"/>
          <w:szCs w:val="24"/>
          <w:lang w:val="en-GB"/>
        </w:rPr>
        <w:t xml:space="preserve"> za 43.802,00</w:t>
      </w:r>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C22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PDV-om. Projekat je uradil</w:t>
      </w:r>
      <w:r w:rsidR="00C22327" w:rsidRPr="00AA596C">
        <w:rPr>
          <w:rFonts w:ascii="Times New Roman" w:hAnsi="Times New Roman" w:cs="Times New Roman"/>
          <w:sz w:val="24"/>
          <w:szCs w:val="24"/>
          <w:lang w:val="en-GB"/>
        </w:rPr>
        <w:t>o DOO</w:t>
      </w:r>
      <w:r w:rsidRPr="00AA596C">
        <w:rPr>
          <w:rFonts w:ascii="Times New Roman" w:hAnsi="Times New Roman" w:cs="Times New Roman"/>
          <w:sz w:val="24"/>
          <w:szCs w:val="24"/>
          <w:lang w:val="en-GB"/>
        </w:rPr>
        <w:t xml:space="preserve"> </w:t>
      </w:r>
      <w:r w:rsidR="00C22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a revidova</w:t>
      </w:r>
      <w:r w:rsidR="00C22327" w:rsidRPr="00AA596C">
        <w:rPr>
          <w:rFonts w:ascii="Times New Roman" w:hAnsi="Times New Roman" w:cs="Times New Roman"/>
          <w:sz w:val="24"/>
          <w:szCs w:val="24"/>
          <w:lang w:val="en-GB"/>
        </w:rPr>
        <w:t>lo DOO</w:t>
      </w:r>
      <w:r w:rsidRPr="00AA596C">
        <w:rPr>
          <w:rFonts w:ascii="Times New Roman" w:hAnsi="Times New Roman" w:cs="Times New Roman"/>
          <w:sz w:val="24"/>
          <w:szCs w:val="24"/>
          <w:lang w:val="en-GB"/>
        </w:rPr>
        <w:t xml:space="preserve"> </w:t>
      </w:r>
      <w:r w:rsidR="00C22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RMA inženjering</w:t>
      </w:r>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
    <w:p w14:paraId="1D4A2E1F" w14:textId="77777777" w:rsidR="00AE67F1" w:rsidRPr="00AA596C" w:rsidRDefault="00AE67F1" w:rsidP="00C22327">
      <w:pPr>
        <w:spacing w:before="0" w:after="0" w:line="240" w:lineRule="auto"/>
        <w:ind w:firstLine="567"/>
        <w:jc w:val="both"/>
        <w:rPr>
          <w:rFonts w:ascii="Times New Roman" w:hAnsi="Times New Roman" w:cs="Times New Roman"/>
          <w:sz w:val="24"/>
          <w:szCs w:val="24"/>
          <w:lang w:val="en-GB"/>
        </w:rPr>
      </w:pPr>
    </w:p>
    <w:p w14:paraId="1972320F" w14:textId="5983C522" w:rsidR="00AE67F1" w:rsidRPr="00AA596C" w:rsidRDefault="00AE67F1" w:rsidP="00C22327">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Rekonstrukcija potpornog zida u Dragovoj Luci</w:t>
      </w:r>
    </w:p>
    <w:p w14:paraId="4CF72145" w14:textId="36E701C2" w:rsidR="00AE67F1" w:rsidRPr="00AA596C" w:rsidRDefault="00AE67F1" w:rsidP="00C22327">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Opština Nikšić raspisala je tender za rekonstrukciju potpornog zida u Dragovoj Luci u vrijednosti od 62.880</w:t>
      </w:r>
      <w:r w:rsidR="00C22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58</w:t>
      </w:r>
      <w:r w:rsidR="004C1F7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C22327"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Projekat rekonstrukcije uradil</w:t>
      </w:r>
      <w:r w:rsidR="00C22327" w:rsidRPr="00AA596C">
        <w:rPr>
          <w:rFonts w:ascii="Times New Roman" w:hAnsi="Times New Roman" w:cs="Times New Roman"/>
          <w:sz w:val="24"/>
          <w:szCs w:val="24"/>
          <w:lang w:val="en-GB"/>
        </w:rPr>
        <w:t>o</w:t>
      </w:r>
      <w:r w:rsidRPr="00AA596C">
        <w:rPr>
          <w:rFonts w:ascii="Times New Roman" w:hAnsi="Times New Roman" w:cs="Times New Roman"/>
          <w:sz w:val="24"/>
          <w:szCs w:val="24"/>
          <w:lang w:val="en-GB"/>
        </w:rPr>
        <w:t xml:space="preserve"> je </w:t>
      </w:r>
      <w:r w:rsidR="00C22327"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Agencija za projektovanje i planiranje</w:t>
      </w:r>
      <w:proofErr w:type="gramStart"/>
      <w:r w:rsidR="00C2232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Radovi obuhvataju zemljane radove, armiranobetonske radove, radove na obezbjeđenju drenaže, izradu nasipa i izradu elaborata izvedenog gravitacionog zida. Tenderska procedura je u toku.</w:t>
      </w:r>
    </w:p>
    <w:p w14:paraId="65FC399D" w14:textId="77777777" w:rsidR="00AE67F1" w:rsidRPr="00AA596C" w:rsidRDefault="00AE67F1" w:rsidP="00C22327">
      <w:pPr>
        <w:spacing w:before="0" w:after="0" w:line="240" w:lineRule="auto"/>
        <w:jc w:val="both"/>
        <w:rPr>
          <w:rFonts w:ascii="Times New Roman" w:hAnsi="Times New Roman" w:cs="Times New Roman"/>
          <w:sz w:val="24"/>
          <w:szCs w:val="24"/>
          <w:lang w:val="en-GB"/>
        </w:rPr>
      </w:pPr>
    </w:p>
    <w:p w14:paraId="14DDC39D" w14:textId="77777777" w:rsidR="00B4240D" w:rsidRPr="00AA596C" w:rsidRDefault="00AE67F1" w:rsidP="00B4240D">
      <w:pPr>
        <w:spacing w:before="0" w:after="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Izmještanje TS10/0.4kV2x630kVA br. 70 sa k.</w:t>
      </w:r>
      <w:r w:rsidR="004A33A6" w:rsidRPr="00AA596C">
        <w:rPr>
          <w:rFonts w:ascii="Times New Roman" w:hAnsi="Times New Roman" w:cs="Times New Roman"/>
          <w:b/>
          <w:sz w:val="24"/>
          <w:szCs w:val="24"/>
          <w:lang w:val="en-GB"/>
        </w:rPr>
        <w:t xml:space="preserve"> </w:t>
      </w:r>
      <w:r w:rsidRPr="00AA596C">
        <w:rPr>
          <w:rFonts w:ascii="Times New Roman" w:hAnsi="Times New Roman" w:cs="Times New Roman"/>
          <w:b/>
          <w:sz w:val="24"/>
          <w:szCs w:val="24"/>
          <w:lang w:val="en-GB"/>
        </w:rPr>
        <w:t>p. br.</w:t>
      </w:r>
      <w:r w:rsidR="004A33A6" w:rsidRPr="00AA596C">
        <w:rPr>
          <w:rFonts w:ascii="Times New Roman" w:hAnsi="Times New Roman" w:cs="Times New Roman"/>
          <w:b/>
          <w:sz w:val="24"/>
          <w:szCs w:val="24"/>
          <w:lang w:val="en-GB"/>
        </w:rPr>
        <w:t xml:space="preserve"> </w:t>
      </w:r>
      <w:r w:rsidRPr="00AA596C">
        <w:rPr>
          <w:rFonts w:ascii="Times New Roman" w:hAnsi="Times New Roman" w:cs="Times New Roman"/>
          <w:b/>
          <w:sz w:val="24"/>
          <w:szCs w:val="24"/>
          <w:lang w:val="en-GB"/>
        </w:rPr>
        <w:t xml:space="preserve">2766 i izgradnja nove </w:t>
      </w:r>
    </w:p>
    <w:p w14:paraId="2F471297" w14:textId="573B3143" w:rsidR="00AE67F1" w:rsidRPr="00AA596C" w:rsidRDefault="00AE67F1" w:rsidP="00C22327">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sa oznakom TS10/0.4kV2x630kVA br</w:t>
      </w:r>
      <w:r w:rsidR="004A33A6" w:rsidRPr="00AA596C">
        <w:rPr>
          <w:rFonts w:ascii="Times New Roman" w:hAnsi="Times New Roman" w:cs="Times New Roman"/>
          <w:b/>
          <w:sz w:val="24"/>
          <w:szCs w:val="24"/>
          <w:lang w:val="en-GB"/>
        </w:rPr>
        <w:t>.</w:t>
      </w:r>
      <w:r w:rsidRPr="00AA596C">
        <w:rPr>
          <w:rFonts w:ascii="Times New Roman" w:hAnsi="Times New Roman" w:cs="Times New Roman"/>
          <w:b/>
          <w:sz w:val="24"/>
          <w:szCs w:val="24"/>
          <w:lang w:val="en-GB"/>
        </w:rPr>
        <w:t xml:space="preserve"> 70-Nova sa uklapanjem u VN i NN mrežu</w:t>
      </w:r>
    </w:p>
    <w:p w14:paraId="54A0F0FD" w14:textId="666BBCC2" w:rsidR="00AE67F1" w:rsidRPr="00AA596C" w:rsidRDefault="00AE67F1" w:rsidP="004A33A6">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Na predmetnoj parceli planirana </w:t>
      </w:r>
      <w:r w:rsidR="005074CB" w:rsidRPr="00AA596C">
        <w:rPr>
          <w:rFonts w:ascii="Times New Roman" w:hAnsi="Times New Roman" w:cs="Times New Roman"/>
          <w:sz w:val="24"/>
          <w:szCs w:val="24"/>
          <w:lang w:val="en-GB"/>
        </w:rPr>
        <w:t xml:space="preserve">je </w:t>
      </w:r>
      <w:r w:rsidRPr="00AA596C">
        <w:rPr>
          <w:rFonts w:ascii="Times New Roman" w:hAnsi="Times New Roman" w:cs="Times New Roman"/>
          <w:sz w:val="24"/>
          <w:szCs w:val="24"/>
          <w:lang w:val="en-GB"/>
        </w:rPr>
        <w:t>izgradnja dječjeg vrtića</w:t>
      </w:r>
      <w:r w:rsidR="004A33A6"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a mjesto na kome se nalazi postojeća trafostanica ometa optimalno pozicioniranje budućeg objekta. Zato je odlučeno da se postojeća trafostanica ukloni</w:t>
      </w:r>
      <w:r w:rsidR="004A33A6"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a u ćošku parcele da se postavi nova. Opština Nikšić, kao investitor radova,</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raspisala je tender za izvođenje radova u skladu sa Glavnim projektom</w:t>
      </w:r>
      <w:r w:rsidR="004A33A6"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koji je uradil</w:t>
      </w:r>
      <w:r w:rsidR="004A33A6" w:rsidRPr="00AA596C">
        <w:rPr>
          <w:rFonts w:ascii="Times New Roman" w:hAnsi="Times New Roman" w:cs="Times New Roman"/>
          <w:sz w:val="24"/>
          <w:szCs w:val="24"/>
          <w:lang w:val="en-GB"/>
        </w:rPr>
        <w:t>o DOO</w:t>
      </w:r>
      <w:r w:rsidRPr="00AA596C">
        <w:rPr>
          <w:rFonts w:ascii="Times New Roman" w:hAnsi="Times New Roman" w:cs="Times New Roman"/>
          <w:sz w:val="24"/>
          <w:szCs w:val="24"/>
          <w:lang w:val="en-GB"/>
        </w:rPr>
        <w:t xml:space="preserve"> </w:t>
      </w:r>
      <w:r w:rsidR="004A33A6"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proofErr w:type="gramStart"/>
      <w:r w:rsidR="004A33A6"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Procijenjena vrijednost radova je 224.850,51</w:t>
      </w:r>
      <w:r w:rsidR="004A33A6"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4A33A6"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Tenderska procedura je u toku.</w:t>
      </w:r>
    </w:p>
    <w:p w14:paraId="592FDD63" w14:textId="77777777" w:rsidR="00AE67F1" w:rsidRPr="00AA596C" w:rsidRDefault="00AE67F1" w:rsidP="004A33A6">
      <w:pPr>
        <w:spacing w:before="0" w:after="0" w:line="240" w:lineRule="auto"/>
        <w:ind w:firstLine="567"/>
        <w:jc w:val="both"/>
        <w:rPr>
          <w:rFonts w:ascii="Times New Roman" w:hAnsi="Times New Roman" w:cs="Times New Roman"/>
          <w:b/>
          <w:sz w:val="24"/>
          <w:szCs w:val="24"/>
          <w:lang w:val="en-GB"/>
        </w:rPr>
      </w:pPr>
    </w:p>
    <w:p w14:paraId="50AF7FF9" w14:textId="136E1B06" w:rsidR="00AE67F1" w:rsidRPr="00AA596C" w:rsidRDefault="00AE67F1" w:rsidP="004B3E89">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Adaptacija ane</w:t>
      </w:r>
      <w:r w:rsidR="004A33A6" w:rsidRPr="00AA596C">
        <w:rPr>
          <w:rFonts w:ascii="Times New Roman" w:hAnsi="Times New Roman" w:cs="Times New Roman"/>
          <w:b/>
          <w:sz w:val="24"/>
          <w:szCs w:val="24"/>
          <w:lang w:val="en-GB"/>
        </w:rPr>
        <w:t>ksa</w:t>
      </w:r>
      <w:r w:rsidRPr="00AA596C">
        <w:rPr>
          <w:rFonts w:ascii="Times New Roman" w:hAnsi="Times New Roman" w:cs="Times New Roman"/>
          <w:b/>
          <w:sz w:val="24"/>
          <w:szCs w:val="24"/>
          <w:lang w:val="en-GB"/>
        </w:rPr>
        <w:t xml:space="preserve"> objekta</w:t>
      </w:r>
      <w:r w:rsidR="004B3E89" w:rsidRPr="00AA596C">
        <w:rPr>
          <w:rFonts w:ascii="Times New Roman" w:hAnsi="Times New Roman" w:cs="Times New Roman"/>
          <w:b/>
          <w:sz w:val="24"/>
          <w:szCs w:val="24"/>
          <w:lang w:val="en-GB"/>
        </w:rPr>
        <w:t xml:space="preserve"> DOO</w:t>
      </w:r>
      <w:r w:rsidRPr="00AA596C">
        <w:rPr>
          <w:rFonts w:ascii="Times New Roman" w:hAnsi="Times New Roman" w:cs="Times New Roman"/>
          <w:b/>
          <w:sz w:val="24"/>
          <w:szCs w:val="24"/>
          <w:lang w:val="en-GB"/>
        </w:rPr>
        <w:t xml:space="preserve"> </w:t>
      </w:r>
      <w:r w:rsidR="004B3E89" w:rsidRPr="00AA596C">
        <w:rPr>
          <w:rFonts w:ascii="Times New Roman" w:hAnsi="Times New Roman" w:cs="Times New Roman"/>
          <w:b/>
          <w:sz w:val="24"/>
          <w:szCs w:val="24"/>
          <w:lang w:val="en-GB"/>
        </w:rPr>
        <w:t>„</w:t>
      </w:r>
      <w:r w:rsidRPr="00AA596C">
        <w:rPr>
          <w:rFonts w:ascii="Times New Roman" w:hAnsi="Times New Roman" w:cs="Times New Roman"/>
          <w:b/>
          <w:sz w:val="24"/>
          <w:szCs w:val="24"/>
          <w:lang w:val="en-GB"/>
        </w:rPr>
        <w:t>Agencij</w:t>
      </w:r>
      <w:r w:rsidR="004B3E89" w:rsidRPr="00AA596C">
        <w:rPr>
          <w:rFonts w:ascii="Times New Roman" w:hAnsi="Times New Roman" w:cs="Times New Roman"/>
          <w:b/>
          <w:sz w:val="24"/>
          <w:szCs w:val="24"/>
          <w:lang w:val="en-GB"/>
        </w:rPr>
        <w:t>a</w:t>
      </w:r>
      <w:r w:rsidRPr="00AA596C">
        <w:rPr>
          <w:rFonts w:ascii="Times New Roman" w:hAnsi="Times New Roman" w:cs="Times New Roman"/>
          <w:b/>
          <w:sz w:val="24"/>
          <w:szCs w:val="24"/>
          <w:lang w:val="en-GB"/>
        </w:rPr>
        <w:t xml:space="preserve"> za projektovanje i planiranje</w:t>
      </w:r>
      <w:proofErr w:type="gramStart"/>
      <w:r w:rsidR="004B3E89" w:rsidRPr="00AA596C">
        <w:rPr>
          <w:rFonts w:ascii="Times New Roman" w:hAnsi="Times New Roman" w:cs="Times New Roman"/>
          <w:b/>
          <w:sz w:val="24"/>
          <w:szCs w:val="24"/>
          <w:lang w:val="en-GB"/>
        </w:rPr>
        <w:t xml:space="preserve">“ </w:t>
      </w:r>
      <w:r w:rsidRPr="00AA596C">
        <w:rPr>
          <w:rFonts w:ascii="Times New Roman" w:hAnsi="Times New Roman" w:cs="Times New Roman"/>
          <w:b/>
          <w:sz w:val="24"/>
          <w:szCs w:val="24"/>
          <w:lang w:val="en-GB"/>
        </w:rPr>
        <w:t>Nikšić</w:t>
      </w:r>
      <w:proofErr w:type="gramEnd"/>
    </w:p>
    <w:p w14:paraId="77CD4966" w14:textId="323AF56B" w:rsidR="00AE67F1" w:rsidRPr="00AA596C" w:rsidRDefault="00AE67F1" w:rsidP="004B3E89">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Opština Nikšić, kao investitor radova, raspisala je tender za izvođenje radova na adaptaciji ane</w:t>
      </w:r>
      <w:r w:rsidR="004B3E89" w:rsidRPr="00AA596C">
        <w:rPr>
          <w:rFonts w:ascii="Times New Roman" w:hAnsi="Times New Roman" w:cs="Times New Roman"/>
          <w:sz w:val="24"/>
          <w:szCs w:val="24"/>
          <w:lang w:val="en-GB"/>
        </w:rPr>
        <w:t>ks</w:t>
      </w:r>
      <w:r w:rsidRPr="00AA596C">
        <w:rPr>
          <w:rFonts w:ascii="Times New Roman" w:hAnsi="Times New Roman" w:cs="Times New Roman"/>
          <w:sz w:val="24"/>
          <w:szCs w:val="24"/>
          <w:lang w:val="en-GB"/>
        </w:rPr>
        <w:t>a objekta</w:t>
      </w:r>
      <w:r w:rsidR="004B3E89"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4B3E8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w:t>
      </w:r>
      <w:r w:rsidR="004B3E89" w:rsidRPr="00AA596C">
        <w:rPr>
          <w:rFonts w:ascii="Times New Roman" w:hAnsi="Times New Roman" w:cs="Times New Roman"/>
          <w:sz w:val="24"/>
          <w:szCs w:val="24"/>
          <w:lang w:val="en-GB"/>
        </w:rPr>
        <w:t>a</w:t>
      </w:r>
      <w:r w:rsidRPr="00AA596C">
        <w:rPr>
          <w:rFonts w:ascii="Times New Roman" w:hAnsi="Times New Roman" w:cs="Times New Roman"/>
          <w:sz w:val="24"/>
          <w:szCs w:val="24"/>
          <w:lang w:val="en-GB"/>
        </w:rPr>
        <w:t xml:space="preserve"> za projektovanje i planiranje</w:t>
      </w:r>
      <w:proofErr w:type="gramStart"/>
      <w:r w:rsidR="004B3E8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Procijenjena vrijednost radova je 101.043,38</w:t>
      </w:r>
      <w:r w:rsidR="004C1F7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4B3E8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Tenderska procedura je u toku.</w:t>
      </w:r>
    </w:p>
    <w:p w14:paraId="397DD762" w14:textId="77777777" w:rsidR="00AE67F1" w:rsidRPr="00AA596C" w:rsidRDefault="00AE67F1" w:rsidP="004B3E89">
      <w:pPr>
        <w:spacing w:before="0" w:after="0" w:line="240" w:lineRule="auto"/>
        <w:jc w:val="both"/>
        <w:rPr>
          <w:rFonts w:ascii="Times New Roman" w:hAnsi="Times New Roman" w:cs="Times New Roman"/>
          <w:sz w:val="24"/>
          <w:szCs w:val="24"/>
          <w:lang w:val="en-GB"/>
        </w:rPr>
      </w:pPr>
    </w:p>
    <w:p w14:paraId="7C6B1256" w14:textId="1AE5C9F0" w:rsidR="00AE67F1" w:rsidRPr="00AA596C" w:rsidRDefault="00AE67F1" w:rsidP="004B3E89">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Adaptacija krova Evropskog doma u Nikšiću</w:t>
      </w:r>
    </w:p>
    <w:p w14:paraId="2C3F5E74" w14:textId="4E355370" w:rsidR="00AE67F1" w:rsidRPr="00AA596C" w:rsidRDefault="00AE67F1" w:rsidP="004B3E89">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lastRenderedPageBreak/>
        <w:t>Opština Nikšić raspisala je tender za izvođenje radova na</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krovu Evropskog doma u Nikšiću. Procijenjena vrijednost radova je 33.856,16</w:t>
      </w:r>
      <w:r w:rsidR="004C1F7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4B3E8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PDV-om. Tenderska procedura je u toku. Radovi se odnose na zamjenu limenog krovnog pokrivača i limenog opšava novim</w:t>
      </w:r>
      <w:r w:rsidR="005074CB"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uz eventualnu zamjenu dotrajalih elemenata krovne potkonstrukcije i zamjenu hor</w:t>
      </w:r>
      <w:r w:rsidR="006779C0" w:rsidRPr="00AA596C">
        <w:rPr>
          <w:rFonts w:ascii="Times New Roman" w:hAnsi="Times New Roman" w:cs="Times New Roman"/>
          <w:sz w:val="24"/>
          <w:szCs w:val="24"/>
          <w:lang w:val="en-GB"/>
        </w:rPr>
        <w:t>izontalnih i vertikalnih oluka.</w:t>
      </w:r>
    </w:p>
    <w:p w14:paraId="15615D8E" w14:textId="77777777" w:rsidR="004B3E89" w:rsidRPr="00AA596C" w:rsidRDefault="004B3E89" w:rsidP="004B3E89">
      <w:pPr>
        <w:spacing w:before="0" w:after="0" w:line="240" w:lineRule="auto"/>
        <w:ind w:firstLine="567"/>
        <w:jc w:val="both"/>
        <w:rPr>
          <w:rFonts w:ascii="Times New Roman" w:hAnsi="Times New Roman" w:cs="Times New Roman"/>
          <w:sz w:val="24"/>
          <w:szCs w:val="24"/>
          <w:lang w:val="en-GB"/>
        </w:rPr>
      </w:pPr>
    </w:p>
    <w:p w14:paraId="1805C3A7" w14:textId="534EDF09" w:rsidR="00AE67F1" w:rsidRPr="00AA596C" w:rsidRDefault="00AE67F1" w:rsidP="004B3E89">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Sanacija i zamjena parkovskog mobilijara</w:t>
      </w:r>
    </w:p>
    <w:p w14:paraId="30359832" w14:textId="3DEFCA92" w:rsidR="00AE67F1" w:rsidRPr="00AA596C" w:rsidRDefault="00AE67F1" w:rsidP="004B3E89">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Opština Nikšić raspisala je tender za izvođača radova na zamjeni i sanaciji parkovskog mobilijara u </w:t>
      </w:r>
      <w:r w:rsidR="00C756A5" w:rsidRPr="00AA596C">
        <w:rPr>
          <w:rFonts w:ascii="Times New Roman" w:hAnsi="Times New Roman" w:cs="Times New Roman"/>
          <w:sz w:val="24"/>
          <w:szCs w:val="24"/>
          <w:lang w:val="en-GB"/>
        </w:rPr>
        <w:t>G</w:t>
      </w:r>
      <w:r w:rsidRPr="00AA596C">
        <w:rPr>
          <w:rFonts w:ascii="Times New Roman" w:hAnsi="Times New Roman" w:cs="Times New Roman"/>
          <w:sz w:val="24"/>
          <w:szCs w:val="24"/>
          <w:lang w:val="en-GB"/>
        </w:rPr>
        <w:t>radskom parku. Procijenjena vrijednost investicije je 82.978,78</w:t>
      </w:r>
      <w:r w:rsidR="004C1F7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3F1BE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Izabrani izvođač </w:t>
      </w:r>
      <w:r w:rsidR="006779C0" w:rsidRPr="00AA596C">
        <w:rPr>
          <w:rFonts w:ascii="Times New Roman" w:hAnsi="Times New Roman" w:cs="Times New Roman"/>
          <w:sz w:val="24"/>
          <w:szCs w:val="24"/>
          <w:lang w:val="en-GB"/>
        </w:rPr>
        <w:t>je</w:t>
      </w:r>
      <w:r w:rsidR="003F1BE9" w:rsidRPr="00AA596C">
        <w:rPr>
          <w:rFonts w:ascii="Times New Roman" w:hAnsi="Times New Roman" w:cs="Times New Roman"/>
          <w:sz w:val="24"/>
          <w:szCs w:val="24"/>
          <w:lang w:val="en-GB"/>
        </w:rPr>
        <w:t xml:space="preserve"> DOO</w:t>
      </w:r>
      <w:r w:rsidR="006779C0" w:rsidRPr="00AA596C">
        <w:rPr>
          <w:rFonts w:ascii="Times New Roman" w:hAnsi="Times New Roman" w:cs="Times New Roman"/>
          <w:sz w:val="24"/>
          <w:szCs w:val="24"/>
          <w:lang w:val="en-GB"/>
        </w:rPr>
        <w:t xml:space="preserve"> </w:t>
      </w:r>
      <w:r w:rsidR="003F1BE9" w:rsidRPr="00AA596C">
        <w:rPr>
          <w:rFonts w:ascii="Times New Roman" w:hAnsi="Times New Roman" w:cs="Times New Roman"/>
          <w:sz w:val="24"/>
          <w:szCs w:val="24"/>
          <w:lang w:val="en-GB"/>
        </w:rPr>
        <w:t>„</w:t>
      </w:r>
      <w:r w:rsidR="006779C0" w:rsidRPr="00AA596C">
        <w:rPr>
          <w:rFonts w:ascii="Times New Roman" w:hAnsi="Times New Roman" w:cs="Times New Roman"/>
          <w:sz w:val="24"/>
          <w:szCs w:val="24"/>
          <w:lang w:val="en-GB"/>
        </w:rPr>
        <w:t>Tangram system</w:t>
      </w:r>
      <w:proofErr w:type="gramStart"/>
      <w:r w:rsidR="003F1BE9" w:rsidRPr="00AA596C">
        <w:rPr>
          <w:rFonts w:ascii="Times New Roman" w:hAnsi="Times New Roman" w:cs="Times New Roman"/>
          <w:sz w:val="24"/>
          <w:szCs w:val="24"/>
          <w:lang w:val="en-GB"/>
        </w:rPr>
        <w:t xml:space="preserve">“ </w:t>
      </w:r>
      <w:r w:rsidR="006779C0" w:rsidRPr="00AA596C">
        <w:rPr>
          <w:rFonts w:ascii="Times New Roman" w:hAnsi="Times New Roman" w:cs="Times New Roman"/>
          <w:sz w:val="24"/>
          <w:szCs w:val="24"/>
          <w:lang w:val="en-GB"/>
        </w:rPr>
        <w:t>Nikšić</w:t>
      </w:r>
      <w:proofErr w:type="gramEnd"/>
      <w:r w:rsidR="006779C0" w:rsidRPr="00AA596C">
        <w:rPr>
          <w:rFonts w:ascii="Times New Roman" w:hAnsi="Times New Roman" w:cs="Times New Roman"/>
          <w:sz w:val="24"/>
          <w:szCs w:val="24"/>
          <w:lang w:val="en-GB"/>
        </w:rPr>
        <w:t>.</w:t>
      </w:r>
    </w:p>
    <w:p w14:paraId="131C7DB9" w14:textId="77777777" w:rsidR="00AE67F1" w:rsidRPr="00AA596C" w:rsidRDefault="00AE67F1" w:rsidP="004B3E89">
      <w:pPr>
        <w:spacing w:before="0" w:after="0" w:line="240" w:lineRule="auto"/>
        <w:ind w:firstLine="567"/>
        <w:jc w:val="both"/>
        <w:rPr>
          <w:rFonts w:ascii="Times New Roman" w:hAnsi="Times New Roman" w:cs="Times New Roman"/>
          <w:sz w:val="24"/>
          <w:szCs w:val="24"/>
          <w:lang w:val="en-GB"/>
        </w:rPr>
      </w:pPr>
    </w:p>
    <w:p w14:paraId="48346D56" w14:textId="7C3D4783" w:rsidR="00AE67F1" w:rsidRPr="00AA596C" w:rsidRDefault="00AE67F1" w:rsidP="004B3E89">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 xml:space="preserve">Opremanje bunara u </w:t>
      </w:r>
      <w:r w:rsidR="00C756A5" w:rsidRPr="00AA596C">
        <w:rPr>
          <w:rFonts w:ascii="Times New Roman" w:hAnsi="Times New Roman" w:cs="Times New Roman"/>
          <w:b/>
          <w:sz w:val="24"/>
          <w:szCs w:val="24"/>
          <w:lang w:val="en-GB"/>
        </w:rPr>
        <w:t>G</w:t>
      </w:r>
      <w:r w:rsidRPr="00AA596C">
        <w:rPr>
          <w:rFonts w:ascii="Times New Roman" w:hAnsi="Times New Roman" w:cs="Times New Roman"/>
          <w:b/>
          <w:sz w:val="24"/>
          <w:szCs w:val="24"/>
          <w:lang w:val="en-GB"/>
        </w:rPr>
        <w:t>radskom parku</w:t>
      </w:r>
    </w:p>
    <w:p w14:paraId="1E536226" w14:textId="109BB7AF" w:rsidR="00AE67F1" w:rsidRPr="00AA596C" w:rsidRDefault="00AE67F1" w:rsidP="004B3E89">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Opština Nikšić raspisala je tender za opremanje bunara u </w:t>
      </w:r>
      <w:r w:rsidR="00C756A5" w:rsidRPr="00AA596C">
        <w:rPr>
          <w:rFonts w:ascii="Times New Roman" w:hAnsi="Times New Roman" w:cs="Times New Roman"/>
          <w:sz w:val="24"/>
          <w:szCs w:val="24"/>
          <w:lang w:val="en-GB"/>
        </w:rPr>
        <w:t>G</w:t>
      </w:r>
      <w:r w:rsidRPr="00AA596C">
        <w:rPr>
          <w:rFonts w:ascii="Times New Roman" w:hAnsi="Times New Roman" w:cs="Times New Roman"/>
          <w:sz w:val="24"/>
          <w:szCs w:val="24"/>
          <w:lang w:val="en-GB"/>
        </w:rPr>
        <w:t>radskom parku. Procijenjena vrijednost investicije je 14.999,99</w:t>
      </w:r>
      <w:r w:rsidR="004C1F7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3F1BE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PDV-om. </w:t>
      </w:r>
      <w:proofErr w:type="gramStart"/>
      <w:r w:rsidRPr="00AA596C">
        <w:rPr>
          <w:rFonts w:ascii="Times New Roman" w:hAnsi="Times New Roman" w:cs="Times New Roman"/>
          <w:sz w:val="24"/>
          <w:szCs w:val="24"/>
          <w:lang w:val="en-GB"/>
        </w:rPr>
        <w:t>Tenderski postupak je u toku.</w:t>
      </w:r>
      <w:proofErr w:type="gramEnd"/>
    </w:p>
    <w:p w14:paraId="33787CAF" w14:textId="77777777" w:rsidR="00564219" w:rsidRPr="00AA596C" w:rsidRDefault="00564219" w:rsidP="004B3E89">
      <w:pPr>
        <w:spacing w:before="0" w:after="0" w:line="240" w:lineRule="auto"/>
        <w:ind w:firstLine="567"/>
        <w:jc w:val="both"/>
        <w:rPr>
          <w:rFonts w:ascii="Times New Roman" w:hAnsi="Times New Roman" w:cs="Times New Roman"/>
          <w:b/>
          <w:sz w:val="24"/>
          <w:szCs w:val="24"/>
          <w:lang w:val="en-GB"/>
        </w:rPr>
      </w:pPr>
      <w:bookmarkStart w:id="2" w:name="_GoBack"/>
      <w:bookmarkEnd w:id="2"/>
    </w:p>
    <w:p w14:paraId="5FDCFA2A" w14:textId="10613614" w:rsidR="00AE67F1" w:rsidRPr="00AA596C" w:rsidRDefault="00AE67F1" w:rsidP="004B3E89">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Izrada glavnog projekta transfer stanice u Nikšiću</w:t>
      </w:r>
    </w:p>
    <w:p w14:paraId="3B75F992" w14:textId="05229263" w:rsidR="00AE67F1" w:rsidRPr="00AA596C" w:rsidRDefault="00AE67F1" w:rsidP="004B3E89">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Opština Nikšić raspisala je tender za izradu </w:t>
      </w:r>
      <w:r w:rsidR="003F1BE9" w:rsidRPr="00AA596C">
        <w:rPr>
          <w:rFonts w:ascii="Times New Roman" w:hAnsi="Times New Roman" w:cs="Times New Roman"/>
          <w:sz w:val="24"/>
          <w:szCs w:val="24"/>
          <w:lang w:val="en-GB"/>
        </w:rPr>
        <w:t>g</w:t>
      </w:r>
      <w:r w:rsidRPr="00AA596C">
        <w:rPr>
          <w:rFonts w:ascii="Times New Roman" w:hAnsi="Times New Roman" w:cs="Times New Roman"/>
          <w:sz w:val="24"/>
          <w:szCs w:val="24"/>
          <w:lang w:val="en-GB"/>
        </w:rPr>
        <w:t>lavnog projekta transfer stanice. Procijenjena vrijednost nabavke iznosi 16.999,99</w:t>
      </w:r>
      <w:r w:rsidR="004C1F7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3F1BE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PDV-om.</w:t>
      </w:r>
    </w:p>
    <w:p w14:paraId="6AF7EDC7" w14:textId="77777777" w:rsidR="00AE67F1" w:rsidRPr="00AA596C" w:rsidRDefault="00AE67F1" w:rsidP="004B3E89">
      <w:pPr>
        <w:spacing w:before="0" w:after="0" w:line="240" w:lineRule="auto"/>
        <w:jc w:val="both"/>
        <w:rPr>
          <w:rFonts w:ascii="Times New Roman" w:hAnsi="Times New Roman" w:cs="Times New Roman"/>
          <w:sz w:val="24"/>
          <w:szCs w:val="24"/>
          <w:lang w:val="en-GB"/>
        </w:rPr>
      </w:pPr>
    </w:p>
    <w:p w14:paraId="2C34B310" w14:textId="7C6458E8" w:rsidR="00AE67F1" w:rsidRPr="00AA596C" w:rsidRDefault="00AE67F1" w:rsidP="004B3E89">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Izgradnja vodovoda Planik</w:t>
      </w:r>
    </w:p>
    <w:p w14:paraId="7CC63EC8" w14:textId="018B7871" w:rsidR="00AE67F1" w:rsidRPr="00AA596C" w:rsidRDefault="00AE67F1" w:rsidP="004B3E89">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Ugovorena vrijednost radova na izgradnji vodovoda Planik je 198.537,43</w:t>
      </w:r>
      <w:r w:rsidR="004C1F77" w:rsidRPr="00AA596C">
        <w:rPr>
          <w:rFonts w:ascii="Times New Roman" w:hAnsi="Times New Roman" w:cs="Times New Roman"/>
          <w:sz w:val="24"/>
          <w:szCs w:val="24"/>
          <w:lang w:val="en-GB"/>
        </w:rPr>
        <w:t xml:space="preserve"> €</w:t>
      </w:r>
      <w:r w:rsidR="003F1BE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w:t>
      </w:r>
      <w:r w:rsidR="003F1BE9" w:rsidRPr="00AA596C">
        <w:rPr>
          <w:rFonts w:ascii="Times New Roman" w:hAnsi="Times New Roman" w:cs="Times New Roman"/>
          <w:sz w:val="24"/>
          <w:szCs w:val="24"/>
          <w:lang w:val="en-GB"/>
        </w:rPr>
        <w:t>,</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od čega je u 2024.</w:t>
      </w:r>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god</w:t>
      </w:r>
      <w:r w:rsidR="003F1BE9" w:rsidRPr="00AA596C">
        <w:rPr>
          <w:rFonts w:ascii="Times New Roman" w:hAnsi="Times New Roman" w:cs="Times New Roman"/>
          <w:sz w:val="24"/>
          <w:szCs w:val="24"/>
          <w:lang w:val="en-GB"/>
        </w:rPr>
        <w:t>ini</w:t>
      </w:r>
      <w:r w:rsidRPr="00AA596C">
        <w:rPr>
          <w:rFonts w:ascii="Times New Roman" w:hAnsi="Times New Roman" w:cs="Times New Roman"/>
          <w:sz w:val="24"/>
          <w:szCs w:val="24"/>
          <w:lang w:val="en-GB"/>
        </w:rPr>
        <w:t xml:space="preserve"> izvršeno 95.016,27</w:t>
      </w:r>
      <w:r w:rsidR="004C1F7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Rok za izvođenje radova je 18 mjeseci</w:t>
      </w:r>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do kraja 2025.</w:t>
      </w:r>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god</w:t>
      </w:r>
      <w:r w:rsidR="003F1BE9" w:rsidRPr="00AA596C">
        <w:rPr>
          <w:rFonts w:ascii="Times New Roman" w:hAnsi="Times New Roman" w:cs="Times New Roman"/>
          <w:sz w:val="24"/>
          <w:szCs w:val="24"/>
          <w:lang w:val="en-GB"/>
        </w:rPr>
        <w:t>ine</w:t>
      </w:r>
      <w:r w:rsidRPr="00AA596C">
        <w:rPr>
          <w:rFonts w:ascii="Times New Roman" w:hAnsi="Times New Roman" w:cs="Times New Roman"/>
          <w:sz w:val="24"/>
          <w:szCs w:val="24"/>
          <w:lang w:val="en-GB"/>
        </w:rPr>
        <w:t xml:space="preserve">. Radove izvodi </w:t>
      </w:r>
      <w:r w:rsidR="003F1BE9"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Indel inženjering</w:t>
      </w:r>
      <w:proofErr w:type="gramStart"/>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Podgorica</w:t>
      </w:r>
      <w:proofErr w:type="gramEnd"/>
      <w:r w:rsidRPr="00AA596C">
        <w:rPr>
          <w:rFonts w:ascii="Times New Roman" w:hAnsi="Times New Roman" w:cs="Times New Roman"/>
          <w:sz w:val="24"/>
          <w:szCs w:val="24"/>
          <w:lang w:val="en-GB"/>
        </w:rPr>
        <w:t>, a nadzor vrši</w:t>
      </w:r>
      <w:r w:rsidR="003F1BE9" w:rsidRPr="00AA596C">
        <w:rPr>
          <w:rFonts w:ascii="Times New Roman" w:hAnsi="Times New Roman" w:cs="Times New Roman"/>
          <w:sz w:val="24"/>
          <w:szCs w:val="24"/>
          <w:lang w:val="en-GB"/>
        </w:rPr>
        <w:t xml:space="preserve"> DOO</w:t>
      </w:r>
      <w:r w:rsidRPr="00AA596C">
        <w:rPr>
          <w:rFonts w:ascii="Times New Roman" w:hAnsi="Times New Roman" w:cs="Times New Roman"/>
          <w:sz w:val="24"/>
          <w:szCs w:val="24"/>
          <w:lang w:val="en-GB"/>
        </w:rPr>
        <w:t xml:space="preserve"> </w:t>
      </w:r>
      <w:r w:rsidR="003F1BE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w:t>
      </w:r>
      <w:r w:rsidR="004C1F77" w:rsidRPr="00AA596C">
        <w:rPr>
          <w:rFonts w:ascii="Times New Roman" w:hAnsi="Times New Roman" w:cs="Times New Roman"/>
          <w:sz w:val="24"/>
          <w:szCs w:val="24"/>
          <w:lang w:val="en-GB"/>
        </w:rPr>
        <w:t>tovanje i planiranje</w:t>
      </w:r>
      <w:r w:rsidR="003F1BE9" w:rsidRPr="00AA596C">
        <w:rPr>
          <w:rFonts w:ascii="Times New Roman" w:hAnsi="Times New Roman" w:cs="Times New Roman"/>
          <w:sz w:val="24"/>
          <w:szCs w:val="24"/>
          <w:lang w:val="en-GB"/>
        </w:rPr>
        <w:t xml:space="preserve">“ </w:t>
      </w:r>
      <w:r w:rsidR="004C1F77" w:rsidRPr="00AA596C">
        <w:rPr>
          <w:rFonts w:ascii="Times New Roman" w:hAnsi="Times New Roman" w:cs="Times New Roman"/>
          <w:sz w:val="24"/>
          <w:szCs w:val="24"/>
          <w:lang w:val="en-GB"/>
        </w:rPr>
        <w:t>Nikšić</w:t>
      </w:r>
      <w:r w:rsidRPr="00AA596C">
        <w:rPr>
          <w:rFonts w:ascii="Times New Roman" w:hAnsi="Times New Roman" w:cs="Times New Roman"/>
          <w:sz w:val="24"/>
          <w:szCs w:val="24"/>
          <w:lang w:val="en-GB"/>
        </w:rPr>
        <w:t>. Završene su sljedeće pozicije radova: geodetsko obilježavanje trase u dužini od 5.567</w:t>
      </w:r>
      <w:r w:rsidR="004C1F7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 čišćenje dna kanala, uređenje posteljice, ugradnja vodovodnih cijevi na sloju pijeska, zatrpavanje istih, izgradnja 18 vodovodnih okana i ugradnja potrebne fazonerije u izvedenim vodovodnim šahtama.</w:t>
      </w:r>
    </w:p>
    <w:p w14:paraId="629A0F71" w14:textId="77777777" w:rsidR="00AE67F1" w:rsidRPr="00AA596C" w:rsidRDefault="00AE67F1" w:rsidP="004B3E89">
      <w:pPr>
        <w:spacing w:before="0" w:after="0" w:line="240" w:lineRule="auto"/>
        <w:ind w:firstLine="567"/>
        <w:jc w:val="both"/>
        <w:rPr>
          <w:rFonts w:ascii="Times New Roman" w:hAnsi="Times New Roman" w:cs="Times New Roman"/>
          <w:sz w:val="24"/>
          <w:szCs w:val="24"/>
          <w:lang w:val="en-GB"/>
        </w:rPr>
      </w:pPr>
    </w:p>
    <w:p w14:paraId="3AAAE0A3" w14:textId="10384829" w:rsidR="00AE67F1" w:rsidRPr="00AA596C" w:rsidRDefault="00AE67F1" w:rsidP="004B3E89">
      <w:pPr>
        <w:spacing w:before="0" w:after="120" w:line="240" w:lineRule="auto"/>
        <w:jc w:val="center"/>
        <w:rPr>
          <w:rFonts w:ascii="Times New Roman" w:hAnsi="Times New Roman" w:cs="Times New Roman"/>
          <w:b/>
          <w:sz w:val="24"/>
          <w:szCs w:val="24"/>
          <w:lang w:val="en-GB"/>
        </w:rPr>
      </w:pPr>
      <w:r w:rsidRPr="00AA596C">
        <w:rPr>
          <w:rFonts w:ascii="Times New Roman" w:hAnsi="Times New Roman" w:cs="Times New Roman"/>
          <w:b/>
          <w:sz w:val="24"/>
          <w:szCs w:val="24"/>
          <w:lang w:val="en-GB"/>
        </w:rPr>
        <w:t>Izgradnja rezervoara za vodu u Tisi</w:t>
      </w:r>
      <w:r w:rsidR="003F1BE9" w:rsidRPr="00AA596C">
        <w:rPr>
          <w:rFonts w:ascii="Times New Roman" w:hAnsi="Times New Roman" w:cs="Times New Roman"/>
          <w:b/>
          <w:sz w:val="24"/>
          <w:szCs w:val="24"/>
          <w:lang w:val="en-GB"/>
        </w:rPr>
        <w:t xml:space="preserve"> –</w:t>
      </w:r>
      <w:r w:rsidRPr="00AA596C">
        <w:rPr>
          <w:rFonts w:ascii="Times New Roman" w:hAnsi="Times New Roman" w:cs="Times New Roman"/>
          <w:b/>
          <w:sz w:val="24"/>
          <w:szCs w:val="24"/>
          <w:lang w:val="en-GB"/>
        </w:rPr>
        <w:t xml:space="preserve"> KO Presjeka</w:t>
      </w:r>
    </w:p>
    <w:p w14:paraId="4878A5B4" w14:textId="13F130B6" w:rsidR="00AE67F1" w:rsidRPr="00AA596C" w:rsidRDefault="00AE67F1" w:rsidP="00316390">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Izvođač je pristupio izvođenju radova 27.</w:t>
      </w:r>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05.</w:t>
      </w:r>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2024. </w:t>
      </w:r>
      <w:r w:rsidR="00E725EB" w:rsidRPr="00AA596C">
        <w:rPr>
          <w:rFonts w:ascii="Times New Roman" w:hAnsi="Times New Roman" w:cs="Times New Roman"/>
          <w:sz w:val="24"/>
          <w:szCs w:val="24"/>
          <w:lang w:val="en-GB"/>
        </w:rPr>
        <w:t>g</w:t>
      </w:r>
      <w:r w:rsidRPr="00AA596C">
        <w:rPr>
          <w:rFonts w:ascii="Times New Roman" w:hAnsi="Times New Roman" w:cs="Times New Roman"/>
          <w:sz w:val="24"/>
          <w:szCs w:val="24"/>
          <w:lang w:val="en-GB"/>
        </w:rPr>
        <w:t>odine</w:t>
      </w:r>
      <w:r w:rsidR="003F1BE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u skladu sa potpisanim </w:t>
      </w:r>
      <w:r w:rsidR="003F1BE9" w:rsidRPr="00AA596C">
        <w:rPr>
          <w:rFonts w:ascii="Times New Roman" w:hAnsi="Times New Roman" w:cs="Times New Roman"/>
          <w:sz w:val="24"/>
          <w:szCs w:val="24"/>
          <w:lang w:val="en-GB"/>
        </w:rPr>
        <w:t>u</w:t>
      </w:r>
      <w:r w:rsidRPr="00AA596C">
        <w:rPr>
          <w:rFonts w:ascii="Times New Roman" w:hAnsi="Times New Roman" w:cs="Times New Roman"/>
          <w:sz w:val="24"/>
          <w:szCs w:val="24"/>
          <w:lang w:val="en-GB"/>
        </w:rPr>
        <w:t>govorom i tehničkom specifikacijom. Rezervoar se sastoji od jedne mokre komore zapremine 150</w:t>
      </w:r>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m³ i zatvaračnice. Ovaj projekat predstavlja prvu fazu projekta vodosna</w:t>
      </w:r>
      <w:r w:rsidR="003F1BE9" w:rsidRPr="00AA596C">
        <w:rPr>
          <w:rFonts w:ascii="Times New Roman" w:hAnsi="Times New Roman" w:cs="Times New Roman"/>
          <w:sz w:val="24"/>
          <w:szCs w:val="24"/>
          <w:lang w:val="en-GB"/>
        </w:rPr>
        <w:t>bd</w:t>
      </w:r>
      <w:r w:rsidRPr="00AA596C">
        <w:rPr>
          <w:rFonts w:ascii="Times New Roman" w:hAnsi="Times New Roman" w:cs="Times New Roman"/>
          <w:sz w:val="24"/>
          <w:szCs w:val="24"/>
          <w:lang w:val="en-GB"/>
        </w:rPr>
        <w:t>ijevanja sela Tisa. Radovi su završeni u 2024.</w:t>
      </w:r>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god</w:t>
      </w:r>
      <w:r w:rsidR="003F1BE9" w:rsidRPr="00AA596C">
        <w:rPr>
          <w:rFonts w:ascii="Times New Roman" w:hAnsi="Times New Roman" w:cs="Times New Roman"/>
          <w:sz w:val="24"/>
          <w:szCs w:val="24"/>
          <w:lang w:val="en-GB"/>
        </w:rPr>
        <w:t>ini</w:t>
      </w:r>
      <w:r w:rsidRPr="00AA596C">
        <w:rPr>
          <w:rFonts w:ascii="Times New Roman" w:hAnsi="Times New Roman" w:cs="Times New Roman"/>
          <w:sz w:val="24"/>
          <w:szCs w:val="24"/>
          <w:lang w:val="en-GB"/>
        </w:rPr>
        <w:t xml:space="preserve"> i njihova ukupna vrijednost iznosila </w:t>
      </w:r>
      <w:r w:rsidR="003F1BE9" w:rsidRPr="00AA596C">
        <w:rPr>
          <w:rFonts w:ascii="Times New Roman" w:hAnsi="Times New Roman" w:cs="Times New Roman"/>
          <w:sz w:val="24"/>
          <w:szCs w:val="24"/>
          <w:lang w:val="en-GB"/>
        </w:rPr>
        <w:t xml:space="preserve">je </w:t>
      </w:r>
      <w:r w:rsidRPr="00AA596C">
        <w:rPr>
          <w:rFonts w:ascii="Times New Roman" w:hAnsi="Times New Roman" w:cs="Times New Roman"/>
          <w:sz w:val="24"/>
          <w:szCs w:val="24"/>
          <w:lang w:val="en-GB"/>
        </w:rPr>
        <w:t>79.872,18</w:t>
      </w:r>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r w:rsidR="003F1BE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uračunatim PDV-om. Radove je izve</w:t>
      </w:r>
      <w:r w:rsidR="003F1BE9" w:rsidRPr="00AA596C">
        <w:rPr>
          <w:rFonts w:ascii="Times New Roman" w:hAnsi="Times New Roman" w:cs="Times New Roman"/>
          <w:sz w:val="24"/>
          <w:szCs w:val="24"/>
          <w:lang w:val="en-GB"/>
        </w:rPr>
        <w:t>l</w:t>
      </w:r>
      <w:r w:rsidRPr="00AA596C">
        <w:rPr>
          <w:rFonts w:ascii="Times New Roman" w:hAnsi="Times New Roman" w:cs="Times New Roman"/>
          <w:sz w:val="24"/>
          <w:szCs w:val="24"/>
          <w:lang w:val="en-GB"/>
        </w:rPr>
        <w:t xml:space="preserve">o </w:t>
      </w:r>
      <w:r w:rsidR="003F1BE9" w:rsidRPr="00AA596C">
        <w:rPr>
          <w:rFonts w:ascii="Times New Roman" w:hAnsi="Times New Roman" w:cs="Times New Roman"/>
          <w:sz w:val="24"/>
          <w:szCs w:val="24"/>
          <w:lang w:val="en-GB"/>
        </w:rPr>
        <w:t>DOO „</w:t>
      </w:r>
      <w:r w:rsidRPr="00AA596C">
        <w:rPr>
          <w:rFonts w:ascii="Times New Roman" w:hAnsi="Times New Roman" w:cs="Times New Roman"/>
          <w:sz w:val="24"/>
          <w:szCs w:val="24"/>
          <w:lang w:val="en-GB"/>
        </w:rPr>
        <w:t>Temko</w:t>
      </w:r>
      <w:proofErr w:type="gramStart"/>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roofErr w:type="gramEnd"/>
      <w:r w:rsidRPr="00AA596C">
        <w:rPr>
          <w:rFonts w:ascii="Times New Roman" w:hAnsi="Times New Roman" w:cs="Times New Roman"/>
          <w:sz w:val="24"/>
          <w:szCs w:val="24"/>
          <w:lang w:val="en-GB"/>
        </w:rPr>
        <w:t>, a nadzor je vršil</w:t>
      </w:r>
      <w:r w:rsidR="003F1BE9" w:rsidRPr="00AA596C">
        <w:rPr>
          <w:rFonts w:ascii="Times New Roman" w:hAnsi="Times New Roman" w:cs="Times New Roman"/>
          <w:sz w:val="24"/>
          <w:szCs w:val="24"/>
          <w:lang w:val="en-GB"/>
        </w:rPr>
        <w:t>o DOO</w:t>
      </w:r>
      <w:r w:rsidRPr="00AA596C">
        <w:rPr>
          <w:rFonts w:ascii="Times New Roman" w:hAnsi="Times New Roman" w:cs="Times New Roman"/>
          <w:sz w:val="24"/>
          <w:szCs w:val="24"/>
          <w:lang w:val="en-GB"/>
        </w:rPr>
        <w:t xml:space="preserve"> </w:t>
      </w:r>
      <w:r w:rsidR="003F1BE9"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Agencija za projektovanje i planiranje</w:t>
      </w:r>
      <w:r w:rsidR="003F1BE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Nikšić.</w:t>
      </w:r>
    </w:p>
    <w:p w14:paraId="1215F065" w14:textId="77777777" w:rsidR="00AE67F1" w:rsidRPr="00AA596C" w:rsidRDefault="00AE67F1" w:rsidP="00926589">
      <w:pPr>
        <w:spacing w:before="0" w:after="60" w:line="240" w:lineRule="auto"/>
        <w:ind w:firstLine="567"/>
        <w:jc w:val="both"/>
        <w:rPr>
          <w:rFonts w:ascii="Times New Roman" w:hAnsi="Times New Roman" w:cs="Times New Roman"/>
          <w:sz w:val="24"/>
          <w:szCs w:val="24"/>
          <w:lang w:val="en-GB"/>
        </w:rPr>
      </w:pPr>
    </w:p>
    <w:p w14:paraId="72EB664E" w14:textId="77777777" w:rsidR="008938F2" w:rsidRPr="00AA596C" w:rsidRDefault="008938F2" w:rsidP="00926589">
      <w:pPr>
        <w:tabs>
          <w:tab w:val="left" w:pos="720"/>
          <w:tab w:val="left" w:pos="1080"/>
          <w:tab w:val="left" w:pos="1620"/>
          <w:tab w:val="left" w:pos="2340"/>
          <w:tab w:val="center" w:pos="3904"/>
          <w:tab w:val="left" w:pos="6915"/>
        </w:tabs>
        <w:spacing w:before="0" w:after="60" w:line="240" w:lineRule="auto"/>
        <w:ind w:firstLine="567"/>
        <w:jc w:val="both"/>
        <w:rPr>
          <w:rFonts w:ascii="Times New Roman" w:hAnsi="Times New Roman" w:cs="Times New Roman"/>
          <w:sz w:val="24"/>
          <w:szCs w:val="24"/>
          <w:lang w:val="sr-Latn-CS"/>
        </w:rPr>
      </w:pPr>
    </w:p>
    <w:p w14:paraId="189D3D2E" w14:textId="76A83654" w:rsidR="0059504E" w:rsidRPr="00AA596C" w:rsidRDefault="0059504E"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PROJEKTI REALIZOVANI UZ PODRŠKU MEĐUNARODNIH</w:t>
      </w:r>
      <w:r w:rsidR="00007B70" w:rsidRPr="00AA596C">
        <w:rPr>
          <w:rFonts w:ascii="Times New Roman" w:hAnsi="Times New Roman" w:cs="Times New Roman"/>
          <w:b/>
          <w:sz w:val="24"/>
          <w:szCs w:val="24"/>
          <w:lang w:val="sr-Latn-ME"/>
        </w:rPr>
        <w:t xml:space="preserve"> </w:t>
      </w:r>
      <w:r w:rsidRPr="00AA596C">
        <w:rPr>
          <w:rFonts w:ascii="Times New Roman" w:hAnsi="Times New Roman" w:cs="Times New Roman"/>
          <w:b/>
          <w:sz w:val="24"/>
          <w:szCs w:val="24"/>
          <w:lang w:val="sr-Cyrl-RS"/>
        </w:rPr>
        <w:t>I DRUGIH FONDOVA/DONATORA</w:t>
      </w:r>
    </w:p>
    <w:p w14:paraId="34FE01F0" w14:textId="77777777" w:rsidR="00B34A93" w:rsidRPr="00AA596C" w:rsidRDefault="00B34A93" w:rsidP="00926589">
      <w:pPr>
        <w:spacing w:before="0" w:after="120" w:line="240" w:lineRule="auto"/>
        <w:ind w:firstLine="567"/>
        <w:jc w:val="both"/>
        <w:rPr>
          <w:rFonts w:ascii="Times New Roman" w:hAnsi="Times New Roman" w:cs="Times New Roman"/>
          <w:b/>
          <w:sz w:val="24"/>
          <w:szCs w:val="24"/>
          <w:lang w:val="it-IT"/>
        </w:rPr>
      </w:pPr>
    </w:p>
    <w:p w14:paraId="48D6885C" w14:textId="02C52084" w:rsidR="006779C0" w:rsidRPr="00AA596C" w:rsidRDefault="00B37437" w:rsidP="00B37437">
      <w:pPr>
        <w:spacing w:before="0" w:after="120" w:line="240" w:lineRule="auto"/>
        <w:jc w:val="center"/>
        <w:rPr>
          <w:rFonts w:ascii="Times New Roman" w:hAnsi="Times New Roman" w:cs="Times New Roman"/>
          <w:b/>
          <w:iCs/>
          <w:sz w:val="24"/>
          <w:szCs w:val="24"/>
          <w:lang w:val="it-IT"/>
        </w:rPr>
      </w:pPr>
      <w:r w:rsidRPr="00AA596C">
        <w:rPr>
          <w:rFonts w:ascii="Times New Roman" w:hAnsi="Times New Roman" w:cs="Times New Roman"/>
          <w:b/>
          <w:iCs/>
          <w:sz w:val="24"/>
          <w:szCs w:val="24"/>
          <w:lang w:val="it-IT"/>
        </w:rPr>
        <w:t>„</w:t>
      </w:r>
      <w:r w:rsidR="00B34A93" w:rsidRPr="00AA596C">
        <w:rPr>
          <w:rFonts w:ascii="Times New Roman" w:hAnsi="Times New Roman" w:cs="Times New Roman"/>
          <w:b/>
          <w:iCs/>
          <w:sz w:val="24"/>
          <w:szCs w:val="24"/>
          <w:lang w:val="it-IT"/>
        </w:rPr>
        <w:t>ReLOaD2 projekat</w:t>
      </w:r>
      <w:r w:rsidRPr="00AA596C">
        <w:rPr>
          <w:rFonts w:ascii="Times New Roman" w:hAnsi="Times New Roman" w:cs="Times New Roman"/>
          <w:b/>
          <w:iCs/>
          <w:sz w:val="24"/>
          <w:szCs w:val="24"/>
          <w:lang w:val="it-IT"/>
        </w:rPr>
        <w:t>“</w:t>
      </w:r>
    </w:p>
    <w:p w14:paraId="3781B061" w14:textId="2F309448" w:rsidR="00B34A93" w:rsidRPr="00AA596C" w:rsidRDefault="00B34A93" w:rsidP="00C854E5">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Regionalni program lokalne demokratije na Zapadnom Balkanu 2 (ReLOaD2) počeo </w:t>
      </w:r>
      <w:r w:rsidR="00C854E5" w:rsidRPr="00AA596C">
        <w:rPr>
          <w:rFonts w:ascii="Times New Roman" w:hAnsi="Times New Roman" w:cs="Times New Roman"/>
          <w:sz w:val="24"/>
          <w:szCs w:val="24"/>
          <w:lang w:val="en-GB"/>
        </w:rPr>
        <w:t xml:space="preserve">je </w:t>
      </w:r>
      <w:r w:rsidRPr="00AA596C">
        <w:rPr>
          <w:rFonts w:ascii="Times New Roman" w:hAnsi="Times New Roman" w:cs="Times New Roman"/>
          <w:sz w:val="24"/>
          <w:szCs w:val="24"/>
          <w:lang w:val="en-GB"/>
        </w:rPr>
        <w:t>sa realizacijom 1. januara 2021. godine, kao nastavak prethodne faze ReLOaD programa,</w:t>
      </w:r>
      <w:r w:rsidR="00D31C0C"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a završio se krajem 2024. godine. Program se sprovodio u šest zemalja i teritorija Zapadnog Balkana </w:t>
      </w:r>
      <w:r w:rsidR="00C854E5" w:rsidRPr="00AA596C">
        <w:rPr>
          <w:rFonts w:ascii="Times New Roman" w:hAnsi="Times New Roman" w:cs="Times New Roman"/>
          <w:sz w:val="24"/>
          <w:szCs w:val="24"/>
          <w:lang w:val="en-GB"/>
        </w:rPr>
        <w:t>–</w:t>
      </w:r>
      <w:r w:rsidRPr="00AA596C">
        <w:rPr>
          <w:rFonts w:ascii="Times New Roman" w:hAnsi="Times New Roman" w:cs="Times New Roman"/>
          <w:sz w:val="24"/>
          <w:szCs w:val="24"/>
          <w:lang w:val="bs-Latn-BA"/>
        </w:rPr>
        <w:t xml:space="preserve"> Albaniji, Sjevernoj Makedoniji, Bosni i Hercegovini, Crnoj Gori, Srbiji i</w:t>
      </w:r>
      <w:r w:rsidR="00B53279" w:rsidRPr="00AA596C">
        <w:rPr>
          <w:rFonts w:ascii="Times New Roman" w:hAnsi="Times New Roman" w:cs="Times New Roman"/>
          <w:sz w:val="24"/>
          <w:szCs w:val="24"/>
          <w:lang w:val="bs-Latn-BA"/>
        </w:rPr>
        <w:t xml:space="preserve"> </w:t>
      </w:r>
      <w:r w:rsidRPr="00AA596C">
        <w:rPr>
          <w:rFonts w:ascii="Times New Roman" w:hAnsi="Times New Roman" w:cs="Times New Roman"/>
          <w:sz w:val="24"/>
          <w:szCs w:val="24"/>
          <w:lang w:val="bs-Latn-BA"/>
        </w:rPr>
        <w:t xml:space="preserve">Kosovu. </w:t>
      </w:r>
      <w:r w:rsidRPr="00AA596C">
        <w:rPr>
          <w:rFonts w:ascii="Times New Roman" w:hAnsi="Times New Roman" w:cs="Times New Roman"/>
          <w:sz w:val="24"/>
          <w:szCs w:val="24"/>
          <w:lang w:val="en-GB"/>
        </w:rPr>
        <w:lastRenderedPageBreak/>
        <w:t>ReLOaD2 finansira Evropska unija iz sredstava Multi</w:t>
      </w:r>
      <w:r w:rsidR="00C854E5"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Country Civil Society Facility, uz kofinansiranje UNDP-a i lokalnih samouprava koje će biti obuhvaćene programom.</w:t>
      </w:r>
    </w:p>
    <w:p w14:paraId="055837A8" w14:textId="484F5A1B" w:rsidR="00B34A93" w:rsidRPr="00AA596C" w:rsidRDefault="00B34A93" w:rsidP="00C854E5">
      <w:pPr>
        <w:spacing w:before="0" w:after="60" w:line="240" w:lineRule="auto"/>
        <w:ind w:firstLine="567"/>
        <w:jc w:val="both"/>
        <w:rPr>
          <w:rFonts w:ascii="Times New Roman" w:hAnsi="Times New Roman" w:cs="Times New Roman"/>
          <w:spacing w:val="-4"/>
          <w:sz w:val="24"/>
          <w:szCs w:val="24"/>
          <w:lang w:val="it-IT"/>
        </w:rPr>
      </w:pPr>
      <w:r w:rsidRPr="00AA596C">
        <w:rPr>
          <w:rFonts w:ascii="Times New Roman" w:hAnsi="Times New Roman" w:cs="Times New Roman"/>
          <w:sz w:val="24"/>
          <w:szCs w:val="24"/>
          <w:lang w:val="it-IT"/>
        </w:rPr>
        <w:t>Cilj Regionalnog programa lokalne demokratije (ReLOaD2) bi</w:t>
      </w:r>
      <w:r w:rsidR="00E725EB" w:rsidRPr="00AA596C">
        <w:rPr>
          <w:rFonts w:ascii="Times New Roman" w:hAnsi="Times New Roman" w:cs="Times New Roman"/>
          <w:sz w:val="24"/>
          <w:szCs w:val="24"/>
          <w:lang w:val="it-IT"/>
        </w:rPr>
        <w:t>l</w:t>
      </w:r>
      <w:r w:rsidRPr="00AA596C">
        <w:rPr>
          <w:rFonts w:ascii="Times New Roman" w:hAnsi="Times New Roman" w:cs="Times New Roman"/>
          <w:sz w:val="24"/>
          <w:szCs w:val="24"/>
          <w:lang w:val="it-IT"/>
        </w:rPr>
        <w:t>o je jačanje partnerstava između lokalnih samouprava i nevladinog sektora na području Zapadnog Balkana širenjem</w:t>
      </w:r>
      <w:r w:rsidRPr="00AA596C">
        <w:rPr>
          <w:rFonts w:ascii="Times New Roman" w:hAnsi="Times New Roman" w:cs="Times New Roman"/>
          <w:spacing w:val="-4"/>
          <w:sz w:val="24"/>
          <w:szCs w:val="24"/>
          <w:lang w:val="it-IT"/>
        </w:rPr>
        <w:t xml:space="preserve"> </w:t>
      </w:r>
      <w:r w:rsidRPr="00AA596C">
        <w:rPr>
          <w:rFonts w:ascii="Times New Roman" w:hAnsi="Times New Roman" w:cs="Times New Roman"/>
          <w:sz w:val="24"/>
          <w:szCs w:val="24"/>
          <w:lang w:val="it-IT"/>
        </w:rPr>
        <w:t>uspješnog modela transparentnog projektnog finansiranja nevladinih organizacija iz budžeta JLS</w:t>
      </w:r>
      <w:r w:rsidR="00C15092" w:rsidRPr="00AA596C">
        <w:rPr>
          <w:rFonts w:ascii="Times New Roman" w:hAnsi="Times New Roman" w:cs="Times New Roman"/>
          <w:sz w:val="24"/>
          <w:szCs w:val="24"/>
          <w:lang w:val="it-IT"/>
        </w:rPr>
        <w:t>-a</w:t>
      </w:r>
      <w:r w:rsidRPr="00AA596C">
        <w:rPr>
          <w:rFonts w:ascii="Times New Roman" w:hAnsi="Times New Roman" w:cs="Times New Roman"/>
          <w:sz w:val="24"/>
          <w:szCs w:val="24"/>
          <w:lang w:val="it-IT"/>
        </w:rPr>
        <w:t>,</w:t>
      </w:r>
      <w:r w:rsidRPr="00AA596C">
        <w:rPr>
          <w:rFonts w:ascii="Times New Roman" w:hAnsi="Times New Roman" w:cs="Times New Roman"/>
          <w:spacing w:val="-4"/>
          <w:sz w:val="24"/>
          <w:szCs w:val="24"/>
          <w:lang w:val="it-IT"/>
        </w:rPr>
        <w:t xml:space="preserve"> a u cilju rješavanja potreba u zajednici. U ovoj fazi realizacije programa</w:t>
      </w:r>
      <w:r w:rsidR="00D31C0C" w:rsidRPr="00AA596C">
        <w:rPr>
          <w:rFonts w:ascii="Times New Roman" w:hAnsi="Times New Roman" w:cs="Times New Roman"/>
          <w:spacing w:val="-4"/>
          <w:sz w:val="24"/>
          <w:szCs w:val="24"/>
          <w:lang w:val="it-IT"/>
        </w:rPr>
        <w:t xml:space="preserve"> </w:t>
      </w:r>
      <w:r w:rsidRPr="00AA596C">
        <w:rPr>
          <w:rFonts w:ascii="Times New Roman" w:hAnsi="Times New Roman" w:cs="Times New Roman"/>
          <w:spacing w:val="-4"/>
          <w:sz w:val="24"/>
          <w:szCs w:val="24"/>
          <w:lang w:val="it-IT"/>
        </w:rPr>
        <w:t>intervencija je još bila usmjerena i na poboljšanje položaja mladih na lokalnom nivou, kroz jačanje participativnog razvoja politika mladih i zajedničkog djelovanja sa lokalnim upravama u tom pravcu.</w:t>
      </w:r>
    </w:p>
    <w:p w14:paraId="245BE746" w14:textId="6AD8D14D" w:rsidR="00B34A93" w:rsidRPr="00AA596C" w:rsidRDefault="00B34A93" w:rsidP="00C854E5">
      <w:pPr>
        <w:spacing w:before="0" w:after="60" w:line="240" w:lineRule="auto"/>
        <w:ind w:firstLine="567"/>
        <w:jc w:val="both"/>
        <w:rPr>
          <w:rFonts w:ascii="Times New Roman" w:hAnsi="Times New Roman" w:cs="Times New Roman"/>
          <w:sz w:val="24"/>
          <w:szCs w:val="24"/>
          <w:lang w:val="bs-Latn-BA"/>
        </w:rPr>
      </w:pPr>
      <w:r w:rsidRPr="00AA596C">
        <w:rPr>
          <w:rFonts w:ascii="Times New Roman" w:hAnsi="Times New Roman" w:cs="Times New Roman"/>
          <w:sz w:val="24"/>
          <w:szCs w:val="24"/>
          <w:lang w:val="it-IT"/>
        </w:rPr>
        <w:t xml:space="preserve">Klasteru </w:t>
      </w:r>
      <w:r w:rsidR="00C854E5" w:rsidRPr="00AA596C">
        <w:rPr>
          <w:rFonts w:ascii="Times New Roman" w:hAnsi="Times New Roman" w:cs="Times New Roman"/>
          <w:sz w:val="24"/>
          <w:szCs w:val="24"/>
          <w:lang w:val="it-IT"/>
        </w:rPr>
        <w:t>„</w:t>
      </w:r>
      <w:r w:rsidRPr="00AA596C">
        <w:rPr>
          <w:rFonts w:ascii="Times New Roman" w:hAnsi="Times New Roman" w:cs="Times New Roman"/>
          <w:sz w:val="24"/>
          <w:szCs w:val="24"/>
          <w:lang w:val="it-IT"/>
        </w:rPr>
        <w:t>Zajedno Nikšić i Plužine</w:t>
      </w:r>
      <w:r w:rsidR="00C854E5" w:rsidRPr="00AA596C">
        <w:rPr>
          <w:rFonts w:ascii="Times New Roman" w:hAnsi="Times New Roman" w:cs="Times New Roman"/>
          <w:sz w:val="24"/>
          <w:szCs w:val="24"/>
          <w:lang w:val="it-IT"/>
        </w:rPr>
        <w:t>“</w:t>
      </w:r>
      <w:r w:rsidR="002856EA" w:rsidRPr="00AA596C">
        <w:rPr>
          <w:rFonts w:ascii="Times New Roman" w:hAnsi="Times New Roman" w:cs="Times New Roman"/>
          <w:sz w:val="24"/>
          <w:szCs w:val="24"/>
          <w:lang w:val="it-IT"/>
        </w:rPr>
        <w:t xml:space="preserve"> </w:t>
      </w:r>
      <w:r w:rsidRPr="00AA596C">
        <w:rPr>
          <w:rFonts w:ascii="Times New Roman" w:hAnsi="Times New Roman" w:cs="Times New Roman"/>
          <w:sz w:val="24"/>
          <w:szCs w:val="24"/>
          <w:lang w:val="it-IT"/>
        </w:rPr>
        <w:t>odobrena</w:t>
      </w:r>
      <w:r w:rsidR="00B53279" w:rsidRPr="00AA596C">
        <w:rPr>
          <w:rFonts w:ascii="Times New Roman" w:hAnsi="Times New Roman" w:cs="Times New Roman"/>
          <w:sz w:val="24"/>
          <w:szCs w:val="24"/>
          <w:lang w:val="it-IT"/>
        </w:rPr>
        <w:t xml:space="preserve"> </w:t>
      </w:r>
      <w:r w:rsidR="00C854E5" w:rsidRPr="00AA596C">
        <w:rPr>
          <w:rFonts w:ascii="Times New Roman" w:hAnsi="Times New Roman" w:cs="Times New Roman"/>
          <w:sz w:val="24"/>
          <w:szCs w:val="24"/>
          <w:lang w:val="it-IT"/>
        </w:rPr>
        <w:t xml:space="preserve">su </w:t>
      </w:r>
      <w:r w:rsidRPr="00AA596C">
        <w:rPr>
          <w:rFonts w:ascii="Times New Roman" w:hAnsi="Times New Roman" w:cs="Times New Roman"/>
          <w:sz w:val="24"/>
          <w:szCs w:val="24"/>
          <w:lang w:val="it-IT"/>
        </w:rPr>
        <w:t xml:space="preserve">sredstva Evropske </w:t>
      </w:r>
      <w:r w:rsidR="00C854E5" w:rsidRPr="00AA596C">
        <w:rPr>
          <w:rFonts w:ascii="Times New Roman" w:hAnsi="Times New Roman" w:cs="Times New Roman"/>
          <w:sz w:val="24"/>
          <w:szCs w:val="24"/>
          <w:lang w:val="it-IT"/>
        </w:rPr>
        <w:t>u</w:t>
      </w:r>
      <w:r w:rsidRPr="00AA596C">
        <w:rPr>
          <w:rFonts w:ascii="Times New Roman" w:hAnsi="Times New Roman" w:cs="Times New Roman"/>
          <w:sz w:val="24"/>
          <w:szCs w:val="24"/>
          <w:lang w:val="it-IT"/>
        </w:rPr>
        <w:t>nije u iznosu od 170.000</w:t>
      </w:r>
      <w:r w:rsidR="004C1F77" w:rsidRPr="00AA596C">
        <w:rPr>
          <w:rFonts w:ascii="Times New Roman" w:hAnsi="Times New Roman" w:cs="Times New Roman"/>
          <w:sz w:val="24"/>
          <w:szCs w:val="24"/>
          <w:lang w:val="it-IT"/>
        </w:rPr>
        <w:t xml:space="preserve"> </w:t>
      </w:r>
      <w:r w:rsidRPr="00AA596C">
        <w:rPr>
          <w:rFonts w:ascii="Times New Roman" w:hAnsi="Times New Roman" w:cs="Times New Roman"/>
          <w:sz w:val="24"/>
          <w:szCs w:val="24"/>
          <w:lang w:val="it-IT"/>
        </w:rPr>
        <w:t>€, a sufinansiranje opština bilo</w:t>
      </w:r>
      <w:r w:rsidR="00D31C0C" w:rsidRPr="00AA596C">
        <w:rPr>
          <w:rFonts w:ascii="Times New Roman" w:hAnsi="Times New Roman" w:cs="Times New Roman"/>
          <w:sz w:val="24"/>
          <w:szCs w:val="24"/>
          <w:lang w:val="it-IT"/>
        </w:rPr>
        <w:t xml:space="preserve"> </w:t>
      </w:r>
      <w:r w:rsidR="00C854E5" w:rsidRPr="00AA596C">
        <w:rPr>
          <w:rFonts w:ascii="Times New Roman" w:hAnsi="Times New Roman" w:cs="Times New Roman"/>
          <w:sz w:val="24"/>
          <w:szCs w:val="24"/>
          <w:lang w:val="it-IT"/>
        </w:rPr>
        <w:t xml:space="preserve">je </w:t>
      </w:r>
      <w:r w:rsidRPr="00AA596C">
        <w:rPr>
          <w:rFonts w:ascii="Times New Roman" w:hAnsi="Times New Roman" w:cs="Times New Roman"/>
          <w:sz w:val="24"/>
          <w:szCs w:val="24"/>
          <w:lang w:val="it-IT"/>
        </w:rPr>
        <w:t>34.000</w:t>
      </w:r>
      <w:r w:rsidR="004C1F77" w:rsidRPr="00AA596C">
        <w:rPr>
          <w:rFonts w:ascii="Times New Roman" w:hAnsi="Times New Roman" w:cs="Times New Roman"/>
          <w:sz w:val="24"/>
          <w:szCs w:val="24"/>
          <w:lang w:val="it-IT"/>
        </w:rPr>
        <w:t xml:space="preserve"> </w:t>
      </w:r>
      <w:r w:rsidRPr="00AA596C">
        <w:rPr>
          <w:rFonts w:ascii="Times New Roman" w:hAnsi="Times New Roman" w:cs="Times New Roman"/>
          <w:sz w:val="24"/>
          <w:szCs w:val="24"/>
          <w:lang w:val="it-IT"/>
        </w:rPr>
        <w:t>€ za dvije godine</w:t>
      </w:r>
      <w:r w:rsidR="00C854E5" w:rsidRPr="00AA596C">
        <w:rPr>
          <w:rFonts w:ascii="Times New Roman" w:hAnsi="Times New Roman" w:cs="Times New Roman"/>
          <w:sz w:val="24"/>
          <w:szCs w:val="24"/>
          <w:lang w:val="it-IT"/>
        </w:rPr>
        <w:t>,</w:t>
      </w:r>
      <w:r w:rsidRPr="00AA596C">
        <w:rPr>
          <w:rFonts w:ascii="Times New Roman" w:hAnsi="Times New Roman" w:cs="Times New Roman"/>
          <w:sz w:val="24"/>
          <w:szCs w:val="24"/>
          <w:lang w:val="it-IT"/>
        </w:rPr>
        <w:t xml:space="preserve"> i to</w:t>
      </w:r>
      <w:r w:rsidR="00772B49" w:rsidRPr="00AA596C">
        <w:rPr>
          <w:rFonts w:ascii="Times New Roman" w:hAnsi="Times New Roman" w:cs="Times New Roman"/>
          <w:sz w:val="24"/>
          <w:szCs w:val="24"/>
          <w:lang w:val="it-IT"/>
        </w:rPr>
        <w:t xml:space="preserve"> za</w:t>
      </w:r>
      <w:r w:rsidRPr="00AA596C">
        <w:rPr>
          <w:rFonts w:ascii="Times New Roman" w:hAnsi="Times New Roman" w:cs="Times New Roman"/>
          <w:sz w:val="24"/>
          <w:szCs w:val="24"/>
          <w:lang w:val="it-IT"/>
        </w:rPr>
        <w:t xml:space="preserve"> 2022. i 2023. godin</w:t>
      </w:r>
      <w:r w:rsidR="00772B49" w:rsidRPr="00AA596C">
        <w:rPr>
          <w:rFonts w:ascii="Times New Roman" w:hAnsi="Times New Roman" w:cs="Times New Roman"/>
          <w:sz w:val="24"/>
          <w:szCs w:val="24"/>
          <w:lang w:val="it-IT"/>
        </w:rPr>
        <w:t>u</w:t>
      </w:r>
      <w:r w:rsidRPr="00AA596C">
        <w:rPr>
          <w:rFonts w:ascii="Times New Roman" w:hAnsi="Times New Roman" w:cs="Times New Roman"/>
          <w:sz w:val="24"/>
          <w:szCs w:val="24"/>
          <w:lang w:val="it-IT"/>
        </w:rPr>
        <w:t xml:space="preserve">, za raspodjelu sredstava NVO putem </w:t>
      </w:r>
      <w:r w:rsidR="002856EA" w:rsidRPr="00AA596C">
        <w:rPr>
          <w:rFonts w:ascii="Times New Roman" w:hAnsi="Times New Roman" w:cs="Times New Roman"/>
          <w:sz w:val="24"/>
          <w:szCs w:val="24"/>
          <w:lang w:val="bs-Latn-BA"/>
        </w:rPr>
        <w:t>k</w:t>
      </w:r>
      <w:r w:rsidRPr="00AA596C">
        <w:rPr>
          <w:rFonts w:ascii="Times New Roman" w:hAnsi="Times New Roman" w:cs="Times New Roman"/>
          <w:sz w:val="24"/>
          <w:szCs w:val="24"/>
          <w:lang w:val="bs-Latn-BA"/>
        </w:rPr>
        <w:t>onkursa za predaju predloga projekata.</w:t>
      </w:r>
    </w:p>
    <w:p w14:paraId="74C42797" w14:textId="703ED2FB" w:rsidR="00B34A93" w:rsidRPr="00AA596C" w:rsidRDefault="00B34A93" w:rsidP="00C854E5">
      <w:pPr>
        <w:spacing w:before="0" w:after="60" w:line="240" w:lineRule="auto"/>
        <w:ind w:firstLine="567"/>
        <w:jc w:val="both"/>
        <w:rPr>
          <w:rFonts w:ascii="Times New Roman" w:hAnsi="Times New Roman" w:cs="Times New Roman"/>
          <w:sz w:val="24"/>
          <w:szCs w:val="24"/>
          <w:lang w:val="bs-Latn-BA"/>
        </w:rPr>
      </w:pPr>
      <w:r w:rsidRPr="00AA596C">
        <w:rPr>
          <w:rFonts w:ascii="Times New Roman" w:hAnsi="Times New Roman" w:cs="Times New Roman"/>
          <w:sz w:val="24"/>
          <w:szCs w:val="24"/>
          <w:lang w:val="bs-Latn-BA"/>
        </w:rPr>
        <w:t>Nakon evaluacije projektnih predloga u okviru klastera „Zajedno Nikšić i Plužine“</w:t>
      </w:r>
      <w:r w:rsidR="00B53279" w:rsidRPr="00AA596C">
        <w:rPr>
          <w:rFonts w:ascii="Times New Roman" w:hAnsi="Times New Roman" w:cs="Times New Roman"/>
          <w:sz w:val="24"/>
          <w:szCs w:val="24"/>
          <w:lang w:val="bs-Latn-BA"/>
        </w:rPr>
        <w:t xml:space="preserve"> </w:t>
      </w:r>
      <w:r w:rsidRPr="00AA596C">
        <w:rPr>
          <w:rFonts w:ascii="Times New Roman" w:hAnsi="Times New Roman" w:cs="Times New Roman"/>
          <w:sz w:val="24"/>
          <w:szCs w:val="24"/>
          <w:lang w:val="bs-Latn-BA"/>
        </w:rPr>
        <w:t>u 2022. godini</w:t>
      </w:r>
      <w:r w:rsidR="00B53279" w:rsidRPr="00AA596C">
        <w:rPr>
          <w:rFonts w:ascii="Times New Roman" w:hAnsi="Times New Roman" w:cs="Times New Roman"/>
          <w:sz w:val="24"/>
          <w:szCs w:val="24"/>
          <w:lang w:val="bs-Latn-BA"/>
        </w:rPr>
        <w:t xml:space="preserve"> </w:t>
      </w:r>
      <w:r w:rsidRPr="00AA596C">
        <w:rPr>
          <w:rFonts w:ascii="Times New Roman" w:hAnsi="Times New Roman" w:cs="Times New Roman"/>
          <w:sz w:val="24"/>
          <w:szCs w:val="24"/>
          <w:lang w:val="bs-Latn-BA"/>
        </w:rPr>
        <w:t xml:space="preserve">odobreno je za finansiranje </w:t>
      </w:r>
      <w:r w:rsidR="00092D76" w:rsidRPr="00AA596C">
        <w:rPr>
          <w:rFonts w:ascii="Times New Roman" w:hAnsi="Times New Roman" w:cs="Times New Roman"/>
          <w:sz w:val="24"/>
          <w:szCs w:val="24"/>
          <w:lang w:val="bs-Latn-BA"/>
        </w:rPr>
        <w:t>osam</w:t>
      </w:r>
      <w:r w:rsidRPr="00AA596C">
        <w:rPr>
          <w:rFonts w:ascii="Times New Roman" w:hAnsi="Times New Roman" w:cs="Times New Roman"/>
          <w:sz w:val="24"/>
          <w:szCs w:val="24"/>
          <w:lang w:val="bs-Latn-BA"/>
        </w:rPr>
        <w:t xml:space="preserve"> projekata nevladinih organizacija, a u 2023. godini za finansiranje </w:t>
      </w:r>
      <w:r w:rsidR="00AD554F" w:rsidRPr="00AA596C">
        <w:rPr>
          <w:rFonts w:ascii="Times New Roman" w:hAnsi="Times New Roman" w:cs="Times New Roman"/>
          <w:sz w:val="24"/>
          <w:szCs w:val="24"/>
          <w:lang w:val="bs-Latn-BA"/>
        </w:rPr>
        <w:t xml:space="preserve">su </w:t>
      </w:r>
      <w:r w:rsidRPr="00AA596C">
        <w:rPr>
          <w:rFonts w:ascii="Times New Roman" w:hAnsi="Times New Roman" w:cs="Times New Roman"/>
          <w:sz w:val="24"/>
          <w:szCs w:val="24"/>
          <w:lang w:val="bs-Latn-BA"/>
        </w:rPr>
        <w:t>odobren</w:t>
      </w:r>
      <w:r w:rsidR="00AD554F" w:rsidRPr="00AA596C">
        <w:rPr>
          <w:rFonts w:ascii="Times New Roman" w:hAnsi="Times New Roman" w:cs="Times New Roman"/>
          <w:sz w:val="24"/>
          <w:szCs w:val="24"/>
          <w:lang w:val="bs-Latn-BA"/>
        </w:rPr>
        <w:t>i projekti</w:t>
      </w:r>
      <w:r w:rsidRPr="00AA596C">
        <w:rPr>
          <w:rFonts w:ascii="Times New Roman" w:hAnsi="Times New Roman" w:cs="Times New Roman"/>
          <w:sz w:val="24"/>
          <w:szCs w:val="24"/>
          <w:lang w:val="bs-Latn-BA"/>
        </w:rPr>
        <w:t xml:space="preserve"> 11 nevladinih organizacija.</w:t>
      </w:r>
    </w:p>
    <w:p w14:paraId="242FD0C8" w14:textId="73FD1E5E" w:rsidR="00B34A93" w:rsidRPr="00AA596C" w:rsidRDefault="00B34A93" w:rsidP="002856EA">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bs-Latn-BA"/>
        </w:rPr>
        <w:t>Kako smo</w:t>
      </w:r>
      <w:r w:rsidR="00B53279" w:rsidRPr="00AA596C">
        <w:rPr>
          <w:rFonts w:ascii="Times New Roman" w:hAnsi="Times New Roman" w:cs="Times New Roman"/>
          <w:sz w:val="24"/>
          <w:szCs w:val="24"/>
          <w:lang w:val="bs-Latn-BA"/>
        </w:rPr>
        <w:t xml:space="preserve"> </w:t>
      </w:r>
      <w:r w:rsidRPr="00AA596C">
        <w:rPr>
          <w:rFonts w:ascii="Times New Roman" w:hAnsi="Times New Roman" w:cs="Times New Roman"/>
          <w:sz w:val="24"/>
          <w:szCs w:val="24"/>
          <w:lang w:val="bs-Latn-BA"/>
        </w:rPr>
        <w:t>u fazi ReLOaD2 projekta imali</w:t>
      </w:r>
      <w:r w:rsidR="00B53279" w:rsidRPr="00AA596C">
        <w:rPr>
          <w:rFonts w:ascii="Times New Roman" w:hAnsi="Times New Roman" w:cs="Times New Roman"/>
          <w:sz w:val="24"/>
          <w:szCs w:val="24"/>
          <w:lang w:val="bs-Latn-BA"/>
        </w:rPr>
        <w:t xml:space="preserve"> </w:t>
      </w:r>
      <w:r w:rsidRPr="00AA596C">
        <w:rPr>
          <w:rFonts w:ascii="Times New Roman" w:hAnsi="Times New Roman" w:cs="Times New Roman"/>
          <w:sz w:val="24"/>
          <w:szCs w:val="24"/>
          <w:lang w:val="en-GB"/>
        </w:rPr>
        <w:t xml:space="preserve">Program za zaposlenje mladih osoba iz naše </w:t>
      </w:r>
      <w:r w:rsidR="002856EA" w:rsidRPr="00AA596C">
        <w:rPr>
          <w:rFonts w:ascii="Times New Roman" w:hAnsi="Times New Roman" w:cs="Times New Roman"/>
          <w:sz w:val="24"/>
          <w:szCs w:val="24"/>
          <w:lang w:val="en-GB"/>
        </w:rPr>
        <w:t>o</w:t>
      </w:r>
      <w:r w:rsidRPr="00AA596C">
        <w:rPr>
          <w:rFonts w:ascii="Times New Roman" w:hAnsi="Times New Roman" w:cs="Times New Roman"/>
          <w:sz w:val="24"/>
          <w:szCs w:val="24"/>
          <w:lang w:val="en-GB"/>
        </w:rPr>
        <w:t xml:space="preserve">pštine, nakon objavljenih </w:t>
      </w:r>
      <w:r w:rsidR="002856EA" w:rsidRPr="00AA596C">
        <w:rPr>
          <w:rFonts w:ascii="Times New Roman" w:hAnsi="Times New Roman" w:cs="Times New Roman"/>
          <w:sz w:val="24"/>
          <w:szCs w:val="24"/>
          <w:lang w:val="en-GB"/>
        </w:rPr>
        <w:t>p</w:t>
      </w:r>
      <w:r w:rsidRPr="00AA596C">
        <w:rPr>
          <w:rFonts w:ascii="Times New Roman" w:hAnsi="Times New Roman" w:cs="Times New Roman"/>
          <w:sz w:val="24"/>
          <w:szCs w:val="24"/>
          <w:lang w:val="en-GB"/>
        </w:rPr>
        <w:t xml:space="preserve">oziva za poslodavce (koji imaju od </w:t>
      </w:r>
      <w:r w:rsidR="00916FA3" w:rsidRPr="00AA596C">
        <w:rPr>
          <w:rFonts w:ascii="Times New Roman" w:hAnsi="Times New Roman" w:cs="Times New Roman"/>
          <w:sz w:val="24"/>
          <w:szCs w:val="24"/>
          <w:lang w:val="en-GB"/>
        </w:rPr>
        <w:t>tri</w:t>
      </w:r>
      <w:r w:rsidRPr="00AA596C">
        <w:rPr>
          <w:rFonts w:ascii="Times New Roman" w:hAnsi="Times New Roman" w:cs="Times New Roman"/>
          <w:sz w:val="24"/>
          <w:szCs w:val="24"/>
          <w:lang w:val="en-GB"/>
        </w:rPr>
        <w:t xml:space="preserve"> do </w:t>
      </w:r>
      <w:r w:rsidR="00916FA3" w:rsidRPr="00AA596C">
        <w:rPr>
          <w:rFonts w:ascii="Times New Roman" w:hAnsi="Times New Roman" w:cs="Times New Roman"/>
          <w:sz w:val="24"/>
          <w:szCs w:val="24"/>
          <w:lang w:val="en-GB"/>
        </w:rPr>
        <w:t>pet</w:t>
      </w:r>
      <w:r w:rsidRPr="00AA596C">
        <w:rPr>
          <w:rFonts w:ascii="Times New Roman" w:hAnsi="Times New Roman" w:cs="Times New Roman"/>
          <w:sz w:val="24"/>
          <w:szCs w:val="24"/>
          <w:lang w:val="en-GB"/>
        </w:rPr>
        <w:t xml:space="preserve"> zaposlenih)</w:t>
      </w:r>
      <w:r w:rsidR="00113CB8"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i poziva za Program obuke mladih kod poslodavaca za svršene srednjoškolce i visokoškolce, starosti od 18</w:t>
      </w:r>
      <w:r w:rsidR="002856EA" w:rsidRPr="00AA596C">
        <w:rPr>
          <w:rFonts w:ascii="Times New Roman" w:hAnsi="Times New Roman" w:cs="Times New Roman"/>
          <w:sz w:val="24"/>
          <w:szCs w:val="24"/>
          <w:lang w:val="en-GB"/>
        </w:rPr>
        <w:t xml:space="preserve"> do </w:t>
      </w:r>
      <w:r w:rsidRPr="00AA596C">
        <w:rPr>
          <w:rFonts w:ascii="Times New Roman" w:hAnsi="Times New Roman" w:cs="Times New Roman"/>
          <w:sz w:val="24"/>
          <w:szCs w:val="24"/>
          <w:lang w:val="en-GB"/>
        </w:rPr>
        <w:t>30 godina iz Nikšića</w:t>
      </w:r>
      <w:r w:rsidR="002856E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sa ciljem</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učešća u Programu sticanja profesionalnih znanja i vještina u oblasti njihovog poslovanja</w:t>
      </w:r>
      <w:r w:rsidR="00113CB8" w:rsidRPr="00AA596C">
        <w:rPr>
          <w:rFonts w:ascii="Times New Roman" w:hAnsi="Times New Roman" w:cs="Times New Roman"/>
          <w:sz w:val="24"/>
          <w:szCs w:val="24"/>
          <w:lang w:val="en-GB"/>
        </w:rPr>
        <w:t>,</w:t>
      </w:r>
      <w:r w:rsidR="00AD554F" w:rsidRPr="00AA596C">
        <w:rPr>
          <w:rFonts w:ascii="Times New Roman" w:hAnsi="Times New Roman" w:cs="Times New Roman"/>
          <w:sz w:val="24"/>
          <w:szCs w:val="24"/>
          <w:lang w:val="en-GB"/>
        </w:rPr>
        <w:t xml:space="preserve"> </w:t>
      </w:r>
      <w:r w:rsidR="00113CB8" w:rsidRPr="00AA596C">
        <w:rPr>
          <w:rFonts w:ascii="Times New Roman" w:hAnsi="Times New Roman" w:cs="Times New Roman"/>
          <w:sz w:val="24"/>
          <w:szCs w:val="24"/>
          <w:lang w:val="en-GB"/>
        </w:rPr>
        <w:t>i</w:t>
      </w:r>
      <w:r w:rsidRPr="00AA596C">
        <w:rPr>
          <w:rFonts w:ascii="Times New Roman" w:hAnsi="Times New Roman" w:cs="Times New Roman"/>
          <w:sz w:val="24"/>
          <w:szCs w:val="24"/>
          <w:lang w:val="en-GB"/>
        </w:rPr>
        <w:t xml:space="preserve"> nakon završenog volontiranja </w:t>
      </w:r>
      <w:r w:rsidR="00113CB8"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kod prijavljenih poslodavaca zaposlilo se troje mladih ljudi.</w:t>
      </w:r>
    </w:p>
    <w:p w14:paraId="368DA681" w14:textId="77777777" w:rsidR="00B34A93" w:rsidRPr="00AA596C" w:rsidRDefault="00B34A93" w:rsidP="002856EA">
      <w:pPr>
        <w:spacing w:before="0" w:after="0" w:line="240" w:lineRule="auto"/>
        <w:jc w:val="both"/>
        <w:rPr>
          <w:rFonts w:ascii="Times New Roman" w:hAnsi="Times New Roman" w:cs="Times New Roman"/>
          <w:b/>
          <w:sz w:val="24"/>
          <w:szCs w:val="24"/>
        </w:rPr>
      </w:pPr>
    </w:p>
    <w:p w14:paraId="6F59A7F6" w14:textId="5284B75C" w:rsidR="00B34A93" w:rsidRPr="00AA596C" w:rsidRDefault="00B34A93" w:rsidP="002856EA">
      <w:pPr>
        <w:spacing w:before="0" w:after="120" w:line="240" w:lineRule="auto"/>
        <w:jc w:val="center"/>
        <w:rPr>
          <w:rFonts w:ascii="Times New Roman" w:hAnsi="Times New Roman" w:cs="Times New Roman"/>
          <w:b/>
          <w:bCs/>
          <w:sz w:val="24"/>
          <w:szCs w:val="24"/>
          <w:lang w:val="sr-Latn-ME"/>
        </w:rPr>
      </w:pPr>
      <w:r w:rsidRPr="00AA596C">
        <w:rPr>
          <w:rFonts w:ascii="Times New Roman" w:hAnsi="Times New Roman" w:cs="Times New Roman"/>
          <w:b/>
          <w:bCs/>
          <w:sz w:val="24"/>
          <w:szCs w:val="24"/>
          <w:lang w:val="en-GB"/>
        </w:rPr>
        <w:t xml:space="preserve">ReLOaD Regionalni </w:t>
      </w:r>
      <w:r w:rsidR="002856EA" w:rsidRPr="00AA596C">
        <w:rPr>
          <w:rFonts w:ascii="Times New Roman" w:hAnsi="Times New Roman" w:cs="Times New Roman"/>
          <w:b/>
          <w:bCs/>
          <w:sz w:val="24"/>
          <w:szCs w:val="24"/>
          <w:lang w:val="en-GB"/>
        </w:rPr>
        <w:t>p</w:t>
      </w:r>
      <w:r w:rsidRPr="00AA596C">
        <w:rPr>
          <w:rFonts w:ascii="Times New Roman" w:hAnsi="Times New Roman" w:cs="Times New Roman"/>
          <w:b/>
          <w:bCs/>
          <w:sz w:val="24"/>
          <w:szCs w:val="24"/>
          <w:lang w:val="en-GB"/>
        </w:rPr>
        <w:t>rogram saradnje</w:t>
      </w:r>
    </w:p>
    <w:p w14:paraId="5D8D710A" w14:textId="60B45691" w:rsidR="00B34A93" w:rsidRPr="00AA596C" w:rsidRDefault="00B34A93" w:rsidP="002856EA">
      <w:pPr>
        <w:spacing w:before="0" w:after="60" w:line="240" w:lineRule="auto"/>
        <w:ind w:firstLine="567"/>
        <w:jc w:val="both"/>
        <w:rPr>
          <w:rFonts w:ascii="Times New Roman" w:hAnsi="Times New Roman" w:cs="Times New Roman"/>
          <w:bCs/>
          <w:sz w:val="24"/>
          <w:szCs w:val="24"/>
          <w:lang w:val="en-GB"/>
        </w:rPr>
      </w:pPr>
      <w:r w:rsidRPr="00AA596C">
        <w:rPr>
          <w:rFonts w:ascii="Times New Roman" w:hAnsi="Times New Roman" w:cs="Times New Roman"/>
          <w:sz w:val="24"/>
          <w:szCs w:val="24"/>
          <w:lang w:val="en-GB"/>
        </w:rPr>
        <w:t xml:space="preserve">Naziv projekta: </w:t>
      </w:r>
      <w:r w:rsidRPr="00AA596C">
        <w:rPr>
          <w:rFonts w:ascii="Times New Roman" w:hAnsi="Times New Roman" w:cs="Times New Roman"/>
          <w:bCs/>
          <w:sz w:val="24"/>
          <w:szCs w:val="24"/>
          <w:lang w:val="en-GB"/>
        </w:rPr>
        <w:t>Urbana kultura povezuje mlade u regionu</w:t>
      </w:r>
      <w:r w:rsidR="00B53279" w:rsidRPr="00AA596C">
        <w:rPr>
          <w:rFonts w:ascii="Times New Roman" w:hAnsi="Times New Roman" w:cs="Times New Roman"/>
          <w:bCs/>
          <w:sz w:val="24"/>
          <w:szCs w:val="24"/>
          <w:lang w:val="en-GB"/>
        </w:rPr>
        <w:t xml:space="preserve"> </w:t>
      </w:r>
      <w:r w:rsidRPr="00AA596C">
        <w:rPr>
          <w:rFonts w:ascii="Times New Roman" w:hAnsi="Times New Roman" w:cs="Times New Roman"/>
          <w:bCs/>
          <w:sz w:val="24"/>
          <w:szCs w:val="24"/>
          <w:lang w:val="en-GB"/>
        </w:rPr>
        <w:t>Zapadnog Balkana</w:t>
      </w:r>
      <w:r w:rsidR="002856EA" w:rsidRPr="00AA596C">
        <w:rPr>
          <w:rFonts w:ascii="Times New Roman" w:hAnsi="Times New Roman" w:cs="Times New Roman"/>
          <w:bCs/>
          <w:sz w:val="24"/>
          <w:szCs w:val="24"/>
          <w:lang w:val="en-GB"/>
        </w:rPr>
        <w:t>.</w:t>
      </w:r>
    </w:p>
    <w:p w14:paraId="16368366" w14:textId="0169EE51" w:rsidR="00B34A93" w:rsidRPr="00AA596C" w:rsidRDefault="00B34A93" w:rsidP="002856EA">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Prioritet: Razvoj omladinskih vještina i ekonomsko osnaživanje mladih</w:t>
      </w:r>
      <w:r w:rsidR="002856EA" w:rsidRPr="00AA596C">
        <w:rPr>
          <w:rFonts w:ascii="Times New Roman" w:hAnsi="Times New Roman" w:cs="Times New Roman"/>
          <w:sz w:val="24"/>
          <w:szCs w:val="24"/>
          <w:lang w:val="en-GB"/>
        </w:rPr>
        <w:t>.</w:t>
      </w:r>
    </w:p>
    <w:p w14:paraId="445B8FB6" w14:textId="57E853A5" w:rsidR="00B34A93" w:rsidRPr="00AA596C" w:rsidRDefault="00B34A93" w:rsidP="002856EA">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Vodeći partner:</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Centar lokalne demokratije, Subotica</w:t>
      </w:r>
      <w:r w:rsidR="002856EA" w:rsidRPr="00AA596C">
        <w:rPr>
          <w:rFonts w:ascii="Times New Roman" w:hAnsi="Times New Roman" w:cs="Times New Roman"/>
          <w:sz w:val="24"/>
          <w:szCs w:val="24"/>
          <w:lang w:val="en-GB"/>
        </w:rPr>
        <w:t>.</w:t>
      </w:r>
    </w:p>
    <w:p w14:paraId="07A500AD" w14:textId="06DDBFF5" w:rsidR="00B34A93" w:rsidRPr="00AA596C" w:rsidRDefault="00B34A93" w:rsidP="002856EA">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Partneri: Agencija lokalne demokratije Nikšić, Udruženje AktivUm, Kumanovo</w:t>
      </w:r>
      <w:r w:rsidR="002856EA" w:rsidRPr="00AA596C">
        <w:rPr>
          <w:rFonts w:ascii="Times New Roman" w:hAnsi="Times New Roman" w:cs="Times New Roman"/>
          <w:sz w:val="24"/>
          <w:szCs w:val="24"/>
          <w:lang w:val="en-GB"/>
        </w:rPr>
        <w:t>.</w:t>
      </w:r>
    </w:p>
    <w:p w14:paraId="6017B23B" w14:textId="0419BEDF" w:rsidR="00B34A93" w:rsidRPr="00AA596C" w:rsidRDefault="00B34A93" w:rsidP="002856EA">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Pridruženi partneri: Opština Nikšić, Opština Kumanovo, Grad Subotica</w:t>
      </w:r>
      <w:r w:rsidR="002856EA" w:rsidRPr="00AA596C">
        <w:rPr>
          <w:rFonts w:ascii="Times New Roman" w:hAnsi="Times New Roman" w:cs="Times New Roman"/>
          <w:sz w:val="24"/>
          <w:szCs w:val="24"/>
          <w:lang w:val="en-GB"/>
        </w:rPr>
        <w:t>.</w:t>
      </w:r>
    </w:p>
    <w:p w14:paraId="081D62EB" w14:textId="6ABC3292" w:rsidR="00B34A93" w:rsidRPr="00AA596C" w:rsidRDefault="00B34A93" w:rsidP="002856EA">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Budžet: 35.000,00 €</w:t>
      </w:r>
      <w:r w:rsidR="002856EA" w:rsidRPr="00AA596C">
        <w:rPr>
          <w:rFonts w:ascii="Times New Roman" w:hAnsi="Times New Roman" w:cs="Times New Roman"/>
          <w:sz w:val="24"/>
          <w:szCs w:val="24"/>
          <w:lang w:val="en-GB"/>
        </w:rPr>
        <w:t>.</w:t>
      </w:r>
    </w:p>
    <w:p w14:paraId="6A6890E8" w14:textId="0D64AB24" w:rsidR="00B34A93" w:rsidRPr="00AA596C" w:rsidRDefault="00B34A93" w:rsidP="002856EA">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Rok implementacije je 10 mjeseci (15. januar </w:t>
      </w:r>
      <w:r w:rsidR="002856EA"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15</w:t>
      </w:r>
      <w:r w:rsidR="002856EA"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decembar 2024. godine)</w:t>
      </w:r>
      <w:r w:rsidR="002856EA" w:rsidRPr="00AA596C">
        <w:rPr>
          <w:rFonts w:ascii="Times New Roman" w:hAnsi="Times New Roman" w:cs="Times New Roman"/>
          <w:sz w:val="24"/>
          <w:szCs w:val="24"/>
          <w:lang w:val="en-GB"/>
        </w:rPr>
        <w:t>.</w:t>
      </w:r>
    </w:p>
    <w:p w14:paraId="17E38545" w14:textId="23BD3FE7" w:rsidR="00B34A93" w:rsidRPr="00AA596C" w:rsidRDefault="00B34A93" w:rsidP="00BA056B">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Ciljevi:</w:t>
      </w:r>
      <w:r w:rsidR="00BA056B"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Podsticanje mobilnosti i angažovanja mladih u regionalnoj saradnji i razmjeni u cilju unapređivanja njihovih profesionalnih vještina i ekonomskog osnaživanja.</w:t>
      </w:r>
      <w:r w:rsidR="00BA056B"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Povećati učešće mladih i angažovanje u dijalogu o akcionim planovima za mlade i saradnji sa lokalnim vlastima na razvoju njihovih profesionalnih vještina i ekonomskom osnaživanju.</w:t>
      </w:r>
      <w:r w:rsidR="00BA056B"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Unapređenje znanja i preduzetničkih vještina mladih za razvoj startapova u ICT sektoru, popularizaciji inovativne promocije lokalnog kulturnog nasl</w:t>
      </w:r>
      <w:r w:rsidR="00BA056B" w:rsidRPr="00AA596C">
        <w:rPr>
          <w:rFonts w:ascii="Times New Roman" w:hAnsi="Times New Roman" w:cs="Times New Roman"/>
          <w:sz w:val="24"/>
          <w:szCs w:val="24"/>
          <w:lang w:val="en-GB"/>
        </w:rPr>
        <w:t>j</w:t>
      </w:r>
      <w:r w:rsidRPr="00AA596C">
        <w:rPr>
          <w:rFonts w:ascii="Times New Roman" w:hAnsi="Times New Roman" w:cs="Times New Roman"/>
          <w:sz w:val="24"/>
          <w:szCs w:val="24"/>
          <w:lang w:val="en-GB"/>
        </w:rPr>
        <w:t xml:space="preserve">eđa kroz unapređenje regionalne saradnje i razmjenu dobre lokalne prakse u </w:t>
      </w:r>
      <w:r w:rsidR="00BA056B" w:rsidRPr="00AA596C">
        <w:rPr>
          <w:rFonts w:ascii="Times New Roman" w:hAnsi="Times New Roman" w:cs="Times New Roman"/>
          <w:sz w:val="24"/>
          <w:szCs w:val="24"/>
          <w:lang w:val="en-GB"/>
        </w:rPr>
        <w:t>tri</w:t>
      </w:r>
      <w:r w:rsidRPr="00AA596C">
        <w:rPr>
          <w:rFonts w:ascii="Times New Roman" w:hAnsi="Times New Roman" w:cs="Times New Roman"/>
          <w:sz w:val="24"/>
          <w:szCs w:val="24"/>
          <w:lang w:val="en-GB"/>
        </w:rPr>
        <w:t xml:space="preserve"> grada.</w:t>
      </w:r>
    </w:p>
    <w:p w14:paraId="37DDCAD4" w14:textId="77777777" w:rsidR="00B34A93" w:rsidRPr="00AA596C" w:rsidRDefault="00B34A93" w:rsidP="00BA056B">
      <w:pPr>
        <w:spacing w:before="0" w:after="0" w:line="240" w:lineRule="auto"/>
        <w:ind w:firstLine="567"/>
        <w:jc w:val="center"/>
        <w:rPr>
          <w:rFonts w:ascii="Times New Roman" w:hAnsi="Times New Roman" w:cs="Times New Roman"/>
          <w:b/>
          <w:bCs/>
          <w:sz w:val="24"/>
          <w:szCs w:val="24"/>
          <w:u w:val="single"/>
          <w:lang w:val="en-GB"/>
        </w:rPr>
      </w:pPr>
    </w:p>
    <w:p w14:paraId="59C01DDB" w14:textId="27DFE65C" w:rsidR="00BA056B" w:rsidRPr="00AA596C" w:rsidRDefault="00B34A93" w:rsidP="00BA056B">
      <w:pPr>
        <w:spacing w:before="0" w:after="0" w:line="240" w:lineRule="auto"/>
        <w:jc w:val="center"/>
        <w:rPr>
          <w:rFonts w:ascii="Times New Roman" w:hAnsi="Times New Roman" w:cs="Times New Roman"/>
          <w:b/>
          <w:bCs/>
          <w:sz w:val="24"/>
          <w:szCs w:val="24"/>
          <w:lang w:val="en-GB"/>
        </w:rPr>
      </w:pPr>
      <w:r w:rsidRPr="00AA596C">
        <w:rPr>
          <w:rFonts w:ascii="Times New Roman" w:hAnsi="Times New Roman" w:cs="Times New Roman"/>
          <w:b/>
          <w:bCs/>
          <w:sz w:val="24"/>
          <w:szCs w:val="24"/>
          <w:lang w:val="en-GB"/>
        </w:rPr>
        <w:t xml:space="preserve">Projekat „Reindustrijalizacija po principu </w:t>
      </w:r>
      <w:r w:rsidR="00BA056B" w:rsidRPr="00AA596C">
        <w:rPr>
          <w:rFonts w:ascii="Times New Roman" w:hAnsi="Times New Roman" w:cs="Times New Roman"/>
          <w:b/>
          <w:bCs/>
          <w:sz w:val="24"/>
          <w:szCs w:val="24"/>
          <w:lang w:val="en-GB"/>
        </w:rPr>
        <w:t>’</w:t>
      </w:r>
      <w:r w:rsidRPr="00AA596C">
        <w:rPr>
          <w:rFonts w:ascii="Times New Roman" w:hAnsi="Times New Roman" w:cs="Times New Roman"/>
          <w:b/>
          <w:bCs/>
          <w:sz w:val="24"/>
          <w:szCs w:val="24"/>
          <w:lang w:val="en-GB"/>
        </w:rPr>
        <w:t>braunfild je bolji od grinfilda</w:t>
      </w:r>
      <w:r w:rsidR="00BA056B" w:rsidRPr="00AA596C">
        <w:rPr>
          <w:rFonts w:ascii="Times New Roman" w:hAnsi="Times New Roman" w:cs="Times New Roman"/>
          <w:b/>
          <w:bCs/>
          <w:sz w:val="24"/>
          <w:szCs w:val="24"/>
          <w:lang w:val="en-GB"/>
        </w:rPr>
        <w:t>’</w:t>
      </w:r>
      <w:r w:rsidRPr="00AA596C">
        <w:rPr>
          <w:rFonts w:ascii="Times New Roman" w:hAnsi="Times New Roman" w:cs="Times New Roman"/>
          <w:b/>
          <w:bCs/>
          <w:sz w:val="24"/>
          <w:szCs w:val="24"/>
          <w:lang w:val="en-GB"/>
        </w:rPr>
        <w:t xml:space="preserve"> –</w:t>
      </w:r>
    </w:p>
    <w:p w14:paraId="565EF5CB" w14:textId="18376693" w:rsidR="00B34A93" w:rsidRPr="00AA596C" w:rsidRDefault="00B34A93" w:rsidP="00BA056B">
      <w:pPr>
        <w:spacing w:before="0" w:after="120" w:line="240" w:lineRule="auto"/>
        <w:jc w:val="center"/>
        <w:rPr>
          <w:rFonts w:ascii="Times New Roman" w:hAnsi="Times New Roman" w:cs="Times New Roman"/>
          <w:b/>
          <w:bCs/>
          <w:sz w:val="24"/>
          <w:szCs w:val="24"/>
          <w:lang w:val="en-GB"/>
        </w:rPr>
      </w:pPr>
      <w:r w:rsidRPr="00AA596C">
        <w:rPr>
          <w:rFonts w:ascii="Times New Roman" w:hAnsi="Times New Roman" w:cs="Times New Roman"/>
          <w:b/>
          <w:bCs/>
          <w:sz w:val="24"/>
          <w:szCs w:val="24"/>
          <w:lang w:val="en-GB"/>
        </w:rPr>
        <w:t>ReInd-BBG</w:t>
      </w:r>
      <w:r w:rsidR="00BA056B" w:rsidRPr="00AA596C">
        <w:rPr>
          <w:rFonts w:ascii="Times New Roman" w:hAnsi="Times New Roman" w:cs="Times New Roman"/>
          <w:b/>
          <w:bCs/>
          <w:sz w:val="24"/>
          <w:szCs w:val="24"/>
          <w:lang w:val="en-GB"/>
        </w:rPr>
        <w:t>“</w:t>
      </w:r>
    </w:p>
    <w:p w14:paraId="1408525A" w14:textId="015A7251" w:rsidR="00B34A93" w:rsidRPr="00AA596C" w:rsidRDefault="00B34A93" w:rsidP="004B319D">
      <w:pPr>
        <w:spacing w:before="0" w:after="60" w:line="240" w:lineRule="auto"/>
        <w:ind w:firstLine="567"/>
        <w:jc w:val="both"/>
        <w:rPr>
          <w:rFonts w:ascii="Times New Roman" w:hAnsi="Times New Roman" w:cs="Times New Roman"/>
          <w:bCs/>
          <w:sz w:val="24"/>
          <w:szCs w:val="24"/>
          <w:lang w:val="en-GB"/>
        </w:rPr>
      </w:pPr>
      <w:proofErr w:type="gramStart"/>
      <w:r w:rsidRPr="00AA596C">
        <w:rPr>
          <w:rFonts w:ascii="Times New Roman" w:hAnsi="Times New Roman" w:cs="Times New Roman"/>
          <w:sz w:val="24"/>
          <w:szCs w:val="24"/>
          <w:lang w:val="en-GB"/>
        </w:rPr>
        <w:t>U toku je implementacija projekta „</w:t>
      </w:r>
      <w:r w:rsidRPr="00AA596C">
        <w:rPr>
          <w:rFonts w:ascii="Times New Roman" w:hAnsi="Times New Roman" w:cs="Times New Roman"/>
          <w:bCs/>
          <w:sz w:val="24"/>
          <w:szCs w:val="24"/>
          <w:lang w:val="en-GB"/>
        </w:rPr>
        <w:t xml:space="preserve">Reindustrijalizacija po principu </w:t>
      </w:r>
      <w:r w:rsidR="004B319D" w:rsidRPr="00AA596C">
        <w:rPr>
          <w:rFonts w:ascii="Times New Roman" w:hAnsi="Times New Roman" w:cs="Times New Roman"/>
          <w:bCs/>
          <w:sz w:val="24"/>
          <w:szCs w:val="24"/>
          <w:lang w:val="en-GB"/>
        </w:rPr>
        <w:t>’</w:t>
      </w:r>
      <w:r w:rsidRPr="00AA596C">
        <w:rPr>
          <w:rFonts w:ascii="Times New Roman" w:hAnsi="Times New Roman" w:cs="Times New Roman"/>
          <w:bCs/>
          <w:sz w:val="24"/>
          <w:szCs w:val="24"/>
          <w:lang w:val="en-GB"/>
        </w:rPr>
        <w:t>braunfild je bolji</w:t>
      </w:r>
      <w:r w:rsidRPr="00AA596C">
        <w:rPr>
          <w:rFonts w:ascii="Times New Roman" w:hAnsi="Times New Roman" w:cs="Times New Roman"/>
          <w:sz w:val="24"/>
          <w:szCs w:val="24"/>
          <w:lang w:val="en-GB"/>
        </w:rPr>
        <w:t xml:space="preserve"> </w:t>
      </w:r>
      <w:r w:rsidRPr="00AA596C">
        <w:rPr>
          <w:rFonts w:ascii="Times New Roman" w:hAnsi="Times New Roman" w:cs="Times New Roman"/>
          <w:bCs/>
          <w:sz w:val="24"/>
          <w:szCs w:val="24"/>
          <w:lang w:val="en-GB"/>
        </w:rPr>
        <w:t>od grinfilda</w:t>
      </w:r>
      <w:r w:rsidR="004B319D" w:rsidRPr="00AA596C">
        <w:rPr>
          <w:rFonts w:ascii="Times New Roman" w:hAnsi="Times New Roman" w:cs="Times New Roman"/>
          <w:bCs/>
          <w:sz w:val="24"/>
          <w:szCs w:val="24"/>
          <w:lang w:val="en-GB"/>
        </w:rPr>
        <w:t>’</w:t>
      </w:r>
      <w:r w:rsidRPr="00AA596C">
        <w:rPr>
          <w:rFonts w:ascii="Times New Roman" w:hAnsi="Times New Roman" w:cs="Times New Roman"/>
          <w:bCs/>
          <w:sz w:val="24"/>
          <w:szCs w:val="24"/>
          <w:lang w:val="en-GB"/>
        </w:rPr>
        <w:t xml:space="preserve"> – ReInd-BBG</w:t>
      </w:r>
      <w:r w:rsidR="004B319D" w:rsidRPr="00AA596C">
        <w:rPr>
          <w:rFonts w:ascii="Times New Roman" w:hAnsi="Times New Roman" w:cs="Times New Roman"/>
          <w:bCs/>
          <w:sz w:val="24"/>
          <w:szCs w:val="24"/>
          <w:lang w:val="en-GB"/>
        </w:rPr>
        <w:t>“</w:t>
      </w:r>
      <w:r w:rsidRPr="00AA596C">
        <w:rPr>
          <w:rFonts w:ascii="Times New Roman" w:hAnsi="Times New Roman" w:cs="Times New Roman"/>
          <w:bCs/>
          <w:sz w:val="24"/>
          <w:szCs w:val="24"/>
          <w:lang w:val="en-GB"/>
        </w:rPr>
        <w:t>,</w:t>
      </w:r>
      <w:r w:rsidRPr="00AA596C">
        <w:rPr>
          <w:rFonts w:ascii="Times New Roman" w:hAnsi="Times New Roman" w:cs="Times New Roman"/>
          <w:sz w:val="24"/>
          <w:szCs w:val="24"/>
          <w:lang w:val="en-GB"/>
        </w:rPr>
        <w:t xml:space="preserve"> koji finansira Evropska unija kroz </w:t>
      </w:r>
      <w:r w:rsidRPr="00AA596C">
        <w:rPr>
          <w:rFonts w:ascii="Times New Roman" w:hAnsi="Times New Roman" w:cs="Times New Roman"/>
          <w:bCs/>
          <w:sz w:val="24"/>
          <w:szCs w:val="24"/>
          <w:lang w:val="en-GB"/>
        </w:rPr>
        <w:t>Interreg program Dunavskog regiona.</w:t>
      </w:r>
      <w:proofErr w:type="gramEnd"/>
    </w:p>
    <w:p w14:paraId="1E4C05DD" w14:textId="4BBCB0E2" w:rsidR="00B34A93" w:rsidRPr="00AA596C" w:rsidRDefault="00B34A93" w:rsidP="004B319D">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Vodeći partner na ovom projektu je Privredna komora Slovenije, dok Opština Nikšić sve projektne aktivnosti implementira u saradnji sa Elektroprivredom Crne Gore, koja je takođe jedan od ukupno šesnaest partnera iz sedam zemalja Dunavskog regiona. Jedan </w:t>
      </w:r>
      <w:proofErr w:type="gramStart"/>
      <w:r w:rsidRPr="00AA596C">
        <w:rPr>
          <w:rFonts w:ascii="Times New Roman" w:hAnsi="Times New Roman" w:cs="Times New Roman"/>
          <w:sz w:val="24"/>
          <w:szCs w:val="24"/>
          <w:lang w:val="en-GB"/>
        </w:rPr>
        <w:t>od</w:t>
      </w:r>
      <w:proofErr w:type="gramEnd"/>
      <w:r w:rsidRPr="00AA596C">
        <w:rPr>
          <w:rFonts w:ascii="Times New Roman" w:hAnsi="Times New Roman" w:cs="Times New Roman"/>
          <w:sz w:val="24"/>
          <w:szCs w:val="24"/>
          <w:lang w:val="en-GB"/>
        </w:rPr>
        <w:t xml:space="preserve"> pridruženih partnera je</w:t>
      </w:r>
      <w:r w:rsidR="009F52C3" w:rsidRPr="00AA596C">
        <w:rPr>
          <w:rFonts w:ascii="Times New Roman" w:hAnsi="Times New Roman" w:cs="Times New Roman"/>
          <w:sz w:val="24"/>
          <w:szCs w:val="24"/>
          <w:lang w:val="en-GB"/>
        </w:rPr>
        <w:t>ste</w:t>
      </w:r>
      <w:r w:rsidRPr="00AA596C">
        <w:rPr>
          <w:rFonts w:ascii="Times New Roman" w:hAnsi="Times New Roman" w:cs="Times New Roman"/>
          <w:sz w:val="24"/>
          <w:szCs w:val="24"/>
          <w:lang w:val="en-GB"/>
        </w:rPr>
        <w:t xml:space="preserve"> i naša </w:t>
      </w:r>
      <w:r w:rsidR="00755B23" w:rsidRPr="00AA596C">
        <w:rPr>
          <w:rFonts w:ascii="Times New Roman" w:hAnsi="Times New Roman" w:cs="Times New Roman"/>
          <w:sz w:val="24"/>
          <w:szCs w:val="24"/>
          <w:lang w:val="en-GB"/>
        </w:rPr>
        <w:t>N</w:t>
      </w:r>
      <w:r w:rsidRPr="00AA596C">
        <w:rPr>
          <w:rFonts w:ascii="Times New Roman" w:hAnsi="Times New Roman" w:cs="Times New Roman"/>
          <w:sz w:val="24"/>
          <w:szCs w:val="24"/>
          <w:lang w:val="en-GB"/>
        </w:rPr>
        <w:t>evladina organizacija „O</w:t>
      </w:r>
      <w:r w:rsidR="00755B23" w:rsidRPr="00AA596C">
        <w:rPr>
          <w:rFonts w:ascii="Times New Roman" w:hAnsi="Times New Roman" w:cs="Times New Roman"/>
          <w:sz w:val="24"/>
          <w:szCs w:val="24"/>
          <w:lang w:val="en-GB"/>
        </w:rPr>
        <w:t xml:space="preserve">zon“, </w:t>
      </w:r>
      <w:r w:rsidRPr="00AA596C">
        <w:rPr>
          <w:rFonts w:ascii="Times New Roman" w:hAnsi="Times New Roman" w:cs="Times New Roman"/>
          <w:sz w:val="24"/>
          <w:szCs w:val="24"/>
          <w:lang w:val="en-GB"/>
        </w:rPr>
        <w:t>koja svojim znanjem i ekspertizom doprinosi implementaciji projekta.</w:t>
      </w:r>
    </w:p>
    <w:p w14:paraId="6589A77B" w14:textId="21B6F726" w:rsidR="00B34A93" w:rsidRPr="00AA596C" w:rsidRDefault="00B34A93" w:rsidP="004B319D">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lastRenderedPageBreak/>
        <w:t>Ukupna vrijednost projekta je 2.398.800,00</w:t>
      </w:r>
      <w:r w:rsidR="00755B23"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 </w:t>
      </w:r>
      <w:bookmarkStart w:id="3" w:name="_Hlk187911146"/>
      <w:r w:rsidRPr="00AA596C">
        <w:rPr>
          <w:rFonts w:ascii="Times New Roman" w:hAnsi="Times New Roman" w:cs="Times New Roman"/>
          <w:sz w:val="24"/>
          <w:szCs w:val="24"/>
          <w:lang w:val="en-GB"/>
        </w:rPr>
        <w:t>Budžet za Opštinu Nikšić iznosi 135.600,00</w:t>
      </w:r>
      <w:r w:rsidR="00755B23"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od čega se 80% finansira iz EU fondova, dok 20% čini učešće Opštine.</w:t>
      </w:r>
      <w:bookmarkEnd w:id="3"/>
      <w:r w:rsidRPr="00AA596C">
        <w:rPr>
          <w:rFonts w:ascii="Times New Roman" w:hAnsi="Times New Roman" w:cs="Times New Roman"/>
          <w:sz w:val="24"/>
          <w:szCs w:val="24"/>
          <w:lang w:val="en-GB"/>
        </w:rPr>
        <w:t xml:space="preserve"> Budžet za EPCG iznosi 133.100</w:t>
      </w:r>
      <w:r w:rsidR="002338C3"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00</w:t>
      </w:r>
      <w:r w:rsidR="00755B23"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p>
    <w:p w14:paraId="6CEAFC5D" w14:textId="77777777" w:rsidR="00B34A93" w:rsidRPr="00AA596C" w:rsidRDefault="00B34A93" w:rsidP="004B319D">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Implementacija projekta je počela 1. januara 2024. godine, a trajaće ukupno trideset mjeseci, do 30. juna 2026. godine.</w:t>
      </w:r>
    </w:p>
    <w:p w14:paraId="0DE05E18" w14:textId="41B9B96F" w:rsidR="00B34A93" w:rsidRPr="00AA596C" w:rsidRDefault="00B34A93" w:rsidP="008F16D5">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Projekat ima za cilj revitalizaciju postojećih braunfilda, odnosno neiskorišćenih, napuštenih i zapuštenih lokacija i objekata u industrijske, proizvodno orijentisane svrhe, čime bi se smanjila izgradnja novih industrijskih zona u grinfildima, odnosno izbjegla nova upotreba zemljišta, zaptivanje tla i dalji gubitak biodiverziteta u Dunavskom basenu. Takve revitalizacije predstavljaju ogroman izazov za pogođene zajednice zbog njihove administrativne i upravljačke složenosti i zato što se moraju odvijati</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u kontekstu kružne i resursno efikasne ekonomije i ekoloških strategija regionalnog razvoja.</w:t>
      </w:r>
    </w:p>
    <w:p w14:paraId="2648D70D" w14:textId="77777777" w:rsidR="00564219" w:rsidRPr="00AA596C" w:rsidRDefault="00564219" w:rsidP="008F16D5">
      <w:pPr>
        <w:spacing w:before="0" w:after="0" w:line="240" w:lineRule="auto"/>
        <w:ind w:firstLine="567"/>
        <w:jc w:val="both"/>
        <w:rPr>
          <w:rFonts w:ascii="Times New Roman" w:hAnsi="Times New Roman" w:cs="Times New Roman"/>
          <w:sz w:val="24"/>
          <w:szCs w:val="24"/>
          <w:lang w:val="en-GB"/>
        </w:rPr>
      </w:pPr>
    </w:p>
    <w:p w14:paraId="09A3A526" w14:textId="77777777" w:rsidR="00B34A93" w:rsidRPr="00AA596C" w:rsidRDefault="00B34A93" w:rsidP="008F16D5">
      <w:pPr>
        <w:spacing w:before="0" w:after="0" w:line="240" w:lineRule="auto"/>
        <w:ind w:firstLine="567"/>
        <w:jc w:val="both"/>
        <w:rPr>
          <w:rFonts w:ascii="Times New Roman" w:hAnsi="Times New Roman" w:cs="Times New Roman"/>
          <w:sz w:val="24"/>
          <w:szCs w:val="24"/>
          <w:lang w:val="en-GB"/>
        </w:rPr>
      </w:pPr>
    </w:p>
    <w:p w14:paraId="195D1657" w14:textId="6B1F52FE" w:rsidR="00B34A93" w:rsidRPr="00AA596C" w:rsidRDefault="00B34A93" w:rsidP="008F16D5">
      <w:pPr>
        <w:spacing w:before="0" w:after="120" w:line="240" w:lineRule="auto"/>
        <w:ind w:firstLine="567"/>
        <w:rPr>
          <w:rFonts w:ascii="Times New Roman" w:hAnsi="Times New Roman" w:cs="Times New Roman"/>
          <w:b/>
          <w:bCs/>
          <w:sz w:val="24"/>
          <w:szCs w:val="24"/>
          <w:lang w:val="en-GB"/>
        </w:rPr>
      </w:pPr>
      <w:r w:rsidRPr="00AA596C">
        <w:rPr>
          <w:rFonts w:ascii="Times New Roman" w:hAnsi="Times New Roman" w:cs="Times New Roman"/>
          <w:b/>
          <w:bCs/>
          <w:sz w:val="24"/>
          <w:szCs w:val="24"/>
          <w:lang w:val="en-GB"/>
        </w:rPr>
        <w:t>Projekat „Diver</w:t>
      </w:r>
      <w:r w:rsidR="008F16D5" w:rsidRPr="00AA596C">
        <w:rPr>
          <w:rFonts w:ascii="Times New Roman" w:hAnsi="Times New Roman" w:cs="Times New Roman"/>
          <w:b/>
          <w:bCs/>
          <w:sz w:val="24"/>
          <w:szCs w:val="24"/>
          <w:lang w:val="en-GB"/>
        </w:rPr>
        <w:t>z</w:t>
      </w:r>
      <w:r w:rsidRPr="00AA596C">
        <w:rPr>
          <w:rFonts w:ascii="Times New Roman" w:hAnsi="Times New Roman" w:cs="Times New Roman"/>
          <w:b/>
          <w:bCs/>
          <w:sz w:val="24"/>
          <w:szCs w:val="24"/>
          <w:lang w:val="en-GB"/>
        </w:rPr>
        <w:t>ifikacija tržišta rada u industrijskim gradovima Podunavskog regiona kroz unaprijeđenu saradnju zainteresovanih strana i usklađivanje vještina kako bi se podržale lokalne tranzicije i promovisao d</w:t>
      </w:r>
      <w:r w:rsidR="006779C0" w:rsidRPr="00AA596C">
        <w:rPr>
          <w:rFonts w:ascii="Times New Roman" w:hAnsi="Times New Roman" w:cs="Times New Roman"/>
          <w:b/>
          <w:bCs/>
          <w:sz w:val="24"/>
          <w:szCs w:val="24"/>
          <w:lang w:val="en-GB"/>
        </w:rPr>
        <w:t>ugoročni održivi</w:t>
      </w:r>
      <w:r w:rsidR="00B53279" w:rsidRPr="00AA596C">
        <w:rPr>
          <w:rFonts w:ascii="Times New Roman" w:hAnsi="Times New Roman" w:cs="Times New Roman"/>
          <w:b/>
          <w:bCs/>
          <w:sz w:val="24"/>
          <w:szCs w:val="24"/>
          <w:lang w:val="en-GB"/>
        </w:rPr>
        <w:t xml:space="preserve"> </w:t>
      </w:r>
      <w:r w:rsidRPr="00AA596C">
        <w:rPr>
          <w:rFonts w:ascii="Times New Roman" w:hAnsi="Times New Roman" w:cs="Times New Roman"/>
          <w:b/>
          <w:bCs/>
          <w:sz w:val="24"/>
          <w:szCs w:val="24"/>
          <w:lang w:val="en-GB"/>
        </w:rPr>
        <w:t xml:space="preserve">razvoj </w:t>
      </w:r>
      <w:r w:rsidR="008F16D5" w:rsidRPr="00AA596C">
        <w:rPr>
          <w:rFonts w:ascii="Times New Roman" w:hAnsi="Times New Roman" w:cs="Times New Roman"/>
          <w:b/>
          <w:bCs/>
          <w:sz w:val="24"/>
          <w:szCs w:val="24"/>
          <w:lang w:val="en-GB"/>
        </w:rPr>
        <w:t>–</w:t>
      </w:r>
      <w:r w:rsidRPr="00AA596C">
        <w:rPr>
          <w:rFonts w:ascii="Times New Roman" w:hAnsi="Times New Roman" w:cs="Times New Roman"/>
          <w:b/>
          <w:bCs/>
          <w:sz w:val="24"/>
          <w:szCs w:val="24"/>
          <w:lang w:val="en-GB"/>
        </w:rPr>
        <w:t xml:space="preserve"> SteelCityZen</w:t>
      </w:r>
      <w:r w:rsidR="008F16D5" w:rsidRPr="00AA596C">
        <w:rPr>
          <w:rFonts w:ascii="Times New Roman" w:hAnsi="Times New Roman" w:cs="Times New Roman"/>
          <w:b/>
          <w:bCs/>
          <w:sz w:val="24"/>
          <w:szCs w:val="24"/>
          <w:lang w:val="en-GB"/>
        </w:rPr>
        <w:t>“</w:t>
      </w:r>
    </w:p>
    <w:p w14:paraId="56F09694" w14:textId="3A6B4808" w:rsidR="00B34A93" w:rsidRPr="00AA596C" w:rsidRDefault="00B34A93" w:rsidP="008F16D5">
      <w:pPr>
        <w:spacing w:before="0" w:after="60" w:line="240" w:lineRule="auto"/>
        <w:ind w:firstLine="567"/>
        <w:jc w:val="both"/>
        <w:rPr>
          <w:rFonts w:ascii="Times New Roman" w:hAnsi="Times New Roman" w:cs="Times New Roman"/>
          <w:bCs/>
          <w:spacing w:val="-4"/>
          <w:sz w:val="24"/>
          <w:szCs w:val="24"/>
          <w:lang w:val="en-GB"/>
        </w:rPr>
      </w:pPr>
      <w:r w:rsidRPr="00AA596C">
        <w:rPr>
          <w:rFonts w:ascii="Times New Roman" w:hAnsi="Times New Roman" w:cs="Times New Roman"/>
          <w:spacing w:val="-4"/>
          <w:sz w:val="24"/>
          <w:szCs w:val="24"/>
          <w:lang w:val="en-GB"/>
        </w:rPr>
        <w:t>Projekat</w:t>
      </w:r>
      <w:r w:rsidR="00B53279" w:rsidRPr="00AA596C">
        <w:rPr>
          <w:rFonts w:ascii="Times New Roman" w:hAnsi="Times New Roman" w:cs="Times New Roman"/>
          <w:spacing w:val="-4"/>
          <w:sz w:val="24"/>
          <w:szCs w:val="24"/>
          <w:lang w:val="en-GB"/>
        </w:rPr>
        <w:t xml:space="preserve"> </w:t>
      </w:r>
      <w:r w:rsidRPr="00AA596C">
        <w:rPr>
          <w:rFonts w:ascii="Times New Roman" w:hAnsi="Times New Roman" w:cs="Times New Roman"/>
          <w:bCs/>
          <w:spacing w:val="-4"/>
          <w:sz w:val="24"/>
          <w:szCs w:val="24"/>
          <w:lang w:val="en-GB"/>
        </w:rPr>
        <w:t>„SteelCityZen</w:t>
      </w:r>
      <w:proofErr w:type="gramStart"/>
      <w:r w:rsidR="008F16D5" w:rsidRPr="00AA596C">
        <w:rPr>
          <w:rFonts w:ascii="Times New Roman" w:hAnsi="Times New Roman" w:cs="Times New Roman"/>
          <w:bCs/>
          <w:spacing w:val="-4"/>
          <w:sz w:val="24"/>
          <w:szCs w:val="24"/>
          <w:lang w:val="en-GB"/>
        </w:rPr>
        <w:t>“</w:t>
      </w:r>
      <w:r w:rsidR="00B53279" w:rsidRPr="00AA596C">
        <w:rPr>
          <w:rFonts w:ascii="Times New Roman" w:hAnsi="Times New Roman" w:cs="Times New Roman"/>
          <w:bCs/>
          <w:spacing w:val="-4"/>
          <w:sz w:val="24"/>
          <w:szCs w:val="24"/>
          <w:lang w:val="en-GB"/>
        </w:rPr>
        <w:t xml:space="preserve"> </w:t>
      </w:r>
      <w:r w:rsidRPr="00AA596C">
        <w:rPr>
          <w:rFonts w:ascii="Times New Roman" w:hAnsi="Times New Roman" w:cs="Times New Roman"/>
          <w:spacing w:val="-4"/>
          <w:sz w:val="24"/>
          <w:szCs w:val="24"/>
          <w:lang w:val="en-GB"/>
        </w:rPr>
        <w:t>finansira</w:t>
      </w:r>
      <w:proofErr w:type="gramEnd"/>
      <w:r w:rsidRPr="00AA596C">
        <w:rPr>
          <w:rFonts w:ascii="Times New Roman" w:hAnsi="Times New Roman" w:cs="Times New Roman"/>
          <w:spacing w:val="-4"/>
          <w:sz w:val="24"/>
          <w:szCs w:val="24"/>
          <w:lang w:val="en-GB"/>
        </w:rPr>
        <w:t xml:space="preserve"> Evropska unija kroz </w:t>
      </w:r>
      <w:r w:rsidRPr="00AA596C">
        <w:rPr>
          <w:rFonts w:ascii="Times New Roman" w:hAnsi="Times New Roman" w:cs="Times New Roman"/>
          <w:bCs/>
          <w:spacing w:val="-4"/>
          <w:sz w:val="24"/>
          <w:szCs w:val="24"/>
          <w:lang w:val="en-GB"/>
        </w:rPr>
        <w:t>Inte</w:t>
      </w:r>
      <w:r w:rsidR="006779C0" w:rsidRPr="00AA596C">
        <w:rPr>
          <w:rFonts w:ascii="Times New Roman" w:hAnsi="Times New Roman" w:cs="Times New Roman"/>
          <w:bCs/>
          <w:spacing w:val="-4"/>
          <w:sz w:val="24"/>
          <w:szCs w:val="24"/>
          <w:lang w:val="en-GB"/>
        </w:rPr>
        <w:t>rreg program Dunavskog regiona.</w:t>
      </w:r>
    </w:p>
    <w:p w14:paraId="778DE5D4" w14:textId="312D4E25" w:rsidR="00B34A93" w:rsidRPr="00AA596C" w:rsidRDefault="00B34A93" w:rsidP="008F16D5">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Vodeći partner na ovom projektu je Opština Dunaujvaroš. </w:t>
      </w:r>
      <w:bookmarkStart w:id="4" w:name="_Hlk187992915"/>
      <w:r w:rsidRPr="00AA596C">
        <w:rPr>
          <w:rFonts w:ascii="Times New Roman" w:hAnsi="Times New Roman" w:cs="Times New Roman"/>
          <w:sz w:val="24"/>
          <w:szCs w:val="24"/>
          <w:lang w:val="en-GB"/>
        </w:rPr>
        <w:t xml:space="preserve">Opština Nikšić je jedan od ukupno </w:t>
      </w:r>
      <w:bookmarkEnd w:id="4"/>
      <w:r w:rsidRPr="00AA596C">
        <w:rPr>
          <w:rFonts w:ascii="Times New Roman" w:hAnsi="Times New Roman" w:cs="Times New Roman"/>
          <w:sz w:val="24"/>
          <w:szCs w:val="24"/>
          <w:lang w:val="en-GB"/>
        </w:rPr>
        <w:t>jedanaest partnera iz devet zemalja Dunavskog regiona, dok je Zavod za zapošljavanje Crne Go</w:t>
      </w:r>
      <w:r w:rsidR="006779C0" w:rsidRPr="00AA596C">
        <w:rPr>
          <w:rFonts w:ascii="Times New Roman" w:hAnsi="Times New Roman" w:cs="Times New Roman"/>
          <w:sz w:val="24"/>
          <w:szCs w:val="24"/>
          <w:lang w:val="en-GB"/>
        </w:rPr>
        <w:t>re pridruženi partner.</w:t>
      </w:r>
    </w:p>
    <w:p w14:paraId="19B6ED01" w14:textId="015BE9D0" w:rsidR="00B34A93" w:rsidRPr="00AA596C" w:rsidRDefault="00B34A93" w:rsidP="008F16D5">
      <w:pPr>
        <w:spacing w:before="0" w:after="60" w:line="240" w:lineRule="auto"/>
        <w:ind w:firstLine="567"/>
        <w:jc w:val="both"/>
        <w:rPr>
          <w:rFonts w:ascii="Times New Roman" w:hAnsi="Times New Roman" w:cs="Times New Roman"/>
          <w:bCs/>
          <w:sz w:val="24"/>
          <w:szCs w:val="24"/>
          <w:lang w:val="en-GB"/>
        </w:rPr>
      </w:pPr>
      <w:r w:rsidRPr="00AA596C">
        <w:rPr>
          <w:rFonts w:ascii="Times New Roman" w:hAnsi="Times New Roman" w:cs="Times New Roman"/>
          <w:sz w:val="24"/>
          <w:szCs w:val="24"/>
          <w:lang w:val="en-GB"/>
        </w:rPr>
        <w:t>Ukupna vrijednost projekta je 1.833.213,50</w:t>
      </w:r>
      <w:r w:rsidR="007E0F54"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Budžet za Opštinu Nikšić iznosi 129.380,00</w:t>
      </w:r>
      <w:r w:rsidR="007E0F54"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od čega se 80% finansira iz EU fondova, dok 20% čini učešće Opštine.</w:t>
      </w:r>
    </w:p>
    <w:p w14:paraId="19AF03ED" w14:textId="792581CD" w:rsidR="00B34A93" w:rsidRPr="00AA596C" w:rsidRDefault="00B34A93" w:rsidP="008F16D5">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Početak implementacije projekta očekuje </w:t>
      </w:r>
      <w:r w:rsidR="002338C3" w:rsidRPr="00AA596C">
        <w:rPr>
          <w:rFonts w:ascii="Times New Roman" w:hAnsi="Times New Roman" w:cs="Times New Roman"/>
          <w:sz w:val="24"/>
          <w:szCs w:val="24"/>
          <w:lang w:val="en-GB"/>
        </w:rPr>
        <w:t xml:space="preserve">se </w:t>
      </w:r>
      <w:r w:rsidRPr="00AA596C">
        <w:rPr>
          <w:rFonts w:ascii="Times New Roman" w:hAnsi="Times New Roman" w:cs="Times New Roman"/>
          <w:sz w:val="24"/>
          <w:szCs w:val="24"/>
          <w:lang w:val="en-GB"/>
        </w:rPr>
        <w:t>u martu 2025. godine i trajaće 36 mjeseci.</w:t>
      </w:r>
    </w:p>
    <w:p w14:paraId="6A36564A" w14:textId="2125FB8F" w:rsidR="00B34A93" w:rsidRPr="00AA596C" w:rsidRDefault="00B34A93" w:rsidP="008F16D5">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Projekat „SteelCityZen</w:t>
      </w:r>
      <w:proofErr w:type="gramStart"/>
      <w:r w:rsidR="007E0F54"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testira</w:t>
      </w:r>
      <w:r w:rsidR="007E0F54" w:rsidRPr="00AA596C">
        <w:rPr>
          <w:rFonts w:ascii="Times New Roman" w:hAnsi="Times New Roman" w:cs="Times New Roman"/>
          <w:sz w:val="24"/>
          <w:szCs w:val="24"/>
          <w:lang w:val="en-GB"/>
        </w:rPr>
        <w:t>c</w:t>
      </w:r>
      <w:proofErr w:type="gramEnd"/>
      <w:r w:rsidR="007E0F54" w:rsidRPr="00AA596C">
        <w:rPr>
          <w:rFonts w:ascii="Times New Roman" w:hAnsi="Times New Roman" w:cs="Times New Roman"/>
          <w:sz w:val="24"/>
          <w:szCs w:val="24"/>
          <w:lang w:val="en-GB"/>
        </w:rPr>
        <w:t xml:space="preserve">́e </w:t>
      </w:r>
      <w:r w:rsidRPr="00AA596C">
        <w:rPr>
          <w:rFonts w:ascii="Times New Roman" w:hAnsi="Times New Roman" w:cs="Times New Roman"/>
          <w:sz w:val="24"/>
          <w:szCs w:val="24"/>
          <w:lang w:val="en-GB"/>
        </w:rPr>
        <w:t>primjenljive modele i okvire industrijske diver</w:t>
      </w:r>
      <w:r w:rsidR="00CB6F0C" w:rsidRPr="00AA596C">
        <w:rPr>
          <w:rFonts w:ascii="Times New Roman" w:hAnsi="Times New Roman" w:cs="Times New Roman"/>
          <w:sz w:val="24"/>
          <w:szCs w:val="24"/>
          <w:lang w:val="en-GB"/>
        </w:rPr>
        <w:t>z</w:t>
      </w:r>
      <w:r w:rsidRPr="00AA596C">
        <w:rPr>
          <w:rFonts w:ascii="Times New Roman" w:hAnsi="Times New Roman" w:cs="Times New Roman"/>
          <w:sz w:val="24"/>
          <w:szCs w:val="24"/>
          <w:lang w:val="en-GB"/>
        </w:rPr>
        <w:t>ifikacije u monofunkcionalnim industrijskim gradovima Dunavskog regiona i razraditi teritorijalno integrisane akcione planove koji će olakšati restrukturiranje i diver</w:t>
      </w:r>
      <w:r w:rsidR="007E0F54" w:rsidRPr="00AA596C">
        <w:rPr>
          <w:rFonts w:ascii="Times New Roman" w:hAnsi="Times New Roman" w:cs="Times New Roman"/>
          <w:sz w:val="24"/>
          <w:szCs w:val="24"/>
          <w:lang w:val="en-GB"/>
        </w:rPr>
        <w:t>z</w:t>
      </w:r>
      <w:r w:rsidRPr="00AA596C">
        <w:rPr>
          <w:rFonts w:ascii="Times New Roman" w:hAnsi="Times New Roman" w:cs="Times New Roman"/>
          <w:sz w:val="24"/>
          <w:szCs w:val="24"/>
          <w:lang w:val="en-GB"/>
        </w:rPr>
        <w:t>ifikaciju tržišta rada. Poseban fokus će biti stavljen na osnaživanje institucija za podršku zapošljavanju, kako bi podržali tranziciju i razvoj inovativnih rješenja za stimulaciju zapošljavanja, promociju investicija, digitalizaciju i rješenja socijalne ekonomije.</w:t>
      </w:r>
    </w:p>
    <w:p w14:paraId="419941C1" w14:textId="77777777" w:rsidR="00B34A93" w:rsidRPr="00AA596C" w:rsidRDefault="00B34A93" w:rsidP="007E0F54">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en-GB"/>
        </w:rPr>
        <w:t>Očekuje se da projekat počne sa implementacijom u martu 2025. godine i trajaće ukupno trideset šest mjeseci.</w:t>
      </w:r>
    </w:p>
    <w:p w14:paraId="0D9E3F26" w14:textId="77777777" w:rsidR="00B34A93" w:rsidRPr="00AA596C" w:rsidRDefault="00B34A93" w:rsidP="007E0F54">
      <w:pPr>
        <w:spacing w:before="0" w:after="0" w:line="240" w:lineRule="auto"/>
        <w:jc w:val="both"/>
        <w:rPr>
          <w:rFonts w:ascii="Times New Roman" w:hAnsi="Times New Roman" w:cs="Times New Roman"/>
          <w:b/>
          <w:bCs/>
          <w:i/>
          <w:iCs/>
          <w:sz w:val="24"/>
          <w:szCs w:val="24"/>
          <w:lang w:val="en-GB"/>
        </w:rPr>
      </w:pPr>
    </w:p>
    <w:p w14:paraId="2F74593C" w14:textId="77777777" w:rsidR="007E0F54" w:rsidRPr="00AA596C" w:rsidRDefault="00B34A93" w:rsidP="007E0F54">
      <w:pPr>
        <w:spacing w:before="0" w:after="0" w:line="240" w:lineRule="auto"/>
        <w:jc w:val="center"/>
        <w:rPr>
          <w:rFonts w:ascii="Times New Roman" w:hAnsi="Times New Roman" w:cs="Times New Roman"/>
          <w:b/>
          <w:bCs/>
          <w:sz w:val="24"/>
          <w:szCs w:val="24"/>
          <w:lang w:val="en-GB"/>
        </w:rPr>
      </w:pPr>
      <w:r w:rsidRPr="00AA596C">
        <w:rPr>
          <w:rFonts w:ascii="Times New Roman" w:hAnsi="Times New Roman" w:cs="Times New Roman"/>
          <w:b/>
          <w:bCs/>
          <w:sz w:val="24"/>
          <w:szCs w:val="24"/>
          <w:lang w:val="en-GB"/>
        </w:rPr>
        <w:t xml:space="preserve">Projekat </w:t>
      </w:r>
      <w:r w:rsidR="007E0F54" w:rsidRPr="00AA596C">
        <w:rPr>
          <w:rFonts w:ascii="Times New Roman" w:hAnsi="Times New Roman" w:cs="Times New Roman"/>
          <w:b/>
          <w:bCs/>
          <w:sz w:val="24"/>
          <w:szCs w:val="24"/>
          <w:lang w:val="en-GB"/>
        </w:rPr>
        <w:t>„</w:t>
      </w:r>
      <w:r w:rsidRPr="00AA596C">
        <w:rPr>
          <w:rFonts w:ascii="Times New Roman" w:hAnsi="Times New Roman" w:cs="Times New Roman"/>
          <w:b/>
          <w:bCs/>
          <w:sz w:val="24"/>
          <w:szCs w:val="24"/>
          <w:lang w:val="en-GB"/>
        </w:rPr>
        <w:t xml:space="preserve">Jačanje kadrovskih i tehničkih kapaciteta </w:t>
      </w:r>
    </w:p>
    <w:p w14:paraId="572FD719" w14:textId="66FA67FE" w:rsidR="00B34A93" w:rsidRPr="00AA596C" w:rsidRDefault="00B34A93" w:rsidP="007E0F54">
      <w:pPr>
        <w:spacing w:before="0" w:after="120" w:line="240" w:lineRule="auto"/>
        <w:jc w:val="center"/>
        <w:rPr>
          <w:rFonts w:ascii="Times New Roman" w:hAnsi="Times New Roman" w:cs="Times New Roman"/>
          <w:b/>
          <w:bCs/>
          <w:sz w:val="24"/>
          <w:szCs w:val="24"/>
          <w:lang w:val="en-GB"/>
        </w:rPr>
      </w:pPr>
      <w:r w:rsidRPr="00AA596C">
        <w:rPr>
          <w:rFonts w:ascii="Times New Roman" w:hAnsi="Times New Roman" w:cs="Times New Roman"/>
          <w:b/>
          <w:bCs/>
          <w:sz w:val="24"/>
          <w:szCs w:val="24"/>
          <w:lang w:val="en-GB"/>
        </w:rPr>
        <w:t>Službe zaštite i spašavanja</w:t>
      </w:r>
      <w:r w:rsidR="007E0F54" w:rsidRPr="00AA596C">
        <w:rPr>
          <w:rFonts w:ascii="Times New Roman" w:hAnsi="Times New Roman" w:cs="Times New Roman"/>
          <w:b/>
          <w:bCs/>
          <w:sz w:val="24"/>
          <w:szCs w:val="24"/>
          <w:lang w:val="en-GB"/>
        </w:rPr>
        <w:t xml:space="preserve"> </w:t>
      </w:r>
      <w:r w:rsidRPr="00AA596C">
        <w:rPr>
          <w:rFonts w:ascii="Times New Roman" w:hAnsi="Times New Roman" w:cs="Times New Roman"/>
          <w:b/>
          <w:bCs/>
          <w:sz w:val="24"/>
          <w:szCs w:val="24"/>
          <w:lang w:val="en-GB"/>
        </w:rPr>
        <w:t>Nikšić</w:t>
      </w:r>
      <w:r w:rsidR="007E0F54" w:rsidRPr="00AA596C">
        <w:rPr>
          <w:rFonts w:ascii="Times New Roman" w:hAnsi="Times New Roman" w:cs="Times New Roman"/>
          <w:b/>
          <w:bCs/>
          <w:sz w:val="24"/>
          <w:szCs w:val="24"/>
          <w:lang w:val="en-GB"/>
        </w:rPr>
        <w:t>“</w:t>
      </w:r>
    </w:p>
    <w:p w14:paraId="615BCE5E" w14:textId="40F0DDAD" w:rsidR="00B34A93" w:rsidRPr="00AA596C" w:rsidRDefault="00B34A93" w:rsidP="00357201">
      <w:pPr>
        <w:spacing w:before="0" w:after="60" w:line="240" w:lineRule="auto"/>
        <w:ind w:firstLine="567"/>
        <w:jc w:val="both"/>
        <w:rPr>
          <w:rFonts w:ascii="Times New Roman" w:hAnsi="Times New Roman" w:cs="Times New Roman"/>
          <w:bCs/>
          <w:sz w:val="24"/>
          <w:szCs w:val="24"/>
          <w:lang w:val="en-GB"/>
        </w:rPr>
      </w:pPr>
      <w:proofErr w:type="gramStart"/>
      <w:r w:rsidRPr="00AA596C">
        <w:rPr>
          <w:rFonts w:ascii="Times New Roman" w:hAnsi="Times New Roman" w:cs="Times New Roman"/>
          <w:bCs/>
          <w:sz w:val="24"/>
          <w:szCs w:val="24"/>
          <w:lang w:val="en-GB"/>
        </w:rPr>
        <w:t>Turska agencija za saradnju i koordinaciju (TIKA)</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finansira </w:t>
      </w:r>
      <w:r w:rsidR="002338C3" w:rsidRPr="00AA596C">
        <w:rPr>
          <w:rFonts w:ascii="Times New Roman" w:hAnsi="Times New Roman" w:cs="Times New Roman"/>
          <w:sz w:val="24"/>
          <w:szCs w:val="24"/>
          <w:lang w:val="en-GB"/>
        </w:rPr>
        <w:t>p</w:t>
      </w:r>
      <w:r w:rsidRPr="00AA596C">
        <w:rPr>
          <w:rFonts w:ascii="Times New Roman" w:hAnsi="Times New Roman" w:cs="Times New Roman"/>
          <w:sz w:val="24"/>
          <w:szCs w:val="24"/>
          <w:lang w:val="en-GB"/>
        </w:rPr>
        <w:t xml:space="preserve">rojekat </w:t>
      </w:r>
      <w:r w:rsidR="00357201" w:rsidRPr="00AA596C">
        <w:rPr>
          <w:rFonts w:ascii="Times New Roman" w:hAnsi="Times New Roman" w:cs="Times New Roman"/>
          <w:sz w:val="24"/>
          <w:szCs w:val="24"/>
          <w:lang w:val="en-GB"/>
        </w:rPr>
        <w:t>„</w:t>
      </w:r>
      <w:r w:rsidRPr="00AA596C">
        <w:rPr>
          <w:rFonts w:ascii="Times New Roman" w:hAnsi="Times New Roman" w:cs="Times New Roman"/>
          <w:bCs/>
          <w:sz w:val="24"/>
          <w:szCs w:val="24"/>
          <w:lang w:val="en-GB"/>
        </w:rPr>
        <w:t>Jačanje kadrovskih i tehničkih kapaciteta Službe zaštite i spašavanja Nikšić</w:t>
      </w:r>
      <w:r w:rsidR="00357201" w:rsidRPr="00AA596C">
        <w:rPr>
          <w:rFonts w:ascii="Times New Roman" w:hAnsi="Times New Roman" w:cs="Times New Roman"/>
          <w:bCs/>
          <w:sz w:val="24"/>
          <w:szCs w:val="24"/>
          <w:lang w:val="en-GB"/>
        </w:rPr>
        <w:t>“</w:t>
      </w:r>
      <w:r w:rsidRPr="00AA596C">
        <w:rPr>
          <w:rFonts w:ascii="Times New Roman" w:hAnsi="Times New Roman" w:cs="Times New Roman"/>
          <w:bCs/>
          <w:sz w:val="24"/>
          <w:szCs w:val="24"/>
          <w:lang w:val="en-GB"/>
        </w:rPr>
        <w:t>.</w:t>
      </w:r>
      <w:proofErr w:type="gramEnd"/>
    </w:p>
    <w:p w14:paraId="1A08E8C2" w14:textId="4C3F0B9D" w:rsidR="00B34A93" w:rsidRPr="00AA596C" w:rsidRDefault="00B34A93" w:rsidP="00357201">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Ukupna vrijednost projekta je 35.000,00</w:t>
      </w:r>
      <w:r w:rsidR="004C1F77"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w:t>
      </w:r>
    </w:p>
    <w:p w14:paraId="62D61093" w14:textId="0BC21E78" w:rsidR="00B34A93" w:rsidRPr="00AA596C" w:rsidRDefault="00B34A93" w:rsidP="00357201">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Ovim projektom će se nabaviti vibrafon – uređaj za detekciju znakova života ispod ruševina</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(takav uređaj ne posjeduje Crn</w:t>
      </w:r>
      <w:r w:rsidR="00357201" w:rsidRPr="00AA596C">
        <w:rPr>
          <w:rFonts w:ascii="Times New Roman" w:hAnsi="Times New Roman" w:cs="Times New Roman"/>
          <w:sz w:val="24"/>
          <w:szCs w:val="24"/>
          <w:lang w:val="en-GB"/>
        </w:rPr>
        <w:t>a</w:t>
      </w:r>
      <w:r w:rsidRPr="00AA596C">
        <w:rPr>
          <w:rFonts w:ascii="Times New Roman" w:hAnsi="Times New Roman" w:cs="Times New Roman"/>
          <w:sz w:val="24"/>
          <w:szCs w:val="24"/>
          <w:lang w:val="en-GB"/>
        </w:rPr>
        <w:t xml:space="preserve"> Gor</w:t>
      </w:r>
      <w:r w:rsidR="00357201" w:rsidRPr="00AA596C">
        <w:rPr>
          <w:rFonts w:ascii="Times New Roman" w:hAnsi="Times New Roman" w:cs="Times New Roman"/>
          <w:sz w:val="24"/>
          <w:szCs w:val="24"/>
          <w:lang w:val="en-GB"/>
        </w:rPr>
        <w:t>a</w:t>
      </w:r>
      <w:r w:rsidRPr="00AA596C">
        <w:rPr>
          <w:rFonts w:ascii="Times New Roman" w:hAnsi="Times New Roman" w:cs="Times New Roman"/>
          <w:sz w:val="24"/>
          <w:szCs w:val="24"/>
          <w:lang w:val="en-GB"/>
        </w:rPr>
        <w:t>), od</w:t>
      </w:r>
      <w:r w:rsidR="00357201" w:rsidRPr="00AA596C">
        <w:rPr>
          <w:rFonts w:ascii="Times New Roman" w:hAnsi="Times New Roman" w:cs="Times New Roman"/>
          <w:sz w:val="24"/>
          <w:szCs w:val="24"/>
          <w:lang w:val="en-GB"/>
        </w:rPr>
        <w:t>rž</w:t>
      </w:r>
      <w:r w:rsidRPr="00AA596C">
        <w:rPr>
          <w:rFonts w:ascii="Times New Roman" w:hAnsi="Times New Roman" w:cs="Times New Roman"/>
          <w:sz w:val="24"/>
          <w:szCs w:val="24"/>
          <w:lang w:val="en-GB"/>
        </w:rPr>
        <w:t xml:space="preserve">ati </w:t>
      </w:r>
      <w:r w:rsidR="00357201" w:rsidRPr="00AA596C">
        <w:rPr>
          <w:rFonts w:ascii="Times New Roman" w:hAnsi="Times New Roman" w:cs="Times New Roman"/>
          <w:sz w:val="24"/>
          <w:szCs w:val="24"/>
          <w:lang w:val="en-GB"/>
        </w:rPr>
        <w:t>tri</w:t>
      </w:r>
      <w:r w:rsidRPr="00AA596C">
        <w:rPr>
          <w:rFonts w:ascii="Times New Roman" w:hAnsi="Times New Roman" w:cs="Times New Roman"/>
          <w:sz w:val="24"/>
          <w:szCs w:val="24"/>
          <w:lang w:val="en-GB"/>
        </w:rPr>
        <w:t xml:space="preserve"> modula obuka za djelovanje u slučajevima zemljotresa.</w:t>
      </w:r>
    </w:p>
    <w:p w14:paraId="4946B6C9" w14:textId="77777777" w:rsidR="00B34A93" w:rsidRPr="00AA596C" w:rsidRDefault="00B34A93" w:rsidP="00357201">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Glavni benefit projekta su sertifikovani i opremljeni vatrogasci za djelovanje u slučajevima zemljotresa (30 polaznika obuke).</w:t>
      </w:r>
    </w:p>
    <w:p w14:paraId="713050D0" w14:textId="77777777" w:rsidR="00B34A93" w:rsidRPr="00AA596C" w:rsidRDefault="00B34A93" w:rsidP="00357201">
      <w:pPr>
        <w:spacing w:before="0" w:after="0" w:line="240" w:lineRule="auto"/>
        <w:jc w:val="both"/>
        <w:rPr>
          <w:rFonts w:ascii="Times New Roman" w:hAnsi="Times New Roman" w:cs="Times New Roman"/>
          <w:b/>
          <w:sz w:val="24"/>
          <w:szCs w:val="24"/>
          <w:lang w:val="en-GB"/>
        </w:rPr>
      </w:pPr>
    </w:p>
    <w:p w14:paraId="41AAEA8E" w14:textId="6C9CE7F8" w:rsidR="00B34A93" w:rsidRPr="00AA596C" w:rsidRDefault="00B34A93" w:rsidP="00357201">
      <w:pPr>
        <w:spacing w:before="0" w:after="120" w:line="240" w:lineRule="auto"/>
        <w:jc w:val="center"/>
        <w:rPr>
          <w:rFonts w:ascii="Times New Roman" w:hAnsi="Times New Roman" w:cs="Times New Roman"/>
          <w:b/>
          <w:sz w:val="24"/>
          <w:szCs w:val="24"/>
          <w:lang w:val="sr-Latn-ME"/>
        </w:rPr>
      </w:pPr>
      <w:r w:rsidRPr="00AA596C">
        <w:rPr>
          <w:rFonts w:ascii="Times New Roman" w:hAnsi="Times New Roman" w:cs="Times New Roman"/>
          <w:b/>
          <w:sz w:val="24"/>
          <w:szCs w:val="24"/>
          <w:lang w:val="en-GB"/>
        </w:rPr>
        <w:t>„Program izvrsnosti zapošljavanja</w:t>
      </w:r>
      <w:r w:rsidR="002338C3" w:rsidRPr="00AA596C">
        <w:rPr>
          <w:rFonts w:ascii="Times New Roman" w:hAnsi="Times New Roman" w:cs="Times New Roman"/>
          <w:b/>
          <w:sz w:val="24"/>
          <w:szCs w:val="24"/>
          <w:lang w:val="en-GB"/>
        </w:rPr>
        <w:t>“</w:t>
      </w:r>
    </w:p>
    <w:p w14:paraId="5B3D3FB1" w14:textId="5C0D139E" w:rsidR="00B34A93" w:rsidRPr="00AA596C" w:rsidRDefault="00B34A93" w:rsidP="00357201">
      <w:pPr>
        <w:spacing w:before="0" w:after="60" w:line="240" w:lineRule="auto"/>
        <w:ind w:firstLine="567"/>
        <w:jc w:val="both"/>
        <w:rPr>
          <w:rFonts w:ascii="Times New Roman" w:hAnsi="Times New Roman" w:cs="Times New Roman"/>
          <w:bCs/>
          <w:sz w:val="24"/>
          <w:szCs w:val="24"/>
        </w:rPr>
      </w:pPr>
      <w:r w:rsidRPr="00AA596C">
        <w:rPr>
          <w:rFonts w:ascii="Times New Roman" w:hAnsi="Times New Roman" w:cs="Times New Roman"/>
          <w:sz w:val="24"/>
          <w:szCs w:val="24"/>
          <w:lang w:val="en-GB"/>
        </w:rPr>
        <w:lastRenderedPageBreak/>
        <w:t xml:space="preserve">U avgustu 2024. </w:t>
      </w:r>
      <w:proofErr w:type="gramStart"/>
      <w:r w:rsidRPr="00AA596C">
        <w:rPr>
          <w:rFonts w:ascii="Times New Roman" w:hAnsi="Times New Roman" w:cs="Times New Roman"/>
          <w:sz w:val="24"/>
          <w:szCs w:val="24"/>
          <w:lang w:val="en-GB"/>
        </w:rPr>
        <w:t>godine</w:t>
      </w:r>
      <w:proofErr w:type="gramEnd"/>
      <w:r w:rsidRPr="00AA596C">
        <w:rPr>
          <w:rFonts w:ascii="Times New Roman" w:hAnsi="Times New Roman" w:cs="Times New Roman"/>
          <w:sz w:val="24"/>
          <w:szCs w:val="24"/>
          <w:lang w:val="en-GB"/>
        </w:rPr>
        <w:t xml:space="preserve"> završena je realizacija projekta „</w:t>
      </w:r>
      <w:r w:rsidRPr="00AA596C">
        <w:rPr>
          <w:rFonts w:ascii="Times New Roman" w:hAnsi="Times New Roman" w:cs="Times New Roman"/>
          <w:bCs/>
          <w:sz w:val="24"/>
          <w:szCs w:val="24"/>
          <w:lang w:val="en-GB"/>
        </w:rPr>
        <w:t>Program izvrsnosti zapošljavanja“.</w:t>
      </w:r>
      <w:r w:rsidRPr="00AA596C">
        <w:rPr>
          <w:rFonts w:ascii="Times New Roman" w:hAnsi="Times New Roman" w:cs="Times New Roman"/>
          <w:sz w:val="24"/>
          <w:szCs w:val="24"/>
          <w:lang w:val="en-GB"/>
        </w:rPr>
        <w:t xml:space="preserve"> </w:t>
      </w:r>
      <w:proofErr w:type="gramStart"/>
      <w:r w:rsidRPr="00AA596C">
        <w:rPr>
          <w:rFonts w:ascii="Times New Roman" w:hAnsi="Times New Roman" w:cs="Times New Roman"/>
          <w:sz w:val="24"/>
          <w:szCs w:val="24"/>
        </w:rPr>
        <w:t>Projekat je finansirala</w:t>
      </w:r>
      <w:r w:rsidR="00B53279" w:rsidRPr="00AA596C">
        <w:rPr>
          <w:rFonts w:ascii="Times New Roman" w:hAnsi="Times New Roman" w:cs="Times New Roman"/>
          <w:sz w:val="24"/>
          <w:szCs w:val="24"/>
        </w:rPr>
        <w:t xml:space="preserve"> </w:t>
      </w:r>
      <w:r w:rsidRPr="00AA596C">
        <w:rPr>
          <w:rFonts w:ascii="Times New Roman" w:hAnsi="Times New Roman" w:cs="Times New Roman"/>
          <w:sz w:val="24"/>
          <w:szCs w:val="24"/>
        </w:rPr>
        <w:t>Evropska unija u okviru programa „</w:t>
      </w:r>
      <w:r w:rsidRPr="00AA596C">
        <w:rPr>
          <w:rFonts w:ascii="Times New Roman" w:hAnsi="Times New Roman" w:cs="Times New Roman"/>
          <w:bCs/>
          <w:sz w:val="24"/>
          <w:szCs w:val="24"/>
        </w:rPr>
        <w:t>Podrška zapošljavanju, socijalnoj inkluzij</w:t>
      </w:r>
      <w:r w:rsidR="006779C0" w:rsidRPr="00AA596C">
        <w:rPr>
          <w:rFonts w:ascii="Times New Roman" w:hAnsi="Times New Roman" w:cs="Times New Roman"/>
          <w:bCs/>
          <w:sz w:val="24"/>
          <w:szCs w:val="24"/>
        </w:rPr>
        <w:t>i i socijalnom preduzetništvu“.</w:t>
      </w:r>
      <w:proofErr w:type="gramEnd"/>
    </w:p>
    <w:p w14:paraId="2D33A280" w14:textId="443788E3" w:rsidR="00B34A93" w:rsidRPr="00AA596C" w:rsidRDefault="00B34A93" w:rsidP="00357201">
      <w:pPr>
        <w:spacing w:before="0" w:after="60" w:line="240" w:lineRule="auto"/>
        <w:ind w:firstLine="567"/>
        <w:jc w:val="both"/>
        <w:rPr>
          <w:rFonts w:ascii="Times New Roman" w:hAnsi="Times New Roman" w:cs="Times New Roman"/>
          <w:sz w:val="24"/>
          <w:szCs w:val="24"/>
        </w:rPr>
      </w:pPr>
      <w:r w:rsidRPr="00AA596C">
        <w:rPr>
          <w:rFonts w:ascii="Times New Roman" w:hAnsi="Times New Roman" w:cs="Times New Roman"/>
          <w:sz w:val="24"/>
          <w:szCs w:val="24"/>
        </w:rPr>
        <w:t xml:space="preserve">Projekat je realizovan u partnerstvu: Opština Nikšić (vodeći partner), Lokalni javni emiter „Radio-televizija Nikšić“, JU Dnevni centar za djecu </w:t>
      </w:r>
      <w:proofErr w:type="gramStart"/>
      <w:r w:rsidRPr="00AA596C">
        <w:rPr>
          <w:rFonts w:ascii="Times New Roman" w:hAnsi="Times New Roman" w:cs="Times New Roman"/>
          <w:sz w:val="24"/>
          <w:szCs w:val="24"/>
        </w:rPr>
        <w:t>sa</w:t>
      </w:r>
      <w:proofErr w:type="gramEnd"/>
      <w:r w:rsidRPr="00AA596C">
        <w:rPr>
          <w:rFonts w:ascii="Times New Roman" w:hAnsi="Times New Roman" w:cs="Times New Roman"/>
          <w:sz w:val="24"/>
          <w:szCs w:val="24"/>
        </w:rPr>
        <w:t xml:space="preserve"> smetnjama u razvoju i osobe sa invaliditetom Nikšić i NVO „Biznis centar“.</w:t>
      </w:r>
    </w:p>
    <w:p w14:paraId="2F02ECF2" w14:textId="3D5C5169" w:rsidR="00B34A93" w:rsidRPr="00AA596C" w:rsidRDefault="00B34A93" w:rsidP="009C4F67">
      <w:pPr>
        <w:spacing w:before="0" w:after="12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Za realizaciju projekta utrošeno </w:t>
      </w:r>
      <w:r w:rsidR="004568CB" w:rsidRPr="00AA596C">
        <w:rPr>
          <w:rFonts w:ascii="Times New Roman" w:hAnsi="Times New Roman" w:cs="Times New Roman"/>
          <w:sz w:val="24"/>
          <w:szCs w:val="24"/>
          <w:lang w:val="en-GB"/>
        </w:rPr>
        <w:t xml:space="preserve">je </w:t>
      </w:r>
      <w:r w:rsidRPr="00AA596C">
        <w:rPr>
          <w:rFonts w:ascii="Times New Roman" w:hAnsi="Times New Roman" w:cs="Times New Roman"/>
          <w:sz w:val="24"/>
          <w:szCs w:val="24"/>
          <w:lang w:val="en-GB"/>
        </w:rPr>
        <w:t>67.859,39</w:t>
      </w:r>
      <w:r w:rsidR="00E0758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od čega je 5% učešće Opštine Nikšić.</w:t>
      </w:r>
    </w:p>
    <w:p w14:paraId="69CE4A31" w14:textId="51C4FAF0" w:rsidR="00B34A93" w:rsidRPr="00AA596C" w:rsidRDefault="00B34A93" w:rsidP="00357201">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rPr>
        <w:t xml:space="preserve">U cilju smanjenja nezaposlenosti u našoj </w:t>
      </w:r>
      <w:r w:rsidR="00357201" w:rsidRPr="00AA596C">
        <w:rPr>
          <w:rFonts w:ascii="Times New Roman" w:hAnsi="Times New Roman" w:cs="Times New Roman"/>
          <w:sz w:val="24"/>
          <w:szCs w:val="24"/>
        </w:rPr>
        <w:t>o</w:t>
      </w:r>
      <w:r w:rsidRPr="00AA596C">
        <w:rPr>
          <w:rFonts w:ascii="Times New Roman" w:hAnsi="Times New Roman" w:cs="Times New Roman"/>
          <w:sz w:val="24"/>
          <w:szCs w:val="24"/>
        </w:rPr>
        <w:t>pštini realizovane su značajne aktivnosti.</w:t>
      </w:r>
    </w:p>
    <w:p w14:paraId="2A52767A" w14:textId="7EACE073" w:rsidR="00B34A93" w:rsidRPr="00AA596C" w:rsidRDefault="00B34A93">
      <w:pPr>
        <w:numPr>
          <w:ilvl w:val="0"/>
          <w:numId w:val="18"/>
        </w:num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en-GB"/>
        </w:rPr>
        <w:t>Potpisan je Memorandum o formiranju Lokalnog partnerstva za zapošljavanje u opštini Nikšić. Ovo partnerstvo predstavlja jednu od ključnih</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inicijativa za unapređenje tržišta rada i smanjenje nezaposlenosti u opštini.</w:t>
      </w:r>
    </w:p>
    <w:p w14:paraId="3897FA9E" w14:textId="46A79D8C" w:rsidR="00B34A93" w:rsidRPr="00AA596C" w:rsidRDefault="00B34A93">
      <w:pPr>
        <w:numPr>
          <w:ilvl w:val="0"/>
          <w:numId w:val="18"/>
        </w:numPr>
        <w:spacing w:before="0" w:after="120" w:line="240" w:lineRule="auto"/>
        <w:ind w:left="454"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Izrađena je</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Lokalna strategija za zapošljavanje u opštini Nikšić 2024</w:t>
      </w:r>
      <w:r w:rsidR="00FD7D5F"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2028.</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i Akcioni plan za 2024. godinu. Vizija strategije je razvoj ljudskog kapitala prilagođen potrebama građana, zasnovan na znanju, inovativnosti, digitalizaciji, zelenoj ekonomiji i jednakom pristupu dostojanstvenim poslovima.</w:t>
      </w:r>
    </w:p>
    <w:p w14:paraId="08875629" w14:textId="7F102CFA" w:rsidR="00B34A93" w:rsidRPr="00AA596C" w:rsidRDefault="00B34A93" w:rsidP="00926589">
      <w:pPr>
        <w:spacing w:before="0" w:after="120" w:line="240" w:lineRule="auto"/>
        <w:ind w:firstLine="567"/>
        <w:jc w:val="both"/>
        <w:rPr>
          <w:rFonts w:ascii="Times New Roman" w:hAnsi="Times New Roman" w:cs="Times New Roman"/>
          <w:spacing w:val="-2"/>
          <w:sz w:val="24"/>
          <w:szCs w:val="24"/>
          <w:lang w:val="en-GB"/>
        </w:rPr>
      </w:pPr>
      <w:r w:rsidRPr="00AA596C">
        <w:rPr>
          <w:rFonts w:ascii="Times New Roman" w:hAnsi="Times New Roman" w:cs="Times New Roman"/>
          <w:spacing w:val="-2"/>
          <w:sz w:val="24"/>
          <w:szCs w:val="24"/>
          <w:lang w:val="en-GB"/>
        </w:rPr>
        <w:t>Strateški cilj Strategije je održivo i inkluzivno zapošljavanje i samozapošljavanje u opštini Nikšić, dok operativni ciljevi uključuju unapređenje znanja, kompetencija i vještina radne snage, jačanje konkurentnosti opštine, jačanje preduzetništva i kreiranje novih radnih mjesta</w:t>
      </w:r>
      <w:r w:rsidR="001225F2" w:rsidRPr="00AA596C">
        <w:rPr>
          <w:rFonts w:ascii="Times New Roman" w:hAnsi="Times New Roman" w:cs="Times New Roman"/>
          <w:spacing w:val="-2"/>
          <w:sz w:val="24"/>
          <w:szCs w:val="24"/>
          <w:lang w:val="en-GB"/>
        </w:rPr>
        <w:t>,</w:t>
      </w:r>
      <w:r w:rsidRPr="00AA596C">
        <w:rPr>
          <w:rFonts w:ascii="Times New Roman" w:hAnsi="Times New Roman" w:cs="Times New Roman"/>
          <w:spacing w:val="-2"/>
          <w:sz w:val="24"/>
          <w:szCs w:val="24"/>
          <w:lang w:val="en-GB"/>
        </w:rPr>
        <w:t xml:space="preserve"> te povećanje zaposlenosti i socijalne uključenosti lica u nepovoljnom položa</w:t>
      </w:r>
      <w:r w:rsidR="006779C0" w:rsidRPr="00AA596C">
        <w:rPr>
          <w:rFonts w:ascii="Times New Roman" w:hAnsi="Times New Roman" w:cs="Times New Roman"/>
          <w:spacing w:val="-2"/>
          <w:sz w:val="24"/>
          <w:szCs w:val="24"/>
          <w:lang w:val="en-GB"/>
        </w:rPr>
        <w:t>ju na tržištu rada.</w:t>
      </w:r>
    </w:p>
    <w:p w14:paraId="039EADDE" w14:textId="625F72BF" w:rsidR="00B34A93" w:rsidRPr="00AA596C" w:rsidRDefault="00B34A93" w:rsidP="009C4F67">
      <w:pPr>
        <w:numPr>
          <w:ilvl w:val="0"/>
          <w:numId w:val="18"/>
        </w:numPr>
        <w:spacing w:before="0" w:after="60" w:line="240" w:lineRule="auto"/>
        <w:ind w:left="454"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Organizovana je trodnevna motivaciona radionica za nezaposlene. Na radionici je učesnicima pružena inspiracija, alati i strategije kako bi unaprijedili svoje profesionalne kompetencije, povećali svoje šanse za zapošljavanje i stekli potrebno samopouzdanje za uspješnu karijeru. Radionici </w:t>
      </w:r>
      <w:r w:rsidR="00FD7D5F" w:rsidRPr="00AA596C">
        <w:rPr>
          <w:rFonts w:ascii="Times New Roman" w:hAnsi="Times New Roman" w:cs="Times New Roman"/>
          <w:sz w:val="24"/>
          <w:szCs w:val="24"/>
          <w:lang w:val="en-GB"/>
        </w:rPr>
        <w:t>su</w:t>
      </w:r>
      <w:r w:rsidRPr="00AA596C">
        <w:rPr>
          <w:rFonts w:ascii="Times New Roman" w:hAnsi="Times New Roman" w:cs="Times New Roman"/>
          <w:sz w:val="24"/>
          <w:szCs w:val="24"/>
          <w:lang w:val="en-GB"/>
        </w:rPr>
        <w:t xml:space="preserve"> prisustvoval</w:t>
      </w:r>
      <w:r w:rsidR="00FD7D5F" w:rsidRPr="00AA596C">
        <w:rPr>
          <w:rFonts w:ascii="Times New Roman" w:hAnsi="Times New Roman" w:cs="Times New Roman"/>
          <w:sz w:val="24"/>
          <w:szCs w:val="24"/>
          <w:lang w:val="en-GB"/>
        </w:rPr>
        <w:t>a</w:t>
      </w:r>
      <w:r w:rsidRPr="00AA596C">
        <w:rPr>
          <w:rFonts w:ascii="Times New Roman" w:hAnsi="Times New Roman" w:cs="Times New Roman"/>
          <w:sz w:val="24"/>
          <w:szCs w:val="24"/>
          <w:lang w:val="en-GB"/>
        </w:rPr>
        <w:t xml:space="preserve"> 34 nezaposlenih lica.</w:t>
      </w:r>
    </w:p>
    <w:p w14:paraId="7980DFE2" w14:textId="77777777" w:rsidR="00B34A93" w:rsidRPr="00AA596C" w:rsidRDefault="00B34A93">
      <w:pPr>
        <w:numPr>
          <w:ilvl w:val="0"/>
          <w:numId w:val="18"/>
        </w:numPr>
        <w:spacing w:before="0" w:after="60" w:line="240" w:lineRule="auto"/>
        <w:ind w:left="454" w:hanging="227"/>
        <w:jc w:val="both"/>
        <w:rPr>
          <w:rFonts w:ascii="Times New Roman" w:hAnsi="Times New Roman" w:cs="Times New Roman"/>
          <w:sz w:val="24"/>
          <w:szCs w:val="24"/>
        </w:rPr>
      </w:pPr>
      <w:r w:rsidRPr="00AA596C">
        <w:rPr>
          <w:rFonts w:ascii="Times New Roman" w:hAnsi="Times New Roman" w:cs="Times New Roman"/>
          <w:sz w:val="24"/>
          <w:szCs w:val="24"/>
        </w:rPr>
        <w:t>Za 30 nezaposlenih lica iz Nikšića obezbijeđene su licencirane obuke. Obuke su obuhvatale različite oblasti:</w:t>
      </w:r>
    </w:p>
    <w:p w14:paraId="6019D0D1" w14:textId="59A8EB00" w:rsidR="00B34A93" w:rsidRPr="00AA596C" w:rsidRDefault="007071F1" w:rsidP="00466DAF">
      <w:pPr>
        <w:pStyle w:val="ListParagraph"/>
        <w:numPr>
          <w:ilvl w:val="0"/>
          <w:numId w:val="26"/>
        </w:numPr>
        <w:spacing w:before="0" w:after="0" w:line="240" w:lineRule="auto"/>
        <w:ind w:left="681" w:hanging="227"/>
        <w:contextualSpacing w:val="0"/>
        <w:jc w:val="both"/>
        <w:rPr>
          <w:rFonts w:ascii="Times New Roman" w:hAnsi="Times New Roman" w:cs="Times New Roman"/>
          <w:sz w:val="24"/>
          <w:szCs w:val="24"/>
        </w:rPr>
      </w:pPr>
      <w:r w:rsidRPr="00AA596C">
        <w:rPr>
          <w:rFonts w:ascii="Times New Roman" w:hAnsi="Times New Roman" w:cs="Times New Roman"/>
          <w:sz w:val="24"/>
          <w:szCs w:val="24"/>
        </w:rPr>
        <w:t>sedam</w:t>
      </w:r>
      <w:r w:rsidR="00B34A93" w:rsidRPr="00AA596C">
        <w:rPr>
          <w:rFonts w:ascii="Times New Roman" w:hAnsi="Times New Roman" w:cs="Times New Roman"/>
          <w:sz w:val="24"/>
          <w:szCs w:val="24"/>
        </w:rPr>
        <w:t xml:space="preserve"> osoba je prošlo obuku za asistenta u nastavi</w:t>
      </w:r>
      <w:r w:rsidR="00FD7D5F" w:rsidRPr="00AA596C">
        <w:rPr>
          <w:rFonts w:ascii="Times New Roman" w:hAnsi="Times New Roman" w:cs="Times New Roman"/>
          <w:sz w:val="24"/>
          <w:szCs w:val="24"/>
        </w:rPr>
        <w:t>;</w:t>
      </w:r>
    </w:p>
    <w:p w14:paraId="596CDB88" w14:textId="6596E975" w:rsidR="00B34A93" w:rsidRPr="00AA596C" w:rsidRDefault="007071F1" w:rsidP="00466DAF">
      <w:pPr>
        <w:pStyle w:val="ListParagraph"/>
        <w:numPr>
          <w:ilvl w:val="0"/>
          <w:numId w:val="26"/>
        </w:numPr>
        <w:spacing w:before="0" w:after="0" w:line="240" w:lineRule="auto"/>
        <w:ind w:left="681" w:hanging="227"/>
        <w:contextualSpacing w:val="0"/>
        <w:jc w:val="both"/>
        <w:rPr>
          <w:rFonts w:ascii="Times New Roman" w:hAnsi="Times New Roman" w:cs="Times New Roman"/>
          <w:sz w:val="24"/>
          <w:szCs w:val="24"/>
        </w:rPr>
      </w:pPr>
      <w:r w:rsidRPr="00AA596C">
        <w:rPr>
          <w:rFonts w:ascii="Times New Roman" w:hAnsi="Times New Roman" w:cs="Times New Roman"/>
          <w:sz w:val="24"/>
          <w:szCs w:val="24"/>
        </w:rPr>
        <w:t>devet</w:t>
      </w:r>
      <w:r w:rsidR="00B34A93" w:rsidRPr="00AA596C">
        <w:rPr>
          <w:rFonts w:ascii="Times New Roman" w:hAnsi="Times New Roman" w:cs="Times New Roman"/>
          <w:sz w:val="24"/>
          <w:szCs w:val="24"/>
        </w:rPr>
        <w:t xml:space="preserve"> osoba za pomoćne poslove u računovodstvu</w:t>
      </w:r>
      <w:r w:rsidR="00FD7D5F" w:rsidRPr="00AA596C">
        <w:rPr>
          <w:rFonts w:ascii="Times New Roman" w:hAnsi="Times New Roman" w:cs="Times New Roman"/>
          <w:sz w:val="24"/>
          <w:szCs w:val="24"/>
        </w:rPr>
        <w:t>;</w:t>
      </w:r>
    </w:p>
    <w:p w14:paraId="402EE90B" w14:textId="20EB9920" w:rsidR="00B34A93" w:rsidRPr="00AA596C" w:rsidRDefault="007071F1" w:rsidP="00466DAF">
      <w:pPr>
        <w:pStyle w:val="ListParagraph"/>
        <w:numPr>
          <w:ilvl w:val="0"/>
          <w:numId w:val="26"/>
        </w:numPr>
        <w:spacing w:before="0" w:after="0" w:line="240" w:lineRule="auto"/>
        <w:ind w:left="681" w:hanging="227"/>
        <w:contextualSpacing w:val="0"/>
        <w:jc w:val="both"/>
        <w:rPr>
          <w:rFonts w:ascii="Times New Roman" w:hAnsi="Times New Roman" w:cs="Times New Roman"/>
          <w:sz w:val="24"/>
          <w:szCs w:val="24"/>
        </w:rPr>
      </w:pPr>
      <w:r w:rsidRPr="00AA596C">
        <w:rPr>
          <w:rFonts w:ascii="Times New Roman" w:hAnsi="Times New Roman" w:cs="Times New Roman"/>
          <w:sz w:val="24"/>
          <w:szCs w:val="24"/>
        </w:rPr>
        <w:t>osam</w:t>
      </w:r>
      <w:r w:rsidR="00B34A93" w:rsidRPr="00AA596C">
        <w:rPr>
          <w:rFonts w:ascii="Times New Roman" w:hAnsi="Times New Roman" w:cs="Times New Roman"/>
          <w:sz w:val="24"/>
          <w:szCs w:val="24"/>
        </w:rPr>
        <w:t xml:space="preserve"> osoba</w:t>
      </w:r>
      <w:r w:rsidR="004568CB" w:rsidRPr="00AA596C">
        <w:rPr>
          <w:rFonts w:ascii="Times New Roman" w:hAnsi="Times New Roman" w:cs="Times New Roman"/>
          <w:sz w:val="24"/>
          <w:szCs w:val="24"/>
        </w:rPr>
        <w:t xml:space="preserve"> prošlo je</w:t>
      </w:r>
      <w:r w:rsidR="00B34A93" w:rsidRPr="00AA596C">
        <w:rPr>
          <w:rFonts w:ascii="Times New Roman" w:hAnsi="Times New Roman" w:cs="Times New Roman"/>
          <w:sz w:val="24"/>
          <w:szCs w:val="24"/>
        </w:rPr>
        <w:t xml:space="preserve"> napredni kurs računara (PowerPoint i Excel)</w:t>
      </w:r>
      <w:r w:rsidR="00FD7D5F" w:rsidRPr="00AA596C">
        <w:rPr>
          <w:rFonts w:ascii="Times New Roman" w:hAnsi="Times New Roman" w:cs="Times New Roman"/>
          <w:sz w:val="24"/>
          <w:szCs w:val="24"/>
        </w:rPr>
        <w:t>;</w:t>
      </w:r>
    </w:p>
    <w:p w14:paraId="62AF0F67" w14:textId="15EE8EBD" w:rsidR="00B34A93" w:rsidRPr="00AA596C" w:rsidRDefault="007071F1" w:rsidP="00466DAF">
      <w:pPr>
        <w:pStyle w:val="ListParagraph"/>
        <w:numPr>
          <w:ilvl w:val="0"/>
          <w:numId w:val="26"/>
        </w:numPr>
        <w:spacing w:before="0" w:after="0" w:line="240" w:lineRule="auto"/>
        <w:ind w:left="681" w:hanging="227"/>
        <w:contextualSpacing w:val="0"/>
        <w:jc w:val="both"/>
        <w:rPr>
          <w:rFonts w:ascii="Times New Roman" w:hAnsi="Times New Roman" w:cs="Times New Roman"/>
          <w:sz w:val="24"/>
          <w:szCs w:val="24"/>
        </w:rPr>
      </w:pPr>
      <w:r w:rsidRPr="00AA596C">
        <w:rPr>
          <w:rFonts w:ascii="Times New Roman" w:hAnsi="Times New Roman" w:cs="Times New Roman"/>
          <w:sz w:val="24"/>
          <w:szCs w:val="24"/>
        </w:rPr>
        <w:t>jedna</w:t>
      </w:r>
      <w:r w:rsidR="004568CB" w:rsidRPr="00AA596C">
        <w:rPr>
          <w:rFonts w:ascii="Times New Roman" w:hAnsi="Times New Roman" w:cs="Times New Roman"/>
          <w:sz w:val="24"/>
          <w:szCs w:val="24"/>
        </w:rPr>
        <w:t xml:space="preserve"> </w:t>
      </w:r>
      <w:r w:rsidR="00B34A93" w:rsidRPr="00AA596C">
        <w:rPr>
          <w:rFonts w:ascii="Times New Roman" w:hAnsi="Times New Roman" w:cs="Times New Roman"/>
          <w:sz w:val="24"/>
          <w:szCs w:val="24"/>
        </w:rPr>
        <w:t>osoba za zaštitara lica i imovine</w:t>
      </w:r>
      <w:r w:rsidR="00FD7D5F" w:rsidRPr="00AA596C">
        <w:rPr>
          <w:rFonts w:ascii="Times New Roman" w:hAnsi="Times New Roman" w:cs="Times New Roman"/>
          <w:sz w:val="24"/>
          <w:szCs w:val="24"/>
        </w:rPr>
        <w:t>;</w:t>
      </w:r>
    </w:p>
    <w:p w14:paraId="168A2A2C" w14:textId="56788BD1" w:rsidR="00B34A93" w:rsidRPr="00AA596C" w:rsidRDefault="007071F1" w:rsidP="006A1A1B">
      <w:pPr>
        <w:pStyle w:val="ListParagraph"/>
        <w:numPr>
          <w:ilvl w:val="0"/>
          <w:numId w:val="26"/>
        </w:numPr>
        <w:spacing w:before="0" w:after="60" w:line="240" w:lineRule="auto"/>
        <w:ind w:left="681" w:hanging="227"/>
        <w:contextualSpacing w:val="0"/>
        <w:jc w:val="both"/>
        <w:rPr>
          <w:rFonts w:ascii="Times New Roman" w:hAnsi="Times New Roman" w:cs="Times New Roman"/>
          <w:sz w:val="24"/>
          <w:szCs w:val="24"/>
        </w:rPr>
      </w:pPr>
      <w:r w:rsidRPr="00AA596C">
        <w:rPr>
          <w:rFonts w:ascii="Times New Roman" w:hAnsi="Times New Roman" w:cs="Times New Roman"/>
          <w:sz w:val="24"/>
          <w:szCs w:val="24"/>
        </w:rPr>
        <w:t>pet</w:t>
      </w:r>
      <w:r w:rsidR="00FD7D5F" w:rsidRPr="00AA596C">
        <w:rPr>
          <w:rFonts w:ascii="Times New Roman" w:hAnsi="Times New Roman" w:cs="Times New Roman"/>
          <w:sz w:val="24"/>
          <w:szCs w:val="24"/>
        </w:rPr>
        <w:t xml:space="preserve"> </w:t>
      </w:r>
      <w:r w:rsidR="00B34A93" w:rsidRPr="00AA596C">
        <w:rPr>
          <w:rFonts w:ascii="Times New Roman" w:hAnsi="Times New Roman" w:cs="Times New Roman"/>
          <w:sz w:val="24"/>
          <w:szCs w:val="24"/>
        </w:rPr>
        <w:t>osoba iz oblasti IT (</w:t>
      </w:r>
      <w:r w:rsidR="00593279" w:rsidRPr="00AA596C">
        <w:rPr>
          <w:rFonts w:ascii="Times New Roman" w:hAnsi="Times New Roman" w:cs="Times New Roman"/>
          <w:sz w:val="24"/>
          <w:szCs w:val="24"/>
        </w:rPr>
        <w:t>četiri</w:t>
      </w:r>
      <w:r w:rsidR="009C4F67" w:rsidRPr="00AA596C">
        <w:rPr>
          <w:rFonts w:ascii="Times New Roman" w:hAnsi="Times New Roman" w:cs="Times New Roman"/>
          <w:sz w:val="24"/>
          <w:szCs w:val="24"/>
        </w:rPr>
        <w:t xml:space="preserve"> –</w:t>
      </w:r>
      <w:r w:rsidR="00B34A93" w:rsidRPr="00AA596C">
        <w:rPr>
          <w:rFonts w:ascii="Times New Roman" w:hAnsi="Times New Roman" w:cs="Times New Roman"/>
          <w:sz w:val="24"/>
          <w:szCs w:val="24"/>
        </w:rPr>
        <w:t xml:space="preserve"> WordPress deve</w:t>
      </w:r>
      <w:r w:rsidR="006779C0" w:rsidRPr="00AA596C">
        <w:rPr>
          <w:rFonts w:ascii="Times New Roman" w:hAnsi="Times New Roman" w:cs="Times New Roman"/>
          <w:sz w:val="24"/>
          <w:szCs w:val="24"/>
        </w:rPr>
        <w:t xml:space="preserve">lopment, </w:t>
      </w:r>
      <w:r w:rsidR="00593279" w:rsidRPr="00AA596C">
        <w:rPr>
          <w:rFonts w:ascii="Times New Roman" w:hAnsi="Times New Roman" w:cs="Times New Roman"/>
          <w:sz w:val="24"/>
          <w:szCs w:val="24"/>
        </w:rPr>
        <w:t>jedan</w:t>
      </w:r>
      <w:r w:rsidR="009C4F67" w:rsidRPr="00AA596C">
        <w:rPr>
          <w:rFonts w:ascii="Times New Roman" w:hAnsi="Times New Roman" w:cs="Times New Roman"/>
          <w:sz w:val="24"/>
          <w:szCs w:val="24"/>
        </w:rPr>
        <w:t xml:space="preserve"> –</w:t>
      </w:r>
      <w:r w:rsidR="006779C0" w:rsidRPr="00AA596C">
        <w:rPr>
          <w:rFonts w:ascii="Times New Roman" w:hAnsi="Times New Roman" w:cs="Times New Roman"/>
          <w:sz w:val="24"/>
          <w:szCs w:val="24"/>
        </w:rPr>
        <w:t xml:space="preserve"> Linux administrator)</w:t>
      </w:r>
      <w:r w:rsidR="00FD7D5F" w:rsidRPr="00AA596C">
        <w:rPr>
          <w:rFonts w:ascii="Times New Roman" w:hAnsi="Times New Roman" w:cs="Times New Roman"/>
          <w:sz w:val="24"/>
          <w:szCs w:val="24"/>
        </w:rPr>
        <w:t>.</w:t>
      </w:r>
    </w:p>
    <w:p w14:paraId="4D8089DD" w14:textId="2CF5EBC4" w:rsidR="00B34A93" w:rsidRPr="00AA596C" w:rsidRDefault="00B34A93">
      <w:pPr>
        <w:numPr>
          <w:ilvl w:val="0"/>
          <w:numId w:val="18"/>
        </w:numPr>
        <w:spacing w:before="0" w:after="6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en-GB"/>
        </w:rPr>
        <w:t xml:space="preserve">Kao rezultat projekta, zaposleno je </w:t>
      </w:r>
      <w:r w:rsidR="00054DF6" w:rsidRPr="00AA596C">
        <w:rPr>
          <w:rFonts w:ascii="Times New Roman" w:hAnsi="Times New Roman" w:cs="Times New Roman"/>
          <w:sz w:val="24"/>
          <w:szCs w:val="24"/>
          <w:lang w:val="en-GB"/>
        </w:rPr>
        <w:t>sedam</w:t>
      </w:r>
      <w:r w:rsidRPr="00AA596C">
        <w:rPr>
          <w:rFonts w:ascii="Times New Roman" w:hAnsi="Times New Roman" w:cs="Times New Roman"/>
          <w:sz w:val="24"/>
          <w:szCs w:val="24"/>
          <w:lang w:val="en-GB"/>
        </w:rPr>
        <w:t xml:space="preserve"> osoba:</w:t>
      </w:r>
    </w:p>
    <w:p w14:paraId="5735BFBF" w14:textId="7294B595" w:rsidR="00B34A93" w:rsidRPr="00AA596C" w:rsidRDefault="00B34A93" w:rsidP="00466DAF">
      <w:pPr>
        <w:numPr>
          <w:ilvl w:val="1"/>
          <w:numId w:val="19"/>
        </w:numPr>
        <w:spacing w:before="0" w:after="0" w:line="240" w:lineRule="auto"/>
        <w:ind w:left="681"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NVO </w:t>
      </w:r>
      <w:r w:rsidR="001225F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Biznis centar</w:t>
      </w:r>
      <w:r w:rsidR="001225F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w:t>
      </w:r>
      <w:r w:rsidR="00FD7D5F"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w:t>
      </w:r>
      <w:r w:rsidR="00054DF6" w:rsidRPr="00AA596C">
        <w:rPr>
          <w:rFonts w:ascii="Times New Roman" w:hAnsi="Times New Roman" w:cs="Times New Roman"/>
          <w:sz w:val="24"/>
          <w:szCs w:val="24"/>
          <w:lang w:val="en-GB"/>
        </w:rPr>
        <w:t>tri</w:t>
      </w:r>
      <w:r w:rsidRPr="00AA596C">
        <w:rPr>
          <w:rFonts w:ascii="Times New Roman" w:hAnsi="Times New Roman" w:cs="Times New Roman"/>
          <w:sz w:val="24"/>
          <w:szCs w:val="24"/>
          <w:lang w:val="en-GB"/>
        </w:rPr>
        <w:t xml:space="preserve"> osobe za administrativne poslove</w:t>
      </w:r>
      <w:r w:rsidR="00FD7D5F" w:rsidRPr="00AA596C">
        <w:rPr>
          <w:rFonts w:ascii="Times New Roman" w:hAnsi="Times New Roman" w:cs="Times New Roman"/>
          <w:sz w:val="24"/>
          <w:szCs w:val="24"/>
          <w:lang w:val="en-GB"/>
        </w:rPr>
        <w:t>;</w:t>
      </w:r>
    </w:p>
    <w:p w14:paraId="4409E1C5" w14:textId="51F7A1B0" w:rsidR="00B34A93" w:rsidRPr="00AA596C" w:rsidRDefault="00B34A93" w:rsidP="00466DAF">
      <w:pPr>
        <w:numPr>
          <w:ilvl w:val="1"/>
          <w:numId w:val="19"/>
        </w:numPr>
        <w:spacing w:before="0" w:after="0" w:line="240" w:lineRule="auto"/>
        <w:ind w:left="681"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RTVNK – </w:t>
      </w:r>
      <w:r w:rsidR="00054DF6" w:rsidRPr="00AA596C">
        <w:rPr>
          <w:rFonts w:ascii="Times New Roman" w:hAnsi="Times New Roman" w:cs="Times New Roman"/>
          <w:sz w:val="24"/>
          <w:szCs w:val="24"/>
          <w:lang w:val="en-GB"/>
        </w:rPr>
        <w:t>dvije</w:t>
      </w:r>
      <w:r w:rsidRPr="00AA596C">
        <w:rPr>
          <w:rFonts w:ascii="Times New Roman" w:hAnsi="Times New Roman" w:cs="Times New Roman"/>
          <w:sz w:val="24"/>
          <w:szCs w:val="24"/>
          <w:lang w:val="en-GB"/>
        </w:rPr>
        <w:t xml:space="preserve"> osobe (novinar saradnik i moderator sajta)</w:t>
      </w:r>
      <w:r w:rsidR="00FD7D5F" w:rsidRPr="00AA596C">
        <w:rPr>
          <w:rFonts w:ascii="Times New Roman" w:hAnsi="Times New Roman" w:cs="Times New Roman"/>
          <w:sz w:val="24"/>
          <w:szCs w:val="24"/>
          <w:lang w:val="en-GB"/>
        </w:rPr>
        <w:t>;</w:t>
      </w:r>
    </w:p>
    <w:p w14:paraId="5AC9E452" w14:textId="19846368" w:rsidR="00B34A93" w:rsidRPr="00AA596C" w:rsidRDefault="00B34A93" w:rsidP="006A1A1B">
      <w:pPr>
        <w:numPr>
          <w:ilvl w:val="1"/>
          <w:numId w:val="19"/>
        </w:numPr>
        <w:spacing w:before="0" w:after="60" w:line="240" w:lineRule="auto"/>
        <w:ind w:left="681"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JU Dnevni centar </w:t>
      </w:r>
      <w:bookmarkStart w:id="5" w:name="_Hlk187994788"/>
      <w:r w:rsidRPr="00AA596C">
        <w:rPr>
          <w:rFonts w:ascii="Times New Roman" w:hAnsi="Times New Roman" w:cs="Times New Roman"/>
          <w:sz w:val="24"/>
          <w:szCs w:val="24"/>
          <w:lang w:val="en-GB"/>
        </w:rPr>
        <w:t xml:space="preserve">za djecu sa smetnjama u razvoju i osobe sa </w:t>
      </w:r>
      <w:bookmarkEnd w:id="5"/>
      <w:r w:rsidRPr="00AA596C">
        <w:rPr>
          <w:rFonts w:ascii="Times New Roman" w:hAnsi="Times New Roman" w:cs="Times New Roman"/>
          <w:sz w:val="24"/>
          <w:szCs w:val="24"/>
          <w:lang w:val="en-GB"/>
        </w:rPr>
        <w:t xml:space="preserve">invaliditetom – </w:t>
      </w:r>
      <w:r w:rsidR="00054DF6" w:rsidRPr="00AA596C">
        <w:rPr>
          <w:rFonts w:ascii="Times New Roman" w:hAnsi="Times New Roman" w:cs="Times New Roman"/>
          <w:sz w:val="24"/>
          <w:szCs w:val="24"/>
          <w:lang w:val="en-GB"/>
        </w:rPr>
        <w:t>dvije</w:t>
      </w:r>
      <w:r w:rsidRPr="00AA596C">
        <w:rPr>
          <w:rFonts w:ascii="Times New Roman" w:hAnsi="Times New Roman" w:cs="Times New Roman"/>
          <w:sz w:val="24"/>
          <w:szCs w:val="24"/>
          <w:lang w:val="en-GB"/>
        </w:rPr>
        <w:t xml:space="preserve"> osobe za rad u radno-okupacionoj radionici</w:t>
      </w:r>
      <w:r w:rsidR="00990AE5" w:rsidRPr="00AA596C">
        <w:rPr>
          <w:rFonts w:ascii="Times New Roman" w:hAnsi="Times New Roman" w:cs="Times New Roman"/>
          <w:sz w:val="24"/>
          <w:szCs w:val="24"/>
          <w:lang w:val="en-GB"/>
        </w:rPr>
        <w:t>.</w:t>
      </w:r>
    </w:p>
    <w:p w14:paraId="0E4907BE" w14:textId="0A5E2D0F" w:rsidR="00B34A93" w:rsidRPr="00AA596C" w:rsidRDefault="00B34A93">
      <w:pPr>
        <w:numPr>
          <w:ilvl w:val="0"/>
          <w:numId w:val="18"/>
        </w:numPr>
        <w:spacing w:before="0" w:after="60" w:line="240" w:lineRule="auto"/>
        <w:ind w:left="454"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Za radno-okupacionu radionicu JU Dnevn</w:t>
      </w:r>
      <w:r w:rsidR="004568CB" w:rsidRPr="00AA596C">
        <w:rPr>
          <w:rFonts w:ascii="Times New Roman" w:hAnsi="Times New Roman" w:cs="Times New Roman"/>
          <w:sz w:val="24"/>
          <w:szCs w:val="24"/>
          <w:lang w:val="en-GB"/>
        </w:rPr>
        <w:t>i</w:t>
      </w:r>
      <w:r w:rsidRPr="00AA596C">
        <w:rPr>
          <w:rFonts w:ascii="Times New Roman" w:hAnsi="Times New Roman" w:cs="Times New Roman"/>
          <w:sz w:val="24"/>
          <w:szCs w:val="24"/>
          <w:lang w:val="en-GB"/>
        </w:rPr>
        <w:t xml:space="preserve"> centra za djecu sa smetnjama u razvoju i osobe sa invaliditetom</w:t>
      </w:r>
      <w:r w:rsidR="00D31C0C"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kupljena je vrijedna oprema, koja uključuje presu za lijepljenje folije na tekstilu, dodatak za kape za presu, presu za šolje, štampač za sublimacione boje i ploter za sječenje folije. RTVNK je dobi</w:t>
      </w:r>
      <w:r w:rsidR="001225F2" w:rsidRPr="00AA596C">
        <w:rPr>
          <w:rFonts w:ascii="Times New Roman" w:hAnsi="Times New Roman" w:cs="Times New Roman"/>
          <w:sz w:val="24"/>
          <w:szCs w:val="24"/>
          <w:lang w:val="en-GB"/>
        </w:rPr>
        <w:t>la</w:t>
      </w:r>
      <w:r w:rsidRPr="00AA596C">
        <w:rPr>
          <w:rFonts w:ascii="Times New Roman" w:hAnsi="Times New Roman" w:cs="Times New Roman"/>
          <w:sz w:val="24"/>
          <w:szCs w:val="24"/>
          <w:lang w:val="en-GB"/>
        </w:rPr>
        <w:t xml:space="preserve"> dva kompjutera sa pratećom opremom, dok je NVO </w:t>
      </w:r>
      <w:r w:rsidR="001225F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Biznis centar</w:t>
      </w:r>
      <w:proofErr w:type="gramStart"/>
      <w:r w:rsidR="001225F2"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dobi</w:t>
      </w:r>
      <w:r w:rsidR="001225F2" w:rsidRPr="00AA596C">
        <w:rPr>
          <w:rFonts w:ascii="Times New Roman" w:hAnsi="Times New Roman" w:cs="Times New Roman"/>
          <w:sz w:val="24"/>
          <w:szCs w:val="24"/>
          <w:lang w:val="en-GB"/>
        </w:rPr>
        <w:t>la</w:t>
      </w:r>
      <w:proofErr w:type="gramEnd"/>
      <w:r w:rsidRPr="00AA596C">
        <w:rPr>
          <w:rFonts w:ascii="Times New Roman" w:hAnsi="Times New Roman" w:cs="Times New Roman"/>
          <w:sz w:val="24"/>
          <w:szCs w:val="24"/>
          <w:lang w:val="en-GB"/>
        </w:rPr>
        <w:t xml:space="preserve"> tri laptopa i štampač.</w:t>
      </w:r>
    </w:p>
    <w:p w14:paraId="22BAB15B" w14:textId="77777777" w:rsidR="00B34A93" w:rsidRPr="00AA596C" w:rsidRDefault="00B34A93">
      <w:pPr>
        <w:numPr>
          <w:ilvl w:val="0"/>
          <w:numId w:val="18"/>
        </w:numPr>
        <w:spacing w:before="0" w:after="60" w:line="240" w:lineRule="auto"/>
        <w:ind w:left="454" w:hanging="227"/>
        <w:jc w:val="both"/>
        <w:rPr>
          <w:rFonts w:ascii="Times New Roman" w:hAnsi="Times New Roman" w:cs="Times New Roman"/>
          <w:sz w:val="24"/>
          <w:szCs w:val="24"/>
        </w:rPr>
      </w:pPr>
      <w:r w:rsidRPr="00AA596C">
        <w:rPr>
          <w:rFonts w:ascii="Times New Roman" w:hAnsi="Times New Roman" w:cs="Times New Roman"/>
          <w:sz w:val="24"/>
          <w:szCs w:val="24"/>
        </w:rPr>
        <w:t>Održana je brza sesija traženja posla, koja je okupila 11 poslodavaca i 21 nezaposleno lice iz Nikšića.</w:t>
      </w:r>
    </w:p>
    <w:p w14:paraId="09DA3558" w14:textId="139B5AB5" w:rsidR="00B34A93" w:rsidRPr="00AA596C" w:rsidRDefault="00B34A93">
      <w:pPr>
        <w:numPr>
          <w:ilvl w:val="0"/>
          <w:numId w:val="18"/>
        </w:numPr>
        <w:spacing w:before="0" w:after="60" w:line="240" w:lineRule="auto"/>
        <w:ind w:left="454" w:hanging="227"/>
        <w:jc w:val="both"/>
        <w:rPr>
          <w:rFonts w:ascii="Times New Roman" w:hAnsi="Times New Roman" w:cs="Times New Roman"/>
          <w:sz w:val="24"/>
          <w:szCs w:val="24"/>
        </w:rPr>
      </w:pPr>
      <w:r w:rsidRPr="00AA596C">
        <w:rPr>
          <w:rFonts w:ascii="Times New Roman" w:hAnsi="Times New Roman" w:cs="Times New Roman"/>
          <w:sz w:val="24"/>
          <w:szCs w:val="24"/>
        </w:rPr>
        <w:t xml:space="preserve">Ovaj događaj pružio je priliku nezaposlenim licima da se direktno susretnu sa potencijalnim poslodavcima i predstave svoje kvalifikacije. Poslodavci su, s druge strane, imali mogućnost da se upoznaju sa nezaposlenim kadrom koji je dostupan u našoj </w:t>
      </w:r>
      <w:r w:rsidR="00990AE5" w:rsidRPr="00AA596C">
        <w:rPr>
          <w:rFonts w:ascii="Times New Roman" w:hAnsi="Times New Roman" w:cs="Times New Roman"/>
          <w:sz w:val="24"/>
          <w:szCs w:val="24"/>
        </w:rPr>
        <w:t>o</w:t>
      </w:r>
      <w:r w:rsidRPr="00AA596C">
        <w:rPr>
          <w:rFonts w:ascii="Times New Roman" w:hAnsi="Times New Roman" w:cs="Times New Roman"/>
          <w:sz w:val="24"/>
          <w:szCs w:val="24"/>
        </w:rPr>
        <w:t>pštini, što može dovesti do bržeg i efikasnijeg popunjavanja otvorenih radnih mjesta.</w:t>
      </w:r>
    </w:p>
    <w:p w14:paraId="133D208D" w14:textId="4B94780D" w:rsidR="00B34A93" w:rsidRPr="00AA596C" w:rsidRDefault="00B34A93">
      <w:pPr>
        <w:numPr>
          <w:ilvl w:val="0"/>
          <w:numId w:val="18"/>
        </w:numPr>
        <w:spacing w:before="0" w:after="12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en-GB"/>
        </w:rPr>
        <w:lastRenderedPageBreak/>
        <w:t xml:space="preserve">Pri kraju realizacije projekta potpisan je aneks ugovora kojim je dodata nova aktivnost </w:t>
      </w:r>
      <w:r w:rsidR="00990AE5"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Uspostavljanje i opremanje Informativno-edukativnog centra za nezaposlene i poslodavce</w:t>
      </w:r>
      <w:r w:rsidR="00990AE5"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Ovaj centar će služiti kao prostor za organizovanje informativnih i edukativnih događaja. Nezaposleni će moći da prisustvuju radionicama i obukama koje će im pomoći u sticanju novih vještina i povećanju šansi za zapošljavanje, dok će poslodavci imati priliku da se informišu o trendovima na tržištu rada i učestvuju u edukacijama koje mogu unaprijediti njihove poslovne procese, a samim tim i doprinijeti otvaranju novih radnih mjesta.</w:t>
      </w:r>
    </w:p>
    <w:p w14:paraId="6006F8DF" w14:textId="5DAECB4D" w:rsidR="00564219" w:rsidRPr="00AA596C" w:rsidRDefault="00B34A93" w:rsidP="00C40A40">
      <w:pPr>
        <w:spacing w:before="0" w:after="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Svi planirani rezultati projekta su ostvareni</w:t>
      </w:r>
      <w:r w:rsidR="00990AE5"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w:t>
      </w:r>
      <w:proofErr w:type="gramStart"/>
      <w:r w:rsidRPr="00AA596C">
        <w:rPr>
          <w:rFonts w:ascii="Times New Roman" w:hAnsi="Times New Roman" w:cs="Times New Roman"/>
          <w:sz w:val="24"/>
          <w:szCs w:val="24"/>
          <w:lang w:val="en-GB"/>
        </w:rPr>
        <w:t>a</w:t>
      </w:r>
      <w:proofErr w:type="gramEnd"/>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ov</w:t>
      </w:r>
      <w:r w:rsidR="00D871CD" w:rsidRPr="00AA596C">
        <w:rPr>
          <w:rFonts w:ascii="Times New Roman" w:hAnsi="Times New Roman" w:cs="Times New Roman"/>
          <w:sz w:val="24"/>
          <w:szCs w:val="24"/>
          <w:lang w:val="en-GB"/>
        </w:rPr>
        <w:t>i</w:t>
      </w:r>
      <w:r w:rsidRPr="00AA596C">
        <w:rPr>
          <w:rFonts w:ascii="Times New Roman" w:hAnsi="Times New Roman" w:cs="Times New Roman"/>
          <w:sz w:val="24"/>
          <w:szCs w:val="24"/>
          <w:lang w:val="en-GB"/>
        </w:rPr>
        <w:t>m projektom</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nezaposlene osobe iz teže zapošljivih grupa dobile su priliku za profesion</w:t>
      </w:r>
      <w:r w:rsidR="006779C0" w:rsidRPr="00AA596C">
        <w:rPr>
          <w:rFonts w:ascii="Times New Roman" w:hAnsi="Times New Roman" w:cs="Times New Roman"/>
          <w:sz w:val="24"/>
          <w:szCs w:val="24"/>
          <w:lang w:val="en-GB"/>
        </w:rPr>
        <w:t>alno usavršavanje i zaposlenje.</w:t>
      </w:r>
    </w:p>
    <w:p w14:paraId="6EC1250B" w14:textId="77777777" w:rsidR="00564219" w:rsidRPr="00AA596C" w:rsidRDefault="00564219" w:rsidP="00990AE5">
      <w:pPr>
        <w:spacing w:before="0" w:after="0" w:line="240" w:lineRule="auto"/>
        <w:jc w:val="both"/>
        <w:rPr>
          <w:rFonts w:ascii="Times New Roman" w:hAnsi="Times New Roman" w:cs="Times New Roman"/>
          <w:sz w:val="24"/>
          <w:szCs w:val="24"/>
          <w:lang w:val="en-GB"/>
        </w:rPr>
      </w:pPr>
    </w:p>
    <w:p w14:paraId="080438C2" w14:textId="722962FF" w:rsidR="00B34A93" w:rsidRPr="00AA596C" w:rsidRDefault="00B34A93" w:rsidP="00990AE5">
      <w:pPr>
        <w:spacing w:before="0" w:after="120" w:line="240" w:lineRule="auto"/>
        <w:jc w:val="center"/>
        <w:rPr>
          <w:rFonts w:ascii="Times New Roman" w:hAnsi="Times New Roman" w:cs="Times New Roman"/>
          <w:b/>
          <w:bCs/>
          <w:sz w:val="24"/>
          <w:szCs w:val="24"/>
          <w:lang w:val="en-GB"/>
        </w:rPr>
      </w:pPr>
      <w:r w:rsidRPr="00AA596C">
        <w:rPr>
          <w:rFonts w:ascii="Times New Roman" w:hAnsi="Times New Roman" w:cs="Times New Roman"/>
          <w:b/>
          <w:bCs/>
          <w:sz w:val="24"/>
          <w:szCs w:val="24"/>
          <w:lang w:val="en-GB"/>
        </w:rPr>
        <w:t xml:space="preserve">„Prekogranična ruta – </w:t>
      </w:r>
      <w:r w:rsidR="00857C5B" w:rsidRPr="00AA596C">
        <w:rPr>
          <w:rFonts w:ascii="Times New Roman" w:hAnsi="Times New Roman" w:cs="Times New Roman"/>
          <w:b/>
          <w:bCs/>
          <w:sz w:val="24"/>
          <w:szCs w:val="24"/>
          <w:lang w:val="en-GB"/>
        </w:rPr>
        <w:t>Z</w:t>
      </w:r>
      <w:r w:rsidRPr="00AA596C">
        <w:rPr>
          <w:rFonts w:ascii="Times New Roman" w:hAnsi="Times New Roman" w:cs="Times New Roman"/>
          <w:b/>
          <w:bCs/>
          <w:sz w:val="24"/>
          <w:szCs w:val="24"/>
          <w:lang w:val="en-GB"/>
        </w:rPr>
        <w:t>elene oči</w:t>
      </w:r>
      <w:proofErr w:type="gramStart"/>
      <w:r w:rsidRPr="00AA596C">
        <w:rPr>
          <w:rFonts w:ascii="Times New Roman" w:hAnsi="Times New Roman" w:cs="Times New Roman"/>
          <w:b/>
          <w:bCs/>
          <w:sz w:val="24"/>
          <w:szCs w:val="24"/>
          <w:lang w:val="en-GB"/>
        </w:rPr>
        <w:t xml:space="preserve">“ </w:t>
      </w:r>
      <w:r w:rsidR="00990AE5" w:rsidRPr="00AA596C">
        <w:rPr>
          <w:rFonts w:ascii="Times New Roman" w:hAnsi="Times New Roman" w:cs="Times New Roman"/>
          <w:b/>
          <w:bCs/>
          <w:sz w:val="24"/>
          <w:szCs w:val="24"/>
          <w:lang w:val="en-GB"/>
        </w:rPr>
        <w:t>–</w:t>
      </w:r>
      <w:proofErr w:type="gramEnd"/>
      <w:r w:rsidRPr="00AA596C">
        <w:rPr>
          <w:rFonts w:ascii="Times New Roman" w:hAnsi="Times New Roman" w:cs="Times New Roman"/>
          <w:b/>
          <w:bCs/>
          <w:sz w:val="24"/>
          <w:szCs w:val="24"/>
          <w:lang w:val="en-GB"/>
        </w:rPr>
        <w:t xml:space="preserve"> RESET</w:t>
      </w:r>
    </w:p>
    <w:p w14:paraId="72095B47" w14:textId="6BFFAA14" w:rsidR="00C40A40" w:rsidRPr="00AA596C" w:rsidRDefault="00B34A93" w:rsidP="00C40A40">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Projekat </w:t>
      </w:r>
      <w:r w:rsidR="00990AE5" w:rsidRPr="00AA596C">
        <w:rPr>
          <w:rFonts w:ascii="Times New Roman" w:hAnsi="Times New Roman" w:cs="Times New Roman"/>
          <w:bCs/>
          <w:sz w:val="24"/>
          <w:szCs w:val="24"/>
          <w:lang w:val="en-GB"/>
        </w:rPr>
        <w:t>„</w:t>
      </w:r>
      <w:r w:rsidRPr="00AA596C">
        <w:rPr>
          <w:rFonts w:ascii="Times New Roman" w:hAnsi="Times New Roman" w:cs="Times New Roman"/>
          <w:bCs/>
          <w:sz w:val="24"/>
          <w:szCs w:val="24"/>
          <w:lang w:val="en-GB"/>
        </w:rPr>
        <w:t>Prekogranična ruta</w:t>
      </w:r>
      <w:r w:rsidR="00990AE5" w:rsidRPr="00AA596C">
        <w:rPr>
          <w:rFonts w:ascii="Times New Roman" w:hAnsi="Times New Roman" w:cs="Times New Roman"/>
          <w:bCs/>
          <w:sz w:val="24"/>
          <w:szCs w:val="24"/>
          <w:lang w:val="en-GB"/>
        </w:rPr>
        <w:t xml:space="preserve"> –</w:t>
      </w:r>
      <w:r w:rsidRPr="00AA596C">
        <w:rPr>
          <w:rFonts w:ascii="Times New Roman" w:hAnsi="Times New Roman" w:cs="Times New Roman"/>
          <w:bCs/>
          <w:sz w:val="24"/>
          <w:szCs w:val="24"/>
          <w:lang w:val="en-GB"/>
        </w:rPr>
        <w:t xml:space="preserve"> </w:t>
      </w:r>
      <w:r w:rsidR="00857C5B" w:rsidRPr="00AA596C">
        <w:rPr>
          <w:rFonts w:ascii="Times New Roman" w:hAnsi="Times New Roman" w:cs="Times New Roman"/>
          <w:bCs/>
          <w:sz w:val="24"/>
          <w:szCs w:val="24"/>
          <w:lang w:val="en-GB"/>
        </w:rPr>
        <w:t>Z</w:t>
      </w:r>
      <w:r w:rsidRPr="00AA596C">
        <w:rPr>
          <w:rFonts w:ascii="Times New Roman" w:hAnsi="Times New Roman" w:cs="Times New Roman"/>
          <w:bCs/>
          <w:sz w:val="24"/>
          <w:szCs w:val="24"/>
          <w:lang w:val="en-GB"/>
        </w:rPr>
        <w:t>elene oči</w:t>
      </w:r>
      <w:proofErr w:type="gramStart"/>
      <w:r w:rsidRPr="00AA596C">
        <w:rPr>
          <w:rFonts w:ascii="Times New Roman" w:hAnsi="Times New Roman" w:cs="Times New Roman"/>
          <w:bCs/>
          <w:sz w:val="24"/>
          <w:szCs w:val="24"/>
          <w:lang w:val="en-GB"/>
        </w:rPr>
        <w:t>“ –</w:t>
      </w:r>
      <w:proofErr w:type="gramEnd"/>
      <w:r w:rsidRPr="00AA596C">
        <w:rPr>
          <w:rFonts w:ascii="Times New Roman" w:hAnsi="Times New Roman" w:cs="Times New Roman"/>
          <w:bCs/>
          <w:sz w:val="24"/>
          <w:szCs w:val="24"/>
          <w:lang w:val="en-GB"/>
        </w:rPr>
        <w:t xml:space="preserve"> RESET</w:t>
      </w:r>
      <w:r w:rsidRPr="00AA596C">
        <w:rPr>
          <w:rFonts w:ascii="Times New Roman" w:hAnsi="Times New Roman" w:cs="Times New Roman"/>
          <w:sz w:val="24"/>
          <w:szCs w:val="24"/>
          <w:lang w:val="en-GB"/>
        </w:rPr>
        <w:t xml:space="preserve"> finansira </w:t>
      </w:r>
      <w:r w:rsidR="00990AE5" w:rsidRPr="00AA596C">
        <w:rPr>
          <w:rFonts w:ascii="Times New Roman" w:hAnsi="Times New Roman" w:cs="Times New Roman"/>
          <w:sz w:val="24"/>
          <w:szCs w:val="24"/>
          <w:lang w:val="en-GB"/>
        </w:rPr>
        <w:t xml:space="preserve">se </w:t>
      </w:r>
      <w:r w:rsidRPr="00AA596C">
        <w:rPr>
          <w:rFonts w:ascii="Times New Roman" w:hAnsi="Times New Roman" w:cs="Times New Roman"/>
          <w:sz w:val="24"/>
          <w:szCs w:val="24"/>
          <w:lang w:val="en-GB"/>
        </w:rPr>
        <w:t>u sklopu</w:t>
      </w:r>
      <w:r w:rsidR="00B53279" w:rsidRPr="00AA596C">
        <w:rPr>
          <w:rFonts w:ascii="Times New Roman" w:hAnsi="Times New Roman" w:cs="Times New Roman"/>
          <w:sz w:val="24"/>
          <w:szCs w:val="24"/>
          <w:lang w:val="en-GB"/>
        </w:rPr>
        <w:t xml:space="preserve"> </w:t>
      </w:r>
      <w:r w:rsidR="00990AE5" w:rsidRPr="00AA596C">
        <w:rPr>
          <w:rFonts w:ascii="Times New Roman" w:hAnsi="Times New Roman" w:cs="Times New Roman"/>
          <w:bCs/>
          <w:sz w:val="24"/>
          <w:szCs w:val="24"/>
          <w:lang w:val="en-GB"/>
        </w:rPr>
        <w:t>p</w:t>
      </w:r>
      <w:r w:rsidRPr="00AA596C">
        <w:rPr>
          <w:rFonts w:ascii="Times New Roman" w:hAnsi="Times New Roman" w:cs="Times New Roman"/>
          <w:bCs/>
          <w:sz w:val="24"/>
          <w:szCs w:val="24"/>
          <w:lang w:val="en-GB"/>
        </w:rPr>
        <w:t>rograma EU Prekogranična saradnja Srbija</w:t>
      </w:r>
      <w:r w:rsidR="00990AE5" w:rsidRPr="00AA596C">
        <w:rPr>
          <w:rFonts w:ascii="Times New Roman" w:hAnsi="Times New Roman" w:cs="Times New Roman"/>
          <w:bCs/>
          <w:sz w:val="24"/>
          <w:szCs w:val="24"/>
          <w:lang w:val="en-GB"/>
        </w:rPr>
        <w:t xml:space="preserve"> – </w:t>
      </w:r>
      <w:r w:rsidRPr="00AA596C">
        <w:rPr>
          <w:rFonts w:ascii="Times New Roman" w:hAnsi="Times New Roman" w:cs="Times New Roman"/>
          <w:bCs/>
          <w:sz w:val="24"/>
          <w:szCs w:val="24"/>
          <w:lang w:val="en-GB"/>
        </w:rPr>
        <w:t>Crna Gora</w:t>
      </w:r>
      <w:r w:rsidRPr="00AA596C">
        <w:rPr>
          <w:rFonts w:ascii="Times New Roman" w:hAnsi="Times New Roman" w:cs="Times New Roman"/>
          <w:sz w:val="24"/>
          <w:szCs w:val="24"/>
          <w:lang w:val="en-GB"/>
        </w:rPr>
        <w:t>. Realizuje ga Opština Nikšić u partnerstvu sa</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Regionalnom</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turističkom</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organizacijom Sandžaka, a saradnik u projektu je Turistička organizacija Nikšić.</w:t>
      </w:r>
    </w:p>
    <w:p w14:paraId="774A9B6C" w14:textId="530D4F04" w:rsidR="00B34A93" w:rsidRPr="00AA596C" w:rsidRDefault="00B34A93" w:rsidP="00990AE5">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Budžet projekta je 179.249,41 € (77% EU, 23% partneri)</w:t>
      </w:r>
      <w:r w:rsidR="00990AE5" w:rsidRPr="00AA596C">
        <w:rPr>
          <w:rFonts w:ascii="Times New Roman" w:hAnsi="Times New Roman" w:cs="Times New Roman"/>
          <w:sz w:val="24"/>
          <w:szCs w:val="24"/>
          <w:lang w:val="en-GB"/>
        </w:rPr>
        <w:t>.</w:t>
      </w:r>
    </w:p>
    <w:p w14:paraId="3D0319E7" w14:textId="2086BE00" w:rsidR="00B34A93" w:rsidRPr="00AA596C" w:rsidRDefault="00B34A93" w:rsidP="00990AE5">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Realizacija projekta je počela 03.</w:t>
      </w:r>
      <w:r w:rsidR="00990AE5"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10.</w:t>
      </w:r>
      <w:r w:rsidR="00990AE5"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2023. godine i</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trajaće do 03.</w:t>
      </w:r>
      <w:r w:rsidR="00990AE5"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10.</w:t>
      </w:r>
      <w:r w:rsidR="00990AE5"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2025. godine.</w:t>
      </w:r>
    </w:p>
    <w:p w14:paraId="5C1BA0FF" w14:textId="0F7FE09A" w:rsidR="00B34A93" w:rsidRPr="00AA596C" w:rsidRDefault="00B34A93" w:rsidP="00990AE5">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 xml:space="preserve">Cilj projekta je povećanje turističke atraktivnosti programskog područja kroz kreiranje nove turističke rute između Nikšića i Novog Pazara i jačanje kapaciteta turističkih provajdera u </w:t>
      </w:r>
      <w:r w:rsidR="00092D76" w:rsidRPr="00AA596C">
        <w:rPr>
          <w:rFonts w:ascii="Times New Roman" w:hAnsi="Times New Roman" w:cs="Times New Roman"/>
          <w:sz w:val="24"/>
          <w:szCs w:val="24"/>
          <w:lang w:val="en-GB"/>
        </w:rPr>
        <w:t>osam</w:t>
      </w:r>
      <w:r w:rsidRPr="00AA596C">
        <w:rPr>
          <w:rFonts w:ascii="Times New Roman" w:hAnsi="Times New Roman" w:cs="Times New Roman"/>
          <w:sz w:val="24"/>
          <w:szCs w:val="24"/>
          <w:lang w:val="en-GB"/>
        </w:rPr>
        <w:t xml:space="preserve"> opština programskog područja.</w:t>
      </w:r>
    </w:p>
    <w:p w14:paraId="2AFC3AF8" w14:textId="10557EB4" w:rsidR="00B34A93" w:rsidRPr="00AA596C" w:rsidRDefault="00B34A93" w:rsidP="00990AE5">
      <w:pPr>
        <w:spacing w:before="0" w:after="60" w:line="240" w:lineRule="auto"/>
        <w:ind w:firstLine="567"/>
        <w:rPr>
          <w:rFonts w:ascii="Times New Roman" w:hAnsi="Times New Roman" w:cs="Times New Roman"/>
          <w:sz w:val="24"/>
          <w:szCs w:val="24"/>
          <w:lang w:val="en-GB"/>
        </w:rPr>
      </w:pPr>
      <w:r w:rsidRPr="00AA596C">
        <w:rPr>
          <w:rFonts w:ascii="Times New Roman" w:hAnsi="Times New Roman" w:cs="Times New Roman"/>
          <w:sz w:val="24"/>
          <w:szCs w:val="24"/>
          <w:lang w:val="en-GB"/>
        </w:rPr>
        <w:t>Real</w:t>
      </w:r>
      <w:r w:rsidR="004C1F77" w:rsidRPr="00AA596C">
        <w:rPr>
          <w:rFonts w:ascii="Times New Roman" w:hAnsi="Times New Roman" w:cs="Times New Roman"/>
          <w:sz w:val="24"/>
          <w:szCs w:val="24"/>
          <w:lang w:val="en-GB"/>
        </w:rPr>
        <w:t>izovane su sljedeće aktivnosti</w:t>
      </w:r>
      <w:r w:rsidR="00FD7303" w:rsidRPr="00AA596C">
        <w:rPr>
          <w:rFonts w:ascii="Times New Roman" w:hAnsi="Times New Roman" w:cs="Times New Roman"/>
          <w:sz w:val="24"/>
          <w:szCs w:val="24"/>
          <w:lang w:val="en-GB"/>
        </w:rPr>
        <w:t>.</w:t>
      </w:r>
    </w:p>
    <w:p w14:paraId="296EF7E3" w14:textId="246E09AD" w:rsidR="00B34A93" w:rsidRPr="00AA596C" w:rsidRDefault="00B34A93">
      <w:pPr>
        <w:numPr>
          <w:ilvl w:val="0"/>
          <w:numId w:val="18"/>
        </w:numPr>
        <w:spacing w:before="0" w:after="0" w:line="240" w:lineRule="auto"/>
        <w:ind w:left="454"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Organizovana su dva edukativna</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modula za turističke poslenike. Učesnici su bili predstavnici turističkih organizacija, ugostiteljskih objekata,</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turističkih agencija i drugi zaposleni u turističkom sektoru iz opština Nikšić, Šavnik, Žabljak, Pljevlja, Prijepolje, Nova Varoš, Sjenica i Novi Pazar. Modul 1 na temu</w:t>
      </w:r>
      <w:r w:rsidR="00566DB2" w:rsidRPr="00AA596C">
        <w:rPr>
          <w:rFonts w:ascii="Times New Roman" w:hAnsi="Times New Roman" w:cs="Times New Roman"/>
          <w:sz w:val="24"/>
          <w:szCs w:val="24"/>
          <w:lang w:val="en-GB"/>
        </w:rPr>
        <w:t xml:space="preserve"> </w:t>
      </w:r>
      <w:r w:rsidR="00FD7303"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Unapređenje turističkih destinacija i turizma u MMSP putem inovacija i digitalne transformacije</w:t>
      </w:r>
      <w:r w:rsidR="00FD7303"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 xml:space="preserve"> održan je u Nikšiću, a</w:t>
      </w:r>
      <w:r w:rsidR="00B53279" w:rsidRPr="00AA596C">
        <w:rPr>
          <w:rFonts w:ascii="Times New Roman" w:hAnsi="Times New Roman" w:cs="Times New Roman"/>
          <w:sz w:val="24"/>
          <w:szCs w:val="24"/>
          <w:lang w:val="en-GB"/>
        </w:rPr>
        <w:t xml:space="preserve"> </w:t>
      </w:r>
      <w:r w:rsidRPr="00AA596C">
        <w:rPr>
          <w:rFonts w:ascii="Times New Roman" w:hAnsi="Times New Roman" w:cs="Times New Roman"/>
          <w:sz w:val="24"/>
          <w:szCs w:val="24"/>
          <w:lang w:val="en-GB"/>
        </w:rPr>
        <w:t>Modul 2 – Kreativne industrije, održan je u Novom Pazaru.</w:t>
      </w:r>
    </w:p>
    <w:p w14:paraId="2128975C" w14:textId="77777777" w:rsidR="00B34A93" w:rsidRPr="00AA596C" w:rsidRDefault="00B34A93">
      <w:pPr>
        <w:numPr>
          <w:ilvl w:val="0"/>
          <w:numId w:val="18"/>
        </w:numPr>
        <w:spacing w:before="0" w:after="0" w:line="240" w:lineRule="auto"/>
        <w:ind w:left="454"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Kreirana je nova turistička ruta od Nikšića do Novog Pazara i definisan je itinerer.</w:t>
      </w:r>
    </w:p>
    <w:p w14:paraId="2D435A5F" w14:textId="0D0AB674" w:rsidR="00B34A93" w:rsidRPr="00AA596C" w:rsidRDefault="00B34A93">
      <w:pPr>
        <w:numPr>
          <w:ilvl w:val="0"/>
          <w:numId w:val="18"/>
        </w:numPr>
        <w:spacing w:before="0" w:after="0" w:line="240" w:lineRule="auto"/>
        <w:ind w:left="454"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Pripremljena je Resursna turistička mapa</w:t>
      </w:r>
      <w:r w:rsidR="00FD7303" w:rsidRPr="00AA596C">
        <w:rPr>
          <w:rFonts w:ascii="Times New Roman" w:hAnsi="Times New Roman" w:cs="Times New Roman"/>
          <w:sz w:val="24"/>
          <w:szCs w:val="24"/>
          <w:lang w:val="en-GB"/>
        </w:rPr>
        <w:t>,</w:t>
      </w:r>
      <w:r w:rsidRPr="00AA596C">
        <w:rPr>
          <w:rFonts w:ascii="Times New Roman" w:hAnsi="Times New Roman" w:cs="Times New Roman"/>
          <w:sz w:val="24"/>
          <w:szCs w:val="24"/>
          <w:lang w:val="en-GB"/>
        </w:rPr>
        <w:t xml:space="preserve"> u kojoj su predstavljeni najznačajniji lokaliteti navedenih osam opština.</w:t>
      </w:r>
    </w:p>
    <w:p w14:paraId="0BEEBFF6" w14:textId="57363CF8" w:rsidR="00B34A93" w:rsidRPr="00AA596C" w:rsidRDefault="00B34A93">
      <w:pPr>
        <w:numPr>
          <w:ilvl w:val="0"/>
          <w:numId w:val="18"/>
        </w:numPr>
        <w:spacing w:before="0" w:after="0" w:line="240" w:lineRule="auto"/>
        <w:ind w:left="454" w:hanging="22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Nakon sprovedenih tenderskih procedura potpisani su ugovori za</w:t>
      </w:r>
      <w:r w:rsidR="004C1F77" w:rsidRPr="00AA596C">
        <w:rPr>
          <w:rFonts w:ascii="Times New Roman" w:hAnsi="Times New Roman" w:cs="Times New Roman"/>
          <w:sz w:val="24"/>
          <w:szCs w:val="24"/>
          <w:lang w:val="en-GB"/>
        </w:rPr>
        <w:t xml:space="preserve"> </w:t>
      </w:r>
      <w:r w:rsidR="00FD7303" w:rsidRPr="00AA596C">
        <w:rPr>
          <w:rFonts w:ascii="Times New Roman" w:hAnsi="Times New Roman" w:cs="Times New Roman"/>
          <w:sz w:val="24"/>
          <w:szCs w:val="24"/>
          <w:lang w:val="en-GB"/>
        </w:rPr>
        <w:t>n</w:t>
      </w:r>
      <w:r w:rsidR="004C1F77" w:rsidRPr="00AA596C">
        <w:rPr>
          <w:rFonts w:ascii="Times New Roman" w:hAnsi="Times New Roman" w:cs="Times New Roman"/>
          <w:sz w:val="24"/>
          <w:szCs w:val="24"/>
          <w:lang w:val="en-GB"/>
        </w:rPr>
        <w:t>abavku i postavljan</w:t>
      </w:r>
      <w:r w:rsidR="00857C5B" w:rsidRPr="00AA596C">
        <w:rPr>
          <w:rFonts w:ascii="Times New Roman" w:hAnsi="Times New Roman" w:cs="Times New Roman"/>
          <w:sz w:val="24"/>
          <w:szCs w:val="24"/>
          <w:lang w:val="en-GB"/>
        </w:rPr>
        <w:t>j</w:t>
      </w:r>
      <w:r w:rsidR="004C1F77" w:rsidRPr="00AA596C">
        <w:rPr>
          <w:rFonts w:ascii="Times New Roman" w:hAnsi="Times New Roman" w:cs="Times New Roman"/>
          <w:sz w:val="24"/>
          <w:szCs w:val="24"/>
          <w:lang w:val="en-GB"/>
        </w:rPr>
        <w:t xml:space="preserve">e objekta </w:t>
      </w:r>
      <w:r w:rsidRPr="00AA596C">
        <w:rPr>
          <w:rFonts w:ascii="Times New Roman" w:hAnsi="Times New Roman" w:cs="Times New Roman"/>
          <w:sz w:val="24"/>
          <w:szCs w:val="24"/>
          <w:lang w:val="en-GB"/>
        </w:rPr>
        <w:t xml:space="preserve">Turističke info tačke sa pripremnim radovima, </w:t>
      </w:r>
      <w:r w:rsidR="00FD7303" w:rsidRPr="00AA596C">
        <w:rPr>
          <w:rFonts w:ascii="Times New Roman" w:hAnsi="Times New Roman" w:cs="Times New Roman"/>
          <w:sz w:val="24"/>
          <w:szCs w:val="24"/>
          <w:lang w:val="en-GB"/>
        </w:rPr>
        <w:t>i</w:t>
      </w:r>
      <w:r w:rsidRPr="00AA596C">
        <w:rPr>
          <w:rFonts w:ascii="Times New Roman" w:hAnsi="Times New Roman" w:cs="Times New Roman"/>
          <w:sz w:val="24"/>
          <w:szCs w:val="24"/>
          <w:lang w:val="en-GB"/>
        </w:rPr>
        <w:t>zrad</w:t>
      </w:r>
      <w:r w:rsidR="00FD7303" w:rsidRPr="00AA596C">
        <w:rPr>
          <w:rFonts w:ascii="Times New Roman" w:hAnsi="Times New Roman" w:cs="Times New Roman"/>
          <w:sz w:val="24"/>
          <w:szCs w:val="24"/>
          <w:lang w:val="en-GB"/>
        </w:rPr>
        <w:t>u</w:t>
      </w:r>
      <w:r w:rsidRPr="00AA596C">
        <w:rPr>
          <w:rFonts w:ascii="Times New Roman" w:hAnsi="Times New Roman" w:cs="Times New Roman"/>
          <w:sz w:val="24"/>
          <w:szCs w:val="24"/>
          <w:lang w:val="en-GB"/>
        </w:rPr>
        <w:t xml:space="preserve"> mobilne aplikacije za novu turističku rutu u okviru projekta RESET i </w:t>
      </w:r>
      <w:r w:rsidR="00FD7303" w:rsidRPr="00AA596C">
        <w:rPr>
          <w:rFonts w:ascii="Times New Roman" w:hAnsi="Times New Roman" w:cs="Times New Roman"/>
          <w:sz w:val="24"/>
          <w:szCs w:val="24"/>
          <w:lang w:val="en-GB"/>
        </w:rPr>
        <w:t>o</w:t>
      </w:r>
      <w:r w:rsidRPr="00AA596C">
        <w:rPr>
          <w:rFonts w:ascii="Times New Roman" w:hAnsi="Times New Roman" w:cs="Times New Roman"/>
          <w:sz w:val="24"/>
          <w:szCs w:val="24"/>
          <w:lang w:val="en-GB"/>
        </w:rPr>
        <w:t>premanje jezera Krupac (solarna klupa, kabine za presvlačenje i parkiralište za bicikla).</w:t>
      </w:r>
    </w:p>
    <w:p w14:paraId="614704DA" w14:textId="77777777" w:rsidR="00B34A93" w:rsidRPr="00AA596C" w:rsidRDefault="00B34A93" w:rsidP="00FD7303">
      <w:pPr>
        <w:spacing w:before="0" w:after="0" w:line="240" w:lineRule="auto"/>
        <w:jc w:val="both"/>
        <w:rPr>
          <w:rFonts w:ascii="Times New Roman" w:hAnsi="Times New Roman" w:cs="Times New Roman"/>
          <w:sz w:val="24"/>
          <w:szCs w:val="24"/>
          <w:lang w:val="en-GB"/>
        </w:rPr>
      </w:pPr>
      <w:bookmarkStart w:id="6" w:name="_Hlk187995491"/>
    </w:p>
    <w:bookmarkEnd w:id="6"/>
    <w:p w14:paraId="7C91F9C8" w14:textId="6C598789" w:rsidR="00B34A93" w:rsidRPr="00AA596C" w:rsidRDefault="004C1F77" w:rsidP="00FD7303">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b/>
          <w:sz w:val="24"/>
          <w:szCs w:val="24"/>
          <w:lang w:val="en-GB"/>
        </w:rPr>
        <w:t xml:space="preserve">U </w:t>
      </w:r>
      <w:r w:rsidR="00B34A93" w:rsidRPr="00AA596C">
        <w:rPr>
          <w:rFonts w:ascii="Times New Roman" w:hAnsi="Times New Roman" w:cs="Times New Roman"/>
          <w:b/>
          <w:sz w:val="24"/>
          <w:szCs w:val="24"/>
          <w:lang w:val="en-GB"/>
        </w:rPr>
        <w:t xml:space="preserve">okviru projekta </w:t>
      </w:r>
      <w:r w:rsidR="00C65634" w:rsidRPr="00AA596C">
        <w:rPr>
          <w:rFonts w:ascii="Times New Roman" w:hAnsi="Times New Roman" w:cs="Times New Roman"/>
          <w:b/>
          <w:sz w:val="24"/>
          <w:szCs w:val="24"/>
          <w:lang w:val="en-GB"/>
        </w:rPr>
        <w:t>„</w:t>
      </w:r>
      <w:r w:rsidR="00B34A93" w:rsidRPr="00AA596C">
        <w:rPr>
          <w:rFonts w:ascii="Times New Roman" w:hAnsi="Times New Roman" w:cs="Times New Roman"/>
          <w:b/>
          <w:bCs/>
          <w:sz w:val="24"/>
          <w:szCs w:val="24"/>
          <w:lang w:val="en-GB"/>
        </w:rPr>
        <w:t>Green Kick</w:t>
      </w:r>
      <w:r w:rsidR="00C65634" w:rsidRPr="00AA596C">
        <w:rPr>
          <w:rFonts w:ascii="Times New Roman" w:hAnsi="Times New Roman" w:cs="Times New Roman"/>
          <w:b/>
          <w:bCs/>
          <w:sz w:val="24"/>
          <w:szCs w:val="24"/>
          <w:lang w:val="en-GB"/>
        </w:rPr>
        <w:t>“</w:t>
      </w:r>
      <w:r w:rsidR="00B34A93" w:rsidRPr="00AA596C">
        <w:rPr>
          <w:rFonts w:ascii="Times New Roman" w:hAnsi="Times New Roman" w:cs="Times New Roman"/>
          <w:bCs/>
          <w:sz w:val="24"/>
          <w:szCs w:val="24"/>
          <w:lang w:val="en-GB"/>
        </w:rPr>
        <w:t>,</w:t>
      </w:r>
      <w:r w:rsidR="00B34A93" w:rsidRPr="00AA596C">
        <w:rPr>
          <w:rFonts w:ascii="Times New Roman" w:hAnsi="Times New Roman" w:cs="Times New Roman"/>
          <w:sz w:val="24"/>
          <w:szCs w:val="24"/>
          <w:lang w:val="en-GB"/>
        </w:rPr>
        <w:t xml:space="preserve"> koji sprovodi </w:t>
      </w:r>
      <w:r w:rsidR="00B34A93" w:rsidRPr="00AA596C">
        <w:rPr>
          <w:rFonts w:ascii="Times New Roman" w:hAnsi="Times New Roman" w:cs="Times New Roman"/>
          <w:bCs/>
          <w:sz w:val="24"/>
          <w:szCs w:val="24"/>
          <w:lang w:val="en-GB"/>
        </w:rPr>
        <w:t>FORS Montenegro</w:t>
      </w:r>
      <w:r w:rsidR="00B34A93" w:rsidRPr="00AA596C">
        <w:rPr>
          <w:rFonts w:ascii="Times New Roman" w:hAnsi="Times New Roman" w:cs="Times New Roman"/>
          <w:sz w:val="24"/>
          <w:szCs w:val="24"/>
          <w:lang w:val="en-GB"/>
        </w:rPr>
        <w:t xml:space="preserve"> u saradnji </w:t>
      </w:r>
      <w:proofErr w:type="gramStart"/>
      <w:r w:rsidR="00B34A93" w:rsidRPr="00AA596C">
        <w:rPr>
          <w:rFonts w:ascii="Times New Roman" w:hAnsi="Times New Roman" w:cs="Times New Roman"/>
          <w:sz w:val="24"/>
          <w:szCs w:val="24"/>
          <w:lang w:val="en-GB"/>
        </w:rPr>
        <w:t>sa</w:t>
      </w:r>
      <w:proofErr w:type="gramEnd"/>
      <w:r w:rsidR="00B34A93" w:rsidRPr="00AA596C">
        <w:rPr>
          <w:rFonts w:ascii="Times New Roman" w:hAnsi="Times New Roman" w:cs="Times New Roman"/>
          <w:sz w:val="24"/>
          <w:szCs w:val="24"/>
          <w:lang w:val="en-GB"/>
        </w:rPr>
        <w:t xml:space="preserve"> partnerima iz BiH i Srbije, Opština Nikšić započela je izradu Akcionog plana za održivu energiju i borbu protiv klimatskih promjena (SECAP).</w:t>
      </w:r>
    </w:p>
    <w:p w14:paraId="1EFC42CE" w14:textId="6CC39B50" w:rsidR="00B34A93" w:rsidRPr="00AA596C" w:rsidRDefault="00B34A93" w:rsidP="00FD7303">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Cilj SECAP-a je povećanje energetske efikasnosti, smanjenje emisije CO₂, procjena klimatskih rizika i suzbijanje energetsko</w:t>
      </w:r>
      <w:r w:rsidR="006779C0" w:rsidRPr="00AA596C">
        <w:rPr>
          <w:rFonts w:ascii="Times New Roman" w:hAnsi="Times New Roman" w:cs="Times New Roman"/>
          <w:sz w:val="24"/>
          <w:szCs w:val="24"/>
          <w:lang w:val="en-GB"/>
        </w:rPr>
        <w:t>g siromaštva na lokalnom nivou.</w:t>
      </w:r>
    </w:p>
    <w:p w14:paraId="447EBB67" w14:textId="234E2827" w:rsidR="00B34A93" w:rsidRPr="00AA596C" w:rsidRDefault="00B34A93" w:rsidP="00FD7303">
      <w:pPr>
        <w:spacing w:before="0" w:after="60" w:line="240" w:lineRule="auto"/>
        <w:ind w:firstLine="567"/>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Oblasti istraživanja:</w:t>
      </w:r>
    </w:p>
    <w:p w14:paraId="4CE82BAB" w14:textId="4B36DCF7" w:rsidR="00B34A93" w:rsidRPr="00AA596C" w:rsidRDefault="00FD7303">
      <w:pPr>
        <w:pStyle w:val="ListParagraph"/>
        <w:numPr>
          <w:ilvl w:val="0"/>
          <w:numId w:val="27"/>
        </w:numPr>
        <w:spacing w:before="0" w:after="0" w:line="240" w:lineRule="auto"/>
        <w:ind w:left="454" w:hanging="227"/>
        <w:contextualSpacing w:val="0"/>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a</w:t>
      </w:r>
      <w:r w:rsidR="00B34A93" w:rsidRPr="00AA596C">
        <w:rPr>
          <w:rFonts w:ascii="Times New Roman" w:hAnsi="Times New Roman" w:cs="Times New Roman"/>
          <w:sz w:val="24"/>
          <w:szCs w:val="24"/>
          <w:lang w:val="en-GB"/>
        </w:rPr>
        <w:t>nketa o potrošnji energije u domaćinstvima</w:t>
      </w:r>
      <w:r w:rsidRPr="00AA596C">
        <w:rPr>
          <w:rFonts w:ascii="Times New Roman" w:hAnsi="Times New Roman" w:cs="Times New Roman"/>
          <w:sz w:val="24"/>
          <w:szCs w:val="24"/>
          <w:lang w:val="en-GB"/>
        </w:rPr>
        <w:t>;</w:t>
      </w:r>
    </w:p>
    <w:p w14:paraId="01E02361" w14:textId="65B3BD5B" w:rsidR="00B34A93" w:rsidRPr="00AA596C" w:rsidRDefault="00FD7303">
      <w:pPr>
        <w:pStyle w:val="ListParagraph"/>
        <w:numPr>
          <w:ilvl w:val="0"/>
          <w:numId w:val="27"/>
        </w:numPr>
        <w:spacing w:before="0" w:after="0" w:line="240" w:lineRule="auto"/>
        <w:ind w:left="454" w:hanging="227"/>
        <w:contextualSpacing w:val="0"/>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z</w:t>
      </w:r>
      <w:r w:rsidR="00B34A93" w:rsidRPr="00AA596C">
        <w:rPr>
          <w:rFonts w:ascii="Times New Roman" w:hAnsi="Times New Roman" w:cs="Times New Roman"/>
          <w:sz w:val="24"/>
          <w:szCs w:val="24"/>
          <w:lang w:val="en-GB"/>
        </w:rPr>
        <w:t>grade javne namjene (energetska efikasnost, potrošnja)</w:t>
      </w:r>
      <w:r w:rsidRPr="00AA596C">
        <w:rPr>
          <w:rFonts w:ascii="Times New Roman" w:hAnsi="Times New Roman" w:cs="Times New Roman"/>
          <w:sz w:val="24"/>
          <w:szCs w:val="24"/>
          <w:lang w:val="en-GB"/>
        </w:rPr>
        <w:t>;</w:t>
      </w:r>
    </w:p>
    <w:p w14:paraId="0EB9F511" w14:textId="1774E5A7" w:rsidR="00B34A93" w:rsidRPr="00AA596C" w:rsidRDefault="00FD7303">
      <w:pPr>
        <w:pStyle w:val="ListParagraph"/>
        <w:numPr>
          <w:ilvl w:val="0"/>
          <w:numId w:val="27"/>
        </w:numPr>
        <w:spacing w:before="0" w:after="0" w:line="240" w:lineRule="auto"/>
        <w:ind w:left="454" w:hanging="227"/>
        <w:contextualSpacing w:val="0"/>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u</w:t>
      </w:r>
      <w:r w:rsidR="00B34A93" w:rsidRPr="00AA596C">
        <w:rPr>
          <w:rFonts w:ascii="Times New Roman" w:hAnsi="Times New Roman" w:cs="Times New Roman"/>
          <w:sz w:val="24"/>
          <w:szCs w:val="24"/>
          <w:lang w:val="en-GB"/>
        </w:rPr>
        <w:t>pravljanje otpadom</w:t>
      </w:r>
      <w:r w:rsidRPr="00AA596C">
        <w:rPr>
          <w:rFonts w:ascii="Times New Roman" w:hAnsi="Times New Roman" w:cs="Times New Roman"/>
          <w:sz w:val="24"/>
          <w:szCs w:val="24"/>
          <w:lang w:val="en-GB"/>
        </w:rPr>
        <w:t>;</w:t>
      </w:r>
    </w:p>
    <w:p w14:paraId="0EFB42D5" w14:textId="74FC2EE4" w:rsidR="00B34A93" w:rsidRPr="00AA596C" w:rsidRDefault="00FD7303">
      <w:pPr>
        <w:pStyle w:val="ListParagraph"/>
        <w:numPr>
          <w:ilvl w:val="0"/>
          <w:numId w:val="27"/>
        </w:numPr>
        <w:spacing w:before="0" w:after="0" w:line="240" w:lineRule="auto"/>
        <w:ind w:left="454" w:hanging="227"/>
        <w:contextualSpacing w:val="0"/>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v</w:t>
      </w:r>
      <w:r w:rsidR="00B34A93" w:rsidRPr="00AA596C">
        <w:rPr>
          <w:rFonts w:ascii="Times New Roman" w:hAnsi="Times New Roman" w:cs="Times New Roman"/>
          <w:sz w:val="24"/>
          <w:szCs w:val="24"/>
          <w:lang w:val="en-GB"/>
        </w:rPr>
        <w:t>odosnabdijevanje i tretman otpadnih voda</w:t>
      </w:r>
      <w:r w:rsidRPr="00AA596C">
        <w:rPr>
          <w:rFonts w:ascii="Times New Roman" w:hAnsi="Times New Roman" w:cs="Times New Roman"/>
          <w:sz w:val="24"/>
          <w:szCs w:val="24"/>
          <w:lang w:val="en-GB"/>
        </w:rPr>
        <w:t>;</w:t>
      </w:r>
    </w:p>
    <w:p w14:paraId="583F8B97" w14:textId="56EA9A92" w:rsidR="00B34A93" w:rsidRPr="00AA596C" w:rsidRDefault="00FD7303">
      <w:pPr>
        <w:pStyle w:val="ListParagraph"/>
        <w:numPr>
          <w:ilvl w:val="0"/>
          <w:numId w:val="27"/>
        </w:numPr>
        <w:spacing w:before="0" w:after="0" w:line="240" w:lineRule="auto"/>
        <w:ind w:left="454" w:hanging="227"/>
        <w:contextualSpacing w:val="0"/>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j</w:t>
      </w:r>
      <w:r w:rsidR="00B34A93" w:rsidRPr="00AA596C">
        <w:rPr>
          <w:rFonts w:ascii="Times New Roman" w:hAnsi="Times New Roman" w:cs="Times New Roman"/>
          <w:sz w:val="24"/>
          <w:szCs w:val="24"/>
          <w:lang w:val="en-GB"/>
        </w:rPr>
        <w:t>avna rasvjeta (potrošnja i mjere za unapređenje)</w:t>
      </w:r>
      <w:r w:rsidRPr="00AA596C">
        <w:rPr>
          <w:rFonts w:ascii="Times New Roman" w:hAnsi="Times New Roman" w:cs="Times New Roman"/>
          <w:sz w:val="24"/>
          <w:szCs w:val="24"/>
          <w:lang w:val="en-GB"/>
        </w:rPr>
        <w:t>;</w:t>
      </w:r>
    </w:p>
    <w:p w14:paraId="18DB1220" w14:textId="2B165AE2" w:rsidR="00B34A93" w:rsidRPr="00AA596C" w:rsidRDefault="00FD7303">
      <w:pPr>
        <w:pStyle w:val="ListParagraph"/>
        <w:numPr>
          <w:ilvl w:val="0"/>
          <w:numId w:val="27"/>
        </w:numPr>
        <w:spacing w:before="0" w:after="0" w:line="240" w:lineRule="auto"/>
        <w:ind w:left="454" w:hanging="227"/>
        <w:contextualSpacing w:val="0"/>
        <w:jc w:val="both"/>
        <w:rPr>
          <w:rFonts w:ascii="Times New Roman" w:hAnsi="Times New Roman" w:cs="Times New Roman"/>
          <w:sz w:val="24"/>
          <w:szCs w:val="24"/>
          <w:lang w:val="en-GB"/>
        </w:rPr>
      </w:pPr>
      <w:r w:rsidRPr="00AA596C">
        <w:rPr>
          <w:rFonts w:ascii="Times New Roman" w:hAnsi="Times New Roman" w:cs="Times New Roman"/>
          <w:sz w:val="24"/>
          <w:szCs w:val="24"/>
          <w:lang w:val="en-GB"/>
        </w:rPr>
        <w:t>s</w:t>
      </w:r>
      <w:r w:rsidR="00B34A93" w:rsidRPr="00AA596C">
        <w:rPr>
          <w:rFonts w:ascii="Times New Roman" w:hAnsi="Times New Roman" w:cs="Times New Roman"/>
          <w:sz w:val="24"/>
          <w:szCs w:val="24"/>
          <w:lang w:val="en-GB"/>
        </w:rPr>
        <w:t>ektor saobraćaja (potrošnja goriva, održivost)</w:t>
      </w:r>
      <w:r w:rsidRPr="00AA596C">
        <w:rPr>
          <w:rFonts w:ascii="Times New Roman" w:hAnsi="Times New Roman" w:cs="Times New Roman"/>
          <w:sz w:val="24"/>
          <w:szCs w:val="24"/>
          <w:lang w:val="en-GB"/>
        </w:rPr>
        <w:t>.</w:t>
      </w:r>
    </w:p>
    <w:p w14:paraId="62C3BE72" w14:textId="77777777" w:rsidR="00E07589" w:rsidRPr="00AA596C" w:rsidRDefault="00E07589" w:rsidP="00AC5C5B">
      <w:pPr>
        <w:spacing w:before="0" w:after="60" w:line="240" w:lineRule="auto"/>
        <w:jc w:val="both"/>
        <w:rPr>
          <w:rFonts w:ascii="Times New Roman" w:hAnsi="Times New Roman" w:cs="Times New Roman"/>
          <w:sz w:val="24"/>
          <w:szCs w:val="24"/>
          <w:lang w:val="en-GB"/>
        </w:rPr>
      </w:pPr>
    </w:p>
    <w:p w14:paraId="7EB59021" w14:textId="77777777" w:rsidR="00564219" w:rsidRPr="00AA596C" w:rsidRDefault="00564219" w:rsidP="00AC5C5B">
      <w:pPr>
        <w:spacing w:before="0" w:after="60" w:line="240" w:lineRule="auto"/>
        <w:jc w:val="both"/>
        <w:rPr>
          <w:rFonts w:ascii="Times New Roman" w:hAnsi="Times New Roman" w:cs="Times New Roman"/>
          <w:sz w:val="24"/>
          <w:szCs w:val="24"/>
          <w:lang w:val="sr-Latn-ME"/>
        </w:rPr>
      </w:pPr>
    </w:p>
    <w:p w14:paraId="141A076D" w14:textId="77777777" w:rsidR="00F2263C" w:rsidRPr="00AA596C" w:rsidRDefault="007E15E5"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 xml:space="preserve">SEKRETARIJAT ZA FINANSIJE, RAZVOJ I PREDUZETNIŠTVO </w:t>
      </w:r>
    </w:p>
    <w:p w14:paraId="459BA455" w14:textId="77777777" w:rsidR="0082489F" w:rsidRPr="00AA596C" w:rsidRDefault="0082489F" w:rsidP="00926589">
      <w:pPr>
        <w:spacing w:before="0" w:after="120" w:line="240" w:lineRule="auto"/>
        <w:ind w:firstLine="567"/>
        <w:jc w:val="both"/>
        <w:rPr>
          <w:rFonts w:ascii="Times New Roman" w:hAnsi="Times New Roman" w:cs="Times New Roman"/>
          <w:sz w:val="24"/>
          <w:szCs w:val="24"/>
          <w:lang w:val="sr-Cyrl-RS"/>
        </w:rPr>
      </w:pPr>
    </w:p>
    <w:p w14:paraId="7EFC3282" w14:textId="2312CADA" w:rsidR="000944D2" w:rsidRPr="00AA596C" w:rsidRDefault="000944D2" w:rsidP="00466DAF">
      <w:pPr>
        <w:spacing w:before="0" w:after="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Poslovi u Sekretarijatu za finansije, razvoj i preduzet</w:t>
      </w:r>
      <w:r w:rsidR="00CB1C12" w:rsidRPr="00AA596C">
        <w:rPr>
          <w:rFonts w:ascii="Times New Roman" w:hAnsi="Times New Roman" w:cs="Times New Roman"/>
          <w:sz w:val="24"/>
          <w:szCs w:val="24"/>
          <w:lang w:val="sr-Cyrl-RS"/>
        </w:rPr>
        <w:t xml:space="preserve">ništvo u izvještajnoj godini </w:t>
      </w:r>
      <w:r w:rsidRPr="00AA596C">
        <w:rPr>
          <w:rFonts w:ascii="Times New Roman" w:hAnsi="Times New Roman" w:cs="Times New Roman"/>
          <w:sz w:val="24"/>
          <w:szCs w:val="24"/>
          <w:lang w:val="sr-Cyrl-RS"/>
        </w:rPr>
        <w:t xml:space="preserve">organizovani </w:t>
      </w:r>
      <w:r w:rsidR="002A30D6" w:rsidRPr="00AA596C">
        <w:rPr>
          <w:rFonts w:ascii="Times New Roman" w:hAnsi="Times New Roman" w:cs="Times New Roman"/>
          <w:sz w:val="24"/>
          <w:szCs w:val="24"/>
          <w:lang w:val="sr-Cyrl-RS"/>
        </w:rPr>
        <w:t xml:space="preserve">su </w:t>
      </w:r>
      <w:r w:rsidRPr="00AA596C">
        <w:rPr>
          <w:rFonts w:ascii="Times New Roman" w:hAnsi="Times New Roman" w:cs="Times New Roman"/>
          <w:sz w:val="24"/>
          <w:szCs w:val="24"/>
          <w:lang w:val="sr-Cyrl-RS"/>
        </w:rPr>
        <w:t xml:space="preserve">u okviru četiri sektora i dio poslova izvan </w:t>
      </w:r>
      <w:r w:rsidR="00A921E1" w:rsidRPr="00AA596C">
        <w:rPr>
          <w:rFonts w:ascii="Times New Roman" w:hAnsi="Times New Roman" w:cs="Times New Roman"/>
          <w:sz w:val="24"/>
          <w:szCs w:val="24"/>
          <w:lang w:val="sr-Cyrl-RS"/>
        </w:rPr>
        <w:t>njih</w:t>
      </w:r>
      <w:r w:rsidRPr="00AA596C">
        <w:rPr>
          <w:rFonts w:ascii="Times New Roman" w:hAnsi="Times New Roman" w:cs="Times New Roman"/>
          <w:sz w:val="24"/>
          <w:szCs w:val="24"/>
          <w:lang w:val="sr-Cyrl-RS"/>
        </w:rPr>
        <w:t>. Sektori su: Sektor za budžet, Sektor za trezor, Sektor za regionalni razvoj i preduzetniš</w:t>
      </w:r>
      <w:r w:rsidR="00CB1C12" w:rsidRPr="00AA596C">
        <w:rPr>
          <w:rFonts w:ascii="Times New Roman" w:hAnsi="Times New Roman" w:cs="Times New Roman"/>
          <w:sz w:val="24"/>
          <w:szCs w:val="24"/>
          <w:lang w:val="sr-Cyrl-RS"/>
        </w:rPr>
        <w:t xml:space="preserve">tvo i Sektor za javne nabavke. </w:t>
      </w:r>
      <w:r w:rsidRPr="00AA596C">
        <w:rPr>
          <w:rFonts w:ascii="Times New Roman" w:hAnsi="Times New Roman" w:cs="Times New Roman"/>
          <w:sz w:val="24"/>
          <w:szCs w:val="24"/>
          <w:lang w:val="sr-Cyrl-RS"/>
        </w:rPr>
        <w:t xml:space="preserve">Poslovi u Sektoru za budžet organizovani </w:t>
      </w:r>
      <w:r w:rsidR="002A30D6" w:rsidRPr="00AA596C">
        <w:rPr>
          <w:rFonts w:ascii="Times New Roman" w:hAnsi="Times New Roman" w:cs="Times New Roman"/>
          <w:sz w:val="24"/>
          <w:szCs w:val="24"/>
          <w:lang w:val="sr-Cyrl-RS"/>
        </w:rPr>
        <w:t xml:space="preserve">su </w:t>
      </w:r>
      <w:r w:rsidRPr="00AA596C">
        <w:rPr>
          <w:rFonts w:ascii="Times New Roman" w:hAnsi="Times New Roman" w:cs="Times New Roman"/>
          <w:sz w:val="24"/>
          <w:szCs w:val="24"/>
          <w:lang w:val="sr-Cyrl-RS"/>
        </w:rPr>
        <w:t>i obavljani u okviru dva odjeljenja</w:t>
      </w:r>
      <w:r w:rsidR="00A921E1"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i to Odjeljenj</w:t>
      </w:r>
      <w:r w:rsidR="00A921E1" w:rsidRPr="00AA596C">
        <w:rPr>
          <w:rFonts w:ascii="Times New Roman" w:hAnsi="Times New Roman" w:cs="Times New Roman"/>
          <w:sz w:val="24"/>
          <w:szCs w:val="24"/>
          <w:lang w:val="sr-Cyrl-RS"/>
        </w:rPr>
        <w:t>a</w:t>
      </w:r>
      <w:r w:rsidRPr="00AA596C">
        <w:rPr>
          <w:rFonts w:ascii="Times New Roman" w:hAnsi="Times New Roman" w:cs="Times New Roman"/>
          <w:sz w:val="24"/>
          <w:szCs w:val="24"/>
          <w:lang w:val="sr-Cyrl-RS"/>
        </w:rPr>
        <w:t xml:space="preserve"> za budžetske op</w:t>
      </w:r>
      <w:r w:rsidR="00CB1C12" w:rsidRPr="00AA596C">
        <w:rPr>
          <w:rFonts w:ascii="Times New Roman" w:hAnsi="Times New Roman" w:cs="Times New Roman"/>
          <w:sz w:val="24"/>
          <w:szCs w:val="24"/>
          <w:lang w:val="sr-Cyrl-RS"/>
        </w:rPr>
        <w:t xml:space="preserve">eracije i fiskalnu politiku i </w:t>
      </w:r>
      <w:r w:rsidRPr="00AA596C">
        <w:rPr>
          <w:rFonts w:ascii="Times New Roman" w:hAnsi="Times New Roman" w:cs="Times New Roman"/>
          <w:sz w:val="24"/>
          <w:szCs w:val="24"/>
          <w:lang w:val="sr-Cyrl-RS"/>
        </w:rPr>
        <w:t>Odjeljenj</w:t>
      </w:r>
      <w:r w:rsidR="00A921E1" w:rsidRPr="00AA596C">
        <w:rPr>
          <w:rFonts w:ascii="Times New Roman" w:hAnsi="Times New Roman" w:cs="Times New Roman"/>
          <w:sz w:val="24"/>
          <w:szCs w:val="24"/>
          <w:lang w:val="sr-Cyrl-RS"/>
        </w:rPr>
        <w:t>a</w:t>
      </w:r>
      <w:r w:rsidRPr="00AA596C">
        <w:rPr>
          <w:rFonts w:ascii="Times New Roman" w:hAnsi="Times New Roman" w:cs="Times New Roman"/>
          <w:sz w:val="24"/>
          <w:szCs w:val="24"/>
          <w:lang w:val="sr-Cyrl-RS"/>
        </w:rPr>
        <w:t xml:space="preserve"> za planiranje i realizaciju budžetskih sredstava.</w:t>
      </w:r>
    </w:p>
    <w:p w14:paraId="66A52651" w14:textId="77777777" w:rsidR="00466DAF" w:rsidRPr="00AA596C" w:rsidRDefault="00466DAF" w:rsidP="00466DAF">
      <w:pPr>
        <w:spacing w:before="0" w:after="0" w:line="240" w:lineRule="auto"/>
        <w:ind w:firstLine="567"/>
        <w:jc w:val="both"/>
        <w:rPr>
          <w:rFonts w:ascii="Times New Roman" w:hAnsi="Times New Roman" w:cs="Times New Roman"/>
          <w:sz w:val="24"/>
          <w:szCs w:val="24"/>
          <w:lang w:val="en-GB"/>
        </w:rPr>
      </w:pPr>
    </w:p>
    <w:p w14:paraId="2C2A9911" w14:textId="47BC109E" w:rsidR="00DE4DF0" w:rsidRPr="00AA596C" w:rsidRDefault="00795EC2" w:rsidP="002A30D6">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U </w:t>
      </w:r>
      <w:r w:rsidRPr="00AA596C">
        <w:rPr>
          <w:rFonts w:ascii="Times New Roman" w:hAnsi="Times New Roman" w:cs="Times New Roman"/>
          <w:b/>
          <w:bCs/>
          <w:sz w:val="24"/>
          <w:szCs w:val="24"/>
          <w:lang w:val="sr-Cyrl-RS"/>
        </w:rPr>
        <w:t>Sektoru za budžet</w:t>
      </w:r>
      <w:r w:rsidRPr="00AA596C">
        <w:rPr>
          <w:rFonts w:ascii="Times New Roman" w:hAnsi="Times New Roman" w:cs="Times New Roman"/>
          <w:sz w:val="24"/>
          <w:szCs w:val="24"/>
          <w:lang w:val="sr-Cyrl-RS"/>
        </w:rPr>
        <w:t xml:space="preserve"> tokom 2024</w:t>
      </w:r>
      <w:r w:rsidR="007E15E5" w:rsidRPr="00AA596C">
        <w:rPr>
          <w:rFonts w:ascii="Times New Roman" w:hAnsi="Times New Roman" w:cs="Times New Roman"/>
          <w:sz w:val="24"/>
          <w:szCs w:val="24"/>
          <w:lang w:val="sr-Cyrl-RS"/>
        </w:rPr>
        <w:t>.</w:t>
      </w:r>
      <w:r w:rsidR="00C07654" w:rsidRPr="00AA596C">
        <w:rPr>
          <w:rFonts w:ascii="Times New Roman" w:hAnsi="Times New Roman" w:cs="Times New Roman"/>
          <w:sz w:val="24"/>
          <w:szCs w:val="24"/>
          <w:lang w:val="sr-Cyrl-RS"/>
        </w:rPr>
        <w:t xml:space="preserve"> </w:t>
      </w:r>
      <w:r w:rsidR="002C4C54" w:rsidRPr="00AA596C">
        <w:rPr>
          <w:rFonts w:ascii="Times New Roman" w:hAnsi="Times New Roman" w:cs="Times New Roman"/>
          <w:sz w:val="24"/>
          <w:szCs w:val="24"/>
          <w:lang w:val="sr-Cyrl-RS"/>
        </w:rPr>
        <w:t>g</w:t>
      </w:r>
      <w:r w:rsidR="00C07654" w:rsidRPr="00AA596C">
        <w:rPr>
          <w:rFonts w:ascii="Times New Roman" w:hAnsi="Times New Roman" w:cs="Times New Roman"/>
          <w:sz w:val="24"/>
          <w:szCs w:val="24"/>
          <w:lang w:val="sr-Cyrl-RS"/>
        </w:rPr>
        <w:t>o</w:t>
      </w:r>
      <w:r w:rsidR="002C4C54" w:rsidRPr="00AA596C">
        <w:rPr>
          <w:rFonts w:ascii="Times New Roman" w:hAnsi="Times New Roman" w:cs="Times New Roman"/>
          <w:sz w:val="24"/>
          <w:szCs w:val="24"/>
          <w:lang w:val="sr-Cyrl-RS"/>
        </w:rPr>
        <w:t xml:space="preserve">dine, pored tekućih, </w:t>
      </w:r>
      <w:r w:rsidR="007E15E5" w:rsidRPr="00AA596C">
        <w:rPr>
          <w:rFonts w:ascii="Times New Roman" w:hAnsi="Times New Roman" w:cs="Times New Roman"/>
          <w:sz w:val="24"/>
          <w:szCs w:val="24"/>
          <w:lang w:val="sr-Cyrl-RS"/>
        </w:rPr>
        <w:t>obavljali su se poslovi koji se odnose na</w:t>
      </w:r>
      <w:r w:rsidR="00DE4DF0" w:rsidRPr="00AA596C">
        <w:rPr>
          <w:rFonts w:ascii="Times New Roman" w:hAnsi="Times New Roman" w:cs="Times New Roman"/>
          <w:sz w:val="24"/>
          <w:szCs w:val="24"/>
          <w:lang w:val="sr-Latn-ME"/>
        </w:rPr>
        <w:t xml:space="preserve"> sljedeće</w:t>
      </w:r>
      <w:r w:rsidR="00FE4456" w:rsidRPr="00AA596C">
        <w:rPr>
          <w:rFonts w:ascii="Times New Roman" w:hAnsi="Times New Roman" w:cs="Times New Roman"/>
          <w:sz w:val="24"/>
          <w:szCs w:val="24"/>
          <w:lang w:val="sr-Latn-ME"/>
        </w:rPr>
        <w:t>.</w:t>
      </w:r>
    </w:p>
    <w:p w14:paraId="4B59149D" w14:textId="77777777" w:rsidR="002A30D6" w:rsidRPr="00AA596C" w:rsidRDefault="002A30D6" w:rsidP="002A30D6">
      <w:pPr>
        <w:spacing w:before="0" w:after="0" w:line="240" w:lineRule="auto"/>
        <w:ind w:firstLine="567"/>
        <w:jc w:val="both"/>
        <w:rPr>
          <w:rFonts w:ascii="Times New Roman" w:hAnsi="Times New Roman" w:cs="Times New Roman"/>
          <w:sz w:val="24"/>
          <w:szCs w:val="24"/>
          <w:lang w:val="sr-Latn-ME"/>
        </w:rPr>
      </w:pPr>
    </w:p>
    <w:p w14:paraId="2D44212D" w14:textId="77777777" w:rsidR="00C40A40" w:rsidRPr="00AA596C" w:rsidRDefault="00C40A40" w:rsidP="002A30D6">
      <w:pPr>
        <w:spacing w:before="0" w:after="0" w:line="240" w:lineRule="auto"/>
        <w:ind w:firstLine="567"/>
        <w:jc w:val="both"/>
        <w:rPr>
          <w:rFonts w:ascii="Times New Roman" w:hAnsi="Times New Roman" w:cs="Times New Roman"/>
          <w:sz w:val="24"/>
          <w:szCs w:val="24"/>
          <w:lang w:val="sr-Latn-ME"/>
        </w:rPr>
      </w:pPr>
    </w:p>
    <w:p w14:paraId="793EF41E" w14:textId="3BC8756E" w:rsidR="00DE4DF0" w:rsidRPr="00AA596C" w:rsidRDefault="00DE4DF0" w:rsidP="00800FD1">
      <w:pPr>
        <w:spacing w:before="0" w:after="12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b/>
          <w:sz w:val="24"/>
          <w:szCs w:val="24"/>
          <w:lang w:val="sr-Latn-ME"/>
        </w:rPr>
        <w:t>1. P</w:t>
      </w:r>
      <w:r w:rsidRPr="00AA596C">
        <w:rPr>
          <w:rFonts w:ascii="Times New Roman" w:hAnsi="Times New Roman" w:cs="Times New Roman"/>
          <w:b/>
          <w:sz w:val="24"/>
          <w:szCs w:val="24"/>
          <w:lang w:val="sr-Cyrl-RS"/>
        </w:rPr>
        <w:t>riprem</w:t>
      </w:r>
      <w:r w:rsidR="005D2C76" w:rsidRPr="00AA596C">
        <w:rPr>
          <w:rFonts w:ascii="Times New Roman" w:hAnsi="Times New Roman" w:cs="Times New Roman"/>
          <w:b/>
          <w:sz w:val="24"/>
          <w:szCs w:val="24"/>
          <w:lang w:val="sr-Latn-ME"/>
        </w:rPr>
        <w:t>a</w:t>
      </w:r>
      <w:r w:rsidR="00C721AE" w:rsidRPr="00AA596C">
        <w:rPr>
          <w:rFonts w:ascii="Times New Roman" w:hAnsi="Times New Roman" w:cs="Times New Roman"/>
          <w:b/>
          <w:sz w:val="24"/>
          <w:szCs w:val="24"/>
          <w:lang w:val="sr-Latn-ME"/>
        </w:rPr>
        <w:t xml:space="preserve"> i izr</w:t>
      </w:r>
      <w:r w:rsidRPr="00AA596C">
        <w:rPr>
          <w:rFonts w:ascii="Times New Roman" w:hAnsi="Times New Roman" w:cs="Times New Roman"/>
          <w:b/>
          <w:sz w:val="24"/>
          <w:szCs w:val="24"/>
          <w:lang w:val="sr-Latn-ME"/>
        </w:rPr>
        <w:t>a</w:t>
      </w:r>
      <w:r w:rsidR="00C721AE" w:rsidRPr="00AA596C">
        <w:rPr>
          <w:rFonts w:ascii="Times New Roman" w:hAnsi="Times New Roman" w:cs="Times New Roman"/>
          <w:b/>
          <w:sz w:val="24"/>
          <w:szCs w:val="24"/>
          <w:lang w:val="sr-Latn-ME"/>
        </w:rPr>
        <w:t>d</w:t>
      </w:r>
      <w:r w:rsidR="005D2C76" w:rsidRPr="00AA596C">
        <w:rPr>
          <w:rFonts w:ascii="Times New Roman" w:hAnsi="Times New Roman" w:cs="Times New Roman"/>
          <w:b/>
          <w:sz w:val="24"/>
          <w:szCs w:val="24"/>
          <w:lang w:val="sr-Latn-ME"/>
        </w:rPr>
        <w:t>a</w:t>
      </w:r>
      <w:r w:rsidRPr="00AA596C">
        <w:rPr>
          <w:rFonts w:ascii="Times New Roman" w:hAnsi="Times New Roman" w:cs="Times New Roman"/>
          <w:b/>
          <w:sz w:val="24"/>
          <w:szCs w:val="24"/>
          <w:lang w:val="sr-Latn-ME"/>
        </w:rPr>
        <w:t xml:space="preserve"> </w:t>
      </w:r>
      <w:r w:rsidR="005D2C76" w:rsidRPr="00AA596C">
        <w:rPr>
          <w:rFonts w:ascii="Times New Roman" w:hAnsi="Times New Roman" w:cs="Times New Roman"/>
          <w:b/>
          <w:sz w:val="24"/>
          <w:szCs w:val="24"/>
          <w:lang w:val="sr-Latn-ME"/>
        </w:rPr>
        <w:t>P</w:t>
      </w:r>
      <w:r w:rsidRPr="00AA596C">
        <w:rPr>
          <w:rFonts w:ascii="Times New Roman" w:hAnsi="Times New Roman" w:cs="Times New Roman"/>
          <w:b/>
          <w:sz w:val="24"/>
          <w:szCs w:val="24"/>
          <w:lang w:val="sr-Cyrl-RS"/>
        </w:rPr>
        <w:t>redlog</w:t>
      </w:r>
      <w:r w:rsidRPr="00AA596C">
        <w:rPr>
          <w:rFonts w:ascii="Times New Roman" w:hAnsi="Times New Roman" w:cs="Times New Roman"/>
          <w:b/>
          <w:sz w:val="24"/>
          <w:szCs w:val="24"/>
          <w:lang w:val="sr-Latn-ME"/>
        </w:rPr>
        <w:t>a</w:t>
      </w:r>
      <w:r w:rsidR="007E15E5" w:rsidRPr="00AA596C">
        <w:rPr>
          <w:rFonts w:ascii="Times New Roman" w:hAnsi="Times New Roman" w:cs="Times New Roman"/>
          <w:b/>
          <w:sz w:val="24"/>
          <w:szCs w:val="24"/>
          <w:lang w:val="sr-Cyrl-RS"/>
        </w:rPr>
        <w:t xml:space="preserve"> </w:t>
      </w:r>
      <w:r w:rsidR="00B40B08" w:rsidRPr="00AA596C">
        <w:rPr>
          <w:rFonts w:ascii="Times New Roman" w:hAnsi="Times New Roman" w:cs="Times New Roman"/>
          <w:b/>
          <w:sz w:val="24"/>
          <w:szCs w:val="24"/>
          <w:lang w:val="sr-Latn-ME"/>
        </w:rPr>
        <w:t>O</w:t>
      </w:r>
      <w:r w:rsidR="007E15E5" w:rsidRPr="00AA596C">
        <w:rPr>
          <w:rFonts w:ascii="Times New Roman" w:hAnsi="Times New Roman" w:cs="Times New Roman"/>
          <w:b/>
          <w:sz w:val="24"/>
          <w:szCs w:val="24"/>
          <w:lang w:val="sr-Cyrl-RS"/>
        </w:rPr>
        <w:t xml:space="preserve">dluke o Završnom računu budžeta </w:t>
      </w:r>
      <w:r w:rsidR="00FE7F71" w:rsidRPr="00AA596C">
        <w:rPr>
          <w:rFonts w:ascii="Times New Roman" w:hAnsi="Times New Roman" w:cs="Times New Roman"/>
          <w:b/>
          <w:sz w:val="24"/>
          <w:szCs w:val="24"/>
          <w:lang w:val="sr-Cyrl-RS"/>
        </w:rPr>
        <w:t>O</w:t>
      </w:r>
      <w:r w:rsidRPr="00AA596C">
        <w:rPr>
          <w:rFonts w:ascii="Times New Roman" w:hAnsi="Times New Roman" w:cs="Times New Roman"/>
          <w:b/>
          <w:sz w:val="24"/>
          <w:szCs w:val="24"/>
          <w:lang w:val="sr-Cyrl-RS"/>
        </w:rPr>
        <w:t>pštine Nikšić za 202</w:t>
      </w:r>
      <w:r w:rsidR="00795EC2" w:rsidRPr="00AA596C">
        <w:rPr>
          <w:rFonts w:ascii="Times New Roman" w:hAnsi="Times New Roman" w:cs="Times New Roman"/>
          <w:b/>
          <w:sz w:val="24"/>
          <w:szCs w:val="24"/>
          <w:lang w:val="sr-Latn-ME"/>
        </w:rPr>
        <w:t>3</w:t>
      </w:r>
      <w:r w:rsidR="007E15E5" w:rsidRPr="00AA596C">
        <w:rPr>
          <w:rFonts w:ascii="Times New Roman" w:hAnsi="Times New Roman" w:cs="Times New Roman"/>
          <w:b/>
          <w:sz w:val="24"/>
          <w:szCs w:val="24"/>
          <w:lang w:val="sr-Cyrl-RS"/>
        </w:rPr>
        <w:t>. godinu</w:t>
      </w:r>
    </w:p>
    <w:p w14:paraId="7F282605" w14:textId="257A046F" w:rsidR="00DE4DF0" w:rsidRPr="00AA596C" w:rsidRDefault="00DE4DF0" w:rsidP="002A30D6">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Odlukom o izmjenama Odluke o budžetu </w:t>
      </w:r>
      <w:r w:rsidR="004118C6" w:rsidRPr="00AA596C">
        <w:rPr>
          <w:rFonts w:ascii="Times New Roman" w:hAnsi="Times New Roman" w:cs="Times New Roman"/>
          <w:sz w:val="24"/>
          <w:szCs w:val="24"/>
          <w:lang w:val="sr-Latn-ME"/>
        </w:rPr>
        <w:t>O</w:t>
      </w:r>
      <w:r w:rsidR="00795EC2" w:rsidRPr="00AA596C">
        <w:rPr>
          <w:rFonts w:ascii="Times New Roman" w:hAnsi="Times New Roman" w:cs="Times New Roman"/>
          <w:sz w:val="24"/>
          <w:szCs w:val="24"/>
          <w:lang w:val="sr-Latn-ME"/>
        </w:rPr>
        <w:t>pštine Nikšić za 2023</w:t>
      </w:r>
      <w:r w:rsidRPr="00AA596C">
        <w:rPr>
          <w:rFonts w:ascii="Times New Roman" w:hAnsi="Times New Roman" w:cs="Times New Roman"/>
          <w:sz w:val="24"/>
          <w:szCs w:val="24"/>
          <w:lang w:val="sr-Latn-ME"/>
        </w:rPr>
        <w:t xml:space="preserve">. godinu iznos planiranih sredstava je </w:t>
      </w:r>
      <w:r w:rsidR="00063849" w:rsidRPr="00AA596C">
        <w:rPr>
          <w:rFonts w:ascii="Times New Roman" w:hAnsi="Times New Roman" w:cs="Times New Roman"/>
          <w:sz w:val="24"/>
          <w:szCs w:val="24"/>
          <w:lang w:val="sr-Latn-ME"/>
        </w:rPr>
        <w:t>bio</w:t>
      </w:r>
      <w:r w:rsidR="00795EC2" w:rsidRPr="00AA596C">
        <w:rPr>
          <w:rFonts w:ascii="Times New Roman" w:hAnsi="Times New Roman" w:cs="Times New Roman"/>
          <w:sz w:val="24"/>
          <w:szCs w:val="24"/>
          <w:lang w:val="sr-Latn-ME"/>
        </w:rPr>
        <w:t xml:space="preserve"> 30.45</w:t>
      </w:r>
      <w:r w:rsidRPr="00AA596C">
        <w:rPr>
          <w:rFonts w:ascii="Times New Roman" w:hAnsi="Times New Roman" w:cs="Times New Roman"/>
          <w:sz w:val="24"/>
          <w:szCs w:val="24"/>
          <w:lang w:val="sr-Latn-ME"/>
        </w:rPr>
        <w:t>0.000,00</w:t>
      </w:r>
      <w:r w:rsidR="004118C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Ostvareni pr</w:t>
      </w:r>
      <w:r w:rsidR="00795EC2" w:rsidRPr="00AA596C">
        <w:rPr>
          <w:rFonts w:ascii="Times New Roman" w:hAnsi="Times New Roman" w:cs="Times New Roman"/>
          <w:sz w:val="24"/>
          <w:szCs w:val="24"/>
          <w:lang w:val="sr-Latn-ME"/>
        </w:rPr>
        <w:t>ihodi po Završnom računu za 2023</w:t>
      </w:r>
      <w:r w:rsidRPr="00AA596C">
        <w:rPr>
          <w:rFonts w:ascii="Times New Roman" w:hAnsi="Times New Roman" w:cs="Times New Roman"/>
          <w:sz w:val="24"/>
          <w:szCs w:val="24"/>
          <w:lang w:val="sr-Latn-ME"/>
        </w:rPr>
        <w:t xml:space="preserve">. godinu iznosili </w:t>
      </w:r>
      <w:r w:rsidR="004118C6" w:rsidRPr="00AA596C">
        <w:rPr>
          <w:rFonts w:ascii="Times New Roman" w:hAnsi="Times New Roman" w:cs="Times New Roman"/>
          <w:sz w:val="24"/>
          <w:szCs w:val="24"/>
          <w:lang w:val="sr-Latn-ME"/>
        </w:rPr>
        <w:t xml:space="preserve">su </w:t>
      </w:r>
      <w:r w:rsidR="00795EC2" w:rsidRPr="00AA596C">
        <w:rPr>
          <w:rFonts w:ascii="Times New Roman" w:hAnsi="Times New Roman" w:cs="Times New Roman"/>
          <w:sz w:val="24"/>
          <w:szCs w:val="24"/>
          <w:lang w:val="sr-Latn-ME"/>
        </w:rPr>
        <w:t>34.596.103,78</w:t>
      </w:r>
      <w:r w:rsidR="00B5327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w:t>
      </w:r>
      <w:r w:rsidR="004118C6"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w:t>
      </w:r>
      <w:r w:rsidR="00795EC2" w:rsidRPr="00AA596C">
        <w:rPr>
          <w:rFonts w:ascii="Times New Roman" w:hAnsi="Times New Roman" w:cs="Times New Roman"/>
          <w:sz w:val="24"/>
          <w:szCs w:val="24"/>
          <w:lang w:val="sr-Latn-ME"/>
        </w:rPr>
        <w:t>a izvršeni rashodi 24.527.368,63</w:t>
      </w:r>
      <w:r w:rsidR="00B53279" w:rsidRPr="00AA596C">
        <w:rPr>
          <w:rFonts w:ascii="Times New Roman" w:hAnsi="Times New Roman" w:cs="Times New Roman"/>
          <w:sz w:val="24"/>
          <w:szCs w:val="24"/>
          <w:lang w:val="sr-Latn-ME"/>
        </w:rPr>
        <w:t xml:space="preserve"> </w:t>
      </w:r>
      <w:r w:rsidR="00795EC2" w:rsidRPr="00AA596C">
        <w:rPr>
          <w:rFonts w:ascii="Times New Roman" w:hAnsi="Times New Roman" w:cs="Times New Roman"/>
          <w:sz w:val="24"/>
          <w:szCs w:val="24"/>
          <w:lang w:val="sr-Latn-ME"/>
        </w:rPr>
        <w:t>€. Razlika od 10.068.735,15</w:t>
      </w:r>
      <w:r w:rsidRPr="00AA596C">
        <w:rPr>
          <w:rFonts w:ascii="Times New Roman" w:hAnsi="Times New Roman" w:cs="Times New Roman"/>
          <w:sz w:val="24"/>
          <w:szCs w:val="24"/>
          <w:lang w:val="sr-Latn-ME"/>
        </w:rPr>
        <w:t xml:space="preserve"> € odnosi se na sred</w:t>
      </w:r>
      <w:r w:rsidR="00795EC2" w:rsidRPr="00AA596C">
        <w:rPr>
          <w:rFonts w:ascii="Times New Roman" w:hAnsi="Times New Roman" w:cs="Times New Roman"/>
          <w:sz w:val="24"/>
          <w:szCs w:val="24"/>
          <w:lang w:val="sr-Latn-ME"/>
        </w:rPr>
        <w:t>stva koja su se prenijela u 2024</w:t>
      </w:r>
      <w:r w:rsidR="00780CA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godinu.</w:t>
      </w:r>
    </w:p>
    <w:p w14:paraId="5D27C348" w14:textId="77777777" w:rsidR="00A247FC" w:rsidRPr="00AA596C" w:rsidRDefault="00A247FC" w:rsidP="002A30D6">
      <w:pPr>
        <w:spacing w:before="0" w:after="0" w:line="240" w:lineRule="auto"/>
        <w:ind w:firstLine="567"/>
        <w:jc w:val="both"/>
        <w:rPr>
          <w:rFonts w:ascii="Times New Roman" w:hAnsi="Times New Roman" w:cs="Times New Roman"/>
          <w:noProof/>
          <w:sz w:val="24"/>
          <w:szCs w:val="24"/>
          <w:lang w:val="sr-Latn-RS"/>
        </w:rPr>
      </w:pPr>
    </w:p>
    <w:p w14:paraId="73FBD9D8" w14:textId="6FD66017" w:rsidR="00A247FC" w:rsidRPr="00AA596C" w:rsidRDefault="00A247FC" w:rsidP="002A30D6">
      <w:pPr>
        <w:spacing w:before="0" w:after="120" w:line="240" w:lineRule="auto"/>
        <w:jc w:val="center"/>
        <w:rPr>
          <w:rFonts w:ascii="Times New Roman" w:hAnsi="Times New Roman" w:cs="Times New Roman"/>
          <w:b/>
          <w:smallCaps/>
          <w:noProof/>
          <w:sz w:val="24"/>
          <w:szCs w:val="24"/>
          <w:lang w:val="sr-Latn-RS"/>
        </w:rPr>
      </w:pPr>
      <w:r w:rsidRPr="00AA596C">
        <w:rPr>
          <w:rFonts w:ascii="Times New Roman" w:hAnsi="Times New Roman" w:cs="Times New Roman"/>
          <w:b/>
          <w:smallCaps/>
          <w:noProof/>
          <w:sz w:val="24"/>
          <w:szCs w:val="24"/>
          <w:lang w:val="sr-Latn-RS"/>
        </w:rPr>
        <w:t>P</w:t>
      </w:r>
      <w:r w:rsidR="002A30D6" w:rsidRPr="00AA596C">
        <w:rPr>
          <w:rFonts w:ascii="Times New Roman" w:hAnsi="Times New Roman" w:cs="Times New Roman"/>
          <w:b/>
          <w:smallCaps/>
          <w:noProof/>
          <w:sz w:val="24"/>
          <w:szCs w:val="24"/>
          <w:lang w:val="sr-Latn-RS"/>
        </w:rPr>
        <w:t>rihodi</w:t>
      </w:r>
    </w:p>
    <w:p w14:paraId="23B37B80" w14:textId="7E8FA45A" w:rsidR="00A247FC" w:rsidRPr="00AA596C" w:rsidRDefault="00A247FC" w:rsidP="002A30D6">
      <w:pPr>
        <w:spacing w:before="0" w:after="0" w:line="240" w:lineRule="auto"/>
        <w:ind w:firstLine="567"/>
        <w:jc w:val="both"/>
        <w:rPr>
          <w:rFonts w:ascii="Times New Roman" w:hAnsi="Times New Roman" w:cs="Times New Roman"/>
          <w:noProof/>
          <w:sz w:val="24"/>
          <w:szCs w:val="24"/>
          <w:lang w:val="sr-Latn-RS"/>
        </w:rPr>
      </w:pPr>
      <w:r w:rsidRPr="00AA596C">
        <w:rPr>
          <w:rFonts w:ascii="Times New Roman" w:hAnsi="Times New Roman" w:cs="Times New Roman"/>
          <w:noProof/>
          <w:sz w:val="24"/>
          <w:szCs w:val="24"/>
          <w:lang w:val="sr-Latn-RS"/>
        </w:rPr>
        <w:t>Odnos ostvarenih prihoda u odnosu na plan je</w:t>
      </w:r>
      <w:r w:rsidR="002A30D6" w:rsidRPr="00AA596C">
        <w:rPr>
          <w:rFonts w:ascii="Times New Roman" w:hAnsi="Times New Roman" w:cs="Times New Roman"/>
          <w:noProof/>
          <w:sz w:val="24"/>
          <w:szCs w:val="24"/>
          <w:lang w:val="sr-Latn-ME"/>
        </w:rPr>
        <w:t>ste</w:t>
      </w:r>
      <w:r w:rsidRPr="00AA596C">
        <w:rPr>
          <w:rFonts w:ascii="Times New Roman" w:hAnsi="Times New Roman" w:cs="Times New Roman"/>
          <w:noProof/>
          <w:sz w:val="24"/>
          <w:szCs w:val="24"/>
          <w:lang w:val="sr-Latn-RS"/>
        </w:rPr>
        <w:t xml:space="preserve"> sl</w:t>
      </w:r>
      <w:r w:rsidR="002A30D6" w:rsidRPr="00AA596C">
        <w:rPr>
          <w:rFonts w:ascii="Times New Roman" w:hAnsi="Times New Roman" w:cs="Times New Roman"/>
          <w:noProof/>
          <w:sz w:val="24"/>
          <w:szCs w:val="24"/>
          <w:lang w:val="sr-Latn-RS"/>
        </w:rPr>
        <w:t>j</w:t>
      </w:r>
      <w:r w:rsidRPr="00AA596C">
        <w:rPr>
          <w:rFonts w:ascii="Times New Roman" w:hAnsi="Times New Roman" w:cs="Times New Roman"/>
          <w:noProof/>
          <w:sz w:val="24"/>
          <w:szCs w:val="24"/>
          <w:lang w:val="sr-Latn-RS"/>
        </w:rPr>
        <w:t>edeći:</w:t>
      </w:r>
    </w:p>
    <w:p w14:paraId="698B4921" w14:textId="77777777" w:rsidR="002A30D6" w:rsidRPr="00AA596C" w:rsidRDefault="002A30D6" w:rsidP="002A30D6">
      <w:pPr>
        <w:spacing w:before="0" w:after="0" w:line="240" w:lineRule="auto"/>
        <w:ind w:firstLine="567"/>
        <w:jc w:val="both"/>
        <w:rPr>
          <w:rFonts w:ascii="Times New Roman" w:hAnsi="Times New Roman" w:cs="Times New Roman"/>
          <w:noProof/>
          <w:sz w:val="24"/>
          <w:szCs w:val="24"/>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0"/>
        <w:gridCol w:w="2280"/>
        <w:gridCol w:w="2428"/>
        <w:gridCol w:w="1379"/>
      </w:tblGrid>
      <w:tr w:rsidR="00A247FC" w:rsidRPr="00AA596C" w14:paraId="28274684" w14:textId="77777777" w:rsidTr="008F62D3">
        <w:trPr>
          <w:trHeight w:val="539"/>
        </w:trPr>
        <w:tc>
          <w:tcPr>
            <w:tcW w:w="340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795B099" w14:textId="77777777" w:rsidR="00A247FC" w:rsidRPr="00AA596C" w:rsidRDefault="00A247FC" w:rsidP="00E763E5">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Prihodi</w:t>
            </w:r>
          </w:p>
        </w:tc>
        <w:tc>
          <w:tcPr>
            <w:tcW w:w="237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04A4A1EC" w14:textId="77777777" w:rsidR="00A247FC" w:rsidRPr="00AA596C" w:rsidRDefault="00A247FC" w:rsidP="00E763E5">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Plan 2023.</w:t>
            </w:r>
          </w:p>
        </w:tc>
        <w:tc>
          <w:tcPr>
            <w:tcW w:w="253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AE48106" w14:textId="77777777" w:rsidR="00A247FC" w:rsidRPr="00AA596C" w:rsidRDefault="00A247FC" w:rsidP="00E763E5">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Ostvareno 2023.</w:t>
            </w:r>
          </w:p>
        </w:tc>
        <w:tc>
          <w:tcPr>
            <w:tcW w:w="14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B36960C" w14:textId="77777777" w:rsidR="00A247FC" w:rsidRPr="00AA596C" w:rsidRDefault="00A247FC" w:rsidP="00E763E5">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Procenat</w:t>
            </w:r>
          </w:p>
        </w:tc>
      </w:tr>
      <w:tr w:rsidR="00A247FC" w:rsidRPr="00AA596C" w14:paraId="636C76BD" w14:textId="77777777" w:rsidTr="00C0221F">
        <w:trPr>
          <w:trHeight w:val="409"/>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05C90F0C" w14:textId="77777777" w:rsidR="00A247FC" w:rsidRPr="00AA596C" w:rsidRDefault="00A247FC" w:rsidP="00C0221F">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Tekući prihodi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0D52F1B7"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17.381.489,94</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420FAF5B"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20.538.378,40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6EC70089"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118,16%</w:t>
            </w:r>
          </w:p>
        </w:tc>
      </w:tr>
      <w:tr w:rsidR="00A247FC" w:rsidRPr="00AA596C" w14:paraId="3BAF6D6A" w14:textId="77777777" w:rsidTr="00C0221F">
        <w:trPr>
          <w:trHeight w:val="274"/>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53140AF3" w14:textId="77777777" w:rsidR="00A247FC" w:rsidRPr="00AA596C" w:rsidRDefault="00A247FC" w:rsidP="00C0221F">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Primici od prodaje nefinansijske imovine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42F4E165" w14:textId="74EEBE16"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42.000,00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4777C6B8"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33.048,00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590F5151"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78,69%</w:t>
            </w:r>
          </w:p>
        </w:tc>
      </w:tr>
      <w:tr w:rsidR="00A247FC" w:rsidRPr="00AA596C" w14:paraId="4FCA4007" w14:textId="77777777" w:rsidTr="00C0221F">
        <w:trPr>
          <w:trHeight w:val="422"/>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54053EF1" w14:textId="399268E3" w:rsidR="00A247FC" w:rsidRPr="00AA596C" w:rsidRDefault="00A247FC" w:rsidP="00C0221F">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Kratkoročni plasmani i sred.</w:t>
            </w:r>
            <w:r w:rsidR="00C0221F" w:rsidRPr="00AA596C">
              <w:rPr>
                <w:rFonts w:ascii="Times New Roman" w:hAnsi="Times New Roman" w:cs="Times New Roman"/>
                <w:noProof/>
                <w:sz w:val="22"/>
                <w:szCs w:val="22"/>
                <w:lang w:val="sr-Latn-RS"/>
              </w:rPr>
              <w:t xml:space="preserve"> </w:t>
            </w:r>
            <w:r w:rsidRPr="00AA596C">
              <w:rPr>
                <w:rFonts w:ascii="Times New Roman" w:hAnsi="Times New Roman" w:cs="Times New Roman"/>
                <w:noProof/>
                <w:sz w:val="22"/>
                <w:szCs w:val="22"/>
                <w:lang w:val="sr-Latn-RS"/>
              </w:rPr>
              <w:t>prene</w:t>
            </w:r>
            <w:r w:rsidR="00C0221F" w:rsidRPr="00AA596C">
              <w:rPr>
                <w:rFonts w:ascii="Times New Roman" w:hAnsi="Times New Roman" w:cs="Times New Roman"/>
                <w:noProof/>
                <w:sz w:val="22"/>
                <w:szCs w:val="22"/>
                <w:lang w:val="sr-Latn-RS"/>
              </w:rPr>
              <w:t>s</w:t>
            </w:r>
            <w:r w:rsidRPr="00AA596C">
              <w:rPr>
                <w:rFonts w:ascii="Times New Roman" w:hAnsi="Times New Roman" w:cs="Times New Roman"/>
                <w:noProof/>
                <w:sz w:val="22"/>
                <w:szCs w:val="22"/>
                <w:lang w:val="sr-Latn-RS"/>
              </w:rPr>
              <w:t>ena iz preth</w:t>
            </w:r>
            <w:r w:rsidR="00C0221F" w:rsidRPr="00AA596C">
              <w:rPr>
                <w:rFonts w:ascii="Times New Roman" w:hAnsi="Times New Roman" w:cs="Times New Roman"/>
                <w:noProof/>
                <w:sz w:val="22"/>
                <w:szCs w:val="22"/>
                <w:lang w:val="sr-Latn-RS"/>
              </w:rPr>
              <w:t xml:space="preserve">odne </w:t>
            </w:r>
            <w:r w:rsidRPr="00AA596C">
              <w:rPr>
                <w:rFonts w:ascii="Times New Roman" w:hAnsi="Times New Roman" w:cs="Times New Roman"/>
                <w:noProof/>
                <w:sz w:val="22"/>
                <w:szCs w:val="22"/>
                <w:lang w:val="sr-Latn-RS"/>
              </w:rPr>
              <w:t>godine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684C8FAC" w14:textId="05FF3846"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6.406.510,06</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5C309771"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6.406.510,06</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4F2EC1B6"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100,00%</w:t>
            </w:r>
          </w:p>
        </w:tc>
      </w:tr>
      <w:tr w:rsidR="00A247FC" w:rsidRPr="00AA596C" w14:paraId="7C4106FB"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1D072F60" w14:textId="77777777" w:rsidR="00A247FC" w:rsidRPr="00AA596C" w:rsidRDefault="00A247FC" w:rsidP="00C0221F">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Donacije i transferi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37B13FC1" w14:textId="2B1E86A9"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6.620.000,00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25E7ACB3"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7.618.167,32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43D923D9"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115,08%</w:t>
            </w:r>
          </w:p>
        </w:tc>
      </w:tr>
      <w:tr w:rsidR="00A247FC" w:rsidRPr="00AA596C" w14:paraId="30BCBBFC"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65B5D281" w14:textId="77777777" w:rsidR="00A247FC" w:rsidRPr="00AA596C" w:rsidRDefault="00A247FC" w:rsidP="00C0221F">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Pozajmice i krediti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0B597A81" w14:textId="4D20C1D5" w:rsidR="00A247FC" w:rsidRPr="00AA596C" w:rsidRDefault="00A247FC" w:rsidP="00C0221F">
            <w:pPr>
              <w:spacing w:before="0" w:after="60" w:line="240" w:lineRule="auto"/>
              <w:jc w:val="center"/>
              <w:rPr>
                <w:rFonts w:ascii="Times New Roman" w:hAnsi="Times New Roman" w:cs="Times New Roman"/>
                <w:noProof/>
                <w:sz w:val="22"/>
                <w:szCs w:val="22"/>
                <w:lang w:val="sr-Latn-RS"/>
              </w:rPr>
            </w:pP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02BD5FF6" w14:textId="6AE967F7" w:rsidR="00A247FC" w:rsidRPr="00AA596C" w:rsidRDefault="00E763E5"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36172394" w14:textId="001866D2" w:rsidR="00A247FC" w:rsidRPr="00AA596C" w:rsidRDefault="00E763E5"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w:t>
            </w:r>
          </w:p>
        </w:tc>
      </w:tr>
      <w:tr w:rsidR="00A247FC" w:rsidRPr="00AA596C" w14:paraId="0D535F0F"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53848D82" w14:textId="24DBF061" w:rsidR="00A247FC" w:rsidRPr="00AA596C" w:rsidRDefault="00A247FC" w:rsidP="00AC5C5B">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U</w:t>
            </w:r>
            <w:r w:rsidR="00E763E5" w:rsidRPr="00AA596C">
              <w:rPr>
                <w:rFonts w:ascii="Times New Roman" w:hAnsi="Times New Roman" w:cs="Times New Roman"/>
                <w:b/>
                <w:noProof/>
                <w:sz w:val="22"/>
                <w:szCs w:val="22"/>
                <w:lang w:val="sr-Latn-RS"/>
              </w:rPr>
              <w:t>kupno</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1F35A1B3"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30.450.000,00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678911F6"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34.596.103,78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10830494"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113,62%</w:t>
            </w:r>
          </w:p>
        </w:tc>
      </w:tr>
    </w:tbl>
    <w:p w14:paraId="0D8D6060" w14:textId="77777777" w:rsidR="00A247FC" w:rsidRPr="00AA596C" w:rsidRDefault="00A247FC" w:rsidP="00C0221F">
      <w:pPr>
        <w:spacing w:before="0" w:after="120" w:line="240" w:lineRule="auto"/>
        <w:ind w:firstLine="567"/>
        <w:jc w:val="both"/>
        <w:rPr>
          <w:rFonts w:ascii="Times New Roman" w:hAnsi="Times New Roman" w:cs="Times New Roman"/>
          <w:noProof/>
          <w:sz w:val="24"/>
          <w:szCs w:val="24"/>
          <w:lang w:val="sr-Latn-RS"/>
        </w:rPr>
      </w:pPr>
    </w:p>
    <w:p w14:paraId="5B0D0F88" w14:textId="1CFF0C64" w:rsidR="00A247FC" w:rsidRPr="00AA596C" w:rsidRDefault="00A247FC" w:rsidP="00C0221F">
      <w:pPr>
        <w:spacing w:before="0" w:after="120" w:line="240" w:lineRule="auto"/>
        <w:jc w:val="center"/>
        <w:rPr>
          <w:rFonts w:ascii="Times New Roman" w:hAnsi="Times New Roman" w:cs="Times New Roman"/>
          <w:b/>
          <w:smallCaps/>
          <w:noProof/>
          <w:sz w:val="24"/>
          <w:szCs w:val="24"/>
          <w:lang w:val="sr-Latn-RS"/>
        </w:rPr>
      </w:pPr>
      <w:r w:rsidRPr="00AA596C">
        <w:rPr>
          <w:rFonts w:ascii="Times New Roman" w:hAnsi="Times New Roman" w:cs="Times New Roman"/>
          <w:b/>
          <w:smallCaps/>
          <w:noProof/>
          <w:sz w:val="24"/>
          <w:szCs w:val="24"/>
          <w:lang w:val="sr-Latn-RS"/>
        </w:rPr>
        <w:t>I</w:t>
      </w:r>
      <w:r w:rsidR="00C0221F" w:rsidRPr="00AA596C">
        <w:rPr>
          <w:rFonts w:ascii="Times New Roman" w:hAnsi="Times New Roman" w:cs="Times New Roman"/>
          <w:b/>
          <w:smallCaps/>
          <w:noProof/>
          <w:sz w:val="24"/>
          <w:szCs w:val="24"/>
          <w:lang w:val="sr-Latn-RS"/>
        </w:rPr>
        <w:t>zdaci</w:t>
      </w:r>
    </w:p>
    <w:p w14:paraId="1F19CA6C" w14:textId="70DAB127" w:rsidR="00A247FC" w:rsidRPr="00AA596C" w:rsidRDefault="00A247FC" w:rsidP="00C0221F">
      <w:pPr>
        <w:spacing w:before="0" w:after="0" w:line="240" w:lineRule="auto"/>
        <w:ind w:firstLine="567"/>
        <w:jc w:val="both"/>
        <w:rPr>
          <w:rFonts w:ascii="Times New Roman" w:hAnsi="Times New Roman" w:cs="Times New Roman"/>
          <w:noProof/>
          <w:sz w:val="24"/>
          <w:szCs w:val="24"/>
          <w:lang w:val="sr-Latn-RS"/>
        </w:rPr>
      </w:pPr>
      <w:r w:rsidRPr="00AA596C">
        <w:rPr>
          <w:rFonts w:ascii="Times New Roman" w:hAnsi="Times New Roman" w:cs="Times New Roman"/>
          <w:noProof/>
          <w:sz w:val="24"/>
          <w:szCs w:val="24"/>
          <w:lang w:val="sr-Latn-RS"/>
        </w:rPr>
        <w:t>Odnos izvršenih izdataka u odnosu na plan je</w:t>
      </w:r>
      <w:r w:rsidR="00FE4456" w:rsidRPr="00AA596C">
        <w:rPr>
          <w:rFonts w:ascii="Times New Roman" w:hAnsi="Times New Roman" w:cs="Times New Roman"/>
          <w:noProof/>
          <w:sz w:val="24"/>
          <w:szCs w:val="24"/>
          <w:lang w:val="sr-Latn-RS"/>
        </w:rPr>
        <w:t>ste</w:t>
      </w:r>
      <w:r w:rsidRPr="00AA596C">
        <w:rPr>
          <w:rFonts w:ascii="Times New Roman" w:hAnsi="Times New Roman" w:cs="Times New Roman"/>
          <w:noProof/>
          <w:sz w:val="24"/>
          <w:szCs w:val="24"/>
          <w:lang w:val="sr-Latn-RS"/>
        </w:rPr>
        <w:t xml:space="preserve"> sl</w:t>
      </w:r>
      <w:r w:rsidR="00FE4456" w:rsidRPr="00AA596C">
        <w:rPr>
          <w:rFonts w:ascii="Times New Roman" w:hAnsi="Times New Roman" w:cs="Times New Roman"/>
          <w:noProof/>
          <w:sz w:val="24"/>
          <w:szCs w:val="24"/>
          <w:lang w:val="sr-Latn-RS"/>
        </w:rPr>
        <w:t>j</w:t>
      </w:r>
      <w:r w:rsidRPr="00AA596C">
        <w:rPr>
          <w:rFonts w:ascii="Times New Roman" w:hAnsi="Times New Roman" w:cs="Times New Roman"/>
          <w:noProof/>
          <w:sz w:val="24"/>
          <w:szCs w:val="24"/>
          <w:lang w:val="sr-Latn-RS"/>
        </w:rPr>
        <w:t>edeći:</w:t>
      </w:r>
    </w:p>
    <w:p w14:paraId="3B7747EF" w14:textId="77777777" w:rsidR="00A247FC" w:rsidRPr="00AA596C" w:rsidRDefault="00A247FC" w:rsidP="00C0221F">
      <w:pPr>
        <w:spacing w:before="0" w:after="0" w:line="240" w:lineRule="auto"/>
        <w:ind w:firstLine="567"/>
        <w:jc w:val="both"/>
        <w:rPr>
          <w:rFonts w:ascii="Times New Roman" w:hAnsi="Times New Roman" w:cs="Times New Roman"/>
          <w:noProof/>
          <w:sz w:val="24"/>
          <w:szCs w:val="24"/>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2280"/>
        <w:gridCol w:w="2427"/>
        <w:gridCol w:w="1378"/>
      </w:tblGrid>
      <w:tr w:rsidR="00A247FC" w:rsidRPr="00AA596C" w14:paraId="14205659" w14:textId="77777777" w:rsidTr="008F62D3">
        <w:trPr>
          <w:trHeight w:val="539"/>
        </w:trPr>
        <w:tc>
          <w:tcPr>
            <w:tcW w:w="340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A0F663A"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Izdaci</w:t>
            </w:r>
          </w:p>
        </w:tc>
        <w:tc>
          <w:tcPr>
            <w:tcW w:w="237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BD1A712"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Plan 2023.</w:t>
            </w:r>
          </w:p>
        </w:tc>
        <w:tc>
          <w:tcPr>
            <w:tcW w:w="253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5033BDF"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Izvršeno 2023.</w:t>
            </w:r>
          </w:p>
        </w:tc>
        <w:tc>
          <w:tcPr>
            <w:tcW w:w="14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81CCE3A"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Procenat</w:t>
            </w:r>
          </w:p>
        </w:tc>
      </w:tr>
      <w:tr w:rsidR="00A247FC" w:rsidRPr="00AA596C" w14:paraId="6D8BEEE7" w14:textId="77777777" w:rsidTr="008F62D3">
        <w:trPr>
          <w:trHeight w:val="409"/>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379D4E8D" w14:textId="77777777" w:rsidR="00A247FC" w:rsidRPr="00AA596C" w:rsidRDefault="00A247FC" w:rsidP="008F62D3">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Tekući izdaci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8DB563C"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13.183.937,80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0187FB91"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11.056.408,40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58CA8CE4"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83,86%</w:t>
            </w:r>
          </w:p>
        </w:tc>
      </w:tr>
      <w:tr w:rsidR="00A247FC" w:rsidRPr="00AA596C" w14:paraId="55653732" w14:textId="77777777" w:rsidTr="008F62D3">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2C5904B0" w14:textId="77777777" w:rsidR="00A247FC" w:rsidRPr="00AA596C" w:rsidRDefault="00A247FC" w:rsidP="008F62D3">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Transferi za socijalnu zaštitu</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6E1595A6"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63.200,00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4D1AE69B"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58.000,00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1C0DB854"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91,77%</w:t>
            </w:r>
          </w:p>
        </w:tc>
      </w:tr>
      <w:tr w:rsidR="00A247FC" w:rsidRPr="00AA596C" w14:paraId="52A2EBAD" w14:textId="77777777" w:rsidTr="008F62D3">
        <w:trPr>
          <w:trHeight w:val="422"/>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27035A59" w14:textId="4CF8D99C" w:rsidR="00A247FC" w:rsidRPr="00AA596C" w:rsidRDefault="00A247FC" w:rsidP="008F62D3">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lastRenderedPageBreak/>
              <w:t>Transferi institucijama,</w:t>
            </w:r>
            <w:r w:rsidR="008F62D3" w:rsidRPr="00AA596C">
              <w:rPr>
                <w:rFonts w:ascii="Times New Roman" w:hAnsi="Times New Roman" w:cs="Times New Roman"/>
                <w:noProof/>
                <w:sz w:val="22"/>
                <w:szCs w:val="22"/>
                <w:lang w:val="sr-Latn-RS"/>
              </w:rPr>
              <w:t xml:space="preserve"> </w:t>
            </w:r>
            <w:r w:rsidRPr="00AA596C">
              <w:rPr>
                <w:rFonts w:ascii="Times New Roman" w:hAnsi="Times New Roman" w:cs="Times New Roman"/>
                <w:noProof/>
                <w:sz w:val="22"/>
                <w:szCs w:val="22"/>
                <w:lang w:val="sr-Latn-RS"/>
              </w:rPr>
              <w:t>pojedincima, i nevladinom i javnom sektoru</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46ADD25C"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6.943.169,90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156BFEF2"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6.363.885,69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6B20567D"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91,65%</w:t>
            </w:r>
          </w:p>
        </w:tc>
      </w:tr>
      <w:tr w:rsidR="00A247FC" w:rsidRPr="00AA596C" w14:paraId="7F96921F"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4F3825D6" w14:textId="77777777" w:rsidR="00A247FC" w:rsidRPr="00AA596C" w:rsidRDefault="00A247FC" w:rsidP="008F62D3">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Kapitalni izdaci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3810625A"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6.104.800,00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6799E7D7"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3.165.347,21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16601872"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51,85%</w:t>
            </w:r>
          </w:p>
        </w:tc>
      </w:tr>
      <w:tr w:rsidR="00A247FC" w:rsidRPr="00AA596C" w14:paraId="0D30D491"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4E709EC1" w14:textId="77777777" w:rsidR="00A247FC" w:rsidRPr="00AA596C" w:rsidRDefault="00A247FC" w:rsidP="008F62D3">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Pozajmice i krediti</w:t>
            </w:r>
          </w:p>
        </w:tc>
        <w:tc>
          <w:tcPr>
            <w:tcW w:w="2371" w:type="dxa"/>
            <w:tcBorders>
              <w:top w:val="single" w:sz="4" w:space="0" w:color="000000"/>
              <w:left w:val="single" w:sz="4" w:space="0" w:color="000000"/>
              <w:bottom w:val="single" w:sz="4" w:space="0" w:color="000000"/>
              <w:right w:val="single" w:sz="4" w:space="0" w:color="000000"/>
            </w:tcBorders>
            <w:vAlign w:val="center"/>
          </w:tcPr>
          <w:p w14:paraId="518736BE"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4B4BEEB0" w14:textId="72148C86" w:rsidR="00A247FC" w:rsidRPr="00AA596C" w:rsidRDefault="00B251AA"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w:t>
            </w:r>
          </w:p>
        </w:tc>
        <w:tc>
          <w:tcPr>
            <w:tcW w:w="1415" w:type="dxa"/>
            <w:tcBorders>
              <w:top w:val="single" w:sz="4" w:space="0" w:color="000000"/>
              <w:left w:val="single" w:sz="4" w:space="0" w:color="000000"/>
              <w:bottom w:val="single" w:sz="4" w:space="0" w:color="000000"/>
              <w:right w:val="single" w:sz="4" w:space="0" w:color="000000"/>
            </w:tcBorders>
            <w:vAlign w:val="center"/>
          </w:tcPr>
          <w:p w14:paraId="3B10C3B5"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p>
        </w:tc>
      </w:tr>
      <w:tr w:rsidR="00A247FC" w:rsidRPr="00AA596C" w14:paraId="49388BC4"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2557820A" w14:textId="77777777" w:rsidR="00A247FC" w:rsidRPr="00AA596C" w:rsidRDefault="00A247FC" w:rsidP="008F62D3">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Otplata dugova</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924786D"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3.532.301,00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772CA950"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3.415.542,31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0768595A"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96,69%</w:t>
            </w:r>
          </w:p>
        </w:tc>
      </w:tr>
      <w:tr w:rsidR="00A247FC" w:rsidRPr="00AA596C" w14:paraId="3B8A8E82"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1956AF47" w14:textId="77777777" w:rsidR="00A247FC" w:rsidRPr="00AA596C" w:rsidRDefault="00A247FC" w:rsidP="008F62D3">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Rezerve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D8EFECD"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487.470,00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61D1C74D"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468.185,02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47D7C417" w14:textId="77777777" w:rsidR="00A247FC" w:rsidRPr="00AA596C" w:rsidRDefault="00A247FC" w:rsidP="00C0221F">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96,04%</w:t>
            </w:r>
          </w:p>
        </w:tc>
      </w:tr>
      <w:tr w:rsidR="00A247FC" w:rsidRPr="00AA596C" w14:paraId="0B01466D"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4D89D722" w14:textId="1F58986A"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U</w:t>
            </w:r>
            <w:r w:rsidR="00C0221F" w:rsidRPr="00AA596C">
              <w:rPr>
                <w:rFonts w:ascii="Times New Roman" w:hAnsi="Times New Roman" w:cs="Times New Roman"/>
                <w:b/>
                <w:noProof/>
                <w:sz w:val="22"/>
                <w:szCs w:val="22"/>
                <w:lang w:val="sr-Latn-RS"/>
              </w:rPr>
              <w:t>kupno</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3C0F1F40"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30.314.878,70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2B2EA34F"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24.527.368,63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373BC4FF" w14:textId="77777777" w:rsidR="00A247FC" w:rsidRPr="00AA596C" w:rsidRDefault="00A247FC" w:rsidP="00C0221F">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80,91%</w:t>
            </w:r>
          </w:p>
        </w:tc>
      </w:tr>
    </w:tbl>
    <w:p w14:paraId="09010742" w14:textId="77777777" w:rsidR="00A247FC" w:rsidRPr="00AA596C" w:rsidRDefault="00A247FC" w:rsidP="00926589">
      <w:pPr>
        <w:spacing w:before="0" w:after="60" w:line="240" w:lineRule="auto"/>
        <w:ind w:firstLine="567"/>
        <w:jc w:val="both"/>
        <w:rPr>
          <w:rFonts w:ascii="Times New Roman" w:hAnsi="Times New Roman" w:cs="Times New Roman"/>
          <w:noProof/>
          <w:sz w:val="24"/>
          <w:szCs w:val="24"/>
          <w:lang w:val="sr-Latn-RS"/>
        </w:rPr>
      </w:pPr>
    </w:p>
    <w:p w14:paraId="12135C2E" w14:textId="0B25AD5F" w:rsidR="00A247FC" w:rsidRPr="00AA596C" w:rsidRDefault="00A247FC" w:rsidP="0035729B">
      <w:pPr>
        <w:spacing w:before="0" w:after="0" w:line="240" w:lineRule="auto"/>
        <w:ind w:firstLine="567"/>
        <w:jc w:val="both"/>
        <w:rPr>
          <w:rFonts w:ascii="Times New Roman" w:hAnsi="Times New Roman" w:cs="Times New Roman"/>
          <w:noProof/>
          <w:sz w:val="24"/>
          <w:szCs w:val="24"/>
          <w:lang w:val="sr-Latn-RS"/>
        </w:rPr>
      </w:pPr>
      <w:r w:rsidRPr="00AA596C">
        <w:rPr>
          <w:rFonts w:ascii="Times New Roman" w:hAnsi="Times New Roman" w:cs="Times New Roman"/>
          <w:noProof/>
          <w:sz w:val="24"/>
          <w:szCs w:val="24"/>
          <w:lang w:val="sr-Latn-RS"/>
        </w:rPr>
        <w:t>Odnos izvršenih izdataka kapitalnog budžeta u odnosu na plan je</w:t>
      </w:r>
      <w:r w:rsidR="008F62D3" w:rsidRPr="00AA596C">
        <w:rPr>
          <w:rFonts w:ascii="Times New Roman" w:hAnsi="Times New Roman" w:cs="Times New Roman"/>
          <w:noProof/>
          <w:sz w:val="24"/>
          <w:szCs w:val="24"/>
          <w:lang w:val="sr-Latn-RS"/>
        </w:rPr>
        <w:t>ste</w:t>
      </w:r>
      <w:r w:rsidRPr="00AA596C">
        <w:rPr>
          <w:rFonts w:ascii="Times New Roman" w:hAnsi="Times New Roman" w:cs="Times New Roman"/>
          <w:noProof/>
          <w:sz w:val="24"/>
          <w:szCs w:val="24"/>
          <w:lang w:val="sr-Latn-RS"/>
        </w:rPr>
        <w:t xml:space="preserve"> sl</w:t>
      </w:r>
      <w:r w:rsidR="008F62D3" w:rsidRPr="00AA596C">
        <w:rPr>
          <w:rFonts w:ascii="Times New Roman" w:hAnsi="Times New Roman" w:cs="Times New Roman"/>
          <w:noProof/>
          <w:sz w:val="24"/>
          <w:szCs w:val="24"/>
          <w:lang w:val="sr-Latn-RS"/>
        </w:rPr>
        <w:t>j</w:t>
      </w:r>
      <w:r w:rsidRPr="00AA596C">
        <w:rPr>
          <w:rFonts w:ascii="Times New Roman" w:hAnsi="Times New Roman" w:cs="Times New Roman"/>
          <w:noProof/>
          <w:sz w:val="24"/>
          <w:szCs w:val="24"/>
          <w:lang w:val="sr-Latn-RS"/>
        </w:rPr>
        <w:t>edeći:</w:t>
      </w:r>
    </w:p>
    <w:p w14:paraId="238225D9" w14:textId="77777777" w:rsidR="00800FD1" w:rsidRPr="00AA596C" w:rsidRDefault="00800FD1" w:rsidP="0035729B">
      <w:pPr>
        <w:spacing w:before="0" w:after="0" w:line="240" w:lineRule="auto"/>
        <w:ind w:firstLine="567"/>
        <w:jc w:val="both"/>
        <w:rPr>
          <w:rFonts w:ascii="Times New Roman" w:hAnsi="Times New Roman" w:cs="Times New Roman"/>
          <w:noProof/>
          <w:sz w:val="24"/>
          <w:szCs w:val="24"/>
          <w:lang w:val="sr-Latn-RS"/>
        </w:rPr>
      </w:pPr>
    </w:p>
    <w:p w14:paraId="46F937F6" w14:textId="77777777" w:rsidR="00800FD1" w:rsidRPr="00AA596C" w:rsidRDefault="00800FD1" w:rsidP="0035729B">
      <w:pPr>
        <w:spacing w:before="0" w:after="0" w:line="240" w:lineRule="auto"/>
        <w:ind w:firstLine="567"/>
        <w:jc w:val="both"/>
        <w:rPr>
          <w:rFonts w:ascii="Times New Roman" w:hAnsi="Times New Roman" w:cs="Times New Roman"/>
          <w:noProof/>
          <w:sz w:val="24"/>
          <w:szCs w:val="24"/>
          <w:lang w:val="sr-Latn-RS"/>
        </w:rPr>
      </w:pPr>
    </w:p>
    <w:p w14:paraId="187E3B2E" w14:textId="77777777" w:rsidR="0035729B" w:rsidRPr="00AA596C" w:rsidRDefault="0035729B" w:rsidP="0035729B">
      <w:pPr>
        <w:spacing w:before="0" w:after="0" w:line="240" w:lineRule="auto"/>
        <w:ind w:firstLine="567"/>
        <w:jc w:val="both"/>
        <w:rPr>
          <w:rFonts w:ascii="Times New Roman" w:hAnsi="Times New Roman" w:cs="Times New Roman"/>
          <w:noProof/>
          <w:sz w:val="24"/>
          <w:szCs w:val="24"/>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13"/>
        <w:gridCol w:w="2273"/>
        <w:gridCol w:w="2421"/>
        <w:gridCol w:w="1380"/>
      </w:tblGrid>
      <w:tr w:rsidR="00A247FC" w:rsidRPr="00AA596C" w14:paraId="41CBE93C" w14:textId="77777777" w:rsidTr="0035729B">
        <w:trPr>
          <w:trHeight w:val="532"/>
        </w:trPr>
        <w:tc>
          <w:tcPr>
            <w:tcW w:w="340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0BC4016B" w14:textId="77777777" w:rsidR="00A247FC" w:rsidRPr="00AA596C" w:rsidRDefault="00A247FC" w:rsidP="0035729B">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Kapitalni izdaci</w:t>
            </w:r>
          </w:p>
        </w:tc>
        <w:tc>
          <w:tcPr>
            <w:tcW w:w="237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9771BE4" w14:textId="77777777" w:rsidR="00A247FC" w:rsidRPr="00AA596C" w:rsidRDefault="00A247FC" w:rsidP="0035729B">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Plan 2023.</w:t>
            </w:r>
          </w:p>
        </w:tc>
        <w:tc>
          <w:tcPr>
            <w:tcW w:w="253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975F89B" w14:textId="77777777" w:rsidR="00A247FC" w:rsidRPr="00AA596C" w:rsidRDefault="00A247FC" w:rsidP="0035729B">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Izvršeno 2023.</w:t>
            </w:r>
          </w:p>
        </w:tc>
        <w:tc>
          <w:tcPr>
            <w:tcW w:w="14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DCF3908" w14:textId="77777777" w:rsidR="00A247FC" w:rsidRPr="00AA596C" w:rsidRDefault="00A247FC" w:rsidP="0035729B">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Procenat</w:t>
            </w:r>
          </w:p>
        </w:tc>
      </w:tr>
      <w:tr w:rsidR="00A247FC" w:rsidRPr="00AA596C" w14:paraId="2FDE0143"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46BF6A0E" w14:textId="77777777" w:rsidR="00A247FC" w:rsidRPr="00AA596C" w:rsidRDefault="00A247FC" w:rsidP="0035729B">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Izdaci za lokalnu infrastrukturu</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38546AF6"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3.370.000,00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19982AF9"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1.434.308,33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7DB5507F"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42.56%</w:t>
            </w:r>
          </w:p>
        </w:tc>
      </w:tr>
      <w:tr w:rsidR="00A247FC" w:rsidRPr="00AA596C" w14:paraId="321F8D84"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72E33B2F" w14:textId="77777777" w:rsidR="00A247FC" w:rsidRPr="00AA596C" w:rsidRDefault="00A247FC" w:rsidP="0035729B">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Izdaci za građevinske objekte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12625DBB"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120.000,00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62B298E3"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90.572,92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78A02104"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75,48%</w:t>
            </w:r>
          </w:p>
        </w:tc>
      </w:tr>
      <w:tr w:rsidR="00A247FC" w:rsidRPr="00AA596C" w14:paraId="0B52C353"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7F84CC8D" w14:textId="77777777" w:rsidR="00A247FC" w:rsidRPr="00AA596C" w:rsidRDefault="00A247FC" w:rsidP="0035729B">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Izdaci za opremu</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4A847FE"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567.800,00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66DE9E08"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476.681,38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0561930B"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83,95%</w:t>
            </w:r>
          </w:p>
        </w:tc>
      </w:tr>
      <w:tr w:rsidR="00A247FC" w:rsidRPr="00AA596C" w14:paraId="6A762B9E"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011BEEB8" w14:textId="77777777" w:rsidR="00A247FC" w:rsidRPr="00AA596C" w:rsidRDefault="00A247FC" w:rsidP="0035729B">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Investiciono održavanje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7A1B8BA"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1.897.000,00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02386DAC"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1.163.309,58</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49D42402"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61,32%</w:t>
            </w:r>
          </w:p>
        </w:tc>
      </w:tr>
      <w:tr w:rsidR="00A247FC" w:rsidRPr="00AA596C" w14:paraId="63416001"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52743F1D" w14:textId="77777777" w:rsidR="00A247FC" w:rsidRPr="00AA596C" w:rsidRDefault="00A247FC" w:rsidP="0035729B">
            <w:pPr>
              <w:spacing w:before="0" w:after="60" w:line="240" w:lineRule="auto"/>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Ostali kapitalni izdaci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50A618E5"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150.000,00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0F15EF79"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475,00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5790A61C" w14:textId="77777777" w:rsidR="00A247FC" w:rsidRPr="00AA596C" w:rsidRDefault="00A247FC" w:rsidP="0035729B">
            <w:pPr>
              <w:spacing w:before="0" w:after="60" w:line="240" w:lineRule="auto"/>
              <w:jc w:val="center"/>
              <w:rPr>
                <w:rFonts w:ascii="Times New Roman" w:hAnsi="Times New Roman" w:cs="Times New Roman"/>
                <w:noProof/>
                <w:sz w:val="22"/>
                <w:szCs w:val="22"/>
                <w:lang w:val="sr-Latn-RS"/>
              </w:rPr>
            </w:pPr>
            <w:r w:rsidRPr="00AA596C">
              <w:rPr>
                <w:rFonts w:ascii="Times New Roman" w:hAnsi="Times New Roman" w:cs="Times New Roman"/>
                <w:noProof/>
                <w:sz w:val="22"/>
                <w:szCs w:val="22"/>
                <w:lang w:val="sr-Latn-RS"/>
              </w:rPr>
              <w:t>0,32%</w:t>
            </w:r>
          </w:p>
        </w:tc>
      </w:tr>
      <w:tr w:rsidR="00A247FC" w:rsidRPr="00AA596C" w14:paraId="4FF5664C" w14:textId="77777777" w:rsidTr="00FE445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5E0CEC6A" w14:textId="5961FDF5" w:rsidR="00A247FC" w:rsidRPr="00AA596C" w:rsidRDefault="00A247FC" w:rsidP="003C3016">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U</w:t>
            </w:r>
            <w:r w:rsidR="0035729B" w:rsidRPr="00AA596C">
              <w:rPr>
                <w:rFonts w:ascii="Times New Roman" w:hAnsi="Times New Roman" w:cs="Times New Roman"/>
                <w:b/>
                <w:noProof/>
                <w:sz w:val="22"/>
                <w:szCs w:val="22"/>
                <w:lang w:val="sr-Latn-RS"/>
              </w:rPr>
              <w:t>kupno</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30D6877C" w14:textId="77777777" w:rsidR="00A247FC" w:rsidRPr="00AA596C" w:rsidRDefault="00A247FC" w:rsidP="0035729B">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6.104.800,00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311865E2" w14:textId="77777777" w:rsidR="00A247FC" w:rsidRPr="00AA596C" w:rsidRDefault="00A247FC" w:rsidP="0035729B">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3.165.347,21</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10094DAC" w14:textId="77777777" w:rsidR="00A247FC" w:rsidRPr="00AA596C" w:rsidRDefault="00A247FC" w:rsidP="0035729B">
            <w:pPr>
              <w:spacing w:before="0" w:after="60" w:line="240" w:lineRule="auto"/>
              <w:jc w:val="center"/>
              <w:rPr>
                <w:rFonts w:ascii="Times New Roman" w:hAnsi="Times New Roman" w:cs="Times New Roman"/>
                <w:b/>
                <w:noProof/>
                <w:sz w:val="22"/>
                <w:szCs w:val="22"/>
                <w:lang w:val="sr-Latn-RS"/>
              </w:rPr>
            </w:pPr>
            <w:r w:rsidRPr="00AA596C">
              <w:rPr>
                <w:rFonts w:ascii="Times New Roman" w:hAnsi="Times New Roman" w:cs="Times New Roman"/>
                <w:b/>
                <w:noProof/>
                <w:sz w:val="22"/>
                <w:szCs w:val="22"/>
                <w:lang w:val="sr-Latn-RS"/>
              </w:rPr>
              <w:t>51,85%</w:t>
            </w:r>
          </w:p>
        </w:tc>
      </w:tr>
    </w:tbl>
    <w:p w14:paraId="08FAEABB" w14:textId="77777777" w:rsidR="00DE4DF0" w:rsidRPr="00AA596C" w:rsidRDefault="00DE4DF0" w:rsidP="00926589">
      <w:pPr>
        <w:spacing w:before="0" w:after="60" w:line="240" w:lineRule="auto"/>
        <w:ind w:firstLine="567"/>
        <w:jc w:val="both"/>
        <w:rPr>
          <w:rFonts w:ascii="Times New Roman" w:hAnsi="Times New Roman" w:cs="Times New Roman"/>
          <w:noProof/>
          <w:sz w:val="24"/>
          <w:szCs w:val="24"/>
        </w:rPr>
      </w:pPr>
    </w:p>
    <w:p w14:paraId="1D0BC77A" w14:textId="61958D6B" w:rsidR="00DE4DF0" w:rsidRPr="00AA596C" w:rsidRDefault="00DE4DF0" w:rsidP="00926589">
      <w:pPr>
        <w:spacing w:before="0" w:after="60" w:line="240" w:lineRule="auto"/>
        <w:ind w:firstLine="567"/>
        <w:jc w:val="both"/>
        <w:rPr>
          <w:rFonts w:ascii="Times New Roman" w:hAnsi="Times New Roman" w:cs="Times New Roman"/>
          <w:noProof/>
          <w:sz w:val="24"/>
          <w:szCs w:val="24"/>
        </w:rPr>
      </w:pPr>
      <w:r w:rsidRPr="00AA596C">
        <w:rPr>
          <w:rFonts w:ascii="Times New Roman" w:hAnsi="Times New Roman" w:cs="Times New Roman"/>
          <w:noProof/>
          <w:sz w:val="24"/>
          <w:szCs w:val="24"/>
        </w:rPr>
        <w:t xml:space="preserve">Na ukupne budžetske tokove i njegovu realizaciju ukazao je Završni račun budžeta </w:t>
      </w:r>
      <w:r w:rsidR="000E4F21" w:rsidRPr="00AA596C">
        <w:rPr>
          <w:rFonts w:ascii="Times New Roman" w:hAnsi="Times New Roman" w:cs="Times New Roman"/>
          <w:noProof/>
          <w:sz w:val="24"/>
          <w:szCs w:val="24"/>
        </w:rPr>
        <w:t>O</w:t>
      </w:r>
      <w:r w:rsidR="00795EC2" w:rsidRPr="00AA596C">
        <w:rPr>
          <w:rFonts w:ascii="Times New Roman" w:hAnsi="Times New Roman" w:cs="Times New Roman"/>
          <w:noProof/>
          <w:sz w:val="24"/>
          <w:szCs w:val="24"/>
        </w:rPr>
        <w:t>pštine za 2023</w:t>
      </w:r>
      <w:r w:rsidRPr="00AA596C">
        <w:rPr>
          <w:rFonts w:ascii="Times New Roman" w:hAnsi="Times New Roman" w:cs="Times New Roman"/>
          <w:noProof/>
          <w:sz w:val="24"/>
          <w:szCs w:val="24"/>
        </w:rPr>
        <w:t xml:space="preserve">. godinu. Za reviziju Završnog računa angažovan </w:t>
      </w:r>
      <w:r w:rsidR="0035729B" w:rsidRPr="00AA596C">
        <w:rPr>
          <w:rFonts w:ascii="Times New Roman" w:hAnsi="Times New Roman" w:cs="Times New Roman"/>
          <w:noProof/>
          <w:sz w:val="24"/>
          <w:szCs w:val="24"/>
        </w:rPr>
        <w:t xml:space="preserve">je </w:t>
      </w:r>
      <w:r w:rsidRPr="00AA596C">
        <w:rPr>
          <w:rFonts w:ascii="Times New Roman" w:hAnsi="Times New Roman" w:cs="Times New Roman"/>
          <w:noProof/>
          <w:sz w:val="24"/>
          <w:szCs w:val="24"/>
        </w:rPr>
        <w:t xml:space="preserve">ovlašćeni revizor </w:t>
      </w:r>
      <w:r w:rsidR="00496E26" w:rsidRPr="00AA596C">
        <w:rPr>
          <w:rFonts w:ascii="Times New Roman" w:hAnsi="Times New Roman" w:cs="Times New Roman"/>
          <w:noProof/>
          <w:sz w:val="24"/>
          <w:szCs w:val="24"/>
        </w:rPr>
        <w:t xml:space="preserve">DOO </w:t>
      </w:r>
      <w:r w:rsidRPr="00AA596C">
        <w:rPr>
          <w:rFonts w:ascii="Times New Roman" w:hAnsi="Times New Roman" w:cs="Times New Roman"/>
          <w:noProof/>
          <w:sz w:val="24"/>
          <w:szCs w:val="24"/>
        </w:rPr>
        <w:t>„Racio-Mont“</w:t>
      </w:r>
      <w:r w:rsidR="00496E26" w:rsidRPr="00AA596C">
        <w:rPr>
          <w:rFonts w:ascii="Times New Roman" w:hAnsi="Times New Roman" w:cs="Times New Roman"/>
          <w:noProof/>
          <w:sz w:val="24"/>
          <w:szCs w:val="24"/>
        </w:rPr>
        <w:t xml:space="preserve"> </w:t>
      </w:r>
      <w:r w:rsidRPr="00AA596C">
        <w:rPr>
          <w:rFonts w:ascii="Times New Roman" w:hAnsi="Times New Roman" w:cs="Times New Roman"/>
          <w:noProof/>
          <w:sz w:val="24"/>
          <w:szCs w:val="24"/>
        </w:rPr>
        <w:t>Kolašin.</w:t>
      </w:r>
    </w:p>
    <w:p w14:paraId="67F047FE" w14:textId="07A9AB26" w:rsidR="00DE4DF0" w:rsidRPr="00AA596C" w:rsidRDefault="00DE4DF0" w:rsidP="00926589">
      <w:pPr>
        <w:pStyle w:val="NoSpacing"/>
        <w:spacing w:before="0" w:after="60"/>
        <w:ind w:firstLine="567"/>
        <w:jc w:val="both"/>
        <w:rPr>
          <w:rFonts w:ascii="Times New Roman" w:hAnsi="Times New Roman" w:cs="Times New Roman"/>
          <w:noProof/>
          <w:sz w:val="24"/>
          <w:szCs w:val="24"/>
        </w:rPr>
      </w:pPr>
      <w:r w:rsidRPr="00AA596C">
        <w:rPr>
          <w:rFonts w:ascii="Times New Roman" w:hAnsi="Times New Roman" w:cs="Times New Roman"/>
          <w:noProof/>
          <w:sz w:val="24"/>
          <w:szCs w:val="24"/>
        </w:rPr>
        <w:t>Prema mišljenju ovlašćenog revizora</w:t>
      </w:r>
      <w:r w:rsidR="000E4F21" w:rsidRPr="00AA596C">
        <w:rPr>
          <w:rFonts w:ascii="Times New Roman" w:hAnsi="Times New Roman" w:cs="Times New Roman"/>
          <w:noProof/>
          <w:sz w:val="24"/>
          <w:szCs w:val="24"/>
        </w:rPr>
        <w:t>,</w:t>
      </w:r>
      <w:r w:rsidRPr="00AA596C">
        <w:rPr>
          <w:rFonts w:ascii="Times New Roman" w:hAnsi="Times New Roman" w:cs="Times New Roman"/>
          <w:noProof/>
          <w:sz w:val="24"/>
          <w:szCs w:val="24"/>
        </w:rPr>
        <w:t xml:space="preserve"> Predlog </w:t>
      </w:r>
      <w:r w:rsidR="00B40B08" w:rsidRPr="00AA596C">
        <w:rPr>
          <w:rFonts w:ascii="Times New Roman" w:hAnsi="Times New Roman" w:cs="Times New Roman"/>
          <w:noProof/>
          <w:sz w:val="24"/>
          <w:szCs w:val="24"/>
        </w:rPr>
        <w:t>O</w:t>
      </w:r>
      <w:r w:rsidRPr="00AA596C">
        <w:rPr>
          <w:rFonts w:ascii="Times New Roman" w:hAnsi="Times New Roman" w:cs="Times New Roman"/>
          <w:noProof/>
          <w:sz w:val="24"/>
          <w:szCs w:val="24"/>
        </w:rPr>
        <w:t xml:space="preserve">dluke o </w:t>
      </w:r>
      <w:r w:rsidR="00F02401" w:rsidRPr="00AA596C">
        <w:rPr>
          <w:rFonts w:ascii="Times New Roman" w:hAnsi="Times New Roman" w:cs="Times New Roman"/>
          <w:noProof/>
          <w:sz w:val="24"/>
          <w:szCs w:val="24"/>
        </w:rPr>
        <w:t>Z</w:t>
      </w:r>
      <w:r w:rsidRPr="00AA596C">
        <w:rPr>
          <w:rFonts w:ascii="Times New Roman" w:hAnsi="Times New Roman" w:cs="Times New Roman"/>
          <w:noProof/>
          <w:sz w:val="24"/>
          <w:szCs w:val="24"/>
        </w:rPr>
        <w:t xml:space="preserve">avršnom računa budžeta </w:t>
      </w:r>
      <w:r w:rsidR="000E4F21" w:rsidRPr="00AA596C">
        <w:rPr>
          <w:rFonts w:ascii="Times New Roman" w:hAnsi="Times New Roman" w:cs="Times New Roman"/>
          <w:noProof/>
          <w:sz w:val="24"/>
          <w:szCs w:val="24"/>
        </w:rPr>
        <w:t>O</w:t>
      </w:r>
      <w:r w:rsidR="00795EC2" w:rsidRPr="00AA596C">
        <w:rPr>
          <w:rFonts w:ascii="Times New Roman" w:hAnsi="Times New Roman" w:cs="Times New Roman"/>
          <w:noProof/>
          <w:sz w:val="24"/>
          <w:szCs w:val="24"/>
        </w:rPr>
        <w:t>pštine Nikšić za 2023</w:t>
      </w:r>
      <w:r w:rsidRPr="00AA596C">
        <w:rPr>
          <w:rFonts w:ascii="Times New Roman" w:hAnsi="Times New Roman" w:cs="Times New Roman"/>
          <w:noProof/>
          <w:sz w:val="24"/>
          <w:szCs w:val="24"/>
        </w:rPr>
        <w:t>.</w:t>
      </w:r>
      <w:r w:rsidR="000E4F21" w:rsidRPr="00AA596C">
        <w:rPr>
          <w:rFonts w:ascii="Times New Roman" w:hAnsi="Times New Roman" w:cs="Times New Roman"/>
          <w:noProof/>
          <w:sz w:val="24"/>
          <w:szCs w:val="24"/>
        </w:rPr>
        <w:t xml:space="preserve"> </w:t>
      </w:r>
      <w:r w:rsidRPr="00AA596C">
        <w:rPr>
          <w:rFonts w:ascii="Times New Roman" w:hAnsi="Times New Roman" w:cs="Times New Roman"/>
          <w:noProof/>
          <w:sz w:val="24"/>
          <w:szCs w:val="24"/>
        </w:rPr>
        <w:t>godinu po svim segmentima daje istinit i objektivan prikaz budžetskih prihoda i rashoda</w:t>
      </w:r>
      <w:r w:rsidR="007F6350" w:rsidRPr="00AA596C">
        <w:rPr>
          <w:rFonts w:ascii="Times New Roman" w:hAnsi="Times New Roman" w:cs="Times New Roman"/>
          <w:noProof/>
          <w:sz w:val="24"/>
          <w:szCs w:val="24"/>
        </w:rPr>
        <w:t>,</w:t>
      </w:r>
      <w:r w:rsidRPr="00AA596C">
        <w:rPr>
          <w:rFonts w:ascii="Times New Roman" w:hAnsi="Times New Roman" w:cs="Times New Roman"/>
          <w:noProof/>
          <w:sz w:val="24"/>
          <w:szCs w:val="24"/>
        </w:rPr>
        <w:t xml:space="preserve"> u skladu sa </w:t>
      </w:r>
      <w:r w:rsidR="000E4F21" w:rsidRPr="00AA596C">
        <w:rPr>
          <w:rFonts w:ascii="Times New Roman" w:hAnsi="Times New Roman" w:cs="Times New Roman"/>
          <w:noProof/>
          <w:sz w:val="24"/>
          <w:szCs w:val="24"/>
        </w:rPr>
        <w:t>p</w:t>
      </w:r>
      <w:r w:rsidRPr="00AA596C">
        <w:rPr>
          <w:rFonts w:ascii="Times New Roman" w:hAnsi="Times New Roman" w:cs="Times New Roman"/>
          <w:noProof/>
          <w:sz w:val="24"/>
          <w:szCs w:val="24"/>
        </w:rPr>
        <w:t xml:space="preserve">ravilnikom o računovodstvu i kontnom planu budžeta, državnih fondova i jedinica lokalne samouprave, </w:t>
      </w:r>
      <w:r w:rsidR="000E4F21" w:rsidRPr="00AA596C">
        <w:rPr>
          <w:rFonts w:ascii="Times New Roman" w:hAnsi="Times New Roman" w:cs="Times New Roman"/>
          <w:noProof/>
          <w:sz w:val="24"/>
          <w:szCs w:val="24"/>
        </w:rPr>
        <w:t>m</w:t>
      </w:r>
      <w:r w:rsidRPr="00AA596C">
        <w:rPr>
          <w:rFonts w:ascii="Times New Roman" w:hAnsi="Times New Roman" w:cs="Times New Roman"/>
          <w:noProof/>
          <w:sz w:val="24"/>
          <w:szCs w:val="24"/>
        </w:rPr>
        <w:t>eđunarodnih računovodstvenih standarda za javni sektor, zakonskih propisa kojim</w:t>
      </w:r>
      <w:r w:rsidR="007F6350" w:rsidRPr="00AA596C">
        <w:rPr>
          <w:rFonts w:ascii="Times New Roman" w:hAnsi="Times New Roman" w:cs="Times New Roman"/>
          <w:noProof/>
          <w:sz w:val="24"/>
          <w:szCs w:val="24"/>
        </w:rPr>
        <w:t>a</w:t>
      </w:r>
      <w:r w:rsidRPr="00AA596C">
        <w:rPr>
          <w:rFonts w:ascii="Times New Roman" w:hAnsi="Times New Roman" w:cs="Times New Roman"/>
          <w:noProof/>
          <w:sz w:val="24"/>
          <w:szCs w:val="24"/>
        </w:rPr>
        <w:t xml:space="preserve"> se regulišu javni prihodi i javni rashodi, kao i</w:t>
      </w:r>
      <w:r w:rsidR="007F6350" w:rsidRPr="00AA596C">
        <w:rPr>
          <w:rFonts w:ascii="Times New Roman" w:hAnsi="Times New Roman" w:cs="Times New Roman"/>
          <w:noProof/>
          <w:sz w:val="24"/>
          <w:szCs w:val="24"/>
        </w:rPr>
        <w:t xml:space="preserve"> s</w:t>
      </w:r>
      <w:r w:rsidRPr="00AA596C">
        <w:rPr>
          <w:rFonts w:ascii="Times New Roman" w:hAnsi="Times New Roman" w:cs="Times New Roman"/>
          <w:noProof/>
          <w:sz w:val="24"/>
          <w:szCs w:val="24"/>
        </w:rPr>
        <w:t xml:space="preserve"> drugi</w:t>
      </w:r>
      <w:r w:rsidR="000E4F21" w:rsidRPr="00AA596C">
        <w:rPr>
          <w:rFonts w:ascii="Times New Roman" w:hAnsi="Times New Roman" w:cs="Times New Roman"/>
          <w:noProof/>
          <w:sz w:val="24"/>
          <w:szCs w:val="24"/>
        </w:rPr>
        <w:t>m</w:t>
      </w:r>
      <w:r w:rsidRPr="00AA596C">
        <w:rPr>
          <w:rFonts w:ascii="Times New Roman" w:hAnsi="Times New Roman" w:cs="Times New Roman"/>
          <w:noProof/>
          <w:sz w:val="24"/>
          <w:szCs w:val="24"/>
        </w:rPr>
        <w:t xml:space="preserve"> propis</w:t>
      </w:r>
      <w:r w:rsidR="000E4F21" w:rsidRPr="00AA596C">
        <w:rPr>
          <w:rFonts w:ascii="Times New Roman" w:hAnsi="Times New Roman" w:cs="Times New Roman"/>
          <w:noProof/>
          <w:sz w:val="24"/>
          <w:szCs w:val="24"/>
        </w:rPr>
        <w:t>ima</w:t>
      </w:r>
      <w:r w:rsidRPr="00AA596C">
        <w:rPr>
          <w:rFonts w:ascii="Times New Roman" w:hAnsi="Times New Roman" w:cs="Times New Roman"/>
          <w:noProof/>
          <w:sz w:val="24"/>
          <w:szCs w:val="24"/>
        </w:rPr>
        <w:t xml:space="preserve"> koji se primjenjuju prilikom izrade Završnog računa </w:t>
      </w:r>
      <w:r w:rsidR="000E4F21" w:rsidRPr="00AA596C">
        <w:rPr>
          <w:rFonts w:ascii="Times New Roman" w:hAnsi="Times New Roman" w:cs="Times New Roman"/>
          <w:noProof/>
          <w:sz w:val="24"/>
          <w:szCs w:val="24"/>
        </w:rPr>
        <w:t>O</w:t>
      </w:r>
      <w:r w:rsidRPr="00AA596C">
        <w:rPr>
          <w:rFonts w:ascii="Times New Roman" w:hAnsi="Times New Roman" w:cs="Times New Roman"/>
          <w:noProof/>
          <w:sz w:val="24"/>
          <w:szCs w:val="24"/>
        </w:rPr>
        <w:t>pštine.</w:t>
      </w:r>
    </w:p>
    <w:p w14:paraId="3F84082E" w14:textId="5465C68E" w:rsidR="00A247FC" w:rsidRPr="00AA596C" w:rsidRDefault="00795EC2" w:rsidP="007F6350">
      <w:pPr>
        <w:spacing w:before="0" w:after="0" w:line="240" w:lineRule="auto"/>
        <w:ind w:firstLine="567"/>
        <w:jc w:val="both"/>
        <w:rPr>
          <w:rFonts w:ascii="Times New Roman" w:hAnsi="Times New Roman" w:cs="Times New Roman"/>
          <w:noProof/>
          <w:sz w:val="24"/>
          <w:szCs w:val="24"/>
        </w:rPr>
      </w:pPr>
      <w:r w:rsidRPr="00AA596C">
        <w:rPr>
          <w:rFonts w:ascii="Times New Roman" w:hAnsi="Times New Roman" w:cs="Times New Roman"/>
          <w:noProof/>
          <w:sz w:val="24"/>
          <w:szCs w:val="24"/>
        </w:rPr>
        <w:t>Poštujući Zakon o finansiranju lokalne samouprave, Završni račun budžeta Opštine Nikšić za 2023. godinu dostavljen je Ministarstvu finansija i Državnoj revizorskoj instituciji sa finansijskim izvještajima privrednih društava, ustanova i drugih pravnih lica čiji je osnivač Opština</w:t>
      </w:r>
      <w:r w:rsidR="007F6350" w:rsidRPr="00AA596C">
        <w:rPr>
          <w:rFonts w:ascii="Times New Roman" w:hAnsi="Times New Roman" w:cs="Times New Roman"/>
          <w:noProof/>
          <w:sz w:val="24"/>
          <w:szCs w:val="24"/>
        </w:rPr>
        <w:t>,</w:t>
      </w:r>
      <w:r w:rsidRPr="00AA596C">
        <w:rPr>
          <w:rFonts w:ascii="Times New Roman" w:hAnsi="Times New Roman" w:cs="Times New Roman"/>
          <w:noProof/>
          <w:sz w:val="24"/>
          <w:szCs w:val="24"/>
        </w:rPr>
        <w:t xml:space="preserve"> i isti je objavljen na </w:t>
      </w:r>
      <w:r w:rsidR="007F6350" w:rsidRPr="00AA596C">
        <w:rPr>
          <w:rFonts w:ascii="Times New Roman" w:hAnsi="Times New Roman" w:cs="Times New Roman"/>
          <w:noProof/>
          <w:sz w:val="24"/>
          <w:szCs w:val="24"/>
        </w:rPr>
        <w:t>v</w:t>
      </w:r>
      <w:r w:rsidRPr="00AA596C">
        <w:rPr>
          <w:rFonts w:ascii="Times New Roman" w:hAnsi="Times New Roman" w:cs="Times New Roman"/>
          <w:noProof/>
          <w:sz w:val="24"/>
          <w:szCs w:val="24"/>
        </w:rPr>
        <w:t>eb</w:t>
      </w:r>
      <w:r w:rsidR="007F6350" w:rsidRPr="00AA596C">
        <w:rPr>
          <w:rFonts w:ascii="Times New Roman" w:hAnsi="Times New Roman" w:cs="Times New Roman"/>
          <w:noProof/>
          <w:sz w:val="24"/>
          <w:szCs w:val="24"/>
        </w:rPr>
        <w:t>-</w:t>
      </w:r>
      <w:r w:rsidRPr="00AA596C">
        <w:rPr>
          <w:rFonts w:ascii="Times New Roman" w:hAnsi="Times New Roman" w:cs="Times New Roman"/>
          <w:noProof/>
          <w:sz w:val="24"/>
          <w:szCs w:val="24"/>
        </w:rPr>
        <w:t xml:space="preserve">sajtu Opštine Nikšić. </w:t>
      </w:r>
    </w:p>
    <w:p w14:paraId="2FBDBA65" w14:textId="77777777" w:rsidR="007F6350" w:rsidRPr="00AA596C" w:rsidRDefault="007F6350" w:rsidP="007F6350">
      <w:pPr>
        <w:spacing w:before="0" w:after="0" w:line="240" w:lineRule="auto"/>
        <w:ind w:firstLine="567"/>
        <w:jc w:val="both"/>
        <w:rPr>
          <w:rFonts w:ascii="Times New Roman" w:hAnsi="Times New Roman" w:cs="Times New Roman"/>
          <w:noProof/>
          <w:sz w:val="24"/>
          <w:szCs w:val="24"/>
        </w:rPr>
      </w:pPr>
    </w:p>
    <w:p w14:paraId="4AD67B50" w14:textId="34BBC04B" w:rsidR="00A247FC" w:rsidRPr="00AA596C" w:rsidRDefault="00A247FC" w:rsidP="008A175D">
      <w:pPr>
        <w:spacing w:before="0" w:after="120" w:line="240" w:lineRule="auto"/>
        <w:ind w:firstLine="567"/>
        <w:jc w:val="both"/>
        <w:rPr>
          <w:rFonts w:ascii="Times New Roman" w:eastAsia="Times New Roman" w:hAnsi="Times New Roman" w:cs="Times New Roman"/>
          <w:b/>
          <w:noProof/>
          <w:sz w:val="24"/>
          <w:szCs w:val="24"/>
          <w:lang w:val="sr-Latn-RS" w:eastAsia="sr-Latn-CS"/>
        </w:rPr>
      </w:pPr>
      <w:r w:rsidRPr="00AA596C">
        <w:rPr>
          <w:rFonts w:ascii="Times New Roman" w:eastAsia="Times New Roman" w:hAnsi="Times New Roman" w:cs="Times New Roman"/>
          <w:b/>
          <w:noProof/>
          <w:sz w:val="24"/>
          <w:szCs w:val="24"/>
          <w:lang w:val="sr-Latn-RS" w:eastAsia="sr-Latn-CS"/>
        </w:rPr>
        <w:t>2.</w:t>
      </w:r>
      <w:r w:rsidR="00B53279" w:rsidRPr="00AA596C">
        <w:rPr>
          <w:rFonts w:ascii="Times New Roman" w:eastAsia="Times New Roman" w:hAnsi="Times New Roman" w:cs="Times New Roman"/>
          <w:b/>
          <w:noProof/>
          <w:sz w:val="24"/>
          <w:szCs w:val="24"/>
          <w:lang w:val="sr-Latn-RS" w:eastAsia="sr-Latn-CS"/>
        </w:rPr>
        <w:t xml:space="preserve"> </w:t>
      </w:r>
      <w:r w:rsidRPr="00AA596C">
        <w:rPr>
          <w:rFonts w:ascii="Times New Roman" w:eastAsia="Times New Roman" w:hAnsi="Times New Roman" w:cs="Times New Roman"/>
          <w:b/>
          <w:noProof/>
          <w:sz w:val="24"/>
          <w:szCs w:val="24"/>
          <w:lang w:val="sr-Latn-RS" w:eastAsia="sr-Latn-CS"/>
        </w:rPr>
        <w:t xml:space="preserve">Izrada Izvještaja o izvršenju budžeta </w:t>
      </w:r>
      <w:r w:rsidR="007F6350" w:rsidRPr="00AA596C">
        <w:rPr>
          <w:rFonts w:ascii="Times New Roman" w:eastAsia="Times New Roman" w:hAnsi="Times New Roman" w:cs="Times New Roman"/>
          <w:b/>
          <w:noProof/>
          <w:sz w:val="24"/>
          <w:szCs w:val="24"/>
          <w:lang w:val="sr-Latn-RS" w:eastAsia="sr-Latn-CS"/>
        </w:rPr>
        <w:t>O</w:t>
      </w:r>
      <w:r w:rsidRPr="00AA596C">
        <w:rPr>
          <w:rFonts w:ascii="Times New Roman" w:eastAsia="Times New Roman" w:hAnsi="Times New Roman" w:cs="Times New Roman"/>
          <w:b/>
          <w:noProof/>
          <w:sz w:val="24"/>
          <w:szCs w:val="24"/>
          <w:lang w:val="sr-Latn-RS" w:eastAsia="sr-Latn-CS"/>
        </w:rPr>
        <w:t>pštine Nikšić za period januar</w:t>
      </w:r>
      <w:r w:rsidR="007F6350" w:rsidRPr="00AA596C">
        <w:rPr>
          <w:rFonts w:ascii="Times New Roman" w:eastAsia="Times New Roman" w:hAnsi="Times New Roman" w:cs="Times New Roman"/>
          <w:b/>
          <w:noProof/>
          <w:sz w:val="24"/>
          <w:szCs w:val="24"/>
          <w:lang w:val="sr-Latn-RS" w:eastAsia="sr-Latn-CS"/>
        </w:rPr>
        <w:t>–</w:t>
      </w:r>
      <w:r w:rsidRPr="00AA596C">
        <w:rPr>
          <w:rFonts w:ascii="Times New Roman" w:eastAsia="Times New Roman" w:hAnsi="Times New Roman" w:cs="Times New Roman"/>
          <w:b/>
          <w:noProof/>
          <w:sz w:val="24"/>
          <w:szCs w:val="24"/>
          <w:lang w:val="sr-Latn-RS" w:eastAsia="sr-Latn-CS"/>
        </w:rPr>
        <w:t>jun 2024</w:t>
      </w:r>
      <w:r w:rsidR="007F6350" w:rsidRPr="00AA596C">
        <w:rPr>
          <w:rFonts w:ascii="Times New Roman" w:eastAsia="Times New Roman" w:hAnsi="Times New Roman" w:cs="Times New Roman"/>
          <w:b/>
          <w:noProof/>
          <w:sz w:val="24"/>
          <w:szCs w:val="24"/>
          <w:lang w:val="sr-Latn-RS" w:eastAsia="sr-Latn-CS"/>
        </w:rPr>
        <w:t>.</w:t>
      </w:r>
      <w:r w:rsidR="00B53279" w:rsidRPr="00AA596C">
        <w:rPr>
          <w:rFonts w:ascii="Times New Roman" w:eastAsia="Times New Roman" w:hAnsi="Times New Roman" w:cs="Times New Roman"/>
          <w:b/>
          <w:noProof/>
          <w:sz w:val="24"/>
          <w:szCs w:val="24"/>
          <w:lang w:val="sr-Latn-RS" w:eastAsia="sr-Latn-CS"/>
        </w:rPr>
        <w:t xml:space="preserve"> </w:t>
      </w:r>
      <w:r w:rsidRPr="00AA596C">
        <w:rPr>
          <w:rFonts w:ascii="Times New Roman" w:eastAsia="Times New Roman" w:hAnsi="Times New Roman" w:cs="Times New Roman"/>
          <w:b/>
          <w:noProof/>
          <w:sz w:val="24"/>
          <w:szCs w:val="24"/>
          <w:lang w:val="sr-Latn-RS" w:eastAsia="sr-Latn-CS"/>
        </w:rPr>
        <w:t>godine</w:t>
      </w:r>
    </w:p>
    <w:p w14:paraId="21458382" w14:textId="57D42EED" w:rsidR="00A247FC" w:rsidRPr="00AA596C" w:rsidRDefault="00A247FC" w:rsidP="008A175D">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pacing w:val="-2"/>
          <w:sz w:val="24"/>
          <w:szCs w:val="24"/>
          <w:lang w:val="sr-Latn-RS" w:eastAsia="sr-Latn-CS"/>
        </w:rPr>
        <w:t xml:space="preserve">Za prvih šest mjeseci </w:t>
      </w:r>
      <w:r w:rsidR="00343992" w:rsidRPr="00AA596C">
        <w:rPr>
          <w:rFonts w:ascii="Times New Roman" w:eastAsia="Times New Roman" w:hAnsi="Times New Roman" w:cs="Times New Roman"/>
          <w:noProof/>
          <w:spacing w:val="-2"/>
          <w:sz w:val="24"/>
          <w:szCs w:val="24"/>
          <w:lang w:val="sr-Latn-RS" w:eastAsia="sr-Latn-CS"/>
        </w:rPr>
        <w:t>2024. godine ostvareni primici O</w:t>
      </w:r>
      <w:r w:rsidRPr="00AA596C">
        <w:rPr>
          <w:rFonts w:ascii="Times New Roman" w:eastAsia="Times New Roman" w:hAnsi="Times New Roman" w:cs="Times New Roman"/>
          <w:noProof/>
          <w:spacing w:val="-2"/>
          <w:sz w:val="24"/>
          <w:szCs w:val="24"/>
          <w:lang w:val="sr-Latn-RS" w:eastAsia="sr-Latn-CS"/>
        </w:rPr>
        <w:t xml:space="preserve">pštine Nikšić iznosili </w:t>
      </w:r>
      <w:r w:rsidR="0087141D" w:rsidRPr="00AA596C">
        <w:rPr>
          <w:rFonts w:ascii="Times New Roman" w:eastAsia="Times New Roman" w:hAnsi="Times New Roman" w:cs="Times New Roman"/>
          <w:noProof/>
          <w:spacing w:val="-2"/>
          <w:sz w:val="24"/>
          <w:szCs w:val="24"/>
          <w:lang w:val="sr-Latn-RS" w:eastAsia="sr-Latn-CS"/>
        </w:rPr>
        <w:t xml:space="preserve">su </w:t>
      </w:r>
      <w:r w:rsidRPr="00AA596C">
        <w:rPr>
          <w:rFonts w:ascii="Times New Roman" w:eastAsia="Times New Roman" w:hAnsi="Times New Roman" w:cs="Times New Roman"/>
          <w:noProof/>
          <w:spacing w:val="-2"/>
          <w:sz w:val="24"/>
          <w:szCs w:val="24"/>
          <w:lang w:val="sr-Latn-RS" w:eastAsia="sr-Latn-CS"/>
        </w:rPr>
        <w:t>22.832.869,64 €</w:t>
      </w:r>
      <w:r w:rsidRPr="00AA596C">
        <w:rPr>
          <w:rFonts w:ascii="Times New Roman" w:eastAsia="Times New Roman" w:hAnsi="Times New Roman" w:cs="Times New Roman"/>
          <w:noProof/>
          <w:sz w:val="24"/>
          <w:szCs w:val="24"/>
          <w:lang w:val="sr-Latn-RS" w:eastAsia="sr-Latn-CS"/>
        </w:rPr>
        <w:t xml:space="preserve"> ili 72,83% od ukupno planiranog budžeta osnovnom odlukom koja je važila u momentu razmatranja šestomjesečnog izvještaja (31.350.000,00 €). Izvršeni rashodi za isti period iznosili </w:t>
      </w:r>
      <w:r w:rsidR="0087141D" w:rsidRPr="00AA596C">
        <w:rPr>
          <w:rFonts w:ascii="Times New Roman" w:eastAsia="Times New Roman" w:hAnsi="Times New Roman" w:cs="Times New Roman"/>
          <w:noProof/>
          <w:sz w:val="24"/>
          <w:szCs w:val="24"/>
          <w:lang w:val="sr-Latn-RS" w:eastAsia="sr-Latn-CS"/>
        </w:rPr>
        <w:t xml:space="preserve">su </w:t>
      </w:r>
      <w:r w:rsidRPr="00AA596C">
        <w:rPr>
          <w:rFonts w:ascii="Times New Roman" w:eastAsia="Times New Roman" w:hAnsi="Times New Roman" w:cs="Times New Roman"/>
          <w:noProof/>
          <w:sz w:val="24"/>
          <w:szCs w:val="24"/>
          <w:lang w:val="sr-Latn-RS" w:eastAsia="sr-Latn-CS"/>
        </w:rPr>
        <w:t>12.904.001,82 € ili 41,16%.</w:t>
      </w:r>
    </w:p>
    <w:p w14:paraId="15004AA1" w14:textId="77777777" w:rsidR="00A247FC" w:rsidRPr="00AA596C" w:rsidRDefault="00A247FC" w:rsidP="00926589">
      <w:pPr>
        <w:spacing w:before="0" w:after="0" w:line="240" w:lineRule="auto"/>
        <w:jc w:val="both"/>
        <w:rPr>
          <w:rFonts w:ascii="Times New Roman" w:eastAsia="Times New Roman" w:hAnsi="Times New Roman" w:cs="Times New Roman"/>
          <w:noProof/>
          <w:sz w:val="24"/>
          <w:szCs w:val="24"/>
          <w:lang w:val="sr-Latn-RS" w:eastAsia="sr-Latn-CS"/>
        </w:rPr>
      </w:pPr>
    </w:p>
    <w:p w14:paraId="578B2D2F" w14:textId="1318E574" w:rsidR="00A247FC" w:rsidRPr="00AA596C" w:rsidRDefault="00A247FC" w:rsidP="0087141D">
      <w:pPr>
        <w:spacing w:before="0" w:after="120" w:line="240" w:lineRule="auto"/>
        <w:jc w:val="center"/>
        <w:rPr>
          <w:rFonts w:ascii="Times New Roman" w:hAnsi="Times New Roman" w:cs="Times New Roman"/>
          <w:b/>
          <w:smallCaps/>
          <w:noProof/>
          <w:sz w:val="24"/>
          <w:szCs w:val="24"/>
          <w:lang w:val="sr-Latn-RS"/>
        </w:rPr>
      </w:pPr>
      <w:r w:rsidRPr="00AA596C">
        <w:rPr>
          <w:rFonts w:ascii="Times New Roman" w:hAnsi="Times New Roman" w:cs="Times New Roman"/>
          <w:b/>
          <w:smallCaps/>
          <w:noProof/>
          <w:sz w:val="24"/>
          <w:szCs w:val="24"/>
          <w:lang w:val="sr-Latn-RS"/>
        </w:rPr>
        <w:lastRenderedPageBreak/>
        <w:t>P</w:t>
      </w:r>
      <w:r w:rsidR="0087141D" w:rsidRPr="00AA596C">
        <w:rPr>
          <w:rFonts w:ascii="Times New Roman" w:hAnsi="Times New Roman" w:cs="Times New Roman"/>
          <w:b/>
          <w:smallCaps/>
          <w:noProof/>
          <w:sz w:val="24"/>
          <w:szCs w:val="24"/>
          <w:lang w:val="sr-Latn-RS"/>
        </w:rPr>
        <w:t>rihodi</w:t>
      </w:r>
    </w:p>
    <w:p w14:paraId="11515345" w14:textId="21CCCC73" w:rsidR="00A247FC" w:rsidRPr="00AA596C" w:rsidRDefault="00A247FC" w:rsidP="0087141D">
      <w:pPr>
        <w:spacing w:before="0" w:after="0" w:line="240" w:lineRule="auto"/>
        <w:ind w:firstLine="567"/>
        <w:jc w:val="both"/>
        <w:rPr>
          <w:rFonts w:ascii="Times New Roman" w:hAnsi="Times New Roman" w:cs="Times New Roman"/>
          <w:noProof/>
          <w:sz w:val="24"/>
          <w:szCs w:val="24"/>
          <w:lang w:val="sr-Latn-RS"/>
        </w:rPr>
      </w:pPr>
      <w:r w:rsidRPr="00AA596C">
        <w:rPr>
          <w:rFonts w:ascii="Times New Roman" w:eastAsia="Times New Roman" w:hAnsi="Times New Roman" w:cs="Times New Roman"/>
          <w:noProof/>
          <w:sz w:val="24"/>
          <w:szCs w:val="24"/>
          <w:lang w:val="sr-Latn-RS" w:eastAsia="sr-Latn-CS"/>
        </w:rPr>
        <w:t>Odnos ostvarenih prihoda u odnosu na plan je</w:t>
      </w:r>
      <w:r w:rsidR="0087141D" w:rsidRPr="00AA596C">
        <w:rPr>
          <w:rFonts w:ascii="Times New Roman" w:eastAsia="Times New Roman" w:hAnsi="Times New Roman" w:cs="Times New Roman"/>
          <w:noProof/>
          <w:sz w:val="24"/>
          <w:szCs w:val="24"/>
          <w:lang w:val="sr-Latn-RS" w:eastAsia="sr-Latn-CS"/>
        </w:rPr>
        <w:t>ste</w:t>
      </w:r>
      <w:r w:rsidRPr="00AA596C">
        <w:rPr>
          <w:rFonts w:ascii="Times New Roman" w:eastAsia="Times New Roman" w:hAnsi="Times New Roman" w:cs="Times New Roman"/>
          <w:noProof/>
          <w:sz w:val="24"/>
          <w:szCs w:val="24"/>
          <w:lang w:val="sr-Latn-RS" w:eastAsia="sr-Latn-CS"/>
        </w:rPr>
        <w:t xml:space="preserve"> sl</w:t>
      </w:r>
      <w:r w:rsidR="0087141D" w:rsidRPr="00AA596C">
        <w:rPr>
          <w:rFonts w:ascii="Times New Roman" w:eastAsia="Times New Roman" w:hAnsi="Times New Roman" w:cs="Times New Roman"/>
          <w:noProof/>
          <w:sz w:val="24"/>
          <w:szCs w:val="24"/>
          <w:lang w:val="sr-Latn-RS" w:eastAsia="sr-Latn-CS"/>
        </w:rPr>
        <w:t>j</w:t>
      </w:r>
      <w:r w:rsidRPr="00AA596C">
        <w:rPr>
          <w:rFonts w:ascii="Times New Roman" w:eastAsia="Times New Roman" w:hAnsi="Times New Roman" w:cs="Times New Roman"/>
          <w:noProof/>
          <w:sz w:val="24"/>
          <w:szCs w:val="24"/>
          <w:lang w:val="sr-Latn-RS" w:eastAsia="sr-Latn-CS"/>
        </w:rPr>
        <w:t>edeći:</w:t>
      </w:r>
    </w:p>
    <w:p w14:paraId="1842F195" w14:textId="77777777" w:rsidR="00A247FC" w:rsidRPr="00AA596C" w:rsidRDefault="00A247FC" w:rsidP="0087141D">
      <w:pPr>
        <w:spacing w:before="0" w:after="0" w:line="240" w:lineRule="auto"/>
        <w:ind w:firstLine="567"/>
        <w:jc w:val="both"/>
        <w:rPr>
          <w:rFonts w:ascii="Times New Roman" w:hAnsi="Times New Roman" w:cs="Times New Roman"/>
          <w:noProof/>
          <w:sz w:val="24"/>
          <w:szCs w:val="24"/>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0"/>
        <w:gridCol w:w="2280"/>
        <w:gridCol w:w="2428"/>
        <w:gridCol w:w="1379"/>
      </w:tblGrid>
      <w:tr w:rsidR="00A247FC" w:rsidRPr="00AA596C" w14:paraId="67BCB95E" w14:textId="77777777" w:rsidTr="0087141D">
        <w:trPr>
          <w:trHeight w:val="532"/>
        </w:trPr>
        <w:tc>
          <w:tcPr>
            <w:tcW w:w="340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50F58B1C" w14:textId="77777777" w:rsidR="00A247FC" w:rsidRPr="00AA596C" w:rsidRDefault="00A247FC" w:rsidP="0087141D">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Prihodi</w:t>
            </w:r>
          </w:p>
        </w:tc>
        <w:tc>
          <w:tcPr>
            <w:tcW w:w="237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6E684B7" w14:textId="0F953514" w:rsidR="00A247FC" w:rsidRPr="00AA596C" w:rsidRDefault="00A247FC" w:rsidP="0087141D">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Plan I</w:t>
            </w:r>
            <w:r w:rsidR="003C3016" w:rsidRPr="00AA596C">
              <w:rPr>
                <w:rFonts w:ascii="Times New Roman" w:eastAsia="Times New Roman" w:hAnsi="Times New Roman" w:cs="Times New Roman"/>
                <w:b/>
                <w:noProof/>
                <w:sz w:val="22"/>
                <w:szCs w:val="22"/>
                <w:lang w:val="sr-Latn-RS" w:eastAsia="sr-Latn-CS"/>
              </w:rPr>
              <w:t>–</w:t>
            </w:r>
            <w:r w:rsidRPr="00AA596C">
              <w:rPr>
                <w:rFonts w:ascii="Times New Roman" w:eastAsia="Times New Roman" w:hAnsi="Times New Roman" w:cs="Times New Roman"/>
                <w:b/>
                <w:noProof/>
                <w:sz w:val="22"/>
                <w:szCs w:val="22"/>
                <w:lang w:val="sr-Latn-RS" w:eastAsia="sr-Latn-CS"/>
              </w:rPr>
              <w:t>VI/24</w:t>
            </w:r>
          </w:p>
        </w:tc>
        <w:tc>
          <w:tcPr>
            <w:tcW w:w="253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047E4EA1" w14:textId="35F4D626" w:rsidR="00A247FC" w:rsidRPr="00AA596C" w:rsidRDefault="00A247FC" w:rsidP="0087141D">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Ostvareno I</w:t>
            </w:r>
            <w:r w:rsidR="003C3016" w:rsidRPr="00AA596C">
              <w:rPr>
                <w:rFonts w:ascii="Times New Roman" w:eastAsia="Times New Roman" w:hAnsi="Times New Roman" w:cs="Times New Roman"/>
                <w:b/>
                <w:noProof/>
                <w:sz w:val="22"/>
                <w:szCs w:val="22"/>
                <w:lang w:val="sr-Latn-RS" w:eastAsia="sr-Latn-CS"/>
              </w:rPr>
              <w:t>–</w:t>
            </w:r>
            <w:r w:rsidRPr="00AA596C">
              <w:rPr>
                <w:rFonts w:ascii="Times New Roman" w:eastAsia="Times New Roman" w:hAnsi="Times New Roman" w:cs="Times New Roman"/>
                <w:b/>
                <w:noProof/>
                <w:sz w:val="22"/>
                <w:szCs w:val="22"/>
                <w:lang w:val="sr-Latn-RS" w:eastAsia="sr-Latn-CS"/>
              </w:rPr>
              <w:t>VI/24</w:t>
            </w:r>
          </w:p>
        </w:tc>
        <w:tc>
          <w:tcPr>
            <w:tcW w:w="14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C9B2A8F" w14:textId="77777777" w:rsidR="00A247FC" w:rsidRPr="00AA596C" w:rsidRDefault="00A247FC" w:rsidP="0087141D">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Procenat</w:t>
            </w:r>
          </w:p>
        </w:tc>
      </w:tr>
      <w:tr w:rsidR="00A247FC" w:rsidRPr="00AA596C" w14:paraId="704D8156" w14:textId="77777777" w:rsidTr="0087141D">
        <w:trPr>
          <w:trHeight w:val="409"/>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4E202A15" w14:textId="77777777" w:rsidR="00A247FC" w:rsidRPr="00AA596C" w:rsidRDefault="00A247FC" w:rsidP="0087141D">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Tekući prihodi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42FB46CA"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18.420.000,00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3CD78115"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8.636.913,92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327FEA55"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46,89%</w:t>
            </w:r>
          </w:p>
        </w:tc>
      </w:tr>
      <w:tr w:rsidR="00A247FC" w:rsidRPr="00AA596C" w14:paraId="20664CB0" w14:textId="77777777" w:rsidTr="0087141D">
        <w:trPr>
          <w:trHeight w:val="274"/>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6867C4DD" w14:textId="77777777" w:rsidR="00A247FC" w:rsidRPr="00AA596C" w:rsidRDefault="00A247FC" w:rsidP="0087141D">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Primici od prodaje nefinansijske imovine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6FF83F9A" w14:textId="75E50F6E" w:rsidR="00A247FC" w:rsidRPr="00AA596C" w:rsidRDefault="004618E3"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 xml:space="preserve"> </w:t>
            </w:r>
            <w:r w:rsidR="00A247FC" w:rsidRPr="00AA596C">
              <w:rPr>
                <w:rFonts w:ascii="Times New Roman" w:eastAsia="Times New Roman" w:hAnsi="Times New Roman" w:cs="Times New Roman"/>
                <w:noProof/>
                <w:sz w:val="22"/>
                <w:szCs w:val="22"/>
                <w:lang w:val="sr-Latn-RS" w:eastAsia="sr-Latn-CS"/>
              </w:rPr>
              <w:t xml:space="preserve">70.000,00 </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21ACF7AD"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389,00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03A65DBA"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0,56%</w:t>
            </w:r>
          </w:p>
        </w:tc>
      </w:tr>
      <w:tr w:rsidR="00A247FC" w:rsidRPr="00AA596C" w14:paraId="29FF482A" w14:textId="77777777" w:rsidTr="0087141D">
        <w:trPr>
          <w:trHeight w:val="422"/>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0F98C48C" w14:textId="1317DD83" w:rsidR="00A247FC" w:rsidRPr="00AA596C" w:rsidRDefault="00A247FC" w:rsidP="0087141D">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Kratkoročni plasmani i sred.</w:t>
            </w:r>
            <w:r w:rsidR="003C3016" w:rsidRPr="00AA596C">
              <w:rPr>
                <w:rFonts w:ascii="Times New Roman" w:eastAsia="Times New Roman" w:hAnsi="Times New Roman" w:cs="Times New Roman"/>
                <w:noProof/>
                <w:sz w:val="22"/>
                <w:szCs w:val="22"/>
                <w:lang w:val="sr-Latn-RS" w:eastAsia="sr-Latn-CS"/>
              </w:rPr>
              <w:t xml:space="preserve"> </w:t>
            </w:r>
            <w:r w:rsidRPr="00AA596C">
              <w:rPr>
                <w:rFonts w:ascii="Times New Roman" w:eastAsia="Times New Roman" w:hAnsi="Times New Roman" w:cs="Times New Roman"/>
                <w:noProof/>
                <w:sz w:val="22"/>
                <w:szCs w:val="22"/>
                <w:lang w:val="sr-Latn-RS" w:eastAsia="sr-Latn-CS"/>
              </w:rPr>
              <w:t>prene</w:t>
            </w:r>
            <w:r w:rsidR="003C3016" w:rsidRPr="00AA596C">
              <w:rPr>
                <w:rFonts w:ascii="Times New Roman" w:eastAsia="Times New Roman" w:hAnsi="Times New Roman" w:cs="Times New Roman"/>
                <w:noProof/>
                <w:sz w:val="22"/>
                <w:szCs w:val="22"/>
                <w:lang w:val="sr-Latn-RS" w:eastAsia="sr-Latn-CS"/>
              </w:rPr>
              <w:t>s</w:t>
            </w:r>
            <w:r w:rsidRPr="00AA596C">
              <w:rPr>
                <w:rFonts w:ascii="Times New Roman" w:eastAsia="Times New Roman" w:hAnsi="Times New Roman" w:cs="Times New Roman"/>
                <w:noProof/>
                <w:sz w:val="22"/>
                <w:szCs w:val="22"/>
                <w:lang w:val="sr-Latn-RS" w:eastAsia="sr-Latn-CS"/>
              </w:rPr>
              <w:t>ena iz preth</w:t>
            </w:r>
            <w:r w:rsidR="003C3016" w:rsidRPr="00AA596C">
              <w:rPr>
                <w:rFonts w:ascii="Times New Roman" w:eastAsia="Times New Roman" w:hAnsi="Times New Roman" w:cs="Times New Roman"/>
                <w:noProof/>
                <w:sz w:val="22"/>
                <w:szCs w:val="22"/>
                <w:lang w:val="sr-Latn-RS" w:eastAsia="sr-Latn-CS"/>
              </w:rPr>
              <w:t xml:space="preserve">odne </w:t>
            </w:r>
            <w:r w:rsidRPr="00AA596C">
              <w:rPr>
                <w:rFonts w:ascii="Times New Roman" w:eastAsia="Times New Roman" w:hAnsi="Times New Roman" w:cs="Times New Roman"/>
                <w:noProof/>
                <w:sz w:val="22"/>
                <w:szCs w:val="22"/>
                <w:lang w:val="sr-Latn-RS" w:eastAsia="sr-Latn-CS"/>
              </w:rPr>
              <w:t>godine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72B8E2B5"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5.860.000,00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39DE2E45"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10.068.735,15</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1BA1D1EE"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171,82%</w:t>
            </w:r>
          </w:p>
        </w:tc>
      </w:tr>
      <w:tr w:rsidR="00A247FC" w:rsidRPr="00AA596C" w14:paraId="2217C987" w14:textId="77777777" w:rsidTr="0087141D">
        <w:trPr>
          <w:trHeight w:val="427"/>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41804FA5" w14:textId="77777777" w:rsidR="00A247FC" w:rsidRPr="00AA596C" w:rsidRDefault="00A247FC" w:rsidP="0087141D">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Donacije i transferi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727C455B"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 xml:space="preserve">7.000.000,00 </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247D9ACA"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4.126.831,57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01A7EC10" w14:textId="77777777" w:rsidR="00A247FC" w:rsidRPr="00AA596C" w:rsidRDefault="00A247F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58,95%</w:t>
            </w:r>
          </w:p>
        </w:tc>
      </w:tr>
      <w:tr w:rsidR="00A247FC" w:rsidRPr="00AA596C" w14:paraId="03E5D14B" w14:textId="77777777" w:rsidTr="008A175D">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059AFDDD" w14:textId="77777777" w:rsidR="00A247FC" w:rsidRPr="00AA596C" w:rsidRDefault="00A247FC" w:rsidP="0087141D">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Pozajmice i krediti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609C0A5" w14:textId="1785EF6F" w:rsidR="00A247FC" w:rsidRPr="00AA596C" w:rsidRDefault="00D31C0C"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 xml:space="preserve"> </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5F30425C" w14:textId="7B5C297F" w:rsidR="00A247FC" w:rsidRPr="00AA596C" w:rsidRDefault="003C3016"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596E9F65" w14:textId="3403CEFA" w:rsidR="00A247FC" w:rsidRPr="00AA596C" w:rsidRDefault="003C3016" w:rsidP="0087141D">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w:t>
            </w:r>
          </w:p>
        </w:tc>
      </w:tr>
      <w:tr w:rsidR="00A247FC" w:rsidRPr="00AA596C" w14:paraId="6ED216BC" w14:textId="77777777" w:rsidTr="008A175D">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229AD76E" w14:textId="23BB0956" w:rsidR="00A247FC" w:rsidRPr="00AA596C" w:rsidRDefault="00A247FC" w:rsidP="003C301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U</w:t>
            </w:r>
            <w:r w:rsidR="003C3016" w:rsidRPr="00AA596C">
              <w:rPr>
                <w:rFonts w:ascii="Times New Roman" w:eastAsia="Times New Roman" w:hAnsi="Times New Roman" w:cs="Times New Roman"/>
                <w:b/>
                <w:noProof/>
                <w:sz w:val="22"/>
                <w:szCs w:val="22"/>
                <w:lang w:val="sr-Latn-RS" w:eastAsia="sr-Latn-CS"/>
              </w:rPr>
              <w:t>kupno</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9475EBE" w14:textId="77777777" w:rsidR="00A247FC" w:rsidRPr="00AA596C" w:rsidRDefault="00A247FC" w:rsidP="0087141D">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31.350.000,00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320A7950" w14:textId="77777777" w:rsidR="00A247FC" w:rsidRPr="00AA596C" w:rsidRDefault="00A247FC" w:rsidP="0087141D">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22.832.869,64</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56DCC72E" w14:textId="77777777" w:rsidR="00A247FC" w:rsidRPr="00AA596C" w:rsidRDefault="00A247FC" w:rsidP="0087141D">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72,83%</w:t>
            </w:r>
          </w:p>
        </w:tc>
      </w:tr>
    </w:tbl>
    <w:p w14:paraId="577176C8" w14:textId="3816368F" w:rsidR="00A247FC" w:rsidRPr="00AA596C" w:rsidRDefault="00A247FC" w:rsidP="00564219">
      <w:pPr>
        <w:spacing w:before="0" w:after="120" w:line="240" w:lineRule="auto"/>
        <w:jc w:val="center"/>
        <w:rPr>
          <w:rFonts w:ascii="Times New Roman" w:hAnsi="Times New Roman" w:cs="Times New Roman"/>
          <w:b/>
          <w:smallCaps/>
          <w:noProof/>
          <w:sz w:val="24"/>
          <w:szCs w:val="24"/>
          <w:lang w:val="sr-Latn-RS"/>
        </w:rPr>
      </w:pPr>
      <w:r w:rsidRPr="00AA596C">
        <w:rPr>
          <w:rFonts w:ascii="Times New Roman" w:hAnsi="Times New Roman" w:cs="Times New Roman"/>
          <w:b/>
          <w:smallCaps/>
          <w:noProof/>
          <w:sz w:val="24"/>
          <w:szCs w:val="24"/>
          <w:lang w:val="sr-Latn-RS"/>
        </w:rPr>
        <w:t>I</w:t>
      </w:r>
      <w:r w:rsidR="003C3016" w:rsidRPr="00AA596C">
        <w:rPr>
          <w:rFonts w:ascii="Times New Roman" w:hAnsi="Times New Roman" w:cs="Times New Roman"/>
          <w:b/>
          <w:smallCaps/>
          <w:noProof/>
          <w:sz w:val="24"/>
          <w:szCs w:val="24"/>
          <w:lang w:val="sr-Latn-RS"/>
        </w:rPr>
        <w:t>zdaci</w:t>
      </w:r>
    </w:p>
    <w:p w14:paraId="36E6BA89" w14:textId="13FB6BDE" w:rsidR="00A247FC" w:rsidRPr="00AA596C" w:rsidRDefault="00A247FC" w:rsidP="003C3016">
      <w:pPr>
        <w:spacing w:before="0" w:after="0" w:line="240" w:lineRule="auto"/>
        <w:ind w:firstLine="567"/>
        <w:jc w:val="both"/>
        <w:rPr>
          <w:rFonts w:ascii="Times New Roman" w:hAnsi="Times New Roman" w:cs="Times New Roman"/>
          <w:noProof/>
          <w:sz w:val="24"/>
          <w:szCs w:val="24"/>
          <w:lang w:val="sr-Latn-RS"/>
        </w:rPr>
      </w:pPr>
      <w:r w:rsidRPr="00AA596C">
        <w:rPr>
          <w:rFonts w:ascii="Times New Roman" w:eastAsia="Times New Roman" w:hAnsi="Times New Roman" w:cs="Times New Roman"/>
          <w:noProof/>
          <w:sz w:val="24"/>
          <w:szCs w:val="24"/>
          <w:lang w:val="sr-Latn-RS" w:eastAsia="sr-Latn-CS"/>
        </w:rPr>
        <w:t>Odnos izvršenih izdataka u odnosu na plan je</w:t>
      </w:r>
      <w:r w:rsidR="00BB05AF" w:rsidRPr="00AA596C">
        <w:rPr>
          <w:rFonts w:ascii="Times New Roman" w:eastAsia="Times New Roman" w:hAnsi="Times New Roman" w:cs="Times New Roman"/>
          <w:noProof/>
          <w:sz w:val="24"/>
          <w:szCs w:val="24"/>
          <w:lang w:val="sr-Latn-RS" w:eastAsia="sr-Latn-CS"/>
        </w:rPr>
        <w:t>ste</w:t>
      </w:r>
      <w:r w:rsidRPr="00AA596C">
        <w:rPr>
          <w:rFonts w:ascii="Times New Roman" w:eastAsia="Times New Roman" w:hAnsi="Times New Roman" w:cs="Times New Roman"/>
          <w:noProof/>
          <w:sz w:val="24"/>
          <w:szCs w:val="24"/>
          <w:lang w:val="sr-Latn-RS" w:eastAsia="sr-Latn-CS"/>
        </w:rPr>
        <w:t xml:space="preserve"> sljedeći:</w:t>
      </w:r>
    </w:p>
    <w:p w14:paraId="4C8EF87A" w14:textId="77777777" w:rsidR="00A247FC" w:rsidRPr="00AA596C" w:rsidRDefault="00A247FC" w:rsidP="003C3016">
      <w:pPr>
        <w:spacing w:before="0" w:after="0" w:line="240" w:lineRule="auto"/>
        <w:ind w:firstLine="567"/>
        <w:jc w:val="both"/>
        <w:rPr>
          <w:rFonts w:ascii="Times New Roman" w:hAnsi="Times New Roman" w:cs="Times New Roman"/>
          <w:noProof/>
          <w:sz w:val="24"/>
          <w:szCs w:val="24"/>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2"/>
        <w:gridCol w:w="2280"/>
        <w:gridCol w:w="2427"/>
        <w:gridCol w:w="1378"/>
      </w:tblGrid>
      <w:tr w:rsidR="00A247FC" w:rsidRPr="00AA596C" w14:paraId="4A990958" w14:textId="77777777" w:rsidTr="007E27E6">
        <w:trPr>
          <w:trHeight w:val="533"/>
        </w:trPr>
        <w:tc>
          <w:tcPr>
            <w:tcW w:w="340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3DF50F1" w14:textId="77777777" w:rsidR="00A247FC" w:rsidRPr="00AA596C" w:rsidRDefault="00A247FC" w:rsidP="003C301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Izdaci</w:t>
            </w:r>
          </w:p>
        </w:tc>
        <w:tc>
          <w:tcPr>
            <w:tcW w:w="237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930E140" w14:textId="5A23794F" w:rsidR="00A247FC" w:rsidRPr="00AA596C" w:rsidRDefault="00A247FC" w:rsidP="003C301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Plan I</w:t>
            </w:r>
            <w:r w:rsidR="003C3016" w:rsidRPr="00AA596C">
              <w:rPr>
                <w:rFonts w:ascii="Times New Roman" w:eastAsia="Times New Roman" w:hAnsi="Times New Roman" w:cs="Times New Roman"/>
                <w:b/>
                <w:noProof/>
                <w:sz w:val="22"/>
                <w:szCs w:val="22"/>
                <w:lang w:val="sr-Latn-RS" w:eastAsia="sr-Latn-CS"/>
              </w:rPr>
              <w:t>–</w:t>
            </w:r>
            <w:r w:rsidRPr="00AA596C">
              <w:rPr>
                <w:rFonts w:ascii="Times New Roman" w:eastAsia="Times New Roman" w:hAnsi="Times New Roman" w:cs="Times New Roman"/>
                <w:b/>
                <w:noProof/>
                <w:sz w:val="22"/>
                <w:szCs w:val="22"/>
                <w:lang w:val="sr-Latn-RS" w:eastAsia="sr-Latn-CS"/>
              </w:rPr>
              <w:t>VI/24</w:t>
            </w:r>
          </w:p>
        </w:tc>
        <w:tc>
          <w:tcPr>
            <w:tcW w:w="253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33E3AD3" w14:textId="599C59FC" w:rsidR="00A247FC" w:rsidRPr="00AA596C" w:rsidRDefault="00A247FC" w:rsidP="003C301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Ostvareno I</w:t>
            </w:r>
            <w:r w:rsidR="003C3016" w:rsidRPr="00AA596C">
              <w:rPr>
                <w:rFonts w:ascii="Times New Roman" w:eastAsia="Times New Roman" w:hAnsi="Times New Roman" w:cs="Times New Roman"/>
                <w:b/>
                <w:noProof/>
                <w:sz w:val="22"/>
                <w:szCs w:val="22"/>
                <w:lang w:val="sr-Latn-RS" w:eastAsia="sr-Latn-CS"/>
              </w:rPr>
              <w:t>–</w:t>
            </w:r>
            <w:r w:rsidRPr="00AA596C">
              <w:rPr>
                <w:rFonts w:ascii="Times New Roman" w:eastAsia="Times New Roman" w:hAnsi="Times New Roman" w:cs="Times New Roman"/>
                <w:b/>
                <w:noProof/>
                <w:sz w:val="22"/>
                <w:szCs w:val="22"/>
                <w:lang w:val="sr-Latn-RS" w:eastAsia="sr-Latn-CS"/>
              </w:rPr>
              <w:t>VI/24</w:t>
            </w:r>
          </w:p>
        </w:tc>
        <w:tc>
          <w:tcPr>
            <w:tcW w:w="14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563A40B" w14:textId="77777777" w:rsidR="00A247FC" w:rsidRPr="00AA596C" w:rsidRDefault="00A247FC" w:rsidP="003C301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Procenat</w:t>
            </w:r>
          </w:p>
        </w:tc>
      </w:tr>
      <w:tr w:rsidR="00A247FC" w:rsidRPr="00AA596C" w14:paraId="7F724D1B" w14:textId="77777777" w:rsidTr="003C3016">
        <w:trPr>
          <w:trHeight w:val="409"/>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6C085C84" w14:textId="77777777" w:rsidR="00A247FC" w:rsidRPr="00AA596C" w:rsidRDefault="00A247FC" w:rsidP="003C301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Tekući izdaci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17D23535"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11.429.312,00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764FF277"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4.348.622,79</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7415B29E"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38,05%</w:t>
            </w:r>
          </w:p>
        </w:tc>
      </w:tr>
      <w:tr w:rsidR="00A247FC" w:rsidRPr="00AA596C" w14:paraId="6938B73E" w14:textId="77777777" w:rsidTr="007E27E6">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5F0512CC" w14:textId="77777777" w:rsidR="00A247FC" w:rsidRPr="00AA596C" w:rsidRDefault="00A247FC" w:rsidP="003C301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Transferi za socijalnu zaštitu</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60AEFE0A"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70.200,00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3454AEFC"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27.000,00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2FC9BBDC"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38,46%</w:t>
            </w:r>
          </w:p>
        </w:tc>
      </w:tr>
      <w:tr w:rsidR="00A247FC" w:rsidRPr="00AA596C" w14:paraId="11446C6B" w14:textId="77777777" w:rsidTr="003C3016">
        <w:trPr>
          <w:trHeight w:val="422"/>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3FDABAF0" w14:textId="0AFB3B2B" w:rsidR="00A247FC" w:rsidRPr="00AA596C" w:rsidRDefault="00A247FC" w:rsidP="003C301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Transferi institucijama,</w:t>
            </w:r>
            <w:r w:rsidR="003C3016" w:rsidRPr="00AA596C">
              <w:rPr>
                <w:rFonts w:ascii="Times New Roman" w:eastAsia="Times New Roman" w:hAnsi="Times New Roman" w:cs="Times New Roman"/>
                <w:noProof/>
                <w:sz w:val="22"/>
                <w:szCs w:val="22"/>
                <w:lang w:val="sr-Latn-RS" w:eastAsia="sr-Latn-CS"/>
              </w:rPr>
              <w:t xml:space="preserve"> </w:t>
            </w:r>
            <w:r w:rsidRPr="00AA596C">
              <w:rPr>
                <w:rFonts w:ascii="Times New Roman" w:eastAsia="Times New Roman" w:hAnsi="Times New Roman" w:cs="Times New Roman"/>
                <w:noProof/>
                <w:sz w:val="22"/>
                <w:szCs w:val="22"/>
                <w:lang w:val="sr-Latn-RS" w:eastAsia="sr-Latn-CS"/>
              </w:rPr>
              <w:t>pojedincima, i nevladinom i javnom sektoru</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454254DD"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9.901.750,00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1CBE8DA9"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4.660.907,17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554D4B09"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47,07%</w:t>
            </w:r>
          </w:p>
        </w:tc>
      </w:tr>
      <w:tr w:rsidR="00A247FC" w:rsidRPr="00AA596C" w14:paraId="4A324C09" w14:textId="77777777" w:rsidTr="008A175D">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08FFF7AD" w14:textId="77777777" w:rsidR="00A247FC" w:rsidRPr="00AA596C" w:rsidRDefault="00A247FC" w:rsidP="003C301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Kapitalni izdaci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5ECD612B"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5.601.000,00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081586BE"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950.553,22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3CDECB84"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16,97%</w:t>
            </w:r>
          </w:p>
        </w:tc>
      </w:tr>
      <w:tr w:rsidR="00A247FC" w:rsidRPr="00AA596C" w14:paraId="0B683FDC" w14:textId="77777777" w:rsidTr="008A175D">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069BE13F" w14:textId="77777777" w:rsidR="00A247FC" w:rsidRPr="00AA596C" w:rsidRDefault="00A247FC" w:rsidP="003C301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Pozajmice i krediti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51CD78C" w14:textId="15947F01" w:rsidR="00A247FC" w:rsidRPr="00AA596C" w:rsidRDefault="007E27E6"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5E85EF66" w14:textId="2E653361" w:rsidR="00A247FC" w:rsidRPr="00AA596C" w:rsidRDefault="007E27E6"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w:t>
            </w:r>
          </w:p>
        </w:tc>
        <w:tc>
          <w:tcPr>
            <w:tcW w:w="1415" w:type="dxa"/>
            <w:tcBorders>
              <w:top w:val="single" w:sz="4" w:space="0" w:color="000000"/>
              <w:left w:val="single" w:sz="4" w:space="0" w:color="000000"/>
              <w:bottom w:val="single" w:sz="4" w:space="0" w:color="000000"/>
              <w:right w:val="single" w:sz="4" w:space="0" w:color="000000"/>
            </w:tcBorders>
            <w:vAlign w:val="center"/>
          </w:tcPr>
          <w:p w14:paraId="533DF837"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p>
        </w:tc>
      </w:tr>
      <w:tr w:rsidR="00A247FC" w:rsidRPr="00AA596C" w14:paraId="48266079" w14:textId="77777777" w:rsidTr="008A175D">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39668149" w14:textId="77777777" w:rsidR="00A247FC" w:rsidRPr="00AA596C" w:rsidRDefault="00A247FC" w:rsidP="003C301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Otplata dugova</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C7AA75C"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3.867.738,00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78734617"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2.682.062,72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7954E01B"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69,34%</w:t>
            </w:r>
          </w:p>
        </w:tc>
      </w:tr>
      <w:tr w:rsidR="00A247FC" w:rsidRPr="00AA596C" w14:paraId="09D937DC" w14:textId="77777777" w:rsidTr="008A175D">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034FD4C2" w14:textId="77777777" w:rsidR="00A247FC" w:rsidRPr="00AA596C" w:rsidRDefault="00A247FC" w:rsidP="003C301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Rezerve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28A1BEF1"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480.000,00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6026DA53"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234.855,92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4D928A87" w14:textId="77777777" w:rsidR="00A247FC" w:rsidRPr="00AA596C" w:rsidRDefault="00A247FC" w:rsidP="003C301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48,93%</w:t>
            </w:r>
          </w:p>
        </w:tc>
      </w:tr>
      <w:tr w:rsidR="00A247FC" w:rsidRPr="00AA596C" w14:paraId="391BF5CC" w14:textId="77777777" w:rsidTr="008A175D">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6D40AC17" w14:textId="042BE9F5" w:rsidR="00A247FC" w:rsidRPr="00AA596C" w:rsidRDefault="00A247FC" w:rsidP="003C301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U</w:t>
            </w:r>
            <w:r w:rsidR="003C3016" w:rsidRPr="00AA596C">
              <w:rPr>
                <w:rFonts w:ascii="Times New Roman" w:eastAsia="Times New Roman" w:hAnsi="Times New Roman" w:cs="Times New Roman"/>
                <w:b/>
                <w:noProof/>
                <w:sz w:val="22"/>
                <w:szCs w:val="22"/>
                <w:lang w:val="sr-Latn-RS" w:eastAsia="sr-Latn-CS"/>
              </w:rPr>
              <w:t>kupno</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6516DEE5" w14:textId="77777777" w:rsidR="00A247FC" w:rsidRPr="00AA596C" w:rsidRDefault="00A247FC" w:rsidP="003C301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31.350.000,00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3971F0CD" w14:textId="77777777" w:rsidR="00A247FC" w:rsidRPr="00AA596C" w:rsidRDefault="00A247FC" w:rsidP="003C301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12.904.001,82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632FBABE" w14:textId="77777777" w:rsidR="00A247FC" w:rsidRPr="00AA596C" w:rsidRDefault="00A247FC" w:rsidP="003C301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41,16%</w:t>
            </w:r>
          </w:p>
        </w:tc>
      </w:tr>
    </w:tbl>
    <w:p w14:paraId="154D3F05" w14:textId="77777777" w:rsidR="00A247FC" w:rsidRPr="00AA596C" w:rsidRDefault="00A247FC" w:rsidP="007E27E6">
      <w:pPr>
        <w:spacing w:before="0" w:after="120" w:line="240" w:lineRule="auto"/>
        <w:jc w:val="both"/>
        <w:rPr>
          <w:rFonts w:ascii="Times New Roman" w:eastAsia="Times New Roman" w:hAnsi="Times New Roman" w:cs="Times New Roman"/>
          <w:noProof/>
          <w:sz w:val="24"/>
          <w:szCs w:val="24"/>
          <w:lang w:val="sr-Latn-RS" w:eastAsia="sr-Latn-CS"/>
        </w:rPr>
      </w:pPr>
    </w:p>
    <w:p w14:paraId="4F776E9B" w14:textId="2DD22D90" w:rsidR="00A247FC" w:rsidRPr="00AA596C" w:rsidRDefault="00A247FC" w:rsidP="007E27E6">
      <w:pPr>
        <w:spacing w:before="0" w:after="0" w:line="240" w:lineRule="auto"/>
        <w:ind w:firstLine="567"/>
        <w:jc w:val="both"/>
        <w:rPr>
          <w:rFonts w:ascii="Times New Roman" w:hAnsi="Times New Roman" w:cs="Times New Roman"/>
          <w:noProof/>
          <w:sz w:val="24"/>
          <w:szCs w:val="24"/>
          <w:lang w:val="sr-Latn-RS"/>
        </w:rPr>
      </w:pPr>
      <w:r w:rsidRPr="00AA596C">
        <w:rPr>
          <w:rFonts w:ascii="Times New Roman" w:eastAsia="Times New Roman" w:hAnsi="Times New Roman" w:cs="Times New Roman"/>
          <w:noProof/>
          <w:sz w:val="24"/>
          <w:szCs w:val="24"/>
          <w:lang w:val="sr-Latn-RS" w:eastAsia="sr-Latn-CS"/>
        </w:rPr>
        <w:t>Odnos izvršenih izdataka kapitalnog budžeta u odnosu na plan je</w:t>
      </w:r>
      <w:r w:rsidR="007E27E6" w:rsidRPr="00AA596C">
        <w:rPr>
          <w:rFonts w:ascii="Times New Roman" w:eastAsia="Times New Roman" w:hAnsi="Times New Roman" w:cs="Times New Roman"/>
          <w:noProof/>
          <w:sz w:val="24"/>
          <w:szCs w:val="24"/>
          <w:lang w:val="sr-Latn-RS" w:eastAsia="sr-Latn-CS"/>
        </w:rPr>
        <w:t>ste</w:t>
      </w:r>
      <w:r w:rsidRPr="00AA596C">
        <w:rPr>
          <w:rFonts w:ascii="Times New Roman" w:eastAsia="Times New Roman" w:hAnsi="Times New Roman" w:cs="Times New Roman"/>
          <w:noProof/>
          <w:sz w:val="24"/>
          <w:szCs w:val="24"/>
          <w:lang w:val="sr-Latn-RS" w:eastAsia="sr-Latn-CS"/>
        </w:rPr>
        <w:t xml:space="preserve"> sl</w:t>
      </w:r>
      <w:r w:rsidR="007E27E6" w:rsidRPr="00AA596C">
        <w:rPr>
          <w:rFonts w:ascii="Times New Roman" w:eastAsia="Times New Roman" w:hAnsi="Times New Roman" w:cs="Times New Roman"/>
          <w:noProof/>
          <w:sz w:val="24"/>
          <w:szCs w:val="24"/>
          <w:lang w:val="sr-Latn-RS" w:eastAsia="sr-Latn-CS"/>
        </w:rPr>
        <w:t>j</w:t>
      </w:r>
      <w:r w:rsidRPr="00AA596C">
        <w:rPr>
          <w:rFonts w:ascii="Times New Roman" w:eastAsia="Times New Roman" w:hAnsi="Times New Roman" w:cs="Times New Roman"/>
          <w:noProof/>
          <w:sz w:val="24"/>
          <w:szCs w:val="24"/>
          <w:lang w:val="sr-Latn-RS" w:eastAsia="sr-Latn-CS"/>
        </w:rPr>
        <w:t>edeći:</w:t>
      </w:r>
    </w:p>
    <w:p w14:paraId="33DB12F4" w14:textId="77777777" w:rsidR="00A247FC" w:rsidRPr="00AA596C" w:rsidRDefault="00A247FC" w:rsidP="007E27E6">
      <w:pPr>
        <w:spacing w:before="0" w:after="0" w:line="240" w:lineRule="auto"/>
        <w:ind w:firstLine="567"/>
        <w:jc w:val="both"/>
        <w:rPr>
          <w:rFonts w:ascii="Times New Roman" w:hAnsi="Times New Roman" w:cs="Times New Roman"/>
          <w:noProof/>
          <w:sz w:val="24"/>
          <w:szCs w:val="24"/>
          <w:lang w:val="sr-Latn-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1"/>
        <w:gridCol w:w="2276"/>
        <w:gridCol w:w="2409"/>
        <w:gridCol w:w="1381"/>
      </w:tblGrid>
      <w:tr w:rsidR="00A247FC" w:rsidRPr="00AA596C" w14:paraId="72F2CD43" w14:textId="77777777" w:rsidTr="007E27E6">
        <w:trPr>
          <w:trHeight w:val="532"/>
        </w:trPr>
        <w:tc>
          <w:tcPr>
            <w:tcW w:w="340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672E651" w14:textId="77777777" w:rsidR="00A247FC" w:rsidRPr="00AA596C" w:rsidRDefault="00A247FC" w:rsidP="007E27E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Kapitalni izdaci</w:t>
            </w:r>
          </w:p>
        </w:tc>
        <w:tc>
          <w:tcPr>
            <w:tcW w:w="237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0FA9CCD" w14:textId="1D73BE80" w:rsidR="00A247FC" w:rsidRPr="00AA596C" w:rsidRDefault="00A247FC" w:rsidP="007E27E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Plan I</w:t>
            </w:r>
            <w:r w:rsidR="007E27E6" w:rsidRPr="00AA596C">
              <w:rPr>
                <w:rFonts w:ascii="Times New Roman" w:eastAsia="Times New Roman" w:hAnsi="Times New Roman" w:cs="Times New Roman"/>
                <w:b/>
                <w:noProof/>
                <w:sz w:val="22"/>
                <w:szCs w:val="22"/>
                <w:lang w:val="sr-Latn-RS" w:eastAsia="sr-Latn-CS"/>
              </w:rPr>
              <w:t>–</w:t>
            </w:r>
            <w:r w:rsidRPr="00AA596C">
              <w:rPr>
                <w:rFonts w:ascii="Times New Roman" w:eastAsia="Times New Roman" w:hAnsi="Times New Roman" w:cs="Times New Roman"/>
                <w:b/>
                <w:noProof/>
                <w:sz w:val="22"/>
                <w:szCs w:val="22"/>
                <w:lang w:val="sr-Latn-RS" w:eastAsia="sr-Latn-CS"/>
              </w:rPr>
              <w:t>VI/24</w:t>
            </w:r>
          </w:p>
        </w:tc>
        <w:tc>
          <w:tcPr>
            <w:tcW w:w="253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95E2331" w14:textId="0A44261A" w:rsidR="00A247FC" w:rsidRPr="00AA596C" w:rsidRDefault="00A247FC" w:rsidP="007E27E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Ostvareno I</w:t>
            </w:r>
            <w:r w:rsidR="007E27E6" w:rsidRPr="00AA596C">
              <w:rPr>
                <w:rFonts w:ascii="Times New Roman" w:eastAsia="Times New Roman" w:hAnsi="Times New Roman" w:cs="Times New Roman"/>
                <w:b/>
                <w:noProof/>
                <w:sz w:val="22"/>
                <w:szCs w:val="22"/>
                <w:lang w:val="sr-Latn-RS" w:eastAsia="sr-Latn-CS"/>
              </w:rPr>
              <w:t>–</w:t>
            </w:r>
            <w:r w:rsidRPr="00AA596C">
              <w:rPr>
                <w:rFonts w:ascii="Times New Roman" w:eastAsia="Times New Roman" w:hAnsi="Times New Roman" w:cs="Times New Roman"/>
                <w:b/>
                <w:noProof/>
                <w:sz w:val="22"/>
                <w:szCs w:val="22"/>
                <w:lang w:val="sr-Latn-RS" w:eastAsia="sr-Latn-CS"/>
              </w:rPr>
              <w:t>VI/24</w:t>
            </w:r>
          </w:p>
        </w:tc>
        <w:tc>
          <w:tcPr>
            <w:tcW w:w="141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B78C38D" w14:textId="77777777" w:rsidR="00A247FC" w:rsidRPr="00AA596C" w:rsidRDefault="00A247FC" w:rsidP="007E27E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Procenat</w:t>
            </w:r>
          </w:p>
        </w:tc>
      </w:tr>
      <w:tr w:rsidR="00A247FC" w:rsidRPr="00AA596C" w14:paraId="5E541435" w14:textId="77777777" w:rsidTr="00A247FC">
        <w:trPr>
          <w:trHeight w:val="409"/>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67B989C2" w14:textId="77777777" w:rsidR="00A247FC" w:rsidRPr="00AA596C" w:rsidRDefault="00A247FC" w:rsidP="007E27E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lokalnu infrastrukturu</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53E6D295"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3.390.000,00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592988AD"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535.807,02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296D39ED"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15,81%</w:t>
            </w:r>
          </w:p>
        </w:tc>
      </w:tr>
      <w:tr w:rsidR="00A247FC" w:rsidRPr="00AA596C" w14:paraId="0D042E9B" w14:textId="77777777" w:rsidTr="005956A7">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5A9830A9" w14:textId="77777777" w:rsidR="00A247FC" w:rsidRPr="00AA596C" w:rsidRDefault="00A247FC" w:rsidP="007E27E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građevinske objekte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1B8FA375"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50.000,00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707E6DBB"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4.319,83</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3D44A1E9"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8,64%</w:t>
            </w:r>
          </w:p>
        </w:tc>
      </w:tr>
      <w:tr w:rsidR="00A247FC" w:rsidRPr="00AA596C" w14:paraId="324B1237" w14:textId="77777777" w:rsidTr="005956A7">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747CA44E" w14:textId="77777777" w:rsidR="00A247FC" w:rsidRPr="00AA596C" w:rsidRDefault="00A247FC" w:rsidP="007E27E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uređenje zemljišta</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6CB846C9"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100.000,00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74806FFF" w14:textId="7FA74088" w:rsidR="00A247FC" w:rsidRPr="00AA596C" w:rsidRDefault="005956A7"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w:t>
            </w:r>
          </w:p>
        </w:tc>
        <w:tc>
          <w:tcPr>
            <w:tcW w:w="1415" w:type="dxa"/>
            <w:tcBorders>
              <w:top w:val="single" w:sz="4" w:space="0" w:color="000000"/>
              <w:left w:val="single" w:sz="4" w:space="0" w:color="000000"/>
              <w:bottom w:val="single" w:sz="4" w:space="0" w:color="000000"/>
              <w:right w:val="single" w:sz="4" w:space="0" w:color="000000"/>
            </w:tcBorders>
            <w:vAlign w:val="center"/>
          </w:tcPr>
          <w:p w14:paraId="7E5587E3"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p>
        </w:tc>
      </w:tr>
      <w:tr w:rsidR="00A247FC" w:rsidRPr="00AA596C" w14:paraId="41CAC480" w14:textId="77777777" w:rsidTr="00AB5D4B">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0506A07A" w14:textId="77777777" w:rsidR="00A247FC" w:rsidRPr="00AA596C" w:rsidRDefault="00A247FC" w:rsidP="007E27E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opremu</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6A470949"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281.000,00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423C32BA"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78.152,47</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1A72D10E"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27,81%</w:t>
            </w:r>
          </w:p>
        </w:tc>
      </w:tr>
      <w:tr w:rsidR="00A247FC" w:rsidRPr="00AA596C" w14:paraId="2081A7A9" w14:textId="77777777" w:rsidTr="00AB5D4B">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1AE1481B" w14:textId="77777777" w:rsidR="00A247FC" w:rsidRPr="00AA596C" w:rsidRDefault="00A247FC" w:rsidP="007E27E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Investiciono održavanje</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4F97F2F9"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1.680.000,00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13511905"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332.273,90</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29399123"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19,78%</w:t>
            </w:r>
          </w:p>
        </w:tc>
      </w:tr>
      <w:tr w:rsidR="00A247FC" w:rsidRPr="00AA596C" w14:paraId="3FB8B9AB" w14:textId="77777777" w:rsidTr="00AB5D4B">
        <w:trPr>
          <w:trHeight w:val="408"/>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2909BDDC" w14:textId="77777777" w:rsidR="00A247FC" w:rsidRPr="00AA596C" w:rsidRDefault="00A247FC" w:rsidP="007E27E6">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Ostali kapitalni izdaci</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75C574FD"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100.000,00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33260679" w14:textId="5C059468" w:rsidR="00A247FC" w:rsidRPr="00AA596C" w:rsidRDefault="005956A7" w:rsidP="007E27E6">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w:t>
            </w:r>
          </w:p>
        </w:tc>
        <w:tc>
          <w:tcPr>
            <w:tcW w:w="1415" w:type="dxa"/>
            <w:tcBorders>
              <w:top w:val="single" w:sz="4" w:space="0" w:color="000000"/>
              <w:left w:val="single" w:sz="4" w:space="0" w:color="000000"/>
              <w:bottom w:val="single" w:sz="4" w:space="0" w:color="000000"/>
              <w:right w:val="single" w:sz="4" w:space="0" w:color="000000"/>
            </w:tcBorders>
            <w:vAlign w:val="center"/>
          </w:tcPr>
          <w:p w14:paraId="54D30D79" w14:textId="77777777" w:rsidR="00A247FC" w:rsidRPr="00AA596C" w:rsidRDefault="00A247FC" w:rsidP="007E27E6">
            <w:pPr>
              <w:spacing w:before="0" w:after="60" w:line="240" w:lineRule="auto"/>
              <w:jc w:val="center"/>
              <w:rPr>
                <w:rFonts w:ascii="Times New Roman" w:eastAsia="Times New Roman" w:hAnsi="Times New Roman" w:cs="Times New Roman"/>
                <w:noProof/>
                <w:sz w:val="22"/>
                <w:szCs w:val="22"/>
                <w:lang w:val="sr-Latn-RS" w:eastAsia="sr-Latn-CS"/>
              </w:rPr>
            </w:pPr>
          </w:p>
        </w:tc>
      </w:tr>
      <w:tr w:rsidR="00A247FC" w:rsidRPr="00AA596C" w14:paraId="10C022C9" w14:textId="77777777" w:rsidTr="00AB5D4B">
        <w:trPr>
          <w:trHeight w:val="397"/>
        </w:trPr>
        <w:tc>
          <w:tcPr>
            <w:tcW w:w="3407" w:type="dxa"/>
            <w:tcBorders>
              <w:top w:val="single" w:sz="4" w:space="0" w:color="000000"/>
              <w:left w:val="single" w:sz="4" w:space="0" w:color="000000"/>
              <w:bottom w:val="single" w:sz="4" w:space="0" w:color="000000"/>
              <w:right w:val="single" w:sz="4" w:space="0" w:color="000000"/>
            </w:tcBorders>
            <w:vAlign w:val="center"/>
            <w:hideMark/>
          </w:tcPr>
          <w:p w14:paraId="2CB79F60" w14:textId="318CDDF6" w:rsidR="00A247FC" w:rsidRPr="00AA596C" w:rsidRDefault="00A247FC" w:rsidP="007E27E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lastRenderedPageBreak/>
              <w:t>U</w:t>
            </w:r>
            <w:r w:rsidR="007E27E6" w:rsidRPr="00AA596C">
              <w:rPr>
                <w:rFonts w:ascii="Times New Roman" w:eastAsia="Times New Roman" w:hAnsi="Times New Roman" w:cs="Times New Roman"/>
                <w:b/>
                <w:noProof/>
                <w:sz w:val="22"/>
                <w:szCs w:val="22"/>
                <w:lang w:val="sr-Latn-RS" w:eastAsia="sr-Latn-CS"/>
              </w:rPr>
              <w:t>kupno</w:t>
            </w:r>
          </w:p>
        </w:tc>
        <w:tc>
          <w:tcPr>
            <w:tcW w:w="2371" w:type="dxa"/>
            <w:tcBorders>
              <w:top w:val="single" w:sz="4" w:space="0" w:color="000000"/>
              <w:left w:val="single" w:sz="4" w:space="0" w:color="000000"/>
              <w:bottom w:val="single" w:sz="4" w:space="0" w:color="000000"/>
              <w:right w:val="single" w:sz="4" w:space="0" w:color="000000"/>
            </w:tcBorders>
            <w:vAlign w:val="center"/>
            <w:hideMark/>
          </w:tcPr>
          <w:p w14:paraId="1B69FFF1" w14:textId="77777777" w:rsidR="00A247FC" w:rsidRPr="00AA596C" w:rsidRDefault="00A247FC" w:rsidP="007E27E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5.601.000,00</w:t>
            </w:r>
          </w:p>
        </w:tc>
        <w:tc>
          <w:tcPr>
            <w:tcW w:w="2535" w:type="dxa"/>
            <w:tcBorders>
              <w:top w:val="single" w:sz="4" w:space="0" w:color="000000"/>
              <w:left w:val="single" w:sz="4" w:space="0" w:color="000000"/>
              <w:bottom w:val="single" w:sz="4" w:space="0" w:color="000000"/>
              <w:right w:val="single" w:sz="4" w:space="0" w:color="000000"/>
            </w:tcBorders>
            <w:vAlign w:val="center"/>
            <w:hideMark/>
          </w:tcPr>
          <w:p w14:paraId="4C8C80C4" w14:textId="77777777" w:rsidR="00A247FC" w:rsidRPr="00AA596C" w:rsidRDefault="00A247FC" w:rsidP="007E27E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950.553,22</w:t>
            </w:r>
          </w:p>
        </w:tc>
        <w:tc>
          <w:tcPr>
            <w:tcW w:w="1415" w:type="dxa"/>
            <w:tcBorders>
              <w:top w:val="single" w:sz="4" w:space="0" w:color="000000"/>
              <w:left w:val="single" w:sz="4" w:space="0" w:color="000000"/>
              <w:bottom w:val="single" w:sz="4" w:space="0" w:color="000000"/>
              <w:right w:val="single" w:sz="4" w:space="0" w:color="000000"/>
            </w:tcBorders>
            <w:vAlign w:val="center"/>
            <w:hideMark/>
          </w:tcPr>
          <w:p w14:paraId="4534AC3B" w14:textId="77777777" w:rsidR="00A247FC" w:rsidRPr="00AA596C" w:rsidRDefault="00A247FC" w:rsidP="007E27E6">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16,97%</w:t>
            </w:r>
          </w:p>
        </w:tc>
      </w:tr>
    </w:tbl>
    <w:p w14:paraId="473AA9C6" w14:textId="77777777" w:rsidR="00A247FC" w:rsidRPr="00AA596C" w:rsidRDefault="00A247FC" w:rsidP="005956A7">
      <w:pPr>
        <w:spacing w:before="0" w:after="120" w:line="240" w:lineRule="auto"/>
        <w:jc w:val="both"/>
        <w:rPr>
          <w:rFonts w:ascii="Times New Roman" w:hAnsi="Times New Roman" w:cs="Times New Roman"/>
          <w:noProof/>
          <w:sz w:val="24"/>
          <w:szCs w:val="24"/>
        </w:rPr>
      </w:pPr>
    </w:p>
    <w:p w14:paraId="4CF8A51F" w14:textId="6EFC6D92" w:rsidR="00A247FC" w:rsidRPr="00AA596C" w:rsidRDefault="00A247FC" w:rsidP="005956A7">
      <w:pPr>
        <w:spacing w:before="0" w:after="120" w:line="240" w:lineRule="auto"/>
        <w:ind w:firstLine="567"/>
        <w:jc w:val="both"/>
        <w:rPr>
          <w:rFonts w:ascii="Times New Roman" w:eastAsia="Times New Roman" w:hAnsi="Times New Roman" w:cs="Times New Roman"/>
          <w:b/>
          <w:noProof/>
          <w:sz w:val="24"/>
          <w:szCs w:val="24"/>
          <w:lang w:val="sr-Latn-RS" w:eastAsia="sr-Latn-CS"/>
        </w:rPr>
      </w:pPr>
      <w:r w:rsidRPr="00AA596C">
        <w:rPr>
          <w:rFonts w:ascii="Times New Roman" w:eastAsia="Times New Roman" w:hAnsi="Times New Roman" w:cs="Times New Roman"/>
          <w:b/>
          <w:noProof/>
          <w:sz w:val="24"/>
          <w:szCs w:val="24"/>
          <w:lang w:val="sr-Latn-RS" w:eastAsia="sr-Latn-CS"/>
        </w:rPr>
        <w:t>3.</w:t>
      </w:r>
      <w:r w:rsidR="00D31C0C" w:rsidRPr="00AA596C">
        <w:rPr>
          <w:rFonts w:ascii="Times New Roman" w:eastAsia="Times New Roman" w:hAnsi="Times New Roman" w:cs="Times New Roman"/>
          <w:b/>
          <w:noProof/>
          <w:sz w:val="24"/>
          <w:szCs w:val="24"/>
          <w:lang w:val="sr-Latn-RS" w:eastAsia="sr-Latn-CS"/>
        </w:rPr>
        <w:t xml:space="preserve"> </w:t>
      </w:r>
      <w:r w:rsidRPr="00AA596C">
        <w:rPr>
          <w:rFonts w:ascii="Times New Roman" w:eastAsia="Times New Roman" w:hAnsi="Times New Roman" w:cs="Times New Roman"/>
          <w:b/>
          <w:noProof/>
          <w:sz w:val="24"/>
          <w:szCs w:val="24"/>
          <w:lang w:val="sr-Latn-RS" w:eastAsia="sr-Latn-CS"/>
        </w:rPr>
        <w:t xml:space="preserve">Izrada Odluke o izmjenama Odluke o budžetu </w:t>
      </w:r>
      <w:r w:rsidR="00DF4F6C" w:rsidRPr="00AA596C">
        <w:rPr>
          <w:rFonts w:ascii="Times New Roman" w:eastAsia="Times New Roman" w:hAnsi="Times New Roman" w:cs="Times New Roman"/>
          <w:b/>
          <w:noProof/>
          <w:sz w:val="24"/>
          <w:szCs w:val="24"/>
          <w:lang w:val="sr-Latn-RS" w:eastAsia="sr-Latn-CS"/>
        </w:rPr>
        <w:t>O</w:t>
      </w:r>
      <w:r w:rsidRPr="00AA596C">
        <w:rPr>
          <w:rFonts w:ascii="Times New Roman" w:eastAsia="Times New Roman" w:hAnsi="Times New Roman" w:cs="Times New Roman"/>
          <w:b/>
          <w:noProof/>
          <w:sz w:val="24"/>
          <w:szCs w:val="24"/>
          <w:lang w:val="sr-Latn-RS" w:eastAsia="sr-Latn-CS"/>
        </w:rPr>
        <w:t>pštine Nikšić za 2024.</w:t>
      </w:r>
      <w:r w:rsidR="005956A7" w:rsidRPr="00AA596C">
        <w:rPr>
          <w:rFonts w:ascii="Times New Roman" w:eastAsia="Times New Roman" w:hAnsi="Times New Roman" w:cs="Times New Roman"/>
          <w:b/>
          <w:noProof/>
          <w:sz w:val="24"/>
          <w:szCs w:val="24"/>
          <w:lang w:val="sr-Latn-RS" w:eastAsia="sr-Latn-CS"/>
        </w:rPr>
        <w:t xml:space="preserve"> </w:t>
      </w:r>
      <w:r w:rsidRPr="00AA596C">
        <w:rPr>
          <w:rFonts w:ascii="Times New Roman" w:eastAsia="Times New Roman" w:hAnsi="Times New Roman" w:cs="Times New Roman"/>
          <w:b/>
          <w:noProof/>
          <w:sz w:val="24"/>
          <w:szCs w:val="24"/>
          <w:lang w:val="sr-Latn-RS" w:eastAsia="sr-Latn-CS"/>
        </w:rPr>
        <w:t>godinu</w:t>
      </w:r>
    </w:p>
    <w:p w14:paraId="2402F61F" w14:textId="788661B5" w:rsidR="00A247FC" w:rsidRPr="00AA596C" w:rsidRDefault="00A247FC" w:rsidP="005956A7">
      <w:pPr>
        <w:spacing w:before="0" w:after="6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 xml:space="preserve">Zakon o finansiranju lokalne samouprave propisuje da, ako tokom fiskalne godine dođe do povećanja ili smanjenja planiranih primitaka ili izdataka, može se pripremiti predlog za izmjenu budžeta po postupku propisanom za njegovo donošenje. </w:t>
      </w:r>
    </w:p>
    <w:p w14:paraId="20A8C820" w14:textId="3EE727BF" w:rsidR="00A247FC" w:rsidRPr="00AA596C" w:rsidRDefault="00A247FC" w:rsidP="005956A7">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 xml:space="preserve">Odlukom o izmjenama </w:t>
      </w:r>
      <w:r w:rsidR="00DF4F6C" w:rsidRPr="00AA596C">
        <w:rPr>
          <w:rFonts w:ascii="Times New Roman" w:eastAsia="Times New Roman" w:hAnsi="Times New Roman" w:cs="Times New Roman"/>
          <w:noProof/>
          <w:sz w:val="24"/>
          <w:szCs w:val="24"/>
          <w:lang w:val="sr-Latn-RS" w:eastAsia="sr-Latn-CS"/>
        </w:rPr>
        <w:t>O</w:t>
      </w:r>
      <w:r w:rsidRPr="00AA596C">
        <w:rPr>
          <w:rFonts w:ascii="Times New Roman" w:eastAsia="Times New Roman" w:hAnsi="Times New Roman" w:cs="Times New Roman"/>
          <w:noProof/>
          <w:sz w:val="24"/>
          <w:szCs w:val="24"/>
          <w:lang w:val="sr-Latn-RS" w:eastAsia="sr-Latn-CS"/>
        </w:rPr>
        <w:t xml:space="preserve">dluke o budžetu </w:t>
      </w:r>
      <w:r w:rsidR="00DF4F6C" w:rsidRPr="00AA596C">
        <w:rPr>
          <w:rFonts w:ascii="Times New Roman" w:eastAsia="Times New Roman" w:hAnsi="Times New Roman" w:cs="Times New Roman"/>
          <w:noProof/>
          <w:sz w:val="24"/>
          <w:szCs w:val="24"/>
          <w:lang w:val="sr-Latn-RS" w:eastAsia="sr-Latn-CS"/>
        </w:rPr>
        <w:t>O</w:t>
      </w:r>
      <w:r w:rsidRPr="00AA596C">
        <w:rPr>
          <w:rFonts w:ascii="Times New Roman" w:eastAsia="Times New Roman" w:hAnsi="Times New Roman" w:cs="Times New Roman"/>
          <w:noProof/>
          <w:sz w:val="24"/>
          <w:szCs w:val="24"/>
          <w:lang w:val="sr-Latn-RS" w:eastAsia="sr-Latn-CS"/>
        </w:rPr>
        <w:t>pštine Nikšić za 2024. godinu, planirana su sredstva od 37.400.000,00 €.</w:t>
      </w:r>
    </w:p>
    <w:p w14:paraId="06122455" w14:textId="77777777" w:rsidR="00A247FC" w:rsidRPr="00AA596C" w:rsidRDefault="00A247FC" w:rsidP="00926589">
      <w:pPr>
        <w:spacing w:before="0" w:after="0" w:line="240" w:lineRule="auto"/>
        <w:jc w:val="both"/>
        <w:rPr>
          <w:rFonts w:ascii="Times New Roman" w:eastAsia="Times New Roman" w:hAnsi="Times New Roman" w:cs="Times New Roman"/>
          <w:noProof/>
          <w:sz w:val="24"/>
          <w:szCs w:val="24"/>
          <w:lang w:val="sr-Latn-RS" w:eastAsia="sr-Latn-CS"/>
        </w:rPr>
      </w:pPr>
    </w:p>
    <w:p w14:paraId="44EE7E8E" w14:textId="77777777" w:rsidR="00564219" w:rsidRPr="00AA596C" w:rsidRDefault="00564219" w:rsidP="00926589">
      <w:pPr>
        <w:spacing w:before="0" w:after="0" w:line="240" w:lineRule="auto"/>
        <w:jc w:val="both"/>
        <w:rPr>
          <w:rFonts w:ascii="Times New Roman" w:eastAsia="Times New Roman" w:hAnsi="Times New Roman" w:cs="Times New Roman"/>
          <w:noProof/>
          <w:sz w:val="24"/>
          <w:szCs w:val="24"/>
          <w:lang w:val="sr-Latn-RS" w:eastAsia="sr-Latn-CS"/>
        </w:rPr>
      </w:pPr>
    </w:p>
    <w:p w14:paraId="39E706D5" w14:textId="77777777" w:rsidR="00564219" w:rsidRPr="00AA596C" w:rsidRDefault="00564219" w:rsidP="00926589">
      <w:pPr>
        <w:spacing w:before="0" w:after="0" w:line="240" w:lineRule="auto"/>
        <w:jc w:val="both"/>
        <w:rPr>
          <w:rFonts w:ascii="Times New Roman" w:eastAsia="Times New Roman" w:hAnsi="Times New Roman" w:cs="Times New Roman"/>
          <w:noProof/>
          <w:sz w:val="24"/>
          <w:szCs w:val="24"/>
          <w:lang w:val="sr-Latn-RS" w:eastAsia="sr-Latn-CS"/>
        </w:rPr>
      </w:pPr>
    </w:p>
    <w:p w14:paraId="1FCD187E" w14:textId="77777777" w:rsidR="00564219" w:rsidRPr="00AA596C" w:rsidRDefault="00564219" w:rsidP="00926589">
      <w:pPr>
        <w:spacing w:before="0" w:after="0" w:line="240" w:lineRule="auto"/>
        <w:jc w:val="both"/>
        <w:rPr>
          <w:rFonts w:ascii="Times New Roman" w:eastAsia="Times New Roman" w:hAnsi="Times New Roman" w:cs="Times New Roman"/>
          <w:noProof/>
          <w:sz w:val="24"/>
          <w:szCs w:val="24"/>
          <w:lang w:val="sr-Latn-RS" w:eastAsia="sr-Latn-CS"/>
        </w:rPr>
      </w:pPr>
    </w:p>
    <w:p w14:paraId="71C092A9" w14:textId="77777777" w:rsidR="00564219" w:rsidRPr="00AA596C" w:rsidRDefault="00564219" w:rsidP="00926589">
      <w:pPr>
        <w:spacing w:before="0" w:after="0" w:line="240" w:lineRule="auto"/>
        <w:jc w:val="both"/>
        <w:rPr>
          <w:rFonts w:ascii="Times New Roman" w:eastAsia="Times New Roman" w:hAnsi="Times New Roman" w:cs="Times New Roman"/>
          <w:noProof/>
          <w:sz w:val="24"/>
          <w:szCs w:val="24"/>
          <w:lang w:val="sr-Latn-RS" w:eastAsia="sr-Latn-CS"/>
        </w:rPr>
      </w:pPr>
    </w:p>
    <w:p w14:paraId="0E6AB5DB" w14:textId="77777777" w:rsidR="00564219" w:rsidRPr="00AA596C" w:rsidRDefault="00564219" w:rsidP="00926589">
      <w:pPr>
        <w:spacing w:before="0" w:after="0" w:line="240" w:lineRule="auto"/>
        <w:jc w:val="both"/>
        <w:rPr>
          <w:rFonts w:ascii="Times New Roman" w:eastAsia="Times New Roman" w:hAnsi="Times New Roman" w:cs="Times New Roman"/>
          <w:noProof/>
          <w:sz w:val="24"/>
          <w:szCs w:val="24"/>
          <w:lang w:val="sr-Latn-RS" w:eastAsia="sr-Latn-CS"/>
        </w:rPr>
      </w:pPr>
    </w:p>
    <w:p w14:paraId="60A4BA1B" w14:textId="77777777" w:rsidR="00564219" w:rsidRPr="00AA596C" w:rsidRDefault="00564219" w:rsidP="00926589">
      <w:pPr>
        <w:spacing w:before="0" w:after="0" w:line="240" w:lineRule="auto"/>
        <w:jc w:val="both"/>
        <w:rPr>
          <w:rFonts w:ascii="Times New Roman" w:eastAsia="Times New Roman" w:hAnsi="Times New Roman" w:cs="Times New Roman"/>
          <w:noProof/>
          <w:sz w:val="24"/>
          <w:szCs w:val="24"/>
          <w:lang w:val="sr-Latn-RS" w:eastAsia="sr-Latn-CS"/>
        </w:rPr>
      </w:pPr>
    </w:p>
    <w:p w14:paraId="3F2C2455" w14:textId="04AE786C" w:rsidR="00A247FC" w:rsidRPr="00AA596C" w:rsidRDefault="00A247FC" w:rsidP="005956A7">
      <w:pPr>
        <w:spacing w:before="0" w:after="120" w:line="240" w:lineRule="auto"/>
        <w:jc w:val="center"/>
        <w:rPr>
          <w:rFonts w:ascii="Times New Roman" w:hAnsi="Times New Roman" w:cs="Times New Roman"/>
          <w:b/>
          <w:smallCaps/>
          <w:noProof/>
          <w:sz w:val="24"/>
          <w:szCs w:val="24"/>
          <w:lang w:val="sr-Latn-RS"/>
        </w:rPr>
      </w:pPr>
      <w:r w:rsidRPr="00AA596C">
        <w:rPr>
          <w:rFonts w:ascii="Times New Roman" w:hAnsi="Times New Roman" w:cs="Times New Roman"/>
          <w:b/>
          <w:smallCaps/>
          <w:noProof/>
          <w:sz w:val="24"/>
          <w:szCs w:val="24"/>
          <w:lang w:val="sr-Latn-RS"/>
        </w:rPr>
        <w:t>P</w:t>
      </w:r>
      <w:r w:rsidR="005956A7" w:rsidRPr="00AA596C">
        <w:rPr>
          <w:rFonts w:ascii="Times New Roman" w:hAnsi="Times New Roman" w:cs="Times New Roman"/>
          <w:b/>
          <w:smallCaps/>
          <w:noProof/>
          <w:sz w:val="24"/>
          <w:szCs w:val="24"/>
          <w:lang w:val="sr-Latn-RS"/>
        </w:rPr>
        <w:t>rihodi</w:t>
      </w:r>
    </w:p>
    <w:p w14:paraId="1B7AB79C" w14:textId="48D96D2B" w:rsidR="00A247FC" w:rsidRPr="00AA596C" w:rsidRDefault="00A247FC" w:rsidP="005956A7">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Planirani prihodi su sljedeći:</w:t>
      </w:r>
    </w:p>
    <w:p w14:paraId="4659A913" w14:textId="77777777" w:rsidR="005956A7" w:rsidRPr="00AA596C" w:rsidRDefault="005956A7" w:rsidP="005956A7">
      <w:pPr>
        <w:spacing w:before="0" w:after="0" w:line="240" w:lineRule="auto"/>
        <w:ind w:firstLine="567"/>
        <w:jc w:val="both"/>
        <w:rPr>
          <w:rFonts w:ascii="Times New Roman" w:eastAsia="Times New Roman" w:hAnsi="Times New Roman" w:cs="Times New Roman"/>
          <w:noProof/>
          <w:sz w:val="24"/>
          <w:szCs w:val="24"/>
          <w:lang w:val="sr-Latn-RS" w:eastAsia="sr-Latn-C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6"/>
      </w:tblGrid>
      <w:tr w:rsidR="00A247FC" w:rsidRPr="00AA596C" w14:paraId="29F57D58" w14:textId="77777777" w:rsidTr="00AE5077">
        <w:trPr>
          <w:trHeight w:val="532"/>
        </w:trPr>
        <w:tc>
          <w:tcPr>
            <w:tcW w:w="453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DE29BBC" w14:textId="77777777" w:rsidR="00A247FC" w:rsidRPr="00AA596C" w:rsidRDefault="00A247FC" w:rsidP="00AE5077">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Prihodi</w:t>
            </w:r>
          </w:p>
        </w:tc>
        <w:tc>
          <w:tcPr>
            <w:tcW w:w="453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097D60C1" w14:textId="1431B30D" w:rsidR="00A247FC" w:rsidRPr="00AA596C" w:rsidRDefault="00174B36" w:rsidP="00AE5077">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Plan 2024.</w:t>
            </w:r>
          </w:p>
        </w:tc>
      </w:tr>
      <w:tr w:rsidR="00A247FC" w:rsidRPr="00AA596C" w14:paraId="4E2A4B77" w14:textId="77777777" w:rsidTr="00AE5077">
        <w:trPr>
          <w:trHeight w:val="409"/>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49D65968" w14:textId="77777777"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Tekući prihodi</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3F30CCB7" w14:textId="77777777" w:rsidR="00A247FC" w:rsidRPr="00AA596C" w:rsidRDefault="00A247FC" w:rsidP="005956A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19.002.849,85</w:t>
            </w:r>
          </w:p>
        </w:tc>
      </w:tr>
      <w:tr w:rsidR="00A247FC" w:rsidRPr="00AA596C" w14:paraId="6D7BA95B" w14:textId="77777777" w:rsidTr="00AE5077">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479DFCE8" w14:textId="77777777"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Primici od prodaje nefinansijske imovine</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12FC209C" w14:textId="5D00E0BD" w:rsidR="00A247FC" w:rsidRPr="00AA596C" w:rsidRDefault="004618E3" w:rsidP="005956A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 xml:space="preserve"> </w:t>
            </w:r>
            <w:r w:rsidR="00A247FC" w:rsidRPr="00AA596C">
              <w:rPr>
                <w:rFonts w:ascii="Times New Roman" w:eastAsia="Times New Roman" w:hAnsi="Times New Roman" w:cs="Times New Roman"/>
                <w:noProof/>
                <w:sz w:val="22"/>
                <w:szCs w:val="22"/>
                <w:lang w:val="sr-Latn-RS" w:eastAsia="sr-Latn-CS"/>
              </w:rPr>
              <w:t xml:space="preserve">810.000,00 </w:t>
            </w:r>
          </w:p>
        </w:tc>
      </w:tr>
      <w:tr w:rsidR="00A247FC" w:rsidRPr="00AA596C" w14:paraId="06C012E4" w14:textId="77777777" w:rsidTr="00AE5077">
        <w:trPr>
          <w:trHeight w:val="422"/>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3C1CFA1A" w14:textId="3053E834"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Kratkoročni plasmani i sred.</w:t>
            </w:r>
            <w:r w:rsidR="0047611C" w:rsidRPr="00AA596C">
              <w:rPr>
                <w:rFonts w:ascii="Times New Roman" w:eastAsia="Times New Roman" w:hAnsi="Times New Roman" w:cs="Times New Roman"/>
                <w:noProof/>
                <w:sz w:val="22"/>
                <w:szCs w:val="22"/>
                <w:lang w:val="sr-Latn-RS" w:eastAsia="sr-Latn-CS"/>
              </w:rPr>
              <w:t xml:space="preserve"> </w:t>
            </w:r>
            <w:r w:rsidRPr="00AA596C">
              <w:rPr>
                <w:rFonts w:ascii="Times New Roman" w:eastAsia="Times New Roman" w:hAnsi="Times New Roman" w:cs="Times New Roman"/>
                <w:noProof/>
                <w:sz w:val="22"/>
                <w:szCs w:val="22"/>
                <w:lang w:val="sr-Latn-RS" w:eastAsia="sr-Latn-CS"/>
              </w:rPr>
              <w:t>prene</w:t>
            </w:r>
            <w:r w:rsidR="0047611C" w:rsidRPr="00AA596C">
              <w:rPr>
                <w:rFonts w:ascii="Times New Roman" w:eastAsia="Times New Roman" w:hAnsi="Times New Roman" w:cs="Times New Roman"/>
                <w:noProof/>
                <w:sz w:val="22"/>
                <w:szCs w:val="22"/>
                <w:lang w:val="sr-Latn-RS" w:eastAsia="sr-Latn-CS"/>
              </w:rPr>
              <w:t>s</w:t>
            </w:r>
            <w:r w:rsidRPr="00AA596C">
              <w:rPr>
                <w:rFonts w:ascii="Times New Roman" w:eastAsia="Times New Roman" w:hAnsi="Times New Roman" w:cs="Times New Roman"/>
                <w:noProof/>
                <w:sz w:val="22"/>
                <w:szCs w:val="22"/>
                <w:lang w:val="sr-Latn-RS" w:eastAsia="sr-Latn-CS"/>
              </w:rPr>
              <w:t>ena iz pret</w:t>
            </w:r>
            <w:r w:rsidR="0047611C" w:rsidRPr="00AA596C">
              <w:rPr>
                <w:rFonts w:ascii="Times New Roman" w:eastAsia="Times New Roman" w:hAnsi="Times New Roman" w:cs="Times New Roman"/>
                <w:noProof/>
                <w:sz w:val="22"/>
                <w:szCs w:val="22"/>
                <w:lang w:val="sr-Latn-RS" w:eastAsia="sr-Latn-CS"/>
              </w:rPr>
              <w:t xml:space="preserve">hodne </w:t>
            </w:r>
            <w:r w:rsidRPr="00AA596C">
              <w:rPr>
                <w:rFonts w:ascii="Times New Roman" w:eastAsia="Times New Roman" w:hAnsi="Times New Roman" w:cs="Times New Roman"/>
                <w:noProof/>
                <w:sz w:val="22"/>
                <w:szCs w:val="22"/>
                <w:lang w:val="sr-Latn-RS" w:eastAsia="sr-Latn-CS"/>
              </w:rPr>
              <w:t>godine</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3EB37C9B" w14:textId="77777777" w:rsidR="00A247FC" w:rsidRPr="00AA596C" w:rsidRDefault="00A247FC" w:rsidP="005956A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 xml:space="preserve">10.080.735,15 </w:t>
            </w:r>
          </w:p>
        </w:tc>
      </w:tr>
      <w:tr w:rsidR="00A247FC" w:rsidRPr="00AA596C" w14:paraId="109A1875" w14:textId="77777777" w:rsidTr="00AE5077">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11A15A5F" w14:textId="77777777"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Donacije i transferi</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7614A20F" w14:textId="77777777" w:rsidR="00A247FC" w:rsidRPr="00AA596C" w:rsidRDefault="00A247FC" w:rsidP="005956A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7.506.415,00</w:t>
            </w:r>
          </w:p>
        </w:tc>
      </w:tr>
      <w:tr w:rsidR="00A247FC" w:rsidRPr="00AA596C" w14:paraId="3F609A83" w14:textId="77777777" w:rsidTr="002E730D">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02A8EF7D" w14:textId="77777777"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Pozajmice i krediti</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25F83D9E" w14:textId="77777777" w:rsidR="00A247FC" w:rsidRPr="00AA596C" w:rsidRDefault="00A247FC" w:rsidP="005956A7">
            <w:pPr>
              <w:spacing w:before="0" w:after="60" w:line="240" w:lineRule="auto"/>
              <w:jc w:val="center"/>
              <w:rPr>
                <w:rFonts w:ascii="Times New Roman" w:eastAsia="Times New Roman" w:hAnsi="Times New Roman" w:cs="Times New Roman"/>
                <w:noProof/>
                <w:sz w:val="22"/>
                <w:szCs w:val="22"/>
                <w:lang w:val="sr-Latn-RS" w:eastAsia="sr-Latn-CS"/>
              </w:rPr>
            </w:pPr>
          </w:p>
        </w:tc>
      </w:tr>
      <w:tr w:rsidR="00A247FC" w:rsidRPr="00AA596C" w14:paraId="3D057693" w14:textId="77777777" w:rsidTr="002E730D">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78146256" w14:textId="6584C52B" w:rsidR="00A247FC" w:rsidRPr="00AA596C" w:rsidRDefault="00A247FC" w:rsidP="005956A7">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U</w:t>
            </w:r>
            <w:r w:rsidR="005956A7" w:rsidRPr="00AA596C">
              <w:rPr>
                <w:rFonts w:ascii="Times New Roman" w:eastAsia="Times New Roman" w:hAnsi="Times New Roman" w:cs="Times New Roman"/>
                <w:b/>
                <w:noProof/>
                <w:sz w:val="22"/>
                <w:szCs w:val="22"/>
                <w:lang w:val="sr-Latn-RS" w:eastAsia="sr-Latn-CS"/>
              </w:rPr>
              <w:t>kupno</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10D79C6" w14:textId="77777777" w:rsidR="00A247FC" w:rsidRPr="00AA596C" w:rsidRDefault="00A247FC" w:rsidP="005956A7">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37.400.000,00</w:t>
            </w:r>
          </w:p>
        </w:tc>
      </w:tr>
    </w:tbl>
    <w:p w14:paraId="1D5938AD" w14:textId="77777777" w:rsidR="00A247FC" w:rsidRPr="00AA596C" w:rsidRDefault="00A247FC" w:rsidP="003F0A25">
      <w:pPr>
        <w:spacing w:before="0" w:after="120" w:line="240" w:lineRule="auto"/>
        <w:jc w:val="both"/>
        <w:rPr>
          <w:rFonts w:ascii="Times New Roman" w:eastAsia="Times New Roman" w:hAnsi="Times New Roman" w:cs="Times New Roman"/>
          <w:noProof/>
          <w:sz w:val="24"/>
          <w:szCs w:val="24"/>
          <w:lang w:val="sr-Latn-RS" w:eastAsia="sr-Latn-CS"/>
        </w:rPr>
      </w:pPr>
    </w:p>
    <w:p w14:paraId="6623AFDD" w14:textId="76C872C0" w:rsidR="00A247FC" w:rsidRPr="00AA596C" w:rsidRDefault="00A247FC" w:rsidP="00AE5077">
      <w:pPr>
        <w:spacing w:before="0" w:after="120" w:line="240" w:lineRule="auto"/>
        <w:jc w:val="center"/>
        <w:rPr>
          <w:rFonts w:ascii="Times New Roman" w:hAnsi="Times New Roman" w:cs="Times New Roman"/>
          <w:b/>
          <w:smallCaps/>
          <w:noProof/>
          <w:sz w:val="24"/>
          <w:szCs w:val="24"/>
          <w:lang w:val="sr-Latn-RS"/>
        </w:rPr>
      </w:pPr>
      <w:r w:rsidRPr="00AA596C">
        <w:rPr>
          <w:rFonts w:ascii="Times New Roman" w:hAnsi="Times New Roman" w:cs="Times New Roman"/>
          <w:b/>
          <w:smallCaps/>
          <w:noProof/>
          <w:sz w:val="24"/>
          <w:szCs w:val="24"/>
          <w:lang w:val="sr-Latn-RS"/>
        </w:rPr>
        <w:t>I</w:t>
      </w:r>
      <w:r w:rsidR="00AE5077" w:rsidRPr="00AA596C">
        <w:rPr>
          <w:rFonts w:ascii="Times New Roman" w:hAnsi="Times New Roman" w:cs="Times New Roman"/>
          <w:b/>
          <w:smallCaps/>
          <w:noProof/>
          <w:sz w:val="24"/>
          <w:szCs w:val="24"/>
          <w:lang w:val="sr-Latn-RS"/>
        </w:rPr>
        <w:t>zdaci</w:t>
      </w:r>
    </w:p>
    <w:p w14:paraId="021EA6A1" w14:textId="61F48D6D" w:rsidR="00A247FC" w:rsidRPr="00AA596C" w:rsidRDefault="004618E3" w:rsidP="00AE5077">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b/>
          <w:noProof/>
          <w:sz w:val="24"/>
          <w:szCs w:val="24"/>
          <w:lang w:val="sr-Latn-RS" w:eastAsia="sr-Latn-CS"/>
        </w:rPr>
        <w:t xml:space="preserve"> </w:t>
      </w:r>
      <w:r w:rsidR="00A247FC" w:rsidRPr="00AA596C">
        <w:rPr>
          <w:rFonts w:ascii="Times New Roman" w:eastAsia="Times New Roman" w:hAnsi="Times New Roman" w:cs="Times New Roman"/>
          <w:noProof/>
          <w:sz w:val="24"/>
          <w:szCs w:val="24"/>
          <w:lang w:val="sr-Latn-RS" w:eastAsia="sr-Latn-CS"/>
        </w:rPr>
        <w:t>Planirani izdaci su sljedeći:</w:t>
      </w:r>
    </w:p>
    <w:p w14:paraId="73F4C226" w14:textId="77777777" w:rsidR="00AE5077" w:rsidRPr="00AA596C" w:rsidRDefault="00AE5077" w:rsidP="00AE5077">
      <w:pPr>
        <w:spacing w:before="0" w:after="0" w:line="240" w:lineRule="auto"/>
        <w:ind w:firstLine="567"/>
        <w:jc w:val="both"/>
        <w:rPr>
          <w:rFonts w:ascii="Times New Roman" w:eastAsia="Times New Roman" w:hAnsi="Times New Roman" w:cs="Times New Roman"/>
          <w:noProof/>
          <w:sz w:val="24"/>
          <w:szCs w:val="24"/>
          <w:lang w:val="sr-Latn-RS" w:eastAsia="sr-Latn-C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6"/>
      </w:tblGrid>
      <w:tr w:rsidR="00A247FC" w:rsidRPr="00AA596C" w14:paraId="61AF0113" w14:textId="77777777" w:rsidTr="00AE5077">
        <w:trPr>
          <w:trHeight w:val="533"/>
        </w:trPr>
        <w:tc>
          <w:tcPr>
            <w:tcW w:w="453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CEB23D6" w14:textId="77777777" w:rsidR="00A247FC" w:rsidRPr="00AA596C" w:rsidRDefault="00A247FC" w:rsidP="00AE5077">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Izdaci</w:t>
            </w:r>
          </w:p>
        </w:tc>
        <w:tc>
          <w:tcPr>
            <w:tcW w:w="453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13CAAF2D" w14:textId="77777777" w:rsidR="00A247FC" w:rsidRPr="00AA596C" w:rsidRDefault="00A247FC" w:rsidP="00AE5077">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Plan 2024.</w:t>
            </w:r>
          </w:p>
        </w:tc>
      </w:tr>
      <w:tr w:rsidR="00A247FC" w:rsidRPr="00AA596C" w14:paraId="335E8196" w14:textId="77777777" w:rsidTr="00AE5077">
        <w:trPr>
          <w:trHeight w:val="409"/>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11C92ACB" w14:textId="77777777"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Tekući izdaci</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6D7B6F02" w14:textId="77777777" w:rsidR="00A247FC" w:rsidRPr="00AA596C" w:rsidRDefault="00A247FC" w:rsidP="00AE507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11.984.890,00</w:t>
            </w:r>
          </w:p>
        </w:tc>
      </w:tr>
      <w:tr w:rsidR="00A247FC" w:rsidRPr="00AA596C" w14:paraId="61F43CE8" w14:textId="77777777" w:rsidTr="00AE5077">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4B9E13A9" w14:textId="77777777"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Transferi za socijalnu zaštitu</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0A650EC4" w14:textId="77777777" w:rsidR="00A247FC" w:rsidRPr="00AA596C" w:rsidRDefault="00A247FC" w:rsidP="00AE507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70.200,00</w:t>
            </w:r>
          </w:p>
        </w:tc>
      </w:tr>
      <w:tr w:rsidR="00A247FC" w:rsidRPr="00AA596C" w14:paraId="29A08DD2" w14:textId="77777777" w:rsidTr="00AE5077">
        <w:trPr>
          <w:trHeight w:val="422"/>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71D189F6" w14:textId="3AD0C433"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Transferi institucijama,</w:t>
            </w:r>
            <w:r w:rsidR="00375619" w:rsidRPr="00AA596C">
              <w:rPr>
                <w:rFonts w:ascii="Times New Roman" w:eastAsia="Times New Roman" w:hAnsi="Times New Roman" w:cs="Times New Roman"/>
                <w:noProof/>
                <w:sz w:val="22"/>
                <w:szCs w:val="22"/>
                <w:lang w:val="sr-Latn-RS" w:eastAsia="sr-Latn-CS"/>
              </w:rPr>
              <w:t xml:space="preserve"> </w:t>
            </w:r>
            <w:r w:rsidRPr="00AA596C">
              <w:rPr>
                <w:rFonts w:ascii="Times New Roman" w:eastAsia="Times New Roman" w:hAnsi="Times New Roman" w:cs="Times New Roman"/>
                <w:noProof/>
                <w:sz w:val="22"/>
                <w:szCs w:val="22"/>
                <w:lang w:val="sr-Latn-RS" w:eastAsia="sr-Latn-CS"/>
              </w:rPr>
              <w:t>pojedincima, i nevladinom i javnom sektoru</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0EA6A1F9" w14:textId="77777777" w:rsidR="00A247FC" w:rsidRPr="00AA596C" w:rsidRDefault="00A247FC" w:rsidP="00AE507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11.245.245,00</w:t>
            </w:r>
          </w:p>
        </w:tc>
      </w:tr>
      <w:tr w:rsidR="00A247FC" w:rsidRPr="00AA596C" w14:paraId="3B4D5B25" w14:textId="77777777" w:rsidTr="00375619">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0F6D8C41" w14:textId="77777777"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Kapitalni izdaci</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78AA60B8" w14:textId="77777777" w:rsidR="00A247FC" w:rsidRPr="00AA596C" w:rsidRDefault="00A247FC" w:rsidP="00AE507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8.971.500,00</w:t>
            </w:r>
          </w:p>
        </w:tc>
      </w:tr>
      <w:tr w:rsidR="00A247FC" w:rsidRPr="00AA596C" w14:paraId="475DEA27" w14:textId="77777777" w:rsidTr="00375619">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21AE6E4A" w14:textId="77777777"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Otplata dugova</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3BC9CA2D" w14:textId="77777777" w:rsidR="00A247FC" w:rsidRPr="00AA596C" w:rsidRDefault="00A247FC" w:rsidP="00AE507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4.428.165,00</w:t>
            </w:r>
          </w:p>
        </w:tc>
      </w:tr>
      <w:tr w:rsidR="00A247FC" w:rsidRPr="00AA596C" w14:paraId="5A3D9338" w14:textId="77777777" w:rsidTr="00375619">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78ECB0C8" w14:textId="77777777" w:rsidR="00A247FC" w:rsidRPr="00AA596C" w:rsidRDefault="00A247FC" w:rsidP="00AE5077">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Rezerve</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2B46E7F6" w14:textId="77777777" w:rsidR="00A247FC" w:rsidRPr="00AA596C" w:rsidRDefault="00A247FC" w:rsidP="00AE5077">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700.000,00</w:t>
            </w:r>
          </w:p>
        </w:tc>
      </w:tr>
      <w:tr w:rsidR="00A247FC" w:rsidRPr="00AA596C" w14:paraId="5A2B2615" w14:textId="77777777" w:rsidTr="00375619">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0745B6CB" w14:textId="13E223D1" w:rsidR="00A247FC" w:rsidRPr="00AA596C" w:rsidRDefault="00A247FC" w:rsidP="00AE5077">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U</w:t>
            </w:r>
            <w:r w:rsidR="00AE5077" w:rsidRPr="00AA596C">
              <w:rPr>
                <w:rFonts w:ascii="Times New Roman" w:eastAsia="Times New Roman" w:hAnsi="Times New Roman" w:cs="Times New Roman"/>
                <w:b/>
                <w:noProof/>
                <w:sz w:val="22"/>
                <w:szCs w:val="22"/>
                <w:lang w:val="sr-Latn-RS" w:eastAsia="sr-Latn-CS"/>
              </w:rPr>
              <w:t>kupno</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18824F5B" w14:textId="77777777" w:rsidR="00A247FC" w:rsidRPr="00AA596C" w:rsidRDefault="00A247FC" w:rsidP="00AE5077">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37.400.000,00</w:t>
            </w:r>
          </w:p>
        </w:tc>
      </w:tr>
    </w:tbl>
    <w:p w14:paraId="4460CD2B" w14:textId="77777777" w:rsidR="00A247FC" w:rsidRPr="00AA596C" w:rsidRDefault="00A247FC" w:rsidP="00AE5077">
      <w:pPr>
        <w:spacing w:before="0" w:after="120" w:line="240" w:lineRule="auto"/>
        <w:ind w:firstLine="539"/>
        <w:jc w:val="both"/>
        <w:rPr>
          <w:rFonts w:ascii="Times New Roman" w:eastAsia="Times New Roman" w:hAnsi="Times New Roman" w:cs="Times New Roman"/>
          <w:noProof/>
          <w:sz w:val="24"/>
          <w:szCs w:val="24"/>
          <w:lang w:val="sr-Latn-RS" w:eastAsia="sr-Latn-CS"/>
        </w:rPr>
      </w:pPr>
    </w:p>
    <w:p w14:paraId="50ABC6C8" w14:textId="77777777" w:rsidR="00A247FC" w:rsidRPr="00AA596C" w:rsidRDefault="00A247FC" w:rsidP="003F0A25">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Planirani kapitalni izdaci su sljedeći:</w:t>
      </w:r>
    </w:p>
    <w:p w14:paraId="49CDB4FB" w14:textId="77777777" w:rsidR="003F0A25" w:rsidRPr="00AA596C" w:rsidRDefault="003F0A25" w:rsidP="003F0A25">
      <w:pPr>
        <w:spacing w:before="0" w:after="0" w:line="240" w:lineRule="auto"/>
        <w:ind w:firstLine="567"/>
        <w:jc w:val="both"/>
        <w:rPr>
          <w:rFonts w:ascii="Times New Roman" w:eastAsia="Times New Roman" w:hAnsi="Times New Roman" w:cs="Times New Roman"/>
          <w:noProof/>
          <w:sz w:val="24"/>
          <w:szCs w:val="24"/>
          <w:lang w:val="sr-Latn-RS" w:eastAsia="sr-Latn-C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1"/>
        <w:gridCol w:w="4536"/>
      </w:tblGrid>
      <w:tr w:rsidR="00A247FC" w:rsidRPr="00AA596C" w14:paraId="7683F830" w14:textId="77777777" w:rsidTr="003F0A25">
        <w:trPr>
          <w:trHeight w:val="532"/>
        </w:trPr>
        <w:tc>
          <w:tcPr>
            <w:tcW w:w="4531"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68F5D087" w14:textId="77777777" w:rsidR="00A247FC" w:rsidRPr="00AA596C" w:rsidRDefault="00A247FC" w:rsidP="003F0A25">
            <w:pPr>
              <w:spacing w:before="0" w:after="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Kapitalni izdaci</w:t>
            </w:r>
          </w:p>
        </w:tc>
        <w:tc>
          <w:tcPr>
            <w:tcW w:w="4536"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394DBE22" w14:textId="77777777" w:rsidR="00A247FC" w:rsidRPr="00AA596C" w:rsidRDefault="00A247FC" w:rsidP="003F0A25">
            <w:pPr>
              <w:spacing w:before="0" w:after="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Plan 2024.</w:t>
            </w:r>
          </w:p>
        </w:tc>
      </w:tr>
      <w:tr w:rsidR="00A247FC" w:rsidRPr="00AA596C" w14:paraId="1D101C4D" w14:textId="77777777" w:rsidTr="00343992">
        <w:trPr>
          <w:trHeight w:val="409"/>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3FD54179" w14:textId="77777777" w:rsidR="00A247FC" w:rsidRPr="00AA596C" w:rsidRDefault="00A247FC" w:rsidP="00926589">
            <w:pPr>
              <w:spacing w:before="0" w:after="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lokalnu infrastrukturu</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733D987E" w14:textId="77777777" w:rsidR="00A247FC" w:rsidRPr="00AA596C" w:rsidRDefault="00A247FC" w:rsidP="00926589">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3.990.000,00</w:t>
            </w:r>
          </w:p>
        </w:tc>
      </w:tr>
      <w:tr w:rsidR="00A247FC" w:rsidRPr="00AA596C" w14:paraId="5FA1978C" w14:textId="77777777" w:rsidTr="003F0A25">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0E1A79A3" w14:textId="77777777" w:rsidR="00A247FC" w:rsidRPr="00AA596C" w:rsidRDefault="00A247FC" w:rsidP="00926589">
            <w:pPr>
              <w:spacing w:before="0" w:after="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građevinske objekte</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28B91684" w14:textId="77777777" w:rsidR="00A247FC" w:rsidRPr="00AA596C" w:rsidRDefault="00A247FC" w:rsidP="00926589">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310.000,00</w:t>
            </w:r>
          </w:p>
        </w:tc>
      </w:tr>
      <w:tr w:rsidR="00A247FC" w:rsidRPr="00AA596C" w14:paraId="46B27C43" w14:textId="77777777" w:rsidTr="003F0A25">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553FCEA5" w14:textId="77777777" w:rsidR="00A247FC" w:rsidRPr="00AA596C" w:rsidRDefault="00A247FC" w:rsidP="00926589">
            <w:pPr>
              <w:spacing w:before="0" w:after="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uređenje zemljišta</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0BE7624B" w14:textId="77777777" w:rsidR="00A247FC" w:rsidRPr="00AA596C" w:rsidRDefault="00A247FC" w:rsidP="00926589">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230.000,00</w:t>
            </w:r>
          </w:p>
        </w:tc>
      </w:tr>
      <w:tr w:rsidR="00A247FC" w:rsidRPr="00AA596C" w14:paraId="39FD0215" w14:textId="77777777" w:rsidTr="003F0A25">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4855E5D7" w14:textId="77777777" w:rsidR="00A247FC" w:rsidRPr="00AA596C" w:rsidRDefault="00A247FC" w:rsidP="00926589">
            <w:pPr>
              <w:spacing w:before="0" w:after="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opremu</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225F383B" w14:textId="77777777" w:rsidR="00A247FC" w:rsidRPr="00AA596C" w:rsidRDefault="00A247FC" w:rsidP="00926589">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547.500,00</w:t>
            </w:r>
          </w:p>
        </w:tc>
      </w:tr>
      <w:tr w:rsidR="00A247FC" w:rsidRPr="00AA596C" w14:paraId="57710680" w14:textId="77777777" w:rsidTr="003F0A25">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3A45A084" w14:textId="77777777" w:rsidR="00A247FC" w:rsidRPr="00AA596C" w:rsidRDefault="00A247FC" w:rsidP="00926589">
            <w:pPr>
              <w:spacing w:before="0" w:after="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Investiciono održavanje</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1C2BCD55" w14:textId="77777777" w:rsidR="00A247FC" w:rsidRPr="00AA596C" w:rsidRDefault="00A247FC" w:rsidP="00926589">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3.794.000,00</w:t>
            </w:r>
          </w:p>
        </w:tc>
      </w:tr>
      <w:tr w:rsidR="00A247FC" w:rsidRPr="00AA596C" w14:paraId="5EA7C141" w14:textId="77777777" w:rsidTr="00375619">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2613476D" w14:textId="77777777" w:rsidR="00A247FC" w:rsidRPr="00AA596C" w:rsidRDefault="00A247FC" w:rsidP="00926589">
            <w:pPr>
              <w:spacing w:before="0" w:after="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Ostali kapitalni izdaci</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4CA7DBCA" w14:textId="77777777" w:rsidR="00A247FC" w:rsidRPr="00AA596C" w:rsidRDefault="00A247FC" w:rsidP="00926589">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100.000,00</w:t>
            </w:r>
          </w:p>
        </w:tc>
      </w:tr>
      <w:tr w:rsidR="00A247FC" w:rsidRPr="00AA596C" w14:paraId="3A42BE37" w14:textId="77777777" w:rsidTr="00375619">
        <w:trPr>
          <w:trHeight w:val="408"/>
        </w:trPr>
        <w:tc>
          <w:tcPr>
            <w:tcW w:w="4531" w:type="dxa"/>
            <w:tcBorders>
              <w:top w:val="single" w:sz="4" w:space="0" w:color="000000"/>
              <w:left w:val="single" w:sz="4" w:space="0" w:color="000000"/>
              <w:bottom w:val="single" w:sz="4" w:space="0" w:color="000000"/>
              <w:right w:val="single" w:sz="4" w:space="0" w:color="000000"/>
            </w:tcBorders>
            <w:vAlign w:val="center"/>
            <w:hideMark/>
          </w:tcPr>
          <w:p w14:paraId="64ADB187" w14:textId="0EDB7347" w:rsidR="00A247FC" w:rsidRPr="00AA596C" w:rsidRDefault="00A247FC" w:rsidP="00926589">
            <w:pPr>
              <w:spacing w:before="0" w:after="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U</w:t>
            </w:r>
            <w:r w:rsidR="003F0A25" w:rsidRPr="00AA596C">
              <w:rPr>
                <w:rFonts w:ascii="Times New Roman" w:eastAsia="Times New Roman" w:hAnsi="Times New Roman" w:cs="Times New Roman"/>
                <w:b/>
                <w:noProof/>
                <w:sz w:val="22"/>
                <w:szCs w:val="22"/>
                <w:lang w:val="sr-Latn-RS" w:eastAsia="sr-Latn-CS"/>
              </w:rPr>
              <w:t>kupno</w:t>
            </w:r>
          </w:p>
        </w:tc>
        <w:tc>
          <w:tcPr>
            <w:tcW w:w="4536" w:type="dxa"/>
            <w:tcBorders>
              <w:top w:val="single" w:sz="4" w:space="0" w:color="000000"/>
              <w:left w:val="single" w:sz="4" w:space="0" w:color="000000"/>
              <w:bottom w:val="single" w:sz="4" w:space="0" w:color="000000"/>
              <w:right w:val="single" w:sz="4" w:space="0" w:color="000000"/>
            </w:tcBorders>
            <w:vAlign w:val="center"/>
            <w:hideMark/>
          </w:tcPr>
          <w:p w14:paraId="76807CDA" w14:textId="77777777" w:rsidR="00A247FC" w:rsidRPr="00AA596C" w:rsidRDefault="00A247FC" w:rsidP="00926589">
            <w:pPr>
              <w:spacing w:before="0" w:after="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8.971.500,00</w:t>
            </w:r>
          </w:p>
        </w:tc>
      </w:tr>
    </w:tbl>
    <w:p w14:paraId="19DE33E2" w14:textId="77777777" w:rsidR="00A247FC" w:rsidRPr="00AA596C" w:rsidRDefault="00A247FC" w:rsidP="00926589">
      <w:pPr>
        <w:spacing w:before="0" w:after="120" w:line="240" w:lineRule="auto"/>
        <w:ind w:firstLine="567"/>
        <w:jc w:val="both"/>
        <w:rPr>
          <w:rFonts w:ascii="Times New Roman" w:hAnsi="Times New Roman" w:cs="Times New Roman"/>
          <w:noProof/>
          <w:sz w:val="24"/>
          <w:szCs w:val="24"/>
        </w:rPr>
      </w:pPr>
    </w:p>
    <w:p w14:paraId="3FF02C1F" w14:textId="24877129" w:rsidR="00A247FC" w:rsidRPr="00AA596C" w:rsidRDefault="00A247FC" w:rsidP="00A64140">
      <w:pPr>
        <w:tabs>
          <w:tab w:val="left" w:pos="5712"/>
        </w:tabs>
        <w:spacing w:before="0" w:after="6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Izradi Odluk</w:t>
      </w:r>
      <w:r w:rsidR="00343992" w:rsidRPr="00AA596C">
        <w:rPr>
          <w:rFonts w:ascii="Times New Roman" w:eastAsia="Times New Roman" w:hAnsi="Times New Roman" w:cs="Times New Roman"/>
          <w:noProof/>
          <w:sz w:val="24"/>
          <w:szCs w:val="24"/>
          <w:lang w:val="sr-Latn-RS" w:eastAsia="sr-Latn-CS"/>
        </w:rPr>
        <w:t xml:space="preserve">e o izmjenama </w:t>
      </w:r>
      <w:r w:rsidR="001A7D44" w:rsidRPr="00AA596C">
        <w:rPr>
          <w:rFonts w:ascii="Times New Roman" w:eastAsia="Times New Roman" w:hAnsi="Times New Roman" w:cs="Times New Roman"/>
          <w:noProof/>
          <w:sz w:val="24"/>
          <w:szCs w:val="24"/>
          <w:lang w:val="sr-Latn-RS" w:eastAsia="sr-Latn-CS"/>
        </w:rPr>
        <w:t>O</w:t>
      </w:r>
      <w:r w:rsidR="00343992" w:rsidRPr="00AA596C">
        <w:rPr>
          <w:rFonts w:ascii="Times New Roman" w:eastAsia="Times New Roman" w:hAnsi="Times New Roman" w:cs="Times New Roman"/>
          <w:noProof/>
          <w:sz w:val="24"/>
          <w:szCs w:val="24"/>
          <w:lang w:val="sr-Latn-RS" w:eastAsia="sr-Latn-CS"/>
        </w:rPr>
        <w:t>dluke o budžetu O</w:t>
      </w:r>
      <w:r w:rsidRPr="00AA596C">
        <w:rPr>
          <w:rFonts w:ascii="Times New Roman" w:eastAsia="Times New Roman" w:hAnsi="Times New Roman" w:cs="Times New Roman"/>
          <w:noProof/>
          <w:sz w:val="24"/>
          <w:szCs w:val="24"/>
          <w:lang w:val="sr-Latn-RS" w:eastAsia="sr-Latn-CS"/>
        </w:rPr>
        <w:t xml:space="preserve">pštine Nikšić za 2024. godinu pristupilo </w:t>
      </w:r>
      <w:r w:rsidR="003F0A25" w:rsidRPr="00AA596C">
        <w:rPr>
          <w:rFonts w:ascii="Times New Roman" w:eastAsia="Times New Roman" w:hAnsi="Times New Roman" w:cs="Times New Roman"/>
          <w:noProof/>
          <w:sz w:val="24"/>
          <w:szCs w:val="24"/>
          <w:lang w:val="sr-Latn-RS" w:eastAsia="sr-Latn-CS"/>
        </w:rPr>
        <w:t xml:space="preserve">se </w:t>
      </w:r>
      <w:r w:rsidRPr="00AA596C">
        <w:rPr>
          <w:rFonts w:ascii="Times New Roman" w:eastAsia="Times New Roman" w:hAnsi="Times New Roman" w:cs="Times New Roman"/>
          <w:noProof/>
          <w:sz w:val="24"/>
          <w:szCs w:val="24"/>
          <w:lang w:val="sr-Latn-RS" w:eastAsia="sr-Latn-CS"/>
        </w:rPr>
        <w:t>iz sl</w:t>
      </w:r>
      <w:r w:rsidR="003F0A25" w:rsidRPr="00AA596C">
        <w:rPr>
          <w:rFonts w:ascii="Times New Roman" w:eastAsia="Times New Roman" w:hAnsi="Times New Roman" w:cs="Times New Roman"/>
          <w:noProof/>
          <w:sz w:val="24"/>
          <w:szCs w:val="24"/>
          <w:lang w:val="sr-Latn-RS" w:eastAsia="sr-Latn-CS"/>
        </w:rPr>
        <w:t>j</w:t>
      </w:r>
      <w:r w:rsidRPr="00AA596C">
        <w:rPr>
          <w:rFonts w:ascii="Times New Roman" w:eastAsia="Times New Roman" w:hAnsi="Times New Roman" w:cs="Times New Roman"/>
          <w:noProof/>
          <w:sz w:val="24"/>
          <w:szCs w:val="24"/>
          <w:lang w:val="sr-Latn-RS" w:eastAsia="sr-Latn-CS"/>
        </w:rPr>
        <w:t>edećih razloga:</w:t>
      </w:r>
    </w:p>
    <w:p w14:paraId="63A76B58" w14:textId="13DFDC49" w:rsidR="00A247FC" w:rsidRPr="00AA596C" w:rsidRDefault="00A247FC">
      <w:pPr>
        <w:pStyle w:val="ListParagraph"/>
        <w:numPr>
          <w:ilvl w:val="0"/>
          <w:numId w:val="28"/>
        </w:numPr>
        <w:tabs>
          <w:tab w:val="left" w:pos="5712"/>
        </w:tabs>
        <w:spacing w:before="0" w:after="0" w:line="240" w:lineRule="auto"/>
        <w:ind w:left="454" w:hanging="227"/>
        <w:contextualSpacing w:val="0"/>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Pove</w:t>
      </w:r>
      <w:r w:rsidR="00A64140" w:rsidRPr="00AA596C">
        <w:rPr>
          <w:rFonts w:ascii="Times New Roman" w:eastAsia="Times New Roman" w:hAnsi="Times New Roman" w:cs="Times New Roman"/>
          <w:noProof/>
          <w:sz w:val="24"/>
          <w:szCs w:val="24"/>
          <w:lang w:val="sr-Latn-RS" w:eastAsia="sr-Latn-CS"/>
        </w:rPr>
        <w:t>ć</w:t>
      </w:r>
      <w:r w:rsidRPr="00AA596C">
        <w:rPr>
          <w:rFonts w:ascii="Times New Roman" w:eastAsia="Times New Roman" w:hAnsi="Times New Roman" w:cs="Times New Roman"/>
          <w:noProof/>
          <w:sz w:val="24"/>
          <w:szCs w:val="24"/>
          <w:lang w:val="sr-Latn-RS" w:eastAsia="sr-Latn-CS"/>
        </w:rPr>
        <w:t>anje prihoda u odnosu na planir</w:t>
      </w:r>
      <w:r w:rsidR="00343992" w:rsidRPr="00AA596C">
        <w:rPr>
          <w:rFonts w:ascii="Times New Roman" w:eastAsia="Times New Roman" w:hAnsi="Times New Roman" w:cs="Times New Roman"/>
          <w:noProof/>
          <w:sz w:val="24"/>
          <w:szCs w:val="24"/>
          <w:lang w:val="sr-Latn-RS" w:eastAsia="sr-Latn-CS"/>
        </w:rPr>
        <w:t>ana sredstva Odlukom o budžetu O</w:t>
      </w:r>
      <w:r w:rsidRPr="00AA596C">
        <w:rPr>
          <w:rFonts w:ascii="Times New Roman" w:eastAsia="Times New Roman" w:hAnsi="Times New Roman" w:cs="Times New Roman"/>
          <w:noProof/>
          <w:sz w:val="24"/>
          <w:szCs w:val="24"/>
          <w:lang w:val="sr-Latn-RS" w:eastAsia="sr-Latn-CS"/>
        </w:rPr>
        <w:t>p</w:t>
      </w:r>
      <w:r w:rsidR="00A64140" w:rsidRPr="00AA596C">
        <w:rPr>
          <w:rFonts w:ascii="Times New Roman" w:eastAsia="Times New Roman" w:hAnsi="Times New Roman" w:cs="Times New Roman"/>
          <w:noProof/>
          <w:sz w:val="24"/>
          <w:szCs w:val="24"/>
          <w:lang w:val="sr-Latn-RS" w:eastAsia="sr-Latn-CS"/>
        </w:rPr>
        <w:t>š</w:t>
      </w:r>
      <w:r w:rsidRPr="00AA596C">
        <w:rPr>
          <w:rFonts w:ascii="Times New Roman" w:eastAsia="Times New Roman" w:hAnsi="Times New Roman" w:cs="Times New Roman"/>
          <w:noProof/>
          <w:sz w:val="24"/>
          <w:szCs w:val="24"/>
          <w:lang w:val="sr-Latn-RS" w:eastAsia="sr-Latn-CS"/>
        </w:rPr>
        <w:t>tine Niksi</w:t>
      </w:r>
      <w:r w:rsidR="00A64140" w:rsidRPr="00AA596C">
        <w:rPr>
          <w:rFonts w:ascii="Times New Roman" w:eastAsia="Times New Roman" w:hAnsi="Times New Roman" w:cs="Times New Roman"/>
          <w:noProof/>
          <w:sz w:val="24"/>
          <w:szCs w:val="24"/>
          <w:lang w:val="sr-Latn-RS" w:eastAsia="sr-Latn-CS"/>
        </w:rPr>
        <w:t>ć</w:t>
      </w:r>
      <w:r w:rsidRPr="00AA596C">
        <w:rPr>
          <w:rFonts w:ascii="Times New Roman" w:eastAsia="Times New Roman" w:hAnsi="Times New Roman" w:cs="Times New Roman"/>
          <w:noProof/>
          <w:sz w:val="24"/>
          <w:szCs w:val="24"/>
          <w:lang w:val="sr-Latn-RS" w:eastAsia="sr-Latn-CS"/>
        </w:rPr>
        <w:t xml:space="preserve"> za 2024. godinu u iznosu od 6.050.000,00 € rezultat </w:t>
      </w:r>
      <w:r w:rsidR="00A64140" w:rsidRPr="00AA596C">
        <w:rPr>
          <w:rFonts w:ascii="Times New Roman" w:eastAsia="Times New Roman" w:hAnsi="Times New Roman" w:cs="Times New Roman"/>
          <w:noProof/>
          <w:sz w:val="24"/>
          <w:szCs w:val="24"/>
          <w:lang w:val="sr-Latn-RS" w:eastAsia="sr-Latn-CS"/>
        </w:rPr>
        <w:t xml:space="preserve">je </w:t>
      </w:r>
      <w:r w:rsidRPr="00AA596C">
        <w:rPr>
          <w:rFonts w:ascii="Times New Roman" w:eastAsia="Times New Roman" w:hAnsi="Times New Roman" w:cs="Times New Roman"/>
          <w:noProof/>
          <w:sz w:val="24"/>
          <w:szCs w:val="24"/>
          <w:lang w:val="sr-Latn-RS" w:eastAsia="sr-Latn-CS"/>
        </w:rPr>
        <w:t>prebijenog stanja</w:t>
      </w:r>
      <w:r w:rsidR="00375619" w:rsidRPr="00AA596C">
        <w:rPr>
          <w:rFonts w:ascii="Times New Roman" w:eastAsia="Times New Roman" w:hAnsi="Times New Roman" w:cs="Times New Roman"/>
          <w:noProof/>
          <w:sz w:val="24"/>
          <w:szCs w:val="24"/>
          <w:lang w:val="sr-Latn-RS" w:eastAsia="sr-Latn-CS"/>
        </w:rPr>
        <w:t>,</w:t>
      </w:r>
      <w:r w:rsidRPr="00AA596C">
        <w:rPr>
          <w:rFonts w:ascii="Times New Roman" w:eastAsia="Times New Roman" w:hAnsi="Times New Roman" w:cs="Times New Roman"/>
          <w:noProof/>
          <w:sz w:val="24"/>
          <w:szCs w:val="24"/>
          <w:lang w:val="sr-Latn-RS" w:eastAsia="sr-Latn-CS"/>
        </w:rPr>
        <w:t xml:space="preserve"> i to: pove</w:t>
      </w:r>
      <w:r w:rsidR="00A64140" w:rsidRPr="00AA596C">
        <w:rPr>
          <w:rFonts w:ascii="Times New Roman" w:eastAsia="Times New Roman" w:hAnsi="Times New Roman" w:cs="Times New Roman"/>
          <w:noProof/>
          <w:sz w:val="24"/>
          <w:szCs w:val="24"/>
          <w:lang w:val="sr-Latn-RS" w:eastAsia="sr-Latn-CS"/>
        </w:rPr>
        <w:t>ć</w:t>
      </w:r>
      <w:r w:rsidRPr="00AA596C">
        <w:rPr>
          <w:rFonts w:ascii="Times New Roman" w:eastAsia="Times New Roman" w:hAnsi="Times New Roman" w:cs="Times New Roman"/>
          <w:noProof/>
          <w:sz w:val="24"/>
          <w:szCs w:val="24"/>
          <w:lang w:val="sr-Latn-RS" w:eastAsia="sr-Latn-CS"/>
        </w:rPr>
        <w:t>anja sredstava prenesenih iz prethodne godine za 4.220.735,15 €</w:t>
      </w:r>
      <w:r w:rsidR="00B53279" w:rsidRPr="00AA596C">
        <w:rPr>
          <w:rFonts w:ascii="Times New Roman" w:eastAsia="Times New Roman" w:hAnsi="Times New Roman" w:cs="Times New Roman"/>
          <w:noProof/>
          <w:sz w:val="24"/>
          <w:szCs w:val="24"/>
          <w:lang w:val="sr-Latn-RS" w:eastAsia="sr-Latn-CS"/>
        </w:rPr>
        <w:t xml:space="preserve"> </w:t>
      </w:r>
      <w:r w:rsidRPr="00AA596C">
        <w:rPr>
          <w:rFonts w:ascii="Times New Roman" w:eastAsia="Times New Roman" w:hAnsi="Times New Roman" w:cs="Times New Roman"/>
          <w:noProof/>
          <w:sz w:val="24"/>
          <w:szCs w:val="24"/>
          <w:lang w:val="sr-Latn-RS" w:eastAsia="sr-Latn-CS"/>
        </w:rPr>
        <w:t>i donacija i transfera za 506.415,00 €,</w:t>
      </w:r>
      <w:r w:rsidR="00B53279" w:rsidRPr="00AA596C">
        <w:rPr>
          <w:rFonts w:ascii="Times New Roman" w:eastAsia="Times New Roman" w:hAnsi="Times New Roman" w:cs="Times New Roman"/>
          <w:noProof/>
          <w:sz w:val="24"/>
          <w:szCs w:val="24"/>
          <w:lang w:val="sr-Latn-RS" w:eastAsia="sr-Latn-CS"/>
        </w:rPr>
        <w:t xml:space="preserve"> </w:t>
      </w:r>
      <w:r w:rsidRPr="00AA596C">
        <w:rPr>
          <w:rFonts w:ascii="Times New Roman" w:eastAsia="Times New Roman" w:hAnsi="Times New Roman" w:cs="Times New Roman"/>
          <w:noProof/>
          <w:sz w:val="24"/>
          <w:szCs w:val="24"/>
          <w:lang w:val="sr-Latn-RS" w:eastAsia="sr-Latn-CS"/>
        </w:rPr>
        <w:t>primitaka od prodaje nefinansijske imovine za 740.000,00</w:t>
      </w:r>
      <w:r w:rsidR="00375619" w:rsidRPr="00AA596C">
        <w:rPr>
          <w:rFonts w:ascii="Times New Roman" w:eastAsia="Times New Roman" w:hAnsi="Times New Roman" w:cs="Times New Roman"/>
          <w:noProof/>
          <w:sz w:val="24"/>
          <w:szCs w:val="24"/>
          <w:lang w:val="sr-Latn-RS" w:eastAsia="sr-Latn-CS"/>
        </w:rPr>
        <w:t xml:space="preserve"> €</w:t>
      </w:r>
      <w:r w:rsidRPr="00AA596C">
        <w:rPr>
          <w:rFonts w:ascii="Times New Roman" w:eastAsia="Times New Roman" w:hAnsi="Times New Roman" w:cs="Times New Roman"/>
          <w:noProof/>
          <w:sz w:val="24"/>
          <w:szCs w:val="24"/>
          <w:lang w:val="sr-Latn-RS" w:eastAsia="sr-Latn-CS"/>
        </w:rPr>
        <w:t xml:space="preserve">, tekućih prihoda (porezi, takse, naknade </w:t>
      </w:r>
      <w:r w:rsidR="00E07589" w:rsidRPr="00AA596C">
        <w:rPr>
          <w:rFonts w:ascii="Times New Roman" w:eastAsia="Times New Roman" w:hAnsi="Times New Roman" w:cs="Times New Roman"/>
          <w:noProof/>
          <w:sz w:val="24"/>
          <w:szCs w:val="24"/>
          <w:lang w:val="sr-Latn-RS" w:eastAsia="sr-Latn-CS"/>
        </w:rPr>
        <w:t>i ostali prihodi) za 582.849,85</w:t>
      </w:r>
      <w:r w:rsidR="00375619" w:rsidRPr="00AA596C">
        <w:rPr>
          <w:rFonts w:ascii="Times New Roman" w:eastAsia="Times New Roman" w:hAnsi="Times New Roman" w:cs="Times New Roman"/>
          <w:noProof/>
          <w:sz w:val="24"/>
          <w:szCs w:val="24"/>
          <w:lang w:val="sr-Latn-RS" w:eastAsia="sr-Latn-CS"/>
        </w:rPr>
        <w:t xml:space="preserve"> €</w:t>
      </w:r>
      <w:r w:rsidRPr="00AA596C">
        <w:rPr>
          <w:rFonts w:ascii="Times New Roman" w:eastAsia="Times New Roman" w:hAnsi="Times New Roman" w:cs="Times New Roman"/>
          <w:noProof/>
          <w:sz w:val="24"/>
          <w:szCs w:val="24"/>
          <w:lang w:val="sr-Latn-RS" w:eastAsia="sr-Latn-CS"/>
        </w:rPr>
        <w:t>.</w:t>
      </w:r>
    </w:p>
    <w:p w14:paraId="02BEACF5" w14:textId="1002E890" w:rsidR="00A247FC" w:rsidRPr="00AA596C" w:rsidRDefault="00A247FC">
      <w:pPr>
        <w:pStyle w:val="ListParagraph"/>
        <w:numPr>
          <w:ilvl w:val="0"/>
          <w:numId w:val="28"/>
        </w:numPr>
        <w:tabs>
          <w:tab w:val="left" w:pos="5712"/>
        </w:tabs>
        <w:spacing w:before="0" w:after="0" w:line="240" w:lineRule="auto"/>
        <w:ind w:left="454" w:hanging="227"/>
        <w:contextualSpacing w:val="0"/>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Na rashodnoj strani teku</w:t>
      </w:r>
      <w:r w:rsidR="008B6B46" w:rsidRPr="00AA596C">
        <w:rPr>
          <w:rFonts w:ascii="Times New Roman" w:eastAsia="Times New Roman" w:hAnsi="Times New Roman" w:cs="Times New Roman"/>
          <w:noProof/>
          <w:sz w:val="24"/>
          <w:szCs w:val="24"/>
          <w:lang w:val="sr-Latn-RS" w:eastAsia="sr-Latn-CS"/>
        </w:rPr>
        <w:t>ć</w:t>
      </w:r>
      <w:r w:rsidRPr="00AA596C">
        <w:rPr>
          <w:rFonts w:ascii="Times New Roman" w:eastAsia="Times New Roman" w:hAnsi="Times New Roman" w:cs="Times New Roman"/>
          <w:noProof/>
          <w:sz w:val="24"/>
          <w:szCs w:val="24"/>
          <w:lang w:val="sr-Latn-RS" w:eastAsia="sr-Latn-CS"/>
        </w:rPr>
        <w:t>i budžet je pove</w:t>
      </w:r>
      <w:r w:rsidR="008B6B46" w:rsidRPr="00AA596C">
        <w:rPr>
          <w:rFonts w:ascii="Times New Roman" w:eastAsia="Times New Roman" w:hAnsi="Times New Roman" w:cs="Times New Roman"/>
          <w:noProof/>
          <w:sz w:val="24"/>
          <w:szCs w:val="24"/>
          <w:lang w:val="sr-Latn-RS" w:eastAsia="sr-Latn-CS"/>
        </w:rPr>
        <w:t>ć</w:t>
      </w:r>
      <w:r w:rsidRPr="00AA596C">
        <w:rPr>
          <w:rFonts w:ascii="Times New Roman" w:eastAsia="Times New Roman" w:hAnsi="Times New Roman" w:cs="Times New Roman"/>
          <w:noProof/>
          <w:sz w:val="24"/>
          <w:szCs w:val="24"/>
          <w:lang w:val="sr-Latn-RS" w:eastAsia="sr-Latn-CS"/>
        </w:rPr>
        <w:t>an za 2.679.500,00 € (planom za 2024. godinu teku</w:t>
      </w:r>
      <w:r w:rsidR="008B6B46" w:rsidRPr="00AA596C">
        <w:rPr>
          <w:rFonts w:ascii="Times New Roman" w:eastAsia="Times New Roman" w:hAnsi="Times New Roman" w:cs="Times New Roman"/>
          <w:noProof/>
          <w:sz w:val="24"/>
          <w:szCs w:val="24"/>
          <w:lang w:val="sr-Latn-RS" w:eastAsia="sr-Latn-CS"/>
        </w:rPr>
        <w:t>ć</w:t>
      </w:r>
      <w:r w:rsidRPr="00AA596C">
        <w:rPr>
          <w:rFonts w:ascii="Times New Roman" w:eastAsia="Times New Roman" w:hAnsi="Times New Roman" w:cs="Times New Roman"/>
          <w:noProof/>
          <w:sz w:val="24"/>
          <w:szCs w:val="24"/>
          <w:lang w:val="sr-Latn-RS" w:eastAsia="sr-Latn-CS"/>
        </w:rPr>
        <w:t>i budžet je iznosio 25.749.000,00 €</w:t>
      </w:r>
      <w:r w:rsidR="008B6B46" w:rsidRPr="00AA596C">
        <w:rPr>
          <w:rFonts w:ascii="Times New Roman" w:eastAsia="Times New Roman" w:hAnsi="Times New Roman" w:cs="Times New Roman"/>
          <w:noProof/>
          <w:sz w:val="24"/>
          <w:szCs w:val="24"/>
          <w:lang w:val="sr-Latn-RS" w:eastAsia="sr-Latn-CS"/>
        </w:rPr>
        <w:t>,</w:t>
      </w:r>
      <w:r w:rsidRPr="00AA596C">
        <w:rPr>
          <w:rFonts w:ascii="Times New Roman" w:eastAsia="Times New Roman" w:hAnsi="Times New Roman" w:cs="Times New Roman"/>
          <w:noProof/>
          <w:sz w:val="24"/>
          <w:szCs w:val="24"/>
          <w:lang w:val="sr-Latn-RS" w:eastAsia="sr-Latn-CS"/>
        </w:rPr>
        <w:t xml:space="preserve"> a rebalansom je planiran na iznos od 28.428.500,00 €).</w:t>
      </w:r>
    </w:p>
    <w:p w14:paraId="67FDD432" w14:textId="5AA09FD2" w:rsidR="00A247FC" w:rsidRPr="00AA596C" w:rsidRDefault="00A247FC">
      <w:pPr>
        <w:pStyle w:val="ListParagraph"/>
        <w:numPr>
          <w:ilvl w:val="0"/>
          <w:numId w:val="28"/>
        </w:numPr>
        <w:tabs>
          <w:tab w:val="left" w:pos="5712"/>
        </w:tabs>
        <w:spacing w:before="0" w:after="0" w:line="240" w:lineRule="auto"/>
        <w:ind w:left="454" w:hanging="227"/>
        <w:contextualSpacing w:val="0"/>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Povećanje se odnosi na:</w:t>
      </w:r>
    </w:p>
    <w:p w14:paraId="0FC26DEB" w14:textId="303F9C19" w:rsidR="00A247FC" w:rsidRPr="00AA596C" w:rsidRDefault="008B6B46">
      <w:pPr>
        <w:pStyle w:val="ListParagraph"/>
        <w:numPr>
          <w:ilvl w:val="0"/>
          <w:numId w:val="29"/>
        </w:numPr>
        <w:tabs>
          <w:tab w:val="right" w:leader="dot" w:pos="9071"/>
        </w:tabs>
        <w:spacing w:before="0" w:after="0" w:line="240" w:lineRule="auto"/>
        <w:ind w:left="738" w:hanging="284"/>
        <w:contextualSpacing w:val="0"/>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t</w:t>
      </w:r>
      <w:r w:rsidR="00A247FC" w:rsidRPr="00AA596C">
        <w:rPr>
          <w:rFonts w:ascii="Times New Roman" w:eastAsia="Times New Roman" w:hAnsi="Times New Roman" w:cs="Times New Roman"/>
          <w:noProof/>
          <w:sz w:val="24"/>
          <w:szCs w:val="24"/>
          <w:lang w:val="sr-Latn-RS" w:eastAsia="sr-Latn-CS"/>
        </w:rPr>
        <w:t xml:space="preserve">ekuće izdatke </w:t>
      </w:r>
      <w:r w:rsidR="00EB1311" w:rsidRPr="00AA596C">
        <w:rPr>
          <w:rFonts w:ascii="Times New Roman" w:eastAsia="Times New Roman" w:hAnsi="Times New Roman" w:cs="Times New Roman"/>
          <w:noProof/>
          <w:spacing w:val="26"/>
          <w:sz w:val="24"/>
          <w:szCs w:val="24"/>
          <w:lang w:val="sr-Latn-RS" w:eastAsia="sr-Latn-CS"/>
        </w:rPr>
        <w:tab/>
      </w:r>
      <w:r w:rsidR="00A247FC" w:rsidRPr="00AA596C">
        <w:rPr>
          <w:rFonts w:ascii="Times New Roman" w:eastAsia="Times New Roman" w:hAnsi="Times New Roman" w:cs="Times New Roman"/>
          <w:noProof/>
          <w:sz w:val="24"/>
          <w:szCs w:val="24"/>
          <w:lang w:val="sr-Latn-RS" w:eastAsia="sr-Latn-CS"/>
        </w:rPr>
        <w:t xml:space="preserve"> 555.578,00 €</w:t>
      </w:r>
      <w:r w:rsidRPr="00AA596C">
        <w:rPr>
          <w:rFonts w:ascii="Times New Roman" w:eastAsia="Times New Roman" w:hAnsi="Times New Roman" w:cs="Times New Roman"/>
          <w:noProof/>
          <w:sz w:val="24"/>
          <w:szCs w:val="24"/>
          <w:lang w:val="sr-Latn-RS" w:eastAsia="sr-Latn-CS"/>
        </w:rPr>
        <w:t>;</w:t>
      </w:r>
    </w:p>
    <w:p w14:paraId="30FF7C21" w14:textId="7FAC010A" w:rsidR="00A247FC" w:rsidRPr="00AA596C" w:rsidRDefault="008B6B46">
      <w:pPr>
        <w:pStyle w:val="ListParagraph"/>
        <w:numPr>
          <w:ilvl w:val="0"/>
          <w:numId w:val="29"/>
        </w:numPr>
        <w:tabs>
          <w:tab w:val="right" w:leader="dot" w:pos="9071"/>
        </w:tabs>
        <w:spacing w:before="0" w:after="0" w:line="240" w:lineRule="auto"/>
        <w:ind w:left="738" w:hanging="284"/>
        <w:contextualSpacing w:val="0"/>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t</w:t>
      </w:r>
      <w:r w:rsidR="00A247FC" w:rsidRPr="00AA596C">
        <w:rPr>
          <w:rFonts w:ascii="Times New Roman" w:eastAsia="Times New Roman" w:hAnsi="Times New Roman" w:cs="Times New Roman"/>
          <w:noProof/>
          <w:sz w:val="24"/>
          <w:szCs w:val="24"/>
          <w:lang w:val="sr-Latn-RS" w:eastAsia="sr-Latn-CS"/>
        </w:rPr>
        <w:t>ransf.</w:t>
      </w:r>
      <w:r w:rsidRPr="00AA596C">
        <w:rPr>
          <w:rFonts w:ascii="Times New Roman" w:eastAsia="Times New Roman" w:hAnsi="Times New Roman" w:cs="Times New Roman"/>
          <w:noProof/>
          <w:sz w:val="24"/>
          <w:szCs w:val="24"/>
          <w:lang w:val="sr-Latn-RS" w:eastAsia="sr-Latn-CS"/>
        </w:rPr>
        <w:t xml:space="preserve"> i</w:t>
      </w:r>
      <w:r w:rsidR="00A247FC" w:rsidRPr="00AA596C">
        <w:rPr>
          <w:rFonts w:ascii="Times New Roman" w:eastAsia="Times New Roman" w:hAnsi="Times New Roman" w:cs="Times New Roman"/>
          <w:noProof/>
          <w:sz w:val="24"/>
          <w:szCs w:val="24"/>
          <w:lang w:val="sr-Latn-RS" w:eastAsia="sr-Latn-CS"/>
        </w:rPr>
        <w:t>nstituc</w:t>
      </w:r>
      <w:r w:rsidR="001F47E9" w:rsidRPr="00AA596C">
        <w:rPr>
          <w:rFonts w:ascii="Times New Roman" w:eastAsia="Times New Roman" w:hAnsi="Times New Roman" w:cs="Times New Roman"/>
          <w:noProof/>
          <w:sz w:val="24"/>
          <w:szCs w:val="24"/>
          <w:lang w:val="sr-Latn-RS" w:eastAsia="sr-Latn-CS"/>
        </w:rPr>
        <w:t>.</w:t>
      </w:r>
      <w:r w:rsidRPr="00AA596C">
        <w:rPr>
          <w:rFonts w:ascii="Times New Roman" w:eastAsia="Times New Roman" w:hAnsi="Times New Roman" w:cs="Times New Roman"/>
          <w:noProof/>
          <w:sz w:val="24"/>
          <w:szCs w:val="24"/>
          <w:lang w:val="sr-Latn-RS" w:eastAsia="sr-Latn-CS"/>
        </w:rPr>
        <w:t>,</w:t>
      </w:r>
      <w:r w:rsidR="00A247FC" w:rsidRPr="00AA596C">
        <w:rPr>
          <w:rFonts w:ascii="Times New Roman" w:eastAsia="Times New Roman" w:hAnsi="Times New Roman" w:cs="Times New Roman"/>
          <w:noProof/>
          <w:sz w:val="24"/>
          <w:szCs w:val="24"/>
          <w:lang w:val="sr-Latn-RS" w:eastAsia="sr-Latn-CS"/>
        </w:rPr>
        <w:t xml:space="preserve"> pojed.</w:t>
      </w:r>
      <w:r w:rsidRPr="00AA596C">
        <w:rPr>
          <w:rFonts w:ascii="Times New Roman" w:eastAsia="Times New Roman" w:hAnsi="Times New Roman" w:cs="Times New Roman"/>
          <w:noProof/>
          <w:sz w:val="24"/>
          <w:szCs w:val="24"/>
          <w:lang w:val="sr-Latn-RS" w:eastAsia="sr-Latn-CS"/>
        </w:rPr>
        <w:t>,</w:t>
      </w:r>
      <w:r w:rsidR="00A247FC" w:rsidRPr="00AA596C">
        <w:rPr>
          <w:rFonts w:ascii="Times New Roman" w:eastAsia="Times New Roman" w:hAnsi="Times New Roman" w:cs="Times New Roman"/>
          <w:noProof/>
          <w:sz w:val="24"/>
          <w:szCs w:val="24"/>
          <w:lang w:val="sr-Latn-RS" w:eastAsia="sr-Latn-CS"/>
        </w:rPr>
        <w:t xml:space="preserve"> NVO i </w:t>
      </w:r>
      <w:r w:rsidRPr="00AA596C">
        <w:rPr>
          <w:rFonts w:ascii="Times New Roman" w:eastAsia="Times New Roman" w:hAnsi="Times New Roman" w:cs="Times New Roman"/>
          <w:noProof/>
          <w:sz w:val="24"/>
          <w:szCs w:val="24"/>
          <w:lang w:val="sr-Latn-RS" w:eastAsia="sr-Latn-CS"/>
        </w:rPr>
        <w:t>j</w:t>
      </w:r>
      <w:r w:rsidR="00A247FC" w:rsidRPr="00AA596C">
        <w:rPr>
          <w:rFonts w:ascii="Times New Roman" w:eastAsia="Times New Roman" w:hAnsi="Times New Roman" w:cs="Times New Roman"/>
          <w:noProof/>
          <w:sz w:val="24"/>
          <w:szCs w:val="24"/>
          <w:lang w:val="sr-Latn-RS" w:eastAsia="sr-Latn-CS"/>
        </w:rPr>
        <w:t xml:space="preserve">avnom sektoru </w:t>
      </w:r>
      <w:r w:rsidR="00EB1311" w:rsidRPr="00AA596C">
        <w:rPr>
          <w:rFonts w:ascii="Times New Roman" w:eastAsia="Times New Roman" w:hAnsi="Times New Roman" w:cs="Times New Roman"/>
          <w:noProof/>
          <w:spacing w:val="26"/>
          <w:sz w:val="24"/>
          <w:szCs w:val="24"/>
          <w:lang w:val="sr-Latn-RS" w:eastAsia="sr-Latn-CS"/>
        </w:rPr>
        <w:tab/>
      </w:r>
      <w:r w:rsidR="00B53279" w:rsidRPr="00AA596C">
        <w:rPr>
          <w:rFonts w:ascii="Times New Roman" w:eastAsia="Times New Roman" w:hAnsi="Times New Roman" w:cs="Times New Roman"/>
          <w:noProof/>
          <w:sz w:val="24"/>
          <w:szCs w:val="24"/>
          <w:lang w:val="sr-Latn-RS" w:eastAsia="sr-Latn-CS"/>
        </w:rPr>
        <w:t xml:space="preserve"> </w:t>
      </w:r>
      <w:r w:rsidR="00A247FC" w:rsidRPr="00AA596C">
        <w:rPr>
          <w:rFonts w:ascii="Times New Roman" w:eastAsia="Times New Roman" w:hAnsi="Times New Roman" w:cs="Times New Roman"/>
          <w:noProof/>
          <w:sz w:val="24"/>
          <w:szCs w:val="24"/>
          <w:lang w:val="sr-Latn-RS" w:eastAsia="sr-Latn-CS"/>
        </w:rPr>
        <w:t>1.273.495,00 €</w:t>
      </w:r>
      <w:r w:rsidRPr="00AA596C">
        <w:rPr>
          <w:rFonts w:ascii="Times New Roman" w:eastAsia="Times New Roman" w:hAnsi="Times New Roman" w:cs="Times New Roman"/>
          <w:noProof/>
          <w:sz w:val="24"/>
          <w:szCs w:val="24"/>
          <w:lang w:val="sr-Latn-RS" w:eastAsia="sr-Latn-CS"/>
        </w:rPr>
        <w:t>;</w:t>
      </w:r>
    </w:p>
    <w:p w14:paraId="5449DAD3" w14:textId="0085E105" w:rsidR="00A247FC" w:rsidRPr="00AA596C" w:rsidRDefault="008B6B46">
      <w:pPr>
        <w:pStyle w:val="ListParagraph"/>
        <w:numPr>
          <w:ilvl w:val="0"/>
          <w:numId w:val="29"/>
        </w:numPr>
        <w:tabs>
          <w:tab w:val="right" w:leader="dot" w:pos="9071"/>
        </w:tabs>
        <w:spacing w:before="0" w:after="0" w:line="240" w:lineRule="auto"/>
        <w:ind w:left="738" w:hanging="284"/>
        <w:contextualSpacing w:val="0"/>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o</w:t>
      </w:r>
      <w:r w:rsidR="00A247FC" w:rsidRPr="00AA596C">
        <w:rPr>
          <w:rFonts w:ascii="Times New Roman" w:eastAsia="Times New Roman" w:hAnsi="Times New Roman" w:cs="Times New Roman"/>
          <w:noProof/>
          <w:sz w:val="24"/>
          <w:szCs w:val="24"/>
          <w:lang w:val="sr-Latn-RS" w:eastAsia="sr-Latn-CS"/>
        </w:rPr>
        <w:t>tplata dugova</w:t>
      </w:r>
      <w:r w:rsidR="00B53279" w:rsidRPr="00AA596C">
        <w:rPr>
          <w:rFonts w:ascii="Times New Roman" w:eastAsia="Times New Roman" w:hAnsi="Times New Roman" w:cs="Times New Roman"/>
          <w:noProof/>
          <w:sz w:val="24"/>
          <w:szCs w:val="24"/>
          <w:lang w:val="sr-Latn-RS" w:eastAsia="sr-Latn-CS"/>
        </w:rPr>
        <w:t xml:space="preserve"> </w:t>
      </w:r>
      <w:r w:rsidR="00EB1311" w:rsidRPr="00AA596C">
        <w:rPr>
          <w:rFonts w:ascii="Times New Roman" w:eastAsia="Times New Roman" w:hAnsi="Times New Roman" w:cs="Times New Roman"/>
          <w:noProof/>
          <w:spacing w:val="26"/>
          <w:sz w:val="24"/>
          <w:szCs w:val="24"/>
          <w:lang w:val="sr-Latn-RS" w:eastAsia="sr-Latn-CS"/>
        </w:rPr>
        <w:tab/>
      </w:r>
      <w:r w:rsidR="004618E3" w:rsidRPr="00AA596C">
        <w:rPr>
          <w:rFonts w:ascii="Times New Roman" w:eastAsia="Times New Roman" w:hAnsi="Times New Roman" w:cs="Times New Roman"/>
          <w:noProof/>
          <w:sz w:val="24"/>
          <w:szCs w:val="24"/>
          <w:lang w:val="sr-Latn-RS" w:eastAsia="sr-Latn-CS"/>
        </w:rPr>
        <w:t xml:space="preserve"> </w:t>
      </w:r>
      <w:r w:rsidR="00A247FC" w:rsidRPr="00AA596C">
        <w:rPr>
          <w:rFonts w:ascii="Times New Roman" w:eastAsia="Times New Roman" w:hAnsi="Times New Roman" w:cs="Times New Roman"/>
          <w:noProof/>
          <w:sz w:val="24"/>
          <w:szCs w:val="24"/>
          <w:lang w:val="sr-Latn-RS" w:eastAsia="sr-Latn-CS"/>
        </w:rPr>
        <w:t>560.427,00 €</w:t>
      </w:r>
      <w:r w:rsidRPr="00AA596C">
        <w:rPr>
          <w:rFonts w:ascii="Times New Roman" w:eastAsia="Times New Roman" w:hAnsi="Times New Roman" w:cs="Times New Roman"/>
          <w:noProof/>
          <w:sz w:val="24"/>
          <w:szCs w:val="24"/>
          <w:lang w:val="sr-Latn-RS" w:eastAsia="sr-Latn-CS"/>
        </w:rPr>
        <w:t>;</w:t>
      </w:r>
    </w:p>
    <w:p w14:paraId="6E5311F3" w14:textId="0E9AAFA9" w:rsidR="00A247FC" w:rsidRPr="00AA596C" w:rsidRDefault="008B6B46">
      <w:pPr>
        <w:pStyle w:val="ListParagraph"/>
        <w:numPr>
          <w:ilvl w:val="0"/>
          <w:numId w:val="29"/>
        </w:numPr>
        <w:tabs>
          <w:tab w:val="right" w:leader="dot" w:pos="9071"/>
        </w:tabs>
        <w:spacing w:before="0" w:after="0" w:line="240" w:lineRule="auto"/>
        <w:ind w:left="738" w:hanging="284"/>
        <w:contextualSpacing w:val="0"/>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r</w:t>
      </w:r>
      <w:r w:rsidR="00A247FC" w:rsidRPr="00AA596C">
        <w:rPr>
          <w:rFonts w:ascii="Times New Roman" w:eastAsia="Times New Roman" w:hAnsi="Times New Roman" w:cs="Times New Roman"/>
          <w:noProof/>
          <w:sz w:val="24"/>
          <w:szCs w:val="24"/>
          <w:lang w:val="sr-Latn-RS" w:eastAsia="sr-Latn-CS"/>
        </w:rPr>
        <w:t xml:space="preserve">ezerve </w:t>
      </w:r>
      <w:r w:rsidR="00EB1311" w:rsidRPr="00AA596C">
        <w:rPr>
          <w:rFonts w:ascii="Times New Roman" w:eastAsia="Times New Roman" w:hAnsi="Times New Roman" w:cs="Times New Roman"/>
          <w:noProof/>
          <w:spacing w:val="26"/>
          <w:sz w:val="24"/>
          <w:szCs w:val="24"/>
          <w:lang w:val="sr-Latn-RS" w:eastAsia="sr-Latn-CS"/>
        </w:rPr>
        <w:tab/>
      </w:r>
      <w:r w:rsidR="004618E3" w:rsidRPr="00AA596C">
        <w:rPr>
          <w:rFonts w:ascii="Times New Roman" w:eastAsia="Times New Roman" w:hAnsi="Times New Roman" w:cs="Times New Roman"/>
          <w:noProof/>
          <w:sz w:val="24"/>
          <w:szCs w:val="24"/>
          <w:lang w:val="sr-Latn-RS" w:eastAsia="sr-Latn-CS"/>
        </w:rPr>
        <w:t xml:space="preserve"> </w:t>
      </w:r>
      <w:r w:rsidR="00A247FC" w:rsidRPr="00AA596C">
        <w:rPr>
          <w:rFonts w:ascii="Times New Roman" w:eastAsia="Times New Roman" w:hAnsi="Times New Roman" w:cs="Times New Roman"/>
          <w:noProof/>
          <w:sz w:val="24"/>
          <w:szCs w:val="24"/>
          <w:lang w:val="sr-Latn-RS" w:eastAsia="sr-Latn-CS"/>
        </w:rPr>
        <w:t>290.000,00 €</w:t>
      </w:r>
      <w:r w:rsidRPr="00AA596C">
        <w:rPr>
          <w:rFonts w:ascii="Times New Roman" w:eastAsia="Times New Roman" w:hAnsi="Times New Roman" w:cs="Times New Roman"/>
          <w:noProof/>
          <w:sz w:val="24"/>
          <w:szCs w:val="24"/>
          <w:lang w:val="sr-Latn-RS" w:eastAsia="sr-Latn-CS"/>
        </w:rPr>
        <w:t>.</w:t>
      </w:r>
    </w:p>
    <w:p w14:paraId="74157588" w14:textId="1DFBDB19" w:rsidR="00A247FC" w:rsidRPr="00AA596C" w:rsidRDefault="00A247FC">
      <w:pPr>
        <w:pStyle w:val="ListParagraph"/>
        <w:numPr>
          <w:ilvl w:val="0"/>
          <w:numId w:val="28"/>
        </w:numPr>
        <w:tabs>
          <w:tab w:val="left" w:pos="5712"/>
        </w:tabs>
        <w:spacing w:before="0" w:after="120" w:line="240" w:lineRule="auto"/>
        <w:ind w:left="454" w:hanging="227"/>
        <w:contextualSpacing w:val="0"/>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Kapitalni izdaci su povećani za 3.370.500,00 €.</w:t>
      </w:r>
    </w:p>
    <w:p w14:paraId="764AE886" w14:textId="49306E8C" w:rsidR="00A247FC" w:rsidRPr="00AA596C" w:rsidRDefault="00A247FC" w:rsidP="00EB1311">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Nakon dobijanja pozitivnog mišljen</w:t>
      </w:r>
      <w:r w:rsidR="00CB6F0C" w:rsidRPr="00AA596C">
        <w:rPr>
          <w:rFonts w:ascii="Times New Roman" w:eastAsia="Times New Roman" w:hAnsi="Times New Roman" w:cs="Times New Roman"/>
          <w:noProof/>
          <w:sz w:val="24"/>
          <w:szCs w:val="24"/>
          <w:lang w:val="sr-Latn-RS" w:eastAsia="sr-Latn-CS"/>
        </w:rPr>
        <w:t>j</w:t>
      </w:r>
      <w:r w:rsidRPr="00AA596C">
        <w:rPr>
          <w:rFonts w:ascii="Times New Roman" w:eastAsia="Times New Roman" w:hAnsi="Times New Roman" w:cs="Times New Roman"/>
          <w:noProof/>
          <w:sz w:val="24"/>
          <w:szCs w:val="24"/>
          <w:lang w:val="sr-Latn-RS" w:eastAsia="sr-Latn-CS"/>
        </w:rPr>
        <w:t>a Ministarstva finansija na Odluk</w:t>
      </w:r>
      <w:r w:rsidR="00343992" w:rsidRPr="00AA596C">
        <w:rPr>
          <w:rFonts w:ascii="Times New Roman" w:eastAsia="Times New Roman" w:hAnsi="Times New Roman" w:cs="Times New Roman"/>
          <w:noProof/>
          <w:sz w:val="24"/>
          <w:szCs w:val="24"/>
          <w:lang w:val="sr-Latn-RS" w:eastAsia="sr-Latn-CS"/>
        </w:rPr>
        <w:t>u o izmjenama Odluke o budžetu O</w:t>
      </w:r>
      <w:r w:rsidRPr="00AA596C">
        <w:rPr>
          <w:rFonts w:ascii="Times New Roman" w:eastAsia="Times New Roman" w:hAnsi="Times New Roman" w:cs="Times New Roman"/>
          <w:noProof/>
          <w:sz w:val="24"/>
          <w:szCs w:val="24"/>
          <w:lang w:val="sr-Latn-RS" w:eastAsia="sr-Latn-CS"/>
        </w:rPr>
        <w:t xml:space="preserve">pštine Nikšić za 2024. godinu i njenog usvajanja na Skupštini, ista je objavljena na internet stranici </w:t>
      </w:r>
      <w:r w:rsidR="00EB1311" w:rsidRPr="00AA596C">
        <w:rPr>
          <w:rFonts w:ascii="Times New Roman" w:eastAsia="Times New Roman" w:hAnsi="Times New Roman" w:cs="Times New Roman"/>
          <w:noProof/>
          <w:sz w:val="24"/>
          <w:szCs w:val="24"/>
          <w:lang w:val="sr-Latn-RS" w:eastAsia="sr-Latn-CS"/>
        </w:rPr>
        <w:t>O</w:t>
      </w:r>
      <w:r w:rsidRPr="00AA596C">
        <w:rPr>
          <w:rFonts w:ascii="Times New Roman" w:eastAsia="Times New Roman" w:hAnsi="Times New Roman" w:cs="Times New Roman"/>
          <w:noProof/>
          <w:sz w:val="24"/>
          <w:szCs w:val="24"/>
          <w:lang w:val="sr-Latn-RS" w:eastAsia="sr-Latn-CS"/>
        </w:rPr>
        <w:t>pštine Nikšić. Pozitivno mišljenje Ministarstva finansija podrazumijeva da smo ispoštovali član 27 Zakona o finansiranju lokalne samouprave</w:t>
      </w:r>
      <w:r w:rsidR="00EB1311" w:rsidRPr="00AA596C">
        <w:rPr>
          <w:rFonts w:ascii="Times New Roman" w:eastAsia="Times New Roman" w:hAnsi="Times New Roman" w:cs="Times New Roman"/>
          <w:noProof/>
          <w:sz w:val="24"/>
          <w:szCs w:val="24"/>
          <w:lang w:val="sr-Latn-RS" w:eastAsia="sr-Latn-CS"/>
        </w:rPr>
        <w:t>,</w:t>
      </w:r>
      <w:r w:rsidRPr="00AA596C">
        <w:rPr>
          <w:rFonts w:ascii="Times New Roman" w:eastAsia="Times New Roman" w:hAnsi="Times New Roman" w:cs="Times New Roman"/>
          <w:noProof/>
          <w:sz w:val="24"/>
          <w:szCs w:val="24"/>
          <w:lang w:val="sr-Latn-RS" w:eastAsia="sr-Latn-CS"/>
        </w:rPr>
        <w:t xml:space="preserve"> koji propisuje da </w:t>
      </w:r>
      <w:r w:rsidR="00EB1311" w:rsidRPr="00AA596C">
        <w:rPr>
          <w:rFonts w:ascii="Times New Roman" w:eastAsia="Times New Roman" w:hAnsi="Times New Roman" w:cs="Times New Roman"/>
          <w:noProof/>
          <w:sz w:val="24"/>
          <w:szCs w:val="24"/>
          <w:lang w:val="sr-Latn-RS" w:eastAsia="sr-Latn-CS"/>
        </w:rPr>
        <w:t xml:space="preserve">se </w:t>
      </w:r>
      <w:r w:rsidRPr="00AA596C">
        <w:rPr>
          <w:rFonts w:ascii="Times New Roman" w:eastAsia="Times New Roman" w:hAnsi="Times New Roman" w:cs="Times New Roman"/>
          <w:noProof/>
          <w:sz w:val="24"/>
          <w:szCs w:val="24"/>
          <w:lang w:val="sr-Latn-RS" w:eastAsia="sr-Latn-CS"/>
        </w:rPr>
        <w:t xml:space="preserve">tekući rashodi i otplata duga, izuzev otplate dugoročnih kredita, moraju finansirati iz tekućih prihoda. Takođe je ispoštovana </w:t>
      </w:r>
      <w:r w:rsidR="00EB1311" w:rsidRPr="00AA596C">
        <w:rPr>
          <w:rFonts w:ascii="Times New Roman" w:eastAsia="Times New Roman" w:hAnsi="Times New Roman" w:cs="Times New Roman"/>
          <w:noProof/>
          <w:sz w:val="24"/>
          <w:szCs w:val="24"/>
          <w:lang w:val="sr-Latn-RS" w:eastAsia="sr-Latn-CS"/>
        </w:rPr>
        <w:t>o</w:t>
      </w:r>
      <w:r w:rsidRPr="00AA596C">
        <w:rPr>
          <w:rFonts w:ascii="Times New Roman" w:eastAsia="Times New Roman" w:hAnsi="Times New Roman" w:cs="Times New Roman"/>
          <w:noProof/>
          <w:sz w:val="24"/>
          <w:szCs w:val="24"/>
          <w:lang w:val="sr-Latn-RS" w:eastAsia="sr-Latn-CS"/>
        </w:rPr>
        <w:t xml:space="preserve">dredba člana 27 Zakona o budžetu i fiskalnoj odgovornosti koja propisuje da deficit budžeta </w:t>
      </w:r>
      <w:r w:rsidR="00375619" w:rsidRPr="00AA596C">
        <w:rPr>
          <w:rFonts w:ascii="Times New Roman" w:eastAsia="Times New Roman" w:hAnsi="Times New Roman" w:cs="Times New Roman"/>
          <w:noProof/>
          <w:sz w:val="24"/>
          <w:szCs w:val="24"/>
          <w:lang w:val="sr-Latn-RS" w:eastAsia="sr-Latn-CS"/>
        </w:rPr>
        <w:t>O</w:t>
      </w:r>
      <w:r w:rsidRPr="00AA596C">
        <w:rPr>
          <w:rFonts w:ascii="Times New Roman" w:eastAsia="Times New Roman" w:hAnsi="Times New Roman" w:cs="Times New Roman"/>
          <w:noProof/>
          <w:sz w:val="24"/>
          <w:szCs w:val="24"/>
          <w:lang w:val="sr-Latn-RS" w:eastAsia="sr-Latn-CS"/>
        </w:rPr>
        <w:t>pštine u određenoj godini ne može biti veći od 10% njenih prihoda u toj godini.</w:t>
      </w:r>
    </w:p>
    <w:p w14:paraId="1E5DFC52" w14:textId="77777777" w:rsidR="00A247FC" w:rsidRPr="00AA596C" w:rsidRDefault="00A247FC" w:rsidP="00EB1311">
      <w:pPr>
        <w:spacing w:before="0" w:after="0" w:line="240" w:lineRule="auto"/>
        <w:jc w:val="both"/>
        <w:rPr>
          <w:rFonts w:ascii="Times New Roman" w:eastAsia="Times New Roman" w:hAnsi="Times New Roman" w:cs="Times New Roman"/>
          <w:noProof/>
          <w:sz w:val="24"/>
          <w:szCs w:val="24"/>
          <w:lang w:val="sr-Latn-RS" w:eastAsia="sr-Latn-CS"/>
        </w:rPr>
      </w:pPr>
    </w:p>
    <w:p w14:paraId="693EF3F9" w14:textId="06B3A16C" w:rsidR="00A247FC" w:rsidRPr="00AA596C" w:rsidRDefault="00A247FC" w:rsidP="003C1EEA">
      <w:pPr>
        <w:spacing w:before="0" w:after="120" w:line="240" w:lineRule="auto"/>
        <w:ind w:firstLine="567"/>
        <w:jc w:val="both"/>
        <w:rPr>
          <w:rFonts w:ascii="Times New Roman" w:eastAsia="Times New Roman" w:hAnsi="Times New Roman" w:cs="Times New Roman"/>
          <w:b/>
          <w:noProof/>
          <w:sz w:val="24"/>
          <w:szCs w:val="24"/>
          <w:lang w:val="sr-Latn-RS" w:eastAsia="sr-Latn-CS"/>
        </w:rPr>
      </w:pPr>
      <w:r w:rsidRPr="00AA596C">
        <w:rPr>
          <w:rFonts w:ascii="Times New Roman" w:eastAsia="Times New Roman" w:hAnsi="Times New Roman" w:cs="Times New Roman"/>
          <w:b/>
          <w:noProof/>
          <w:sz w:val="24"/>
          <w:szCs w:val="24"/>
          <w:lang w:val="sr-Latn-RS" w:eastAsia="sr-Latn-CS"/>
        </w:rPr>
        <w:t>4.</w:t>
      </w:r>
      <w:r w:rsidR="00B53279" w:rsidRPr="00AA596C">
        <w:rPr>
          <w:rFonts w:ascii="Times New Roman" w:eastAsia="Times New Roman" w:hAnsi="Times New Roman" w:cs="Times New Roman"/>
          <w:b/>
          <w:noProof/>
          <w:sz w:val="24"/>
          <w:szCs w:val="24"/>
          <w:lang w:val="sr-Latn-RS" w:eastAsia="sr-Latn-CS"/>
        </w:rPr>
        <w:t xml:space="preserve"> </w:t>
      </w:r>
      <w:r w:rsidRPr="00AA596C">
        <w:rPr>
          <w:rFonts w:ascii="Times New Roman" w:eastAsia="Times New Roman" w:hAnsi="Times New Roman" w:cs="Times New Roman"/>
          <w:b/>
          <w:noProof/>
          <w:sz w:val="24"/>
          <w:szCs w:val="24"/>
          <w:lang w:val="sr-Latn-RS" w:eastAsia="sr-Latn-CS"/>
        </w:rPr>
        <w:t>Izrada Odluke o bud</w:t>
      </w:r>
      <w:r w:rsidR="00343992" w:rsidRPr="00AA596C">
        <w:rPr>
          <w:rFonts w:ascii="Times New Roman" w:eastAsia="Times New Roman" w:hAnsi="Times New Roman" w:cs="Times New Roman"/>
          <w:b/>
          <w:noProof/>
          <w:sz w:val="24"/>
          <w:szCs w:val="24"/>
          <w:lang w:val="sr-Latn-RS" w:eastAsia="sr-Latn-CS"/>
        </w:rPr>
        <w:t>žetu O</w:t>
      </w:r>
      <w:r w:rsidRPr="00AA596C">
        <w:rPr>
          <w:rFonts w:ascii="Times New Roman" w:eastAsia="Times New Roman" w:hAnsi="Times New Roman" w:cs="Times New Roman"/>
          <w:b/>
          <w:noProof/>
          <w:sz w:val="24"/>
          <w:szCs w:val="24"/>
          <w:lang w:val="sr-Latn-RS" w:eastAsia="sr-Latn-CS"/>
        </w:rPr>
        <w:t xml:space="preserve">pštine Nikšić za 2025. godinu, počev od radnog materijala, izrade </w:t>
      </w:r>
      <w:r w:rsidR="003C1EEA" w:rsidRPr="00AA596C">
        <w:rPr>
          <w:rFonts w:ascii="Times New Roman" w:eastAsia="Times New Roman" w:hAnsi="Times New Roman" w:cs="Times New Roman"/>
          <w:b/>
          <w:noProof/>
          <w:sz w:val="24"/>
          <w:szCs w:val="24"/>
          <w:lang w:val="sr-Latn-RS" w:eastAsia="sr-Latn-CS"/>
        </w:rPr>
        <w:t>N</w:t>
      </w:r>
      <w:r w:rsidRPr="00AA596C">
        <w:rPr>
          <w:rFonts w:ascii="Times New Roman" w:eastAsia="Times New Roman" w:hAnsi="Times New Roman" w:cs="Times New Roman"/>
          <w:b/>
          <w:noProof/>
          <w:sz w:val="24"/>
          <w:szCs w:val="24"/>
          <w:lang w:val="sr-Latn-RS" w:eastAsia="sr-Latn-CS"/>
        </w:rPr>
        <w:t xml:space="preserve">acrta, dobijanje odobrenja Ministarstva finansija za prekoračenje limita budžetskog deficita u 2025. godini, sprovođenja javne rasprave, izrade materijala koji je predsjedniku Opštine bio osnova za pripremu Predloga </w:t>
      </w:r>
      <w:r w:rsidR="00B40B08" w:rsidRPr="00AA596C">
        <w:rPr>
          <w:rFonts w:ascii="Times New Roman" w:eastAsia="Times New Roman" w:hAnsi="Times New Roman" w:cs="Times New Roman"/>
          <w:b/>
          <w:noProof/>
          <w:sz w:val="24"/>
          <w:szCs w:val="24"/>
          <w:lang w:val="sr-Latn-RS" w:eastAsia="sr-Latn-CS"/>
        </w:rPr>
        <w:t>O</w:t>
      </w:r>
      <w:r w:rsidRPr="00AA596C">
        <w:rPr>
          <w:rFonts w:ascii="Times New Roman" w:eastAsia="Times New Roman" w:hAnsi="Times New Roman" w:cs="Times New Roman"/>
          <w:b/>
          <w:noProof/>
          <w:sz w:val="24"/>
          <w:szCs w:val="24"/>
          <w:lang w:val="sr-Latn-RS" w:eastAsia="sr-Latn-CS"/>
        </w:rPr>
        <w:t>dluke o budžetu za 2025. godinu i pribavljanja Mišljenja Ministarstva finansija na budžet za 2025.</w:t>
      </w:r>
      <w:r w:rsidR="00343992" w:rsidRPr="00AA596C">
        <w:rPr>
          <w:rFonts w:ascii="Times New Roman" w:eastAsia="Times New Roman" w:hAnsi="Times New Roman" w:cs="Times New Roman"/>
          <w:b/>
          <w:noProof/>
          <w:sz w:val="24"/>
          <w:szCs w:val="24"/>
          <w:lang w:val="sr-Latn-RS" w:eastAsia="sr-Latn-CS"/>
        </w:rPr>
        <w:t xml:space="preserve"> </w:t>
      </w:r>
      <w:r w:rsidRPr="00AA596C">
        <w:rPr>
          <w:rFonts w:ascii="Times New Roman" w:eastAsia="Times New Roman" w:hAnsi="Times New Roman" w:cs="Times New Roman"/>
          <w:b/>
          <w:noProof/>
          <w:sz w:val="24"/>
          <w:szCs w:val="24"/>
          <w:lang w:val="sr-Latn-RS" w:eastAsia="sr-Latn-CS"/>
        </w:rPr>
        <w:t>god</w:t>
      </w:r>
      <w:r w:rsidR="003C1EEA" w:rsidRPr="00AA596C">
        <w:rPr>
          <w:rFonts w:ascii="Times New Roman" w:eastAsia="Times New Roman" w:hAnsi="Times New Roman" w:cs="Times New Roman"/>
          <w:b/>
          <w:noProof/>
          <w:sz w:val="24"/>
          <w:szCs w:val="24"/>
          <w:lang w:val="sr-Latn-RS" w:eastAsia="sr-Latn-CS"/>
        </w:rPr>
        <w:t>inu</w:t>
      </w:r>
    </w:p>
    <w:p w14:paraId="5C690858" w14:textId="6BD37B26" w:rsidR="00A247FC" w:rsidRPr="00AA596C" w:rsidRDefault="00A247FC" w:rsidP="003C1EEA">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Odlukom o budžetu Opštine Nikšić za 2025. godinu planirana su sredstva u visini od 37.180.000,00 €.</w:t>
      </w:r>
    </w:p>
    <w:p w14:paraId="49D60F6A" w14:textId="77777777" w:rsidR="00343992" w:rsidRPr="00AA596C" w:rsidRDefault="00343992" w:rsidP="00926589">
      <w:pPr>
        <w:spacing w:before="0" w:after="0" w:line="240" w:lineRule="auto"/>
        <w:ind w:firstLine="709"/>
        <w:jc w:val="both"/>
        <w:rPr>
          <w:rFonts w:ascii="Times New Roman" w:eastAsia="Times New Roman" w:hAnsi="Times New Roman" w:cs="Times New Roman"/>
          <w:noProof/>
          <w:sz w:val="24"/>
          <w:szCs w:val="24"/>
          <w:lang w:val="sr-Latn-RS" w:eastAsia="sr-Latn-CS"/>
        </w:rPr>
      </w:pPr>
    </w:p>
    <w:p w14:paraId="618D2CEC" w14:textId="03F77317" w:rsidR="00A247FC" w:rsidRPr="00AA596C" w:rsidRDefault="00A247FC" w:rsidP="003C1EEA">
      <w:pPr>
        <w:spacing w:before="0" w:after="0" w:line="240" w:lineRule="auto"/>
        <w:jc w:val="center"/>
        <w:rPr>
          <w:rFonts w:ascii="Times New Roman" w:hAnsi="Times New Roman" w:cs="Times New Roman"/>
          <w:b/>
          <w:smallCaps/>
          <w:noProof/>
          <w:sz w:val="24"/>
          <w:szCs w:val="24"/>
          <w:lang w:val="sr-Latn-RS"/>
        </w:rPr>
      </w:pPr>
      <w:r w:rsidRPr="00AA596C">
        <w:rPr>
          <w:rFonts w:ascii="Times New Roman" w:hAnsi="Times New Roman" w:cs="Times New Roman"/>
          <w:b/>
          <w:smallCaps/>
          <w:noProof/>
          <w:sz w:val="24"/>
          <w:szCs w:val="24"/>
          <w:lang w:val="sr-Latn-RS"/>
        </w:rPr>
        <w:t>P</w:t>
      </w:r>
      <w:r w:rsidR="003C1EEA" w:rsidRPr="00AA596C">
        <w:rPr>
          <w:rFonts w:ascii="Times New Roman" w:hAnsi="Times New Roman" w:cs="Times New Roman"/>
          <w:b/>
          <w:smallCaps/>
          <w:noProof/>
          <w:sz w:val="24"/>
          <w:szCs w:val="24"/>
          <w:lang w:val="sr-Latn-RS"/>
        </w:rPr>
        <w:t>rihodi</w:t>
      </w:r>
    </w:p>
    <w:p w14:paraId="28AC40E0" w14:textId="77777777" w:rsidR="003C1EEA" w:rsidRPr="00AA596C" w:rsidRDefault="003C1EEA" w:rsidP="003C1EEA">
      <w:pPr>
        <w:spacing w:before="0" w:after="0" w:line="240" w:lineRule="auto"/>
        <w:jc w:val="center"/>
        <w:rPr>
          <w:rFonts w:ascii="Times New Roman" w:hAnsi="Times New Roman" w:cs="Times New Roman"/>
          <w:b/>
          <w:smallCaps/>
          <w:noProof/>
          <w:sz w:val="24"/>
          <w:szCs w:val="24"/>
          <w:lang w:val="sr-Latn-R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0"/>
        <w:gridCol w:w="2962"/>
      </w:tblGrid>
      <w:tr w:rsidR="00A247FC" w:rsidRPr="00AA596C" w14:paraId="130A1DDE" w14:textId="77777777" w:rsidTr="003C1EEA">
        <w:trPr>
          <w:trHeight w:val="532"/>
          <w:jc w:val="center"/>
        </w:trPr>
        <w:tc>
          <w:tcPr>
            <w:tcW w:w="483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0001470F" w14:textId="77777777" w:rsidR="00A247FC" w:rsidRPr="00AA596C" w:rsidRDefault="00A247FC" w:rsidP="003C1EEA">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Prihodi</w:t>
            </w:r>
          </w:p>
        </w:tc>
        <w:tc>
          <w:tcPr>
            <w:tcW w:w="2962"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4C0FBE73" w14:textId="77777777" w:rsidR="00A247FC" w:rsidRPr="00AA596C" w:rsidRDefault="00A247FC" w:rsidP="003C1EEA">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Plan 2025.</w:t>
            </w:r>
          </w:p>
        </w:tc>
      </w:tr>
      <w:tr w:rsidR="00A247FC" w:rsidRPr="00AA596C" w14:paraId="5A01218A" w14:textId="77777777" w:rsidTr="00173352">
        <w:trPr>
          <w:trHeight w:val="409"/>
          <w:jc w:val="center"/>
        </w:trPr>
        <w:tc>
          <w:tcPr>
            <w:tcW w:w="4830" w:type="dxa"/>
            <w:tcBorders>
              <w:top w:val="single" w:sz="4" w:space="0" w:color="000000"/>
              <w:left w:val="single" w:sz="4" w:space="0" w:color="000000"/>
              <w:bottom w:val="single" w:sz="4" w:space="0" w:color="000000"/>
              <w:right w:val="single" w:sz="4" w:space="0" w:color="000000"/>
            </w:tcBorders>
            <w:vAlign w:val="center"/>
            <w:hideMark/>
          </w:tcPr>
          <w:p w14:paraId="0628980E" w14:textId="77777777" w:rsidR="00A247FC" w:rsidRPr="00AA596C" w:rsidRDefault="00A247FC" w:rsidP="003C1EEA">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Tekući prihodi</w:t>
            </w:r>
          </w:p>
        </w:tc>
        <w:tc>
          <w:tcPr>
            <w:tcW w:w="2962" w:type="dxa"/>
            <w:tcBorders>
              <w:top w:val="single" w:sz="4" w:space="0" w:color="000000"/>
              <w:left w:val="single" w:sz="4" w:space="0" w:color="000000"/>
              <w:bottom w:val="single" w:sz="4" w:space="0" w:color="000000"/>
              <w:right w:val="single" w:sz="4" w:space="0" w:color="000000"/>
            </w:tcBorders>
            <w:vAlign w:val="center"/>
            <w:hideMark/>
          </w:tcPr>
          <w:p w14:paraId="5E5E12B9" w14:textId="77777777" w:rsidR="00A247FC" w:rsidRPr="00AA596C" w:rsidRDefault="00A247FC" w:rsidP="00173352">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20.603.552,00</w:t>
            </w:r>
          </w:p>
        </w:tc>
      </w:tr>
      <w:tr w:rsidR="00A247FC" w:rsidRPr="00AA596C" w14:paraId="3DAAF913" w14:textId="77777777" w:rsidTr="00173352">
        <w:trPr>
          <w:trHeight w:val="408"/>
          <w:jc w:val="center"/>
        </w:trPr>
        <w:tc>
          <w:tcPr>
            <w:tcW w:w="4830" w:type="dxa"/>
            <w:tcBorders>
              <w:top w:val="single" w:sz="4" w:space="0" w:color="000000"/>
              <w:left w:val="single" w:sz="4" w:space="0" w:color="000000"/>
              <w:bottom w:val="single" w:sz="4" w:space="0" w:color="000000"/>
              <w:right w:val="single" w:sz="4" w:space="0" w:color="000000"/>
            </w:tcBorders>
            <w:vAlign w:val="center"/>
            <w:hideMark/>
          </w:tcPr>
          <w:p w14:paraId="78709F45" w14:textId="77777777" w:rsidR="00A247FC" w:rsidRPr="00AA596C" w:rsidRDefault="00A247FC" w:rsidP="003C1EEA">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Primici od prodaje nefinansijske imovine</w:t>
            </w:r>
          </w:p>
        </w:tc>
        <w:tc>
          <w:tcPr>
            <w:tcW w:w="2962" w:type="dxa"/>
            <w:tcBorders>
              <w:top w:val="single" w:sz="4" w:space="0" w:color="000000"/>
              <w:left w:val="single" w:sz="4" w:space="0" w:color="000000"/>
              <w:bottom w:val="single" w:sz="4" w:space="0" w:color="000000"/>
              <w:right w:val="single" w:sz="4" w:space="0" w:color="000000"/>
            </w:tcBorders>
            <w:vAlign w:val="center"/>
            <w:hideMark/>
          </w:tcPr>
          <w:p w14:paraId="139B08BD" w14:textId="77777777" w:rsidR="00A247FC" w:rsidRPr="00AA596C" w:rsidRDefault="00A247FC" w:rsidP="00173352">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803.500,00</w:t>
            </w:r>
          </w:p>
        </w:tc>
      </w:tr>
      <w:tr w:rsidR="00A247FC" w:rsidRPr="00AA596C" w14:paraId="60EDF7E3" w14:textId="77777777" w:rsidTr="00173352">
        <w:trPr>
          <w:trHeight w:val="422"/>
          <w:jc w:val="center"/>
        </w:trPr>
        <w:tc>
          <w:tcPr>
            <w:tcW w:w="4830" w:type="dxa"/>
            <w:tcBorders>
              <w:top w:val="single" w:sz="4" w:space="0" w:color="000000"/>
              <w:left w:val="single" w:sz="4" w:space="0" w:color="000000"/>
              <w:bottom w:val="single" w:sz="4" w:space="0" w:color="000000"/>
              <w:right w:val="single" w:sz="4" w:space="0" w:color="000000"/>
            </w:tcBorders>
            <w:vAlign w:val="center"/>
            <w:hideMark/>
          </w:tcPr>
          <w:p w14:paraId="63223381" w14:textId="38E8BB14" w:rsidR="00A247FC" w:rsidRPr="00AA596C" w:rsidRDefault="00A247FC" w:rsidP="003C1EEA">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Kratkoročni plasmani i sred.</w:t>
            </w:r>
            <w:r w:rsidR="00173352" w:rsidRPr="00AA596C">
              <w:rPr>
                <w:rFonts w:ascii="Times New Roman" w:eastAsia="Times New Roman" w:hAnsi="Times New Roman" w:cs="Times New Roman"/>
                <w:noProof/>
                <w:sz w:val="22"/>
                <w:szCs w:val="22"/>
                <w:lang w:val="sr-Latn-RS" w:eastAsia="sr-Latn-CS"/>
              </w:rPr>
              <w:t xml:space="preserve"> </w:t>
            </w:r>
            <w:r w:rsidRPr="00AA596C">
              <w:rPr>
                <w:rFonts w:ascii="Times New Roman" w:eastAsia="Times New Roman" w:hAnsi="Times New Roman" w:cs="Times New Roman"/>
                <w:noProof/>
                <w:sz w:val="22"/>
                <w:szCs w:val="22"/>
                <w:lang w:val="sr-Latn-RS" w:eastAsia="sr-Latn-CS"/>
              </w:rPr>
              <w:t>prene</w:t>
            </w:r>
            <w:r w:rsidR="00173352" w:rsidRPr="00AA596C">
              <w:rPr>
                <w:rFonts w:ascii="Times New Roman" w:eastAsia="Times New Roman" w:hAnsi="Times New Roman" w:cs="Times New Roman"/>
                <w:noProof/>
                <w:sz w:val="22"/>
                <w:szCs w:val="22"/>
                <w:lang w:val="sr-Latn-RS" w:eastAsia="sr-Latn-CS"/>
              </w:rPr>
              <w:t>s</w:t>
            </w:r>
            <w:r w:rsidRPr="00AA596C">
              <w:rPr>
                <w:rFonts w:ascii="Times New Roman" w:eastAsia="Times New Roman" w:hAnsi="Times New Roman" w:cs="Times New Roman"/>
                <w:noProof/>
                <w:sz w:val="22"/>
                <w:szCs w:val="22"/>
                <w:lang w:val="sr-Latn-RS" w:eastAsia="sr-Latn-CS"/>
              </w:rPr>
              <w:t>ena iz preth</w:t>
            </w:r>
            <w:r w:rsidR="00173352" w:rsidRPr="00AA596C">
              <w:rPr>
                <w:rFonts w:ascii="Times New Roman" w:eastAsia="Times New Roman" w:hAnsi="Times New Roman" w:cs="Times New Roman"/>
                <w:noProof/>
                <w:sz w:val="22"/>
                <w:szCs w:val="22"/>
                <w:lang w:val="sr-Latn-RS" w:eastAsia="sr-Latn-CS"/>
              </w:rPr>
              <w:t xml:space="preserve">odne </w:t>
            </w:r>
            <w:r w:rsidRPr="00AA596C">
              <w:rPr>
                <w:rFonts w:ascii="Times New Roman" w:eastAsia="Times New Roman" w:hAnsi="Times New Roman" w:cs="Times New Roman"/>
                <w:noProof/>
                <w:sz w:val="22"/>
                <w:szCs w:val="22"/>
                <w:lang w:val="sr-Latn-RS" w:eastAsia="sr-Latn-CS"/>
              </w:rPr>
              <w:t>godine</w:t>
            </w:r>
          </w:p>
        </w:tc>
        <w:tc>
          <w:tcPr>
            <w:tcW w:w="2962" w:type="dxa"/>
            <w:tcBorders>
              <w:top w:val="single" w:sz="4" w:space="0" w:color="000000"/>
              <w:left w:val="single" w:sz="4" w:space="0" w:color="000000"/>
              <w:bottom w:val="single" w:sz="4" w:space="0" w:color="000000"/>
              <w:right w:val="single" w:sz="4" w:space="0" w:color="000000"/>
            </w:tcBorders>
            <w:vAlign w:val="center"/>
            <w:hideMark/>
          </w:tcPr>
          <w:p w14:paraId="321EC164" w14:textId="5451D94E" w:rsidR="00A247FC" w:rsidRPr="00AA596C" w:rsidRDefault="00A247FC" w:rsidP="00173352">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8.010.000,00</w:t>
            </w:r>
          </w:p>
        </w:tc>
      </w:tr>
      <w:tr w:rsidR="00A247FC" w:rsidRPr="00AA596C" w14:paraId="61055036" w14:textId="77777777" w:rsidTr="00173352">
        <w:trPr>
          <w:trHeight w:val="408"/>
          <w:jc w:val="center"/>
        </w:trPr>
        <w:tc>
          <w:tcPr>
            <w:tcW w:w="4830" w:type="dxa"/>
            <w:tcBorders>
              <w:top w:val="single" w:sz="4" w:space="0" w:color="000000"/>
              <w:left w:val="single" w:sz="4" w:space="0" w:color="000000"/>
              <w:bottom w:val="single" w:sz="4" w:space="0" w:color="000000"/>
              <w:right w:val="single" w:sz="4" w:space="0" w:color="000000"/>
            </w:tcBorders>
            <w:vAlign w:val="center"/>
            <w:hideMark/>
          </w:tcPr>
          <w:p w14:paraId="244BA226" w14:textId="77777777" w:rsidR="00A247FC" w:rsidRPr="00AA596C" w:rsidRDefault="00A247FC" w:rsidP="003C1EEA">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Donacije i transferi</w:t>
            </w:r>
          </w:p>
        </w:tc>
        <w:tc>
          <w:tcPr>
            <w:tcW w:w="2962" w:type="dxa"/>
            <w:tcBorders>
              <w:top w:val="single" w:sz="4" w:space="0" w:color="000000"/>
              <w:left w:val="single" w:sz="4" w:space="0" w:color="000000"/>
              <w:bottom w:val="single" w:sz="4" w:space="0" w:color="000000"/>
              <w:right w:val="single" w:sz="4" w:space="0" w:color="000000"/>
            </w:tcBorders>
            <w:vAlign w:val="center"/>
            <w:hideMark/>
          </w:tcPr>
          <w:p w14:paraId="049847C0" w14:textId="630A77E6" w:rsidR="00A247FC" w:rsidRPr="00AA596C" w:rsidRDefault="00A247FC" w:rsidP="00173352">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7.762.948,00</w:t>
            </w:r>
          </w:p>
        </w:tc>
      </w:tr>
      <w:tr w:rsidR="00A247FC" w:rsidRPr="00AA596C" w14:paraId="5C15012D" w14:textId="77777777" w:rsidTr="00173352">
        <w:trPr>
          <w:trHeight w:val="408"/>
          <w:jc w:val="center"/>
        </w:trPr>
        <w:tc>
          <w:tcPr>
            <w:tcW w:w="4830" w:type="dxa"/>
            <w:tcBorders>
              <w:top w:val="single" w:sz="4" w:space="0" w:color="000000"/>
              <w:left w:val="single" w:sz="4" w:space="0" w:color="000000"/>
              <w:bottom w:val="single" w:sz="4" w:space="0" w:color="000000"/>
              <w:right w:val="single" w:sz="4" w:space="0" w:color="000000"/>
            </w:tcBorders>
            <w:vAlign w:val="center"/>
            <w:hideMark/>
          </w:tcPr>
          <w:p w14:paraId="23E3220D" w14:textId="77777777" w:rsidR="00A247FC" w:rsidRPr="00AA596C" w:rsidRDefault="00A247FC" w:rsidP="003C1EEA">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Pozajmice i krediti</w:t>
            </w:r>
          </w:p>
        </w:tc>
        <w:tc>
          <w:tcPr>
            <w:tcW w:w="2962" w:type="dxa"/>
            <w:tcBorders>
              <w:top w:val="single" w:sz="4" w:space="0" w:color="000000"/>
              <w:left w:val="single" w:sz="4" w:space="0" w:color="000000"/>
              <w:bottom w:val="single" w:sz="4" w:space="0" w:color="000000"/>
              <w:right w:val="single" w:sz="4" w:space="0" w:color="000000"/>
            </w:tcBorders>
            <w:vAlign w:val="center"/>
            <w:hideMark/>
          </w:tcPr>
          <w:p w14:paraId="5B9E1EEB" w14:textId="23A6A858" w:rsidR="00A247FC" w:rsidRPr="00AA596C" w:rsidRDefault="00A247FC" w:rsidP="00173352">
            <w:pPr>
              <w:spacing w:before="0" w:after="60" w:line="240" w:lineRule="auto"/>
              <w:ind w:firstLine="709"/>
              <w:jc w:val="center"/>
              <w:rPr>
                <w:rFonts w:ascii="Times New Roman" w:eastAsia="Times New Roman" w:hAnsi="Times New Roman" w:cs="Times New Roman"/>
                <w:noProof/>
                <w:sz w:val="22"/>
                <w:szCs w:val="22"/>
                <w:lang w:val="sr-Latn-RS" w:eastAsia="sr-Latn-CS"/>
              </w:rPr>
            </w:pPr>
          </w:p>
        </w:tc>
      </w:tr>
      <w:tr w:rsidR="00A247FC" w:rsidRPr="00AA596C" w14:paraId="03DFEAA0" w14:textId="77777777" w:rsidTr="00173352">
        <w:trPr>
          <w:trHeight w:val="408"/>
          <w:jc w:val="center"/>
        </w:trPr>
        <w:tc>
          <w:tcPr>
            <w:tcW w:w="4830" w:type="dxa"/>
            <w:tcBorders>
              <w:top w:val="single" w:sz="4" w:space="0" w:color="000000"/>
              <w:left w:val="single" w:sz="4" w:space="0" w:color="000000"/>
              <w:bottom w:val="single" w:sz="4" w:space="0" w:color="000000"/>
              <w:right w:val="single" w:sz="4" w:space="0" w:color="000000"/>
            </w:tcBorders>
            <w:vAlign w:val="center"/>
            <w:hideMark/>
          </w:tcPr>
          <w:p w14:paraId="2CDAF317" w14:textId="29B7E511" w:rsidR="00A247FC" w:rsidRPr="00AA596C" w:rsidRDefault="00A247FC" w:rsidP="00744914">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U</w:t>
            </w:r>
            <w:r w:rsidR="003C1EEA" w:rsidRPr="00AA596C">
              <w:rPr>
                <w:rFonts w:ascii="Times New Roman" w:eastAsia="Times New Roman" w:hAnsi="Times New Roman" w:cs="Times New Roman"/>
                <w:b/>
                <w:noProof/>
                <w:sz w:val="22"/>
                <w:szCs w:val="22"/>
                <w:lang w:val="sr-Latn-RS" w:eastAsia="sr-Latn-CS"/>
              </w:rPr>
              <w:t>kupno</w:t>
            </w:r>
          </w:p>
        </w:tc>
        <w:tc>
          <w:tcPr>
            <w:tcW w:w="2962" w:type="dxa"/>
            <w:tcBorders>
              <w:top w:val="single" w:sz="4" w:space="0" w:color="000000"/>
              <w:left w:val="single" w:sz="4" w:space="0" w:color="000000"/>
              <w:bottom w:val="single" w:sz="4" w:space="0" w:color="000000"/>
              <w:right w:val="single" w:sz="4" w:space="0" w:color="000000"/>
            </w:tcBorders>
            <w:vAlign w:val="center"/>
            <w:hideMark/>
          </w:tcPr>
          <w:p w14:paraId="66AC87BA" w14:textId="77777777" w:rsidR="00A247FC" w:rsidRPr="00AA596C" w:rsidRDefault="00A247FC" w:rsidP="00173352">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37.180.000,00</w:t>
            </w:r>
          </w:p>
        </w:tc>
      </w:tr>
    </w:tbl>
    <w:p w14:paraId="4038BFDC" w14:textId="77777777" w:rsidR="00A247FC" w:rsidRPr="00AA596C" w:rsidRDefault="00A247FC" w:rsidP="00744914">
      <w:pPr>
        <w:spacing w:before="0" w:after="120" w:line="240" w:lineRule="auto"/>
        <w:jc w:val="both"/>
        <w:rPr>
          <w:rFonts w:ascii="Times New Roman" w:eastAsia="Times New Roman" w:hAnsi="Times New Roman" w:cs="Times New Roman"/>
          <w:noProof/>
          <w:sz w:val="24"/>
          <w:szCs w:val="24"/>
          <w:lang w:val="sr-Latn-RS" w:eastAsia="sr-Latn-CS"/>
        </w:rPr>
      </w:pPr>
    </w:p>
    <w:p w14:paraId="2A22E02D" w14:textId="77777777" w:rsidR="00564219" w:rsidRPr="00AA596C" w:rsidRDefault="00564219" w:rsidP="00AC5C5B">
      <w:pPr>
        <w:spacing w:before="0" w:after="0" w:line="240" w:lineRule="auto"/>
        <w:jc w:val="center"/>
        <w:rPr>
          <w:rFonts w:ascii="Times New Roman" w:hAnsi="Times New Roman" w:cs="Times New Roman"/>
          <w:b/>
          <w:smallCaps/>
          <w:noProof/>
          <w:sz w:val="24"/>
          <w:szCs w:val="24"/>
          <w:lang w:val="sr-Latn-RS"/>
        </w:rPr>
      </w:pPr>
    </w:p>
    <w:p w14:paraId="5C253C8D" w14:textId="75827DD9" w:rsidR="00A247FC" w:rsidRPr="00AA596C" w:rsidRDefault="00A247FC" w:rsidP="00AC5C5B">
      <w:pPr>
        <w:spacing w:before="0" w:after="0" w:line="240" w:lineRule="auto"/>
        <w:jc w:val="center"/>
        <w:rPr>
          <w:rFonts w:ascii="Times New Roman" w:hAnsi="Times New Roman" w:cs="Times New Roman"/>
          <w:b/>
          <w:smallCaps/>
          <w:noProof/>
          <w:sz w:val="24"/>
          <w:szCs w:val="24"/>
          <w:lang w:val="sr-Latn-RS"/>
        </w:rPr>
      </w:pPr>
      <w:r w:rsidRPr="00AA596C">
        <w:rPr>
          <w:rFonts w:ascii="Times New Roman" w:hAnsi="Times New Roman" w:cs="Times New Roman"/>
          <w:b/>
          <w:smallCaps/>
          <w:noProof/>
          <w:sz w:val="24"/>
          <w:szCs w:val="24"/>
          <w:lang w:val="sr-Latn-RS"/>
        </w:rPr>
        <w:t>I</w:t>
      </w:r>
      <w:r w:rsidR="00744914" w:rsidRPr="00AA596C">
        <w:rPr>
          <w:rFonts w:ascii="Times New Roman" w:hAnsi="Times New Roman" w:cs="Times New Roman"/>
          <w:b/>
          <w:smallCaps/>
          <w:noProof/>
          <w:sz w:val="24"/>
          <w:szCs w:val="24"/>
          <w:lang w:val="sr-Latn-RS"/>
        </w:rPr>
        <w:t>zdaci</w:t>
      </w:r>
    </w:p>
    <w:p w14:paraId="1B90E110" w14:textId="77777777" w:rsidR="00A247FC" w:rsidRPr="00AA596C" w:rsidRDefault="00A247FC" w:rsidP="00564219">
      <w:pPr>
        <w:spacing w:before="0" w:after="0" w:line="240" w:lineRule="auto"/>
        <w:jc w:val="both"/>
        <w:rPr>
          <w:rFonts w:ascii="Times New Roman" w:eastAsia="Times New Roman" w:hAnsi="Times New Roman" w:cs="Times New Roman"/>
          <w:noProof/>
          <w:sz w:val="24"/>
          <w:szCs w:val="24"/>
          <w:lang w:val="sr-Latn-RS" w:eastAsia="sr-Latn-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2977"/>
      </w:tblGrid>
      <w:tr w:rsidR="00A247FC" w:rsidRPr="00AA596C" w14:paraId="46265546" w14:textId="77777777" w:rsidTr="00744914">
        <w:trPr>
          <w:trHeight w:val="533"/>
          <w:jc w:val="center"/>
        </w:trPr>
        <w:tc>
          <w:tcPr>
            <w:tcW w:w="467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016F59C" w14:textId="77777777" w:rsidR="00A247FC" w:rsidRPr="00AA596C" w:rsidRDefault="00A247FC" w:rsidP="00744914">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Izdaci</w:t>
            </w:r>
          </w:p>
        </w:tc>
        <w:tc>
          <w:tcPr>
            <w:tcW w:w="2977"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2BD9307F" w14:textId="77777777" w:rsidR="00A247FC" w:rsidRPr="00AA596C" w:rsidRDefault="00A247FC" w:rsidP="00744914">
            <w:pPr>
              <w:spacing w:before="0" w:after="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Plan 2025.</w:t>
            </w:r>
          </w:p>
        </w:tc>
      </w:tr>
      <w:tr w:rsidR="00A247FC" w:rsidRPr="00AA596C" w14:paraId="7F23EE67" w14:textId="77777777" w:rsidTr="00744914">
        <w:trPr>
          <w:trHeight w:val="409"/>
          <w:jc w:val="center"/>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47A22FCD" w14:textId="77777777" w:rsidR="00A247FC" w:rsidRPr="00AA596C" w:rsidRDefault="00A247FC" w:rsidP="00744914">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Tekući izdaci</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410AF5A" w14:textId="77777777" w:rsidR="00A247FC" w:rsidRPr="00AA596C" w:rsidRDefault="00A247FC" w:rsidP="00744914">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11.837.204,00</w:t>
            </w:r>
          </w:p>
        </w:tc>
      </w:tr>
      <w:tr w:rsidR="00A247FC" w:rsidRPr="00AA596C" w14:paraId="1EA21054" w14:textId="77777777" w:rsidTr="00744914">
        <w:trPr>
          <w:trHeight w:val="408"/>
          <w:jc w:val="center"/>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207DD60A" w14:textId="77777777" w:rsidR="00A247FC" w:rsidRPr="00AA596C" w:rsidRDefault="00A247FC" w:rsidP="00744914">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Transferi za socijalnu zaštitu</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1688F169" w14:textId="77777777" w:rsidR="00A247FC" w:rsidRPr="00AA596C" w:rsidRDefault="00A247FC" w:rsidP="00744914">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750.200,00</w:t>
            </w:r>
          </w:p>
        </w:tc>
      </w:tr>
      <w:tr w:rsidR="00A247FC" w:rsidRPr="00AA596C" w14:paraId="0B26C809" w14:textId="77777777" w:rsidTr="00744914">
        <w:trPr>
          <w:trHeight w:val="422"/>
          <w:jc w:val="center"/>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4A592F6C" w14:textId="77777777" w:rsidR="00A247FC" w:rsidRPr="00AA596C" w:rsidRDefault="00A247FC" w:rsidP="00744914">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Transferi institucijama, pojedincima, i nevladinom i javnom sektoru</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5A7D11F5" w14:textId="77777777" w:rsidR="00A247FC" w:rsidRPr="00AA596C" w:rsidRDefault="00A247FC" w:rsidP="00744914">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12.891.620,00</w:t>
            </w:r>
          </w:p>
        </w:tc>
      </w:tr>
      <w:tr w:rsidR="00A247FC" w:rsidRPr="00AA596C" w14:paraId="2BD24C66" w14:textId="77777777" w:rsidTr="00173352">
        <w:trPr>
          <w:trHeight w:val="408"/>
          <w:jc w:val="center"/>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69D4C78D" w14:textId="77777777" w:rsidR="00A247FC" w:rsidRPr="00AA596C" w:rsidRDefault="00A247FC" w:rsidP="00744914">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Kapitalni izdaci</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22F8549A" w14:textId="77777777" w:rsidR="00A247FC" w:rsidRPr="00AA596C" w:rsidRDefault="00A247FC" w:rsidP="00744914">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7.402.500,00</w:t>
            </w:r>
          </w:p>
        </w:tc>
      </w:tr>
      <w:tr w:rsidR="00A247FC" w:rsidRPr="00AA596C" w14:paraId="61192758" w14:textId="77777777" w:rsidTr="00173352">
        <w:trPr>
          <w:trHeight w:val="408"/>
          <w:jc w:val="center"/>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3DC99E3A" w14:textId="77777777" w:rsidR="00A247FC" w:rsidRPr="00AA596C" w:rsidRDefault="00A247FC" w:rsidP="00744914">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Otplata dugova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AC7E13F" w14:textId="77777777" w:rsidR="00A247FC" w:rsidRPr="00AA596C" w:rsidRDefault="00A247FC" w:rsidP="00744914">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3.888.476,00</w:t>
            </w:r>
          </w:p>
        </w:tc>
      </w:tr>
      <w:tr w:rsidR="00A247FC" w:rsidRPr="00AA596C" w14:paraId="3E1451B1" w14:textId="77777777" w:rsidTr="00173352">
        <w:trPr>
          <w:trHeight w:val="408"/>
          <w:jc w:val="center"/>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1D0745BE" w14:textId="77777777" w:rsidR="00A247FC" w:rsidRPr="00AA596C" w:rsidRDefault="00A247FC" w:rsidP="00744914">
            <w:pPr>
              <w:spacing w:before="0" w:after="60" w:line="240" w:lineRule="auto"/>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Rezerve</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3B0B5DA5" w14:textId="77777777" w:rsidR="00A247FC" w:rsidRPr="00AA596C" w:rsidRDefault="00A247FC" w:rsidP="00744914">
            <w:pPr>
              <w:spacing w:before="0" w:after="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410.000,00</w:t>
            </w:r>
          </w:p>
        </w:tc>
      </w:tr>
      <w:tr w:rsidR="00A247FC" w:rsidRPr="00AA596C" w14:paraId="65C8ED7F" w14:textId="77777777" w:rsidTr="00173352">
        <w:trPr>
          <w:trHeight w:val="408"/>
          <w:jc w:val="center"/>
        </w:trPr>
        <w:tc>
          <w:tcPr>
            <w:tcW w:w="4673" w:type="dxa"/>
            <w:tcBorders>
              <w:top w:val="single" w:sz="4" w:space="0" w:color="000000"/>
              <w:left w:val="single" w:sz="4" w:space="0" w:color="000000"/>
              <w:bottom w:val="single" w:sz="4" w:space="0" w:color="000000"/>
              <w:right w:val="single" w:sz="4" w:space="0" w:color="000000"/>
            </w:tcBorders>
            <w:vAlign w:val="center"/>
            <w:hideMark/>
          </w:tcPr>
          <w:p w14:paraId="2C8EC978" w14:textId="521278FA" w:rsidR="00A247FC" w:rsidRPr="00AA596C" w:rsidRDefault="00A247FC" w:rsidP="00744914">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U</w:t>
            </w:r>
            <w:r w:rsidR="00744914" w:rsidRPr="00AA596C">
              <w:rPr>
                <w:rFonts w:ascii="Times New Roman" w:eastAsia="Times New Roman" w:hAnsi="Times New Roman" w:cs="Times New Roman"/>
                <w:b/>
                <w:noProof/>
                <w:sz w:val="22"/>
                <w:szCs w:val="22"/>
                <w:lang w:val="sr-Latn-RS" w:eastAsia="sr-Latn-CS"/>
              </w:rPr>
              <w:t>kupno</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7CD3D615" w14:textId="77777777" w:rsidR="00A247FC" w:rsidRPr="00AA596C" w:rsidRDefault="00A247FC" w:rsidP="00744914">
            <w:pPr>
              <w:spacing w:before="0" w:after="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37.180.000,00</w:t>
            </w:r>
          </w:p>
        </w:tc>
      </w:tr>
    </w:tbl>
    <w:p w14:paraId="472A0C02" w14:textId="77777777" w:rsidR="00A247FC" w:rsidRPr="00AA596C" w:rsidRDefault="00A247FC" w:rsidP="00744914">
      <w:pPr>
        <w:spacing w:before="0" w:after="120" w:line="240" w:lineRule="auto"/>
        <w:jc w:val="both"/>
        <w:rPr>
          <w:rFonts w:ascii="Times New Roman" w:eastAsia="Times New Roman" w:hAnsi="Times New Roman" w:cs="Times New Roman"/>
          <w:noProof/>
          <w:sz w:val="24"/>
          <w:szCs w:val="24"/>
          <w:lang w:val="sr-Latn-RS" w:eastAsia="sr-Latn-CS"/>
        </w:rPr>
      </w:pPr>
    </w:p>
    <w:p w14:paraId="412D8931" w14:textId="6491EF38" w:rsidR="00A247FC" w:rsidRPr="00AA596C" w:rsidRDefault="00A247FC" w:rsidP="00744914">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Planirana sredstva kapitalnog budžeta su:</w:t>
      </w:r>
    </w:p>
    <w:p w14:paraId="0AF50421" w14:textId="77777777" w:rsidR="00A247FC" w:rsidRPr="00AA596C" w:rsidRDefault="00A247FC" w:rsidP="00926589">
      <w:pPr>
        <w:spacing w:before="0" w:after="0" w:line="240" w:lineRule="auto"/>
        <w:ind w:firstLine="709"/>
        <w:jc w:val="both"/>
        <w:rPr>
          <w:rFonts w:ascii="Times New Roman" w:eastAsia="Times New Roman" w:hAnsi="Times New Roman" w:cs="Times New Roman"/>
          <w:noProof/>
          <w:sz w:val="24"/>
          <w:szCs w:val="24"/>
          <w:lang w:val="sr-Latn-RS" w:eastAsia="sr-Latn-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3"/>
        <w:gridCol w:w="2523"/>
      </w:tblGrid>
      <w:tr w:rsidR="00A247FC" w:rsidRPr="00AA596C" w14:paraId="387A9160" w14:textId="77777777" w:rsidTr="00744914">
        <w:trPr>
          <w:trHeight w:val="532"/>
          <w:jc w:val="center"/>
        </w:trPr>
        <w:tc>
          <w:tcPr>
            <w:tcW w:w="511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74AC2BF8" w14:textId="77777777" w:rsidR="00A247FC" w:rsidRPr="00AA596C" w:rsidRDefault="00A247FC" w:rsidP="00744914">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Kapitalni izdaci</w:t>
            </w:r>
          </w:p>
        </w:tc>
        <w:tc>
          <w:tcPr>
            <w:tcW w:w="2523"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hideMark/>
          </w:tcPr>
          <w:p w14:paraId="0C1FBBF6" w14:textId="77777777" w:rsidR="00A247FC" w:rsidRPr="00AA596C" w:rsidRDefault="00A247FC" w:rsidP="00744914">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Plan 2025.</w:t>
            </w:r>
          </w:p>
        </w:tc>
      </w:tr>
      <w:tr w:rsidR="00A247FC" w:rsidRPr="00AA596C" w14:paraId="273BCA45" w14:textId="77777777" w:rsidTr="00B5194E">
        <w:trPr>
          <w:trHeight w:val="409"/>
          <w:jc w:val="center"/>
        </w:trPr>
        <w:tc>
          <w:tcPr>
            <w:tcW w:w="5113" w:type="dxa"/>
            <w:tcBorders>
              <w:top w:val="single" w:sz="4" w:space="0" w:color="000000"/>
              <w:left w:val="single" w:sz="4" w:space="0" w:color="000000"/>
              <w:bottom w:val="single" w:sz="4" w:space="0" w:color="000000"/>
              <w:right w:val="single" w:sz="4" w:space="0" w:color="000000"/>
            </w:tcBorders>
            <w:vAlign w:val="center"/>
            <w:hideMark/>
          </w:tcPr>
          <w:p w14:paraId="5127F4E1" w14:textId="77777777" w:rsidR="00A247FC" w:rsidRPr="00AA596C" w:rsidRDefault="00A247FC" w:rsidP="00744914">
            <w:pPr>
              <w:spacing w:before="0" w:after="60" w:line="240" w:lineRule="auto"/>
              <w:jc w:val="both"/>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lokalnu infrastrukturu</w:t>
            </w:r>
          </w:p>
        </w:tc>
        <w:tc>
          <w:tcPr>
            <w:tcW w:w="2523" w:type="dxa"/>
            <w:tcBorders>
              <w:top w:val="single" w:sz="4" w:space="0" w:color="000000"/>
              <w:left w:val="single" w:sz="4" w:space="0" w:color="000000"/>
              <w:bottom w:val="single" w:sz="4" w:space="0" w:color="000000"/>
              <w:right w:val="single" w:sz="4" w:space="0" w:color="000000"/>
            </w:tcBorders>
            <w:vAlign w:val="center"/>
            <w:hideMark/>
          </w:tcPr>
          <w:p w14:paraId="04EA2FE3" w14:textId="77777777" w:rsidR="00A247FC" w:rsidRPr="00AA596C" w:rsidRDefault="00A247FC" w:rsidP="00B5194E">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3.810.000,00</w:t>
            </w:r>
          </w:p>
        </w:tc>
      </w:tr>
      <w:tr w:rsidR="00A247FC" w:rsidRPr="00AA596C" w14:paraId="43D8A87B" w14:textId="77777777" w:rsidTr="00B5194E">
        <w:trPr>
          <w:trHeight w:val="408"/>
          <w:jc w:val="center"/>
        </w:trPr>
        <w:tc>
          <w:tcPr>
            <w:tcW w:w="5113" w:type="dxa"/>
            <w:tcBorders>
              <w:top w:val="single" w:sz="4" w:space="0" w:color="000000"/>
              <w:left w:val="single" w:sz="4" w:space="0" w:color="000000"/>
              <w:bottom w:val="single" w:sz="4" w:space="0" w:color="000000"/>
              <w:right w:val="single" w:sz="4" w:space="0" w:color="000000"/>
            </w:tcBorders>
            <w:vAlign w:val="center"/>
            <w:hideMark/>
          </w:tcPr>
          <w:p w14:paraId="3BCB7263" w14:textId="77777777" w:rsidR="00A247FC" w:rsidRPr="00AA596C" w:rsidRDefault="00A247FC" w:rsidP="00744914">
            <w:pPr>
              <w:spacing w:before="0" w:after="60" w:line="240" w:lineRule="auto"/>
              <w:jc w:val="both"/>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građevinske objekte</w:t>
            </w:r>
          </w:p>
        </w:tc>
        <w:tc>
          <w:tcPr>
            <w:tcW w:w="2523" w:type="dxa"/>
            <w:tcBorders>
              <w:top w:val="single" w:sz="4" w:space="0" w:color="000000"/>
              <w:left w:val="single" w:sz="4" w:space="0" w:color="000000"/>
              <w:bottom w:val="single" w:sz="4" w:space="0" w:color="000000"/>
              <w:right w:val="single" w:sz="4" w:space="0" w:color="000000"/>
            </w:tcBorders>
            <w:vAlign w:val="center"/>
            <w:hideMark/>
          </w:tcPr>
          <w:p w14:paraId="06F01816" w14:textId="77777777" w:rsidR="00A247FC" w:rsidRPr="00AA596C" w:rsidRDefault="00A247FC" w:rsidP="00B5194E">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550.000,00</w:t>
            </w:r>
          </w:p>
        </w:tc>
      </w:tr>
      <w:tr w:rsidR="00A247FC" w:rsidRPr="00AA596C" w14:paraId="3D07E864" w14:textId="77777777" w:rsidTr="00B5194E">
        <w:trPr>
          <w:trHeight w:val="408"/>
          <w:jc w:val="center"/>
        </w:trPr>
        <w:tc>
          <w:tcPr>
            <w:tcW w:w="5113" w:type="dxa"/>
            <w:tcBorders>
              <w:top w:val="single" w:sz="4" w:space="0" w:color="000000"/>
              <w:left w:val="single" w:sz="4" w:space="0" w:color="000000"/>
              <w:bottom w:val="single" w:sz="4" w:space="0" w:color="000000"/>
              <w:right w:val="single" w:sz="4" w:space="0" w:color="000000"/>
            </w:tcBorders>
            <w:vAlign w:val="center"/>
            <w:hideMark/>
          </w:tcPr>
          <w:p w14:paraId="69C46221" w14:textId="77777777" w:rsidR="00A247FC" w:rsidRPr="00AA596C" w:rsidRDefault="00A247FC" w:rsidP="00744914">
            <w:pPr>
              <w:spacing w:before="0" w:after="60" w:line="240" w:lineRule="auto"/>
              <w:jc w:val="both"/>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uređenje zemljišta</w:t>
            </w:r>
          </w:p>
        </w:tc>
        <w:tc>
          <w:tcPr>
            <w:tcW w:w="2523" w:type="dxa"/>
            <w:tcBorders>
              <w:top w:val="single" w:sz="4" w:space="0" w:color="000000"/>
              <w:left w:val="single" w:sz="4" w:space="0" w:color="000000"/>
              <w:bottom w:val="single" w:sz="4" w:space="0" w:color="000000"/>
              <w:right w:val="single" w:sz="4" w:space="0" w:color="000000"/>
            </w:tcBorders>
            <w:vAlign w:val="center"/>
            <w:hideMark/>
          </w:tcPr>
          <w:p w14:paraId="2DF577F6" w14:textId="77777777" w:rsidR="00A247FC" w:rsidRPr="00AA596C" w:rsidRDefault="00A247FC" w:rsidP="00B5194E">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100.000,00</w:t>
            </w:r>
          </w:p>
        </w:tc>
      </w:tr>
      <w:tr w:rsidR="00A247FC" w:rsidRPr="00AA596C" w14:paraId="212E757C" w14:textId="77777777" w:rsidTr="00173352">
        <w:trPr>
          <w:trHeight w:val="408"/>
          <w:jc w:val="center"/>
        </w:trPr>
        <w:tc>
          <w:tcPr>
            <w:tcW w:w="5113" w:type="dxa"/>
            <w:tcBorders>
              <w:top w:val="single" w:sz="4" w:space="0" w:color="000000"/>
              <w:left w:val="single" w:sz="4" w:space="0" w:color="000000"/>
              <w:bottom w:val="single" w:sz="4" w:space="0" w:color="000000"/>
              <w:right w:val="single" w:sz="4" w:space="0" w:color="000000"/>
            </w:tcBorders>
            <w:vAlign w:val="center"/>
            <w:hideMark/>
          </w:tcPr>
          <w:p w14:paraId="1B1BE973" w14:textId="77777777" w:rsidR="00A247FC" w:rsidRPr="00AA596C" w:rsidRDefault="00A247FC" w:rsidP="00744914">
            <w:pPr>
              <w:spacing w:before="0" w:after="60" w:line="240" w:lineRule="auto"/>
              <w:jc w:val="both"/>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Izdaci za opremu</w:t>
            </w:r>
          </w:p>
        </w:tc>
        <w:tc>
          <w:tcPr>
            <w:tcW w:w="2523" w:type="dxa"/>
            <w:tcBorders>
              <w:top w:val="single" w:sz="4" w:space="0" w:color="000000"/>
              <w:left w:val="single" w:sz="4" w:space="0" w:color="000000"/>
              <w:bottom w:val="single" w:sz="4" w:space="0" w:color="000000"/>
              <w:right w:val="single" w:sz="4" w:space="0" w:color="000000"/>
            </w:tcBorders>
            <w:vAlign w:val="center"/>
            <w:hideMark/>
          </w:tcPr>
          <w:p w14:paraId="18D792FB" w14:textId="77777777" w:rsidR="00A247FC" w:rsidRPr="00AA596C" w:rsidRDefault="00A247FC" w:rsidP="00B5194E">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212.500,00</w:t>
            </w:r>
          </w:p>
        </w:tc>
      </w:tr>
      <w:tr w:rsidR="00A247FC" w:rsidRPr="00AA596C" w14:paraId="74EC317D" w14:textId="77777777" w:rsidTr="00173352">
        <w:trPr>
          <w:trHeight w:val="408"/>
          <w:jc w:val="center"/>
        </w:trPr>
        <w:tc>
          <w:tcPr>
            <w:tcW w:w="5113" w:type="dxa"/>
            <w:tcBorders>
              <w:top w:val="single" w:sz="4" w:space="0" w:color="000000"/>
              <w:left w:val="single" w:sz="4" w:space="0" w:color="000000"/>
              <w:bottom w:val="single" w:sz="4" w:space="0" w:color="000000"/>
              <w:right w:val="single" w:sz="4" w:space="0" w:color="000000"/>
            </w:tcBorders>
            <w:vAlign w:val="center"/>
            <w:hideMark/>
          </w:tcPr>
          <w:p w14:paraId="0E5DE8C5" w14:textId="77777777" w:rsidR="00A247FC" w:rsidRPr="00AA596C" w:rsidRDefault="00A247FC" w:rsidP="00744914">
            <w:pPr>
              <w:spacing w:before="0" w:after="60" w:line="240" w:lineRule="auto"/>
              <w:jc w:val="both"/>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Investiciono održavanje</w:t>
            </w:r>
          </w:p>
        </w:tc>
        <w:tc>
          <w:tcPr>
            <w:tcW w:w="2523" w:type="dxa"/>
            <w:tcBorders>
              <w:top w:val="single" w:sz="4" w:space="0" w:color="000000"/>
              <w:left w:val="single" w:sz="4" w:space="0" w:color="000000"/>
              <w:bottom w:val="single" w:sz="4" w:space="0" w:color="000000"/>
              <w:right w:val="single" w:sz="4" w:space="0" w:color="000000"/>
            </w:tcBorders>
            <w:vAlign w:val="center"/>
            <w:hideMark/>
          </w:tcPr>
          <w:p w14:paraId="43B7956C" w14:textId="77777777" w:rsidR="00A247FC" w:rsidRPr="00AA596C" w:rsidRDefault="00A247FC" w:rsidP="00B5194E">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2.630.000,00</w:t>
            </w:r>
          </w:p>
        </w:tc>
      </w:tr>
      <w:tr w:rsidR="00A247FC" w:rsidRPr="00AA596C" w14:paraId="77D7C9EA" w14:textId="77777777" w:rsidTr="00173352">
        <w:trPr>
          <w:trHeight w:val="408"/>
          <w:jc w:val="center"/>
        </w:trPr>
        <w:tc>
          <w:tcPr>
            <w:tcW w:w="5113" w:type="dxa"/>
            <w:tcBorders>
              <w:top w:val="single" w:sz="4" w:space="0" w:color="000000"/>
              <w:left w:val="single" w:sz="4" w:space="0" w:color="000000"/>
              <w:bottom w:val="single" w:sz="4" w:space="0" w:color="000000"/>
              <w:right w:val="single" w:sz="4" w:space="0" w:color="000000"/>
            </w:tcBorders>
            <w:vAlign w:val="center"/>
            <w:hideMark/>
          </w:tcPr>
          <w:p w14:paraId="24337FC6" w14:textId="77777777" w:rsidR="00A247FC" w:rsidRPr="00AA596C" w:rsidRDefault="00A247FC" w:rsidP="00744914">
            <w:pPr>
              <w:spacing w:before="0" w:after="60" w:line="240" w:lineRule="auto"/>
              <w:jc w:val="both"/>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Ostali kapitalni izdaci</w:t>
            </w:r>
          </w:p>
        </w:tc>
        <w:tc>
          <w:tcPr>
            <w:tcW w:w="2523" w:type="dxa"/>
            <w:tcBorders>
              <w:top w:val="single" w:sz="4" w:space="0" w:color="000000"/>
              <w:left w:val="single" w:sz="4" w:space="0" w:color="000000"/>
              <w:bottom w:val="single" w:sz="4" w:space="0" w:color="000000"/>
              <w:right w:val="single" w:sz="4" w:space="0" w:color="000000"/>
            </w:tcBorders>
            <w:vAlign w:val="center"/>
            <w:hideMark/>
          </w:tcPr>
          <w:p w14:paraId="66B9900A" w14:textId="77777777" w:rsidR="00A247FC" w:rsidRPr="00AA596C" w:rsidRDefault="00A247FC" w:rsidP="00B5194E">
            <w:pPr>
              <w:spacing w:before="0" w:after="60" w:line="240" w:lineRule="auto"/>
              <w:jc w:val="center"/>
              <w:rPr>
                <w:rFonts w:ascii="Times New Roman" w:eastAsia="Times New Roman" w:hAnsi="Times New Roman" w:cs="Times New Roman"/>
                <w:noProof/>
                <w:sz w:val="22"/>
                <w:szCs w:val="22"/>
                <w:lang w:val="sr-Latn-RS" w:eastAsia="sr-Latn-CS"/>
              </w:rPr>
            </w:pPr>
            <w:r w:rsidRPr="00AA596C">
              <w:rPr>
                <w:rFonts w:ascii="Times New Roman" w:eastAsia="Times New Roman" w:hAnsi="Times New Roman" w:cs="Times New Roman"/>
                <w:noProof/>
                <w:sz w:val="22"/>
                <w:szCs w:val="22"/>
                <w:lang w:val="sr-Latn-RS" w:eastAsia="sr-Latn-CS"/>
              </w:rPr>
              <w:t>100.000,00</w:t>
            </w:r>
          </w:p>
        </w:tc>
      </w:tr>
      <w:tr w:rsidR="00A247FC" w:rsidRPr="00AA596C" w14:paraId="189B9AA2" w14:textId="77777777" w:rsidTr="00173352">
        <w:trPr>
          <w:trHeight w:val="408"/>
          <w:jc w:val="center"/>
        </w:trPr>
        <w:tc>
          <w:tcPr>
            <w:tcW w:w="5113" w:type="dxa"/>
            <w:tcBorders>
              <w:top w:val="single" w:sz="4" w:space="0" w:color="000000"/>
              <w:left w:val="single" w:sz="4" w:space="0" w:color="000000"/>
              <w:bottom w:val="single" w:sz="4" w:space="0" w:color="000000"/>
              <w:right w:val="single" w:sz="4" w:space="0" w:color="000000"/>
            </w:tcBorders>
            <w:vAlign w:val="center"/>
            <w:hideMark/>
          </w:tcPr>
          <w:p w14:paraId="2C6A00A2" w14:textId="7759FB81" w:rsidR="00A247FC" w:rsidRPr="00AA596C" w:rsidRDefault="00A247FC" w:rsidP="00B5194E">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U</w:t>
            </w:r>
            <w:r w:rsidR="00B5194E" w:rsidRPr="00AA596C">
              <w:rPr>
                <w:rFonts w:ascii="Times New Roman" w:eastAsia="Times New Roman" w:hAnsi="Times New Roman" w:cs="Times New Roman"/>
                <w:b/>
                <w:noProof/>
                <w:sz w:val="22"/>
                <w:szCs w:val="22"/>
                <w:lang w:val="sr-Latn-RS" w:eastAsia="sr-Latn-CS"/>
              </w:rPr>
              <w:t>kupno</w:t>
            </w:r>
          </w:p>
        </w:tc>
        <w:tc>
          <w:tcPr>
            <w:tcW w:w="2523" w:type="dxa"/>
            <w:tcBorders>
              <w:top w:val="single" w:sz="4" w:space="0" w:color="000000"/>
              <w:left w:val="single" w:sz="4" w:space="0" w:color="000000"/>
              <w:bottom w:val="single" w:sz="4" w:space="0" w:color="000000"/>
              <w:right w:val="single" w:sz="4" w:space="0" w:color="000000"/>
            </w:tcBorders>
            <w:vAlign w:val="center"/>
            <w:hideMark/>
          </w:tcPr>
          <w:p w14:paraId="79A70C9B" w14:textId="77777777" w:rsidR="00A247FC" w:rsidRPr="00AA596C" w:rsidRDefault="00A247FC" w:rsidP="00B5194E">
            <w:pPr>
              <w:spacing w:before="0" w:after="60" w:line="240" w:lineRule="auto"/>
              <w:jc w:val="center"/>
              <w:rPr>
                <w:rFonts w:ascii="Times New Roman" w:eastAsia="Times New Roman" w:hAnsi="Times New Roman" w:cs="Times New Roman"/>
                <w:b/>
                <w:noProof/>
                <w:sz w:val="22"/>
                <w:szCs w:val="22"/>
                <w:lang w:val="sr-Latn-RS" w:eastAsia="sr-Latn-CS"/>
              </w:rPr>
            </w:pPr>
            <w:r w:rsidRPr="00AA596C">
              <w:rPr>
                <w:rFonts w:ascii="Times New Roman" w:eastAsia="Times New Roman" w:hAnsi="Times New Roman" w:cs="Times New Roman"/>
                <w:b/>
                <w:noProof/>
                <w:sz w:val="22"/>
                <w:szCs w:val="22"/>
                <w:lang w:val="sr-Latn-RS" w:eastAsia="sr-Latn-CS"/>
              </w:rPr>
              <w:t>7.402.500,00</w:t>
            </w:r>
          </w:p>
        </w:tc>
      </w:tr>
    </w:tbl>
    <w:p w14:paraId="24880A4D" w14:textId="77777777" w:rsidR="00A247FC" w:rsidRPr="00AA596C" w:rsidRDefault="00A247FC" w:rsidP="00B5194E">
      <w:pPr>
        <w:spacing w:before="0" w:after="120" w:line="240" w:lineRule="auto"/>
        <w:ind w:firstLine="709"/>
        <w:jc w:val="both"/>
        <w:rPr>
          <w:rFonts w:ascii="Times New Roman" w:eastAsia="Times New Roman" w:hAnsi="Times New Roman" w:cs="Times New Roman"/>
          <w:noProof/>
          <w:sz w:val="24"/>
          <w:szCs w:val="24"/>
          <w:lang w:val="sr-Latn-RS" w:eastAsia="sr-Latn-CS"/>
        </w:rPr>
      </w:pPr>
    </w:p>
    <w:p w14:paraId="11FFF076" w14:textId="7EA5E47B" w:rsidR="00A247FC" w:rsidRPr="00AA596C" w:rsidRDefault="00A247FC" w:rsidP="00B5194E">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lastRenderedPageBreak/>
        <w:t>Nakon dobijanja pozitivnog mišljen</w:t>
      </w:r>
      <w:r w:rsidR="00CB6F0C" w:rsidRPr="00AA596C">
        <w:rPr>
          <w:rFonts w:ascii="Times New Roman" w:eastAsia="Times New Roman" w:hAnsi="Times New Roman" w:cs="Times New Roman"/>
          <w:noProof/>
          <w:sz w:val="24"/>
          <w:szCs w:val="24"/>
          <w:lang w:val="sr-Latn-RS" w:eastAsia="sr-Latn-CS"/>
        </w:rPr>
        <w:t>j</w:t>
      </w:r>
      <w:r w:rsidRPr="00AA596C">
        <w:rPr>
          <w:rFonts w:ascii="Times New Roman" w:eastAsia="Times New Roman" w:hAnsi="Times New Roman" w:cs="Times New Roman"/>
          <w:noProof/>
          <w:sz w:val="24"/>
          <w:szCs w:val="24"/>
          <w:lang w:val="sr-Latn-RS" w:eastAsia="sr-Latn-CS"/>
        </w:rPr>
        <w:t>a Ministarstva finansija na Odluku o</w:t>
      </w:r>
      <w:r w:rsidR="00B53279" w:rsidRPr="00AA596C">
        <w:rPr>
          <w:rFonts w:ascii="Times New Roman" w:eastAsia="Times New Roman" w:hAnsi="Times New Roman" w:cs="Times New Roman"/>
          <w:noProof/>
          <w:sz w:val="24"/>
          <w:szCs w:val="24"/>
          <w:lang w:val="sr-Latn-RS" w:eastAsia="sr-Latn-CS"/>
        </w:rPr>
        <w:t xml:space="preserve"> </w:t>
      </w:r>
      <w:r w:rsidRPr="00AA596C">
        <w:rPr>
          <w:rFonts w:ascii="Times New Roman" w:eastAsia="Times New Roman" w:hAnsi="Times New Roman" w:cs="Times New Roman"/>
          <w:noProof/>
          <w:sz w:val="24"/>
          <w:szCs w:val="24"/>
          <w:lang w:val="sr-Latn-RS" w:eastAsia="sr-Latn-CS"/>
        </w:rPr>
        <w:t xml:space="preserve">budžetu </w:t>
      </w:r>
      <w:r w:rsidR="00173352" w:rsidRPr="00AA596C">
        <w:rPr>
          <w:rFonts w:ascii="Times New Roman" w:eastAsia="Times New Roman" w:hAnsi="Times New Roman" w:cs="Times New Roman"/>
          <w:noProof/>
          <w:sz w:val="24"/>
          <w:szCs w:val="24"/>
          <w:lang w:val="sr-Latn-RS" w:eastAsia="sr-Latn-CS"/>
        </w:rPr>
        <w:t>O</w:t>
      </w:r>
      <w:r w:rsidRPr="00AA596C">
        <w:rPr>
          <w:rFonts w:ascii="Times New Roman" w:eastAsia="Times New Roman" w:hAnsi="Times New Roman" w:cs="Times New Roman"/>
          <w:noProof/>
          <w:sz w:val="24"/>
          <w:szCs w:val="24"/>
          <w:lang w:val="sr-Latn-RS" w:eastAsia="sr-Latn-CS"/>
        </w:rPr>
        <w:t xml:space="preserve">pštine Nikšić za 2025. godinu i njenog usvajanja na Skupštini, ista je objavljena na internet stranici </w:t>
      </w:r>
      <w:r w:rsidR="00173352" w:rsidRPr="00AA596C">
        <w:rPr>
          <w:rFonts w:ascii="Times New Roman" w:eastAsia="Times New Roman" w:hAnsi="Times New Roman" w:cs="Times New Roman"/>
          <w:noProof/>
          <w:sz w:val="24"/>
          <w:szCs w:val="24"/>
          <w:lang w:val="sr-Latn-RS" w:eastAsia="sr-Latn-CS"/>
        </w:rPr>
        <w:t>O</w:t>
      </w:r>
      <w:r w:rsidRPr="00AA596C">
        <w:rPr>
          <w:rFonts w:ascii="Times New Roman" w:eastAsia="Times New Roman" w:hAnsi="Times New Roman" w:cs="Times New Roman"/>
          <w:noProof/>
          <w:sz w:val="24"/>
          <w:szCs w:val="24"/>
          <w:lang w:val="sr-Latn-RS" w:eastAsia="sr-Latn-CS"/>
        </w:rPr>
        <w:t>pštine Nikšić.</w:t>
      </w:r>
    </w:p>
    <w:p w14:paraId="22B89318" w14:textId="77777777" w:rsidR="00A247FC" w:rsidRPr="00AA596C" w:rsidRDefault="00A247FC" w:rsidP="00B5194E">
      <w:pPr>
        <w:spacing w:before="0" w:after="0" w:line="240" w:lineRule="auto"/>
        <w:ind w:firstLine="567"/>
        <w:jc w:val="both"/>
        <w:rPr>
          <w:rFonts w:ascii="Times New Roman" w:eastAsia="Times New Roman" w:hAnsi="Times New Roman" w:cs="Times New Roman"/>
          <w:noProof/>
          <w:sz w:val="24"/>
          <w:szCs w:val="24"/>
          <w:lang w:val="sr-Latn-RS" w:eastAsia="sr-Latn-CS"/>
        </w:rPr>
      </w:pPr>
    </w:p>
    <w:p w14:paraId="56A30D85" w14:textId="635CCEC9" w:rsidR="00A247FC" w:rsidRPr="00AA596C" w:rsidRDefault="00343992" w:rsidP="00B5194E">
      <w:pPr>
        <w:spacing w:before="0" w:after="60" w:line="240" w:lineRule="auto"/>
        <w:ind w:firstLine="567"/>
        <w:jc w:val="both"/>
        <w:rPr>
          <w:rFonts w:ascii="Times New Roman" w:eastAsia="Times New Roman" w:hAnsi="Times New Roman" w:cs="Times New Roman"/>
          <w:b/>
          <w:noProof/>
          <w:sz w:val="24"/>
          <w:szCs w:val="24"/>
          <w:lang w:val="sr-Latn-RS" w:eastAsia="sr-Latn-CS"/>
        </w:rPr>
      </w:pPr>
      <w:r w:rsidRPr="00AA596C">
        <w:rPr>
          <w:rFonts w:ascii="Times New Roman" w:eastAsia="Times New Roman" w:hAnsi="Times New Roman" w:cs="Times New Roman"/>
          <w:b/>
          <w:noProof/>
          <w:sz w:val="24"/>
          <w:szCs w:val="24"/>
          <w:lang w:val="sr-Latn-RS" w:eastAsia="sr-Latn-CS"/>
        </w:rPr>
        <w:t>5.</w:t>
      </w:r>
      <w:r w:rsidR="00D31C0C" w:rsidRPr="00AA596C">
        <w:rPr>
          <w:rFonts w:ascii="Times New Roman" w:eastAsia="Times New Roman" w:hAnsi="Times New Roman" w:cs="Times New Roman"/>
          <w:b/>
          <w:noProof/>
          <w:sz w:val="24"/>
          <w:szCs w:val="24"/>
          <w:lang w:val="sr-Latn-RS" w:eastAsia="sr-Latn-CS"/>
        </w:rPr>
        <w:t xml:space="preserve"> </w:t>
      </w:r>
      <w:r w:rsidRPr="00AA596C">
        <w:rPr>
          <w:rFonts w:ascii="Times New Roman" w:eastAsia="Times New Roman" w:hAnsi="Times New Roman" w:cs="Times New Roman"/>
          <w:b/>
          <w:noProof/>
          <w:sz w:val="24"/>
          <w:szCs w:val="24"/>
          <w:lang w:val="sr-Latn-RS" w:eastAsia="sr-Latn-CS"/>
        </w:rPr>
        <w:t>U S</w:t>
      </w:r>
      <w:r w:rsidR="00A247FC" w:rsidRPr="00AA596C">
        <w:rPr>
          <w:rFonts w:ascii="Times New Roman" w:eastAsia="Times New Roman" w:hAnsi="Times New Roman" w:cs="Times New Roman"/>
          <w:b/>
          <w:noProof/>
          <w:sz w:val="24"/>
          <w:szCs w:val="24"/>
          <w:lang w:val="sr-Latn-RS" w:eastAsia="sr-Latn-CS"/>
        </w:rPr>
        <w:t>ektoru za budžet, osim ovih poslova</w:t>
      </w:r>
      <w:r w:rsidR="00B5194E" w:rsidRPr="00AA596C">
        <w:rPr>
          <w:rFonts w:ascii="Times New Roman" w:eastAsia="Times New Roman" w:hAnsi="Times New Roman" w:cs="Times New Roman"/>
          <w:b/>
          <w:noProof/>
          <w:sz w:val="24"/>
          <w:szCs w:val="24"/>
          <w:lang w:val="sr-Latn-RS" w:eastAsia="sr-Latn-CS"/>
        </w:rPr>
        <w:t>,</w:t>
      </w:r>
      <w:r w:rsidR="00A247FC" w:rsidRPr="00AA596C">
        <w:rPr>
          <w:rFonts w:ascii="Times New Roman" w:eastAsia="Times New Roman" w:hAnsi="Times New Roman" w:cs="Times New Roman"/>
          <w:b/>
          <w:noProof/>
          <w:sz w:val="24"/>
          <w:szCs w:val="24"/>
          <w:lang w:val="sr-Latn-RS" w:eastAsia="sr-Latn-CS"/>
        </w:rPr>
        <w:t xml:space="preserve"> u 2024. godini </w:t>
      </w:r>
      <w:r w:rsidR="00B5194E" w:rsidRPr="00AA596C">
        <w:rPr>
          <w:rFonts w:ascii="Times New Roman" w:eastAsia="Times New Roman" w:hAnsi="Times New Roman" w:cs="Times New Roman"/>
          <w:b/>
          <w:noProof/>
          <w:sz w:val="24"/>
          <w:szCs w:val="24"/>
          <w:lang w:val="sr-Latn-RS" w:eastAsia="sr-Latn-CS"/>
        </w:rPr>
        <w:t xml:space="preserve">obavljali </w:t>
      </w:r>
      <w:r w:rsidR="00A247FC" w:rsidRPr="00AA596C">
        <w:rPr>
          <w:rFonts w:ascii="Times New Roman" w:eastAsia="Times New Roman" w:hAnsi="Times New Roman" w:cs="Times New Roman"/>
          <w:b/>
          <w:noProof/>
          <w:sz w:val="24"/>
          <w:szCs w:val="24"/>
          <w:lang w:val="sr-Latn-RS" w:eastAsia="sr-Latn-CS"/>
        </w:rPr>
        <w:t>su se i sl</w:t>
      </w:r>
      <w:r w:rsidR="00B5194E" w:rsidRPr="00AA596C">
        <w:rPr>
          <w:rFonts w:ascii="Times New Roman" w:eastAsia="Times New Roman" w:hAnsi="Times New Roman" w:cs="Times New Roman"/>
          <w:b/>
          <w:noProof/>
          <w:sz w:val="24"/>
          <w:szCs w:val="24"/>
          <w:lang w:val="sr-Latn-RS" w:eastAsia="sr-Latn-CS"/>
        </w:rPr>
        <w:t>j</w:t>
      </w:r>
      <w:r w:rsidR="00A247FC" w:rsidRPr="00AA596C">
        <w:rPr>
          <w:rFonts w:ascii="Times New Roman" w:eastAsia="Times New Roman" w:hAnsi="Times New Roman" w:cs="Times New Roman"/>
          <w:b/>
          <w:noProof/>
          <w:sz w:val="24"/>
          <w:szCs w:val="24"/>
          <w:lang w:val="sr-Latn-RS" w:eastAsia="sr-Latn-CS"/>
        </w:rPr>
        <w:t>edeći tekući poslovi:</w:t>
      </w:r>
      <w:r w:rsidRPr="00AA596C">
        <w:rPr>
          <w:rFonts w:ascii="Times New Roman" w:eastAsia="Times New Roman" w:hAnsi="Times New Roman" w:cs="Times New Roman"/>
          <w:b/>
          <w:noProof/>
          <w:sz w:val="24"/>
          <w:szCs w:val="24"/>
          <w:lang w:val="sr-Latn-RS" w:eastAsia="sr-Latn-CS"/>
        </w:rPr>
        <w:t xml:space="preserve"> </w:t>
      </w:r>
      <w:r w:rsidR="00A247FC" w:rsidRPr="00AA596C">
        <w:rPr>
          <w:rFonts w:ascii="Times New Roman" w:eastAsia="Times New Roman" w:hAnsi="Times New Roman" w:cs="Times New Roman"/>
          <w:noProof/>
          <w:sz w:val="24"/>
          <w:szCs w:val="24"/>
          <w:lang w:val="sr-Latn-RS" w:eastAsia="sr-Latn-CS"/>
        </w:rPr>
        <w:t>obračun sredstava za finansiranje redovnog rada političkih partija; obračun sredstava za finansiranje redovnog rada ženskih organizacija u političkim subjektima u Skupštini opštine; saradnj</w:t>
      </w:r>
      <w:r w:rsidR="00B5194E" w:rsidRPr="00AA596C">
        <w:rPr>
          <w:rFonts w:ascii="Times New Roman" w:eastAsia="Times New Roman" w:hAnsi="Times New Roman" w:cs="Times New Roman"/>
          <w:noProof/>
          <w:sz w:val="24"/>
          <w:szCs w:val="24"/>
          <w:lang w:val="sr-Latn-RS" w:eastAsia="sr-Latn-CS"/>
        </w:rPr>
        <w:t>a</w:t>
      </w:r>
      <w:r w:rsidR="00A247FC" w:rsidRPr="00AA596C">
        <w:rPr>
          <w:rFonts w:ascii="Times New Roman" w:eastAsia="Times New Roman" w:hAnsi="Times New Roman" w:cs="Times New Roman"/>
          <w:noProof/>
          <w:sz w:val="24"/>
          <w:szCs w:val="24"/>
          <w:lang w:val="sr-Latn-RS" w:eastAsia="sr-Latn-CS"/>
        </w:rPr>
        <w:t xml:space="preserve"> sa državnim organima koji koriste poslovne prostore u zgradi Opštine po</w:t>
      </w:r>
      <w:r w:rsidR="00B5194E" w:rsidRPr="00AA596C">
        <w:rPr>
          <w:rFonts w:ascii="Times New Roman" w:eastAsia="Times New Roman" w:hAnsi="Times New Roman" w:cs="Times New Roman"/>
          <w:noProof/>
          <w:sz w:val="24"/>
          <w:szCs w:val="24"/>
          <w:lang w:val="sr-Latn-RS" w:eastAsia="sr-Latn-CS"/>
        </w:rPr>
        <w:t>vodom</w:t>
      </w:r>
      <w:r w:rsidR="00A247FC" w:rsidRPr="00AA596C">
        <w:rPr>
          <w:rFonts w:ascii="Times New Roman" w:eastAsia="Times New Roman" w:hAnsi="Times New Roman" w:cs="Times New Roman"/>
          <w:noProof/>
          <w:sz w:val="24"/>
          <w:szCs w:val="24"/>
          <w:lang w:val="sr-Latn-RS" w:eastAsia="sr-Latn-CS"/>
        </w:rPr>
        <w:t xml:space="preserve"> pitanj</w:t>
      </w:r>
      <w:r w:rsidR="00B5194E" w:rsidRPr="00AA596C">
        <w:rPr>
          <w:rFonts w:ascii="Times New Roman" w:eastAsia="Times New Roman" w:hAnsi="Times New Roman" w:cs="Times New Roman"/>
          <w:noProof/>
          <w:sz w:val="24"/>
          <w:szCs w:val="24"/>
          <w:lang w:val="sr-Latn-RS" w:eastAsia="sr-Latn-CS"/>
        </w:rPr>
        <w:t>a</w:t>
      </w:r>
      <w:r w:rsidR="00A247FC" w:rsidRPr="00AA596C">
        <w:rPr>
          <w:rFonts w:ascii="Times New Roman" w:eastAsia="Times New Roman" w:hAnsi="Times New Roman" w:cs="Times New Roman"/>
          <w:noProof/>
          <w:sz w:val="24"/>
          <w:szCs w:val="24"/>
          <w:lang w:val="sr-Latn-RS" w:eastAsia="sr-Latn-CS"/>
        </w:rPr>
        <w:t xml:space="preserve"> korišćenja istih i</w:t>
      </w:r>
      <w:r w:rsidR="00B53279" w:rsidRPr="00AA596C">
        <w:rPr>
          <w:rFonts w:ascii="Times New Roman" w:eastAsia="Times New Roman" w:hAnsi="Times New Roman" w:cs="Times New Roman"/>
          <w:noProof/>
          <w:sz w:val="24"/>
          <w:szCs w:val="24"/>
          <w:lang w:val="sr-Latn-RS" w:eastAsia="sr-Latn-CS"/>
        </w:rPr>
        <w:t xml:space="preserve"> </w:t>
      </w:r>
      <w:r w:rsidR="00A247FC" w:rsidRPr="00AA596C">
        <w:rPr>
          <w:rFonts w:ascii="Times New Roman" w:eastAsia="Times New Roman" w:hAnsi="Times New Roman" w:cs="Times New Roman"/>
          <w:noProof/>
          <w:sz w:val="24"/>
          <w:szCs w:val="24"/>
          <w:lang w:val="sr-Latn-RS" w:eastAsia="sr-Latn-CS"/>
        </w:rPr>
        <w:t>usaglašavanja oko diobe zajedničkih troškova; formiranje baze podataka za refundaciju dijela troškova koji po ugovorima padaju na teret navedenih državnih organa; fakturisanje, knjigovodstveno-analitičko praćenje i usaglašavanje potraživanja prema državnim organima; praćenje sudskih izvršenja i poravnanja vezanih za Opštinu i solidarne dužnike i praćenje izvršenja presuda, sudskih i vansudskih poravnanja.</w:t>
      </w:r>
    </w:p>
    <w:p w14:paraId="484A97EF" w14:textId="3D3B42E3" w:rsidR="00A247FC" w:rsidRPr="00AA596C" w:rsidRDefault="00A247FC" w:rsidP="00B5194E">
      <w:pPr>
        <w:spacing w:before="0" w:after="0" w:line="240" w:lineRule="auto"/>
        <w:ind w:firstLine="567"/>
        <w:jc w:val="both"/>
        <w:rPr>
          <w:rFonts w:ascii="Times New Roman" w:eastAsia="Times New Roman" w:hAnsi="Times New Roman" w:cs="Times New Roman"/>
          <w:noProof/>
          <w:sz w:val="24"/>
          <w:szCs w:val="24"/>
          <w:lang w:val="sr-Latn-RS" w:eastAsia="sr-Latn-CS"/>
        </w:rPr>
      </w:pPr>
      <w:r w:rsidRPr="00AA596C">
        <w:rPr>
          <w:rFonts w:ascii="Times New Roman" w:eastAsia="Times New Roman" w:hAnsi="Times New Roman" w:cs="Times New Roman"/>
          <w:noProof/>
          <w:sz w:val="24"/>
          <w:szCs w:val="24"/>
          <w:lang w:val="sr-Latn-RS" w:eastAsia="sr-Latn-CS"/>
        </w:rPr>
        <w:t xml:space="preserve">Sektor za budžet postigao </w:t>
      </w:r>
      <w:r w:rsidR="007907D7" w:rsidRPr="00AA596C">
        <w:rPr>
          <w:rFonts w:ascii="Times New Roman" w:eastAsia="Times New Roman" w:hAnsi="Times New Roman" w:cs="Times New Roman"/>
          <w:noProof/>
          <w:sz w:val="24"/>
          <w:szCs w:val="24"/>
          <w:lang w:val="sr-Latn-RS" w:eastAsia="sr-Latn-CS"/>
        </w:rPr>
        <w:t xml:space="preserve">je </w:t>
      </w:r>
      <w:r w:rsidRPr="00AA596C">
        <w:rPr>
          <w:rFonts w:ascii="Times New Roman" w:eastAsia="Times New Roman" w:hAnsi="Times New Roman" w:cs="Times New Roman"/>
          <w:noProof/>
          <w:sz w:val="24"/>
          <w:szCs w:val="24"/>
          <w:lang w:val="sr-Latn-RS" w:eastAsia="sr-Latn-CS"/>
        </w:rPr>
        <w:t>puni stepen saradnje sa Sektorom za trezor, predsjednikom Opštine kao nalogodavcem budžeta, kao i sa starješinama organa lokalne uprave i službi i direktorima javnih preduzeća i javnih ustanova. Tako</w:t>
      </w:r>
      <w:r w:rsidR="00336385" w:rsidRPr="00AA596C">
        <w:rPr>
          <w:rFonts w:ascii="Times New Roman" w:eastAsia="Times New Roman" w:hAnsi="Times New Roman" w:cs="Times New Roman"/>
          <w:noProof/>
          <w:sz w:val="24"/>
          <w:szCs w:val="24"/>
          <w:lang w:val="sr-Latn-RS" w:eastAsia="sr-Latn-CS"/>
        </w:rPr>
        <w:t>đ</w:t>
      </w:r>
      <w:r w:rsidRPr="00AA596C">
        <w:rPr>
          <w:rFonts w:ascii="Times New Roman" w:eastAsia="Times New Roman" w:hAnsi="Times New Roman" w:cs="Times New Roman"/>
          <w:noProof/>
          <w:sz w:val="24"/>
          <w:szCs w:val="24"/>
          <w:lang w:val="sr-Latn-RS" w:eastAsia="sr-Latn-CS"/>
        </w:rPr>
        <w:t>e je postignut puni stepen saradnje sa Ministarstvom finansija i drugim držav</w:t>
      </w:r>
      <w:r w:rsidR="00D44287" w:rsidRPr="00AA596C">
        <w:rPr>
          <w:rFonts w:ascii="Times New Roman" w:eastAsia="Times New Roman" w:hAnsi="Times New Roman" w:cs="Times New Roman"/>
          <w:noProof/>
          <w:sz w:val="24"/>
          <w:szCs w:val="24"/>
          <w:lang w:val="sr-Latn-RS" w:eastAsia="sr-Latn-CS"/>
        </w:rPr>
        <w:t>n</w:t>
      </w:r>
      <w:r w:rsidRPr="00AA596C">
        <w:rPr>
          <w:rFonts w:ascii="Times New Roman" w:eastAsia="Times New Roman" w:hAnsi="Times New Roman" w:cs="Times New Roman"/>
          <w:noProof/>
          <w:sz w:val="24"/>
          <w:szCs w:val="24"/>
          <w:lang w:val="sr-Latn-RS" w:eastAsia="sr-Latn-CS"/>
        </w:rPr>
        <w:t>im organima.</w:t>
      </w:r>
    </w:p>
    <w:p w14:paraId="32243C0B" w14:textId="2EAD72A6" w:rsidR="00A247FC" w:rsidRPr="00AA596C" w:rsidRDefault="00A247FC" w:rsidP="00B5194E">
      <w:pPr>
        <w:spacing w:before="0" w:after="0" w:line="240" w:lineRule="auto"/>
        <w:jc w:val="both"/>
        <w:rPr>
          <w:rFonts w:ascii="Times New Roman" w:eastAsia="Times New Roman" w:hAnsi="Times New Roman" w:cs="Times New Roman"/>
          <w:noProof/>
          <w:sz w:val="24"/>
          <w:szCs w:val="24"/>
          <w:lang w:val="sr-Latn-CS" w:eastAsia="sr-Latn-CS"/>
        </w:rPr>
      </w:pPr>
    </w:p>
    <w:p w14:paraId="77217865" w14:textId="5B3A8F15" w:rsidR="00A247FC" w:rsidRPr="00AA596C" w:rsidRDefault="00A247FC" w:rsidP="00CB28EF">
      <w:pPr>
        <w:spacing w:before="0" w:after="120" w:line="240" w:lineRule="auto"/>
        <w:ind w:firstLine="567"/>
        <w:jc w:val="both"/>
        <w:rPr>
          <w:rFonts w:ascii="Times New Roman" w:eastAsia="Times New Roman" w:hAnsi="Times New Roman" w:cs="Times New Roman"/>
          <w:b/>
          <w:bCs/>
          <w:sz w:val="24"/>
          <w:szCs w:val="24"/>
          <w:lang w:val="sr-Latn-RS" w:eastAsia="sr-Latn-CS"/>
        </w:rPr>
      </w:pPr>
      <w:r w:rsidRPr="00AA596C">
        <w:rPr>
          <w:rFonts w:ascii="Times New Roman" w:eastAsia="Times New Roman" w:hAnsi="Times New Roman" w:cs="Times New Roman"/>
          <w:sz w:val="24"/>
          <w:szCs w:val="24"/>
          <w:lang w:val="sr-Latn-RS" w:eastAsia="sr-Latn-CS"/>
        </w:rPr>
        <w:t>Poslovi u</w:t>
      </w:r>
      <w:r w:rsidRPr="00AA596C">
        <w:rPr>
          <w:rFonts w:ascii="Times New Roman" w:eastAsia="Times New Roman" w:hAnsi="Times New Roman" w:cs="Times New Roman"/>
          <w:b/>
          <w:bCs/>
          <w:sz w:val="24"/>
          <w:szCs w:val="24"/>
          <w:lang w:val="sr-Latn-RS" w:eastAsia="sr-Latn-CS"/>
        </w:rPr>
        <w:t xml:space="preserve"> Sektoru za trezor</w:t>
      </w:r>
      <w:r w:rsidRPr="00AA596C">
        <w:rPr>
          <w:rFonts w:ascii="Times New Roman" w:eastAsia="Times New Roman" w:hAnsi="Times New Roman" w:cs="Times New Roman"/>
          <w:sz w:val="24"/>
          <w:szCs w:val="24"/>
          <w:lang w:val="sr-Latn-RS" w:eastAsia="sr-Latn-CS"/>
        </w:rPr>
        <w:t xml:space="preserve"> organizovani </w:t>
      </w:r>
      <w:r w:rsidR="00CB28EF" w:rsidRPr="00AA596C">
        <w:rPr>
          <w:rFonts w:ascii="Times New Roman" w:eastAsia="Times New Roman" w:hAnsi="Times New Roman" w:cs="Times New Roman"/>
          <w:sz w:val="24"/>
          <w:szCs w:val="24"/>
          <w:lang w:val="sr-Latn-RS" w:eastAsia="sr-Latn-CS"/>
        </w:rPr>
        <w:t xml:space="preserve">su </w:t>
      </w:r>
      <w:r w:rsidRPr="00AA596C">
        <w:rPr>
          <w:rFonts w:ascii="Times New Roman" w:eastAsia="Times New Roman" w:hAnsi="Times New Roman" w:cs="Times New Roman"/>
          <w:sz w:val="24"/>
          <w:szCs w:val="24"/>
          <w:lang w:val="sr-Latn-RS" w:eastAsia="sr-Latn-CS"/>
        </w:rPr>
        <w:t>i obavljani u okviru dva odjeljenja</w:t>
      </w:r>
      <w:r w:rsidR="00577890" w:rsidRPr="00AA596C">
        <w:rPr>
          <w:rFonts w:ascii="Times New Roman" w:eastAsia="Times New Roman" w:hAnsi="Times New Roman" w:cs="Times New Roman"/>
          <w:sz w:val="24"/>
          <w:szCs w:val="24"/>
          <w:lang w:val="sr-Latn-RS" w:eastAsia="sr-Latn-CS"/>
        </w:rPr>
        <w:t xml:space="preserve"> –</w:t>
      </w:r>
      <w:r w:rsidRPr="00AA596C">
        <w:rPr>
          <w:rFonts w:ascii="Times New Roman" w:eastAsia="Times New Roman" w:hAnsi="Times New Roman" w:cs="Times New Roman"/>
          <w:sz w:val="24"/>
          <w:szCs w:val="24"/>
          <w:lang w:val="sr-Latn-RS" w:eastAsia="sr-Latn-CS"/>
        </w:rPr>
        <w:t xml:space="preserve"> </w:t>
      </w:r>
      <w:r w:rsidRPr="00AA596C">
        <w:rPr>
          <w:rFonts w:ascii="Times New Roman" w:eastAsia="Times New Roman" w:hAnsi="Times New Roman" w:cs="Times New Roman"/>
          <w:b/>
          <w:bCs/>
          <w:sz w:val="24"/>
          <w:szCs w:val="24"/>
          <w:lang w:val="sr-Latn-RS" w:eastAsia="sr-Latn-CS"/>
        </w:rPr>
        <w:t>Odjeljenj</w:t>
      </w:r>
      <w:r w:rsidR="00577890" w:rsidRPr="00AA596C">
        <w:rPr>
          <w:rFonts w:ascii="Times New Roman" w:eastAsia="Times New Roman" w:hAnsi="Times New Roman" w:cs="Times New Roman"/>
          <w:b/>
          <w:bCs/>
          <w:sz w:val="24"/>
          <w:szCs w:val="24"/>
          <w:lang w:val="sr-Latn-RS" w:eastAsia="sr-Latn-CS"/>
        </w:rPr>
        <w:t>a</w:t>
      </w:r>
      <w:r w:rsidRPr="00AA596C">
        <w:rPr>
          <w:rFonts w:ascii="Times New Roman" w:eastAsia="Times New Roman" w:hAnsi="Times New Roman" w:cs="Times New Roman"/>
          <w:b/>
          <w:bCs/>
          <w:sz w:val="24"/>
          <w:szCs w:val="24"/>
          <w:lang w:val="sr-Latn-RS" w:eastAsia="sr-Latn-CS"/>
        </w:rPr>
        <w:t xml:space="preserve"> za računovodstvo</w:t>
      </w:r>
      <w:r w:rsidRPr="00AA596C">
        <w:rPr>
          <w:rFonts w:ascii="Times New Roman" w:eastAsia="Times New Roman" w:hAnsi="Times New Roman" w:cs="Times New Roman"/>
          <w:sz w:val="24"/>
          <w:szCs w:val="24"/>
          <w:lang w:val="sr-Latn-RS" w:eastAsia="sr-Latn-CS"/>
        </w:rPr>
        <w:t xml:space="preserve"> i </w:t>
      </w:r>
      <w:r w:rsidRPr="00AA596C">
        <w:rPr>
          <w:rFonts w:ascii="Times New Roman" w:eastAsia="Times New Roman" w:hAnsi="Times New Roman" w:cs="Times New Roman"/>
          <w:b/>
          <w:bCs/>
          <w:sz w:val="24"/>
          <w:szCs w:val="24"/>
          <w:lang w:val="sr-Latn-RS" w:eastAsia="sr-Latn-CS"/>
        </w:rPr>
        <w:t>Odjeljenj</w:t>
      </w:r>
      <w:r w:rsidR="00577890" w:rsidRPr="00AA596C">
        <w:rPr>
          <w:rFonts w:ascii="Times New Roman" w:eastAsia="Times New Roman" w:hAnsi="Times New Roman" w:cs="Times New Roman"/>
          <w:b/>
          <w:bCs/>
          <w:sz w:val="24"/>
          <w:szCs w:val="24"/>
          <w:lang w:val="sr-Latn-RS" w:eastAsia="sr-Latn-CS"/>
        </w:rPr>
        <w:t>a</w:t>
      </w:r>
      <w:r w:rsidRPr="00AA596C">
        <w:rPr>
          <w:rFonts w:ascii="Times New Roman" w:eastAsia="Times New Roman" w:hAnsi="Times New Roman" w:cs="Times New Roman"/>
          <w:b/>
          <w:bCs/>
          <w:sz w:val="24"/>
          <w:szCs w:val="24"/>
          <w:lang w:val="sr-Latn-RS" w:eastAsia="sr-Latn-CS"/>
        </w:rPr>
        <w:t xml:space="preserve"> za upravljanje gotovinom i dugom</w:t>
      </w:r>
      <w:r w:rsidRPr="00AA596C">
        <w:rPr>
          <w:rFonts w:ascii="Times New Roman" w:eastAsia="Times New Roman" w:hAnsi="Times New Roman" w:cs="Times New Roman"/>
          <w:sz w:val="24"/>
          <w:szCs w:val="24"/>
          <w:lang w:val="sr-Latn-RS" w:eastAsia="sr-Latn-CS"/>
        </w:rPr>
        <w:t>.</w:t>
      </w:r>
    </w:p>
    <w:p w14:paraId="69C2A462" w14:textId="3FE0B958" w:rsidR="00A247FC" w:rsidRPr="00AA596C" w:rsidRDefault="00A247FC" w:rsidP="00FB3CA2">
      <w:pPr>
        <w:spacing w:before="0" w:after="0" w:line="240" w:lineRule="auto"/>
        <w:ind w:firstLine="567"/>
        <w:jc w:val="both"/>
        <w:rPr>
          <w:rFonts w:ascii="Times New Roman" w:eastAsia="Times New Roman" w:hAnsi="Times New Roman" w:cs="Times New Roman"/>
          <w:sz w:val="24"/>
          <w:szCs w:val="24"/>
          <w:lang w:val="sr-Latn-RS" w:eastAsia="sr-Latn-CS"/>
        </w:rPr>
      </w:pPr>
      <w:r w:rsidRPr="00AA596C">
        <w:rPr>
          <w:rFonts w:ascii="Times New Roman" w:eastAsia="Times New Roman" w:hAnsi="Times New Roman" w:cs="Times New Roman"/>
          <w:sz w:val="24"/>
          <w:szCs w:val="24"/>
          <w:lang w:val="sr-Latn-RS" w:eastAsia="sr-Latn-CS"/>
        </w:rPr>
        <w:t xml:space="preserve">U </w:t>
      </w:r>
      <w:r w:rsidRPr="00AA596C">
        <w:rPr>
          <w:rFonts w:ascii="Times New Roman" w:eastAsia="Times New Roman" w:hAnsi="Times New Roman" w:cs="Times New Roman"/>
          <w:b/>
          <w:bCs/>
          <w:sz w:val="24"/>
          <w:szCs w:val="24"/>
          <w:lang w:val="sr-Latn-RS" w:eastAsia="sr-Latn-CS"/>
        </w:rPr>
        <w:t>Odjeljenju za računovodstvo</w:t>
      </w:r>
      <w:r w:rsidRPr="00AA596C">
        <w:rPr>
          <w:rFonts w:ascii="Times New Roman" w:eastAsia="Times New Roman" w:hAnsi="Times New Roman" w:cs="Times New Roman"/>
          <w:sz w:val="24"/>
          <w:szCs w:val="24"/>
          <w:lang w:val="sr-Latn-RS" w:eastAsia="sr-Latn-CS"/>
        </w:rPr>
        <w:t xml:space="preserve"> obavljani su poslovi koji se odnose</w:t>
      </w:r>
      <w:r w:rsidR="00B53279" w:rsidRPr="00AA596C">
        <w:rPr>
          <w:rFonts w:ascii="Times New Roman" w:eastAsia="Times New Roman" w:hAnsi="Times New Roman" w:cs="Times New Roman"/>
          <w:sz w:val="24"/>
          <w:szCs w:val="24"/>
          <w:lang w:val="sr-Latn-RS" w:eastAsia="sr-Latn-CS"/>
        </w:rPr>
        <w:t xml:space="preserve"> </w:t>
      </w:r>
      <w:r w:rsidRPr="00AA596C">
        <w:rPr>
          <w:rFonts w:ascii="Times New Roman" w:eastAsia="Times New Roman" w:hAnsi="Times New Roman" w:cs="Times New Roman"/>
          <w:sz w:val="24"/>
          <w:szCs w:val="24"/>
          <w:lang w:val="sr-Latn-RS" w:eastAsia="sr-Latn-CS"/>
        </w:rPr>
        <w:t xml:space="preserve">na: evidentiranje transakcija i poslovnih aktivnosti, primitaka i izdataka po ekonomskoj i funkcionalnoj klasifikaciji računa budžeta Opštine Nikšić za 2024. godinu, plaćanje na osnovu odgovarajuće finansijske dokumentacije dostavljene od strane potrošačkih jedinica, vršenje dodjele sredstava/alokacija potrošačkim jedinicama na kvartalnom nivou, sačinjavanje zahtjeva za plaćanje za potrebe Sekretarijata, evidentiranje zaključaka o preusmjeravanju sredstava utvrđenih Odlukom o budžetu Opštine Nikšić za 2024. godinu između potrošačkih jedinica do 10% od ukupno planiranih sredstava potrošačke jedinice, pripremanje dokumentacije za izradu Završnog računa budžeta </w:t>
      </w:r>
      <w:r w:rsidR="00C76CA9" w:rsidRPr="00AA596C">
        <w:rPr>
          <w:rFonts w:ascii="Times New Roman" w:eastAsia="Times New Roman" w:hAnsi="Times New Roman" w:cs="Times New Roman"/>
          <w:sz w:val="24"/>
          <w:szCs w:val="24"/>
          <w:lang w:val="sr-Latn-RS" w:eastAsia="sr-Latn-CS"/>
        </w:rPr>
        <w:t>O</w:t>
      </w:r>
      <w:r w:rsidRPr="00AA596C">
        <w:rPr>
          <w:rFonts w:ascii="Times New Roman" w:eastAsia="Times New Roman" w:hAnsi="Times New Roman" w:cs="Times New Roman"/>
          <w:sz w:val="24"/>
          <w:szCs w:val="24"/>
          <w:lang w:val="sr-Latn-RS" w:eastAsia="sr-Latn-CS"/>
        </w:rPr>
        <w:t>pštine za 2023. godinu, upravljanje sistemom za obračun i isplatu zarada i ostalih ličnih primanja, vršenje prijema dokumentacije vezane za obračun zarada službenika organa, službi i javnih ustanova, praćenje ugovora kapitalnih investicija i njihovo izvršenje, vođenje odvojenog knjigovodstva u smislu evidencije prihoda koji se ostvaruju po osnovu pružanja usluga trećim licima, evidenciju nabavke materijala i usluga koji se koriste u svrhu obavljanja oporezive djelatnosti, vršenje obračuna poreza na dodatu vrijednost, vođenje evidencije o vrijednosti nepokretne i pokretne imovine koja se nalazi u vlasništvu Opštine i vršenje njenog usklađivanja i dr.</w:t>
      </w:r>
    </w:p>
    <w:p w14:paraId="1A9250DB" w14:textId="77777777" w:rsidR="00FB3CA2" w:rsidRPr="00AA596C" w:rsidRDefault="00FB3CA2" w:rsidP="00FB3CA2">
      <w:pPr>
        <w:spacing w:before="0" w:after="0" w:line="240" w:lineRule="auto"/>
        <w:ind w:firstLine="567"/>
        <w:jc w:val="both"/>
        <w:rPr>
          <w:rFonts w:ascii="Times New Roman" w:eastAsia="Times New Roman" w:hAnsi="Times New Roman" w:cs="Times New Roman"/>
          <w:b/>
          <w:bCs/>
          <w:sz w:val="24"/>
          <w:szCs w:val="24"/>
          <w:lang w:val="sr-Latn-RS" w:eastAsia="sr-Latn-CS"/>
        </w:rPr>
      </w:pPr>
    </w:p>
    <w:p w14:paraId="25C54DEB" w14:textId="1EC9CF24" w:rsidR="00A247FC" w:rsidRPr="00AA596C" w:rsidRDefault="00A247FC" w:rsidP="00CB28EF">
      <w:pPr>
        <w:spacing w:before="0" w:after="60" w:line="240" w:lineRule="auto"/>
        <w:ind w:firstLine="567"/>
        <w:jc w:val="both"/>
        <w:rPr>
          <w:rFonts w:ascii="Times New Roman" w:eastAsia="Times New Roman" w:hAnsi="Times New Roman" w:cs="Times New Roman"/>
          <w:b/>
          <w:bCs/>
          <w:sz w:val="24"/>
          <w:szCs w:val="24"/>
          <w:lang w:val="sr-Latn-RS" w:eastAsia="sr-Latn-CS"/>
        </w:rPr>
      </w:pPr>
      <w:r w:rsidRPr="00AA596C">
        <w:rPr>
          <w:rFonts w:ascii="Times New Roman" w:eastAsia="Times New Roman" w:hAnsi="Times New Roman" w:cs="Times New Roman"/>
          <w:sz w:val="24"/>
          <w:szCs w:val="24"/>
          <w:lang w:val="sr-Latn-RS" w:eastAsia="sr-Latn-CS"/>
        </w:rPr>
        <w:t xml:space="preserve">U </w:t>
      </w:r>
      <w:r w:rsidRPr="00AA596C">
        <w:rPr>
          <w:rFonts w:ascii="Times New Roman" w:eastAsia="Times New Roman" w:hAnsi="Times New Roman" w:cs="Times New Roman"/>
          <w:b/>
          <w:bCs/>
          <w:sz w:val="24"/>
          <w:szCs w:val="24"/>
          <w:lang w:val="sr-Latn-RS" w:eastAsia="sr-Latn-CS"/>
        </w:rPr>
        <w:t xml:space="preserve">Odjeljenju za upravljanje gotovinom i dugom </w:t>
      </w:r>
      <w:r w:rsidRPr="00AA596C">
        <w:rPr>
          <w:rFonts w:ascii="Times New Roman" w:eastAsia="Times New Roman" w:hAnsi="Times New Roman" w:cs="Times New Roman"/>
          <w:sz w:val="24"/>
          <w:szCs w:val="24"/>
          <w:lang w:val="sr-Latn-RS" w:eastAsia="sr-Latn-CS"/>
        </w:rPr>
        <w:t>obavljani su poslovi koji se odnose na: praćenje i kontrolu stanja novčanih sredstava na konsolidovan</w:t>
      </w:r>
      <w:r w:rsidR="00CB28EF" w:rsidRPr="00AA596C">
        <w:rPr>
          <w:rFonts w:ascii="Times New Roman" w:eastAsia="Times New Roman" w:hAnsi="Times New Roman" w:cs="Times New Roman"/>
          <w:sz w:val="24"/>
          <w:szCs w:val="24"/>
          <w:lang w:val="sr-Latn-RS" w:eastAsia="sr-Latn-CS"/>
        </w:rPr>
        <w:t>o</w:t>
      </w:r>
      <w:r w:rsidRPr="00AA596C">
        <w:rPr>
          <w:rFonts w:ascii="Times New Roman" w:eastAsia="Times New Roman" w:hAnsi="Times New Roman" w:cs="Times New Roman"/>
          <w:sz w:val="24"/>
          <w:szCs w:val="24"/>
          <w:lang w:val="sr-Latn-RS" w:eastAsia="sr-Latn-CS"/>
        </w:rPr>
        <w:t xml:space="preserve">m računu trezora, deviznim i namjenskim računima, otvaranje podračuna Opštine kod poslovnih banaka preko nadležnog </w:t>
      </w:r>
      <w:r w:rsidR="00CB28EF" w:rsidRPr="00AA596C">
        <w:rPr>
          <w:rFonts w:ascii="Times New Roman" w:eastAsia="Times New Roman" w:hAnsi="Times New Roman" w:cs="Times New Roman"/>
          <w:sz w:val="24"/>
          <w:szCs w:val="24"/>
          <w:lang w:val="sr-Latn-RS" w:eastAsia="sr-Latn-CS"/>
        </w:rPr>
        <w:t>m</w:t>
      </w:r>
      <w:r w:rsidRPr="00AA596C">
        <w:rPr>
          <w:rFonts w:ascii="Times New Roman" w:eastAsia="Times New Roman" w:hAnsi="Times New Roman" w:cs="Times New Roman"/>
          <w:sz w:val="24"/>
          <w:szCs w:val="24"/>
          <w:lang w:val="sr-Latn-RS" w:eastAsia="sr-Latn-CS"/>
        </w:rPr>
        <w:t>inistarstva, vršenje kontrole uplata i isplata gotovog novca iz blagajne, kontrolu ispravnosti dokumenata koji su osnov za isplatu gotovog novca iz blagajne, vršenje kontrole datih avansa potrošačkim jedinicama, vršenje usaglašavanj</w:t>
      </w:r>
      <w:r w:rsidR="00BC6A2D" w:rsidRPr="00AA596C">
        <w:rPr>
          <w:rFonts w:ascii="Times New Roman" w:eastAsia="Times New Roman" w:hAnsi="Times New Roman" w:cs="Times New Roman"/>
          <w:sz w:val="24"/>
          <w:szCs w:val="24"/>
          <w:lang w:val="sr-Latn-RS" w:eastAsia="sr-Latn-CS"/>
        </w:rPr>
        <w:t>a</w:t>
      </w:r>
      <w:r w:rsidRPr="00AA596C">
        <w:rPr>
          <w:rFonts w:ascii="Times New Roman" w:eastAsia="Times New Roman" w:hAnsi="Times New Roman" w:cs="Times New Roman"/>
          <w:sz w:val="24"/>
          <w:szCs w:val="24"/>
          <w:lang w:val="sr-Latn-RS" w:eastAsia="sr-Latn-CS"/>
        </w:rPr>
        <w:t xml:space="preserve"> neizvršenih zahtjeva za plaćanje sa potrošačkim jedinicama, staranje o tačnim evidencijama u sistemu trezora, pripremanje i sačinjavanje finansijskih izvještaja prema nadležnom ministarstvu na propisanim obrascima u 2024. godini, vršenje usaglašavanja međusobnih potraživanja i obaveza sa dobavljačima i obradu IOS-a, pripremu informacije o kreditnim zaduženjima Opštine, vršenje usaglašavanja podataka iz glav</w:t>
      </w:r>
      <w:r w:rsidR="00CB28EF" w:rsidRPr="00AA596C">
        <w:rPr>
          <w:rFonts w:ascii="Times New Roman" w:eastAsia="Times New Roman" w:hAnsi="Times New Roman" w:cs="Times New Roman"/>
          <w:sz w:val="24"/>
          <w:szCs w:val="24"/>
          <w:lang w:val="sr-Latn-RS" w:eastAsia="sr-Latn-CS"/>
        </w:rPr>
        <w:t>n</w:t>
      </w:r>
      <w:r w:rsidRPr="00AA596C">
        <w:rPr>
          <w:rFonts w:ascii="Times New Roman" w:eastAsia="Times New Roman" w:hAnsi="Times New Roman" w:cs="Times New Roman"/>
          <w:sz w:val="24"/>
          <w:szCs w:val="24"/>
          <w:lang w:val="sr-Latn-RS" w:eastAsia="sr-Latn-CS"/>
        </w:rPr>
        <w:t xml:space="preserve">e knjige trezora sa izvještajima banaka o nastalim promjenama (dnevno zatvaranje), obradu dokumentacije koja se odnosi na sudska izvršenja (obračun zakonske </w:t>
      </w:r>
      <w:r w:rsidRPr="00AA596C">
        <w:rPr>
          <w:rFonts w:ascii="Times New Roman" w:eastAsia="Times New Roman" w:hAnsi="Times New Roman" w:cs="Times New Roman"/>
          <w:sz w:val="24"/>
          <w:szCs w:val="24"/>
          <w:lang w:val="sr-Latn-RS" w:eastAsia="sr-Latn-CS"/>
        </w:rPr>
        <w:lastRenderedPageBreak/>
        <w:t xml:space="preserve">zatezne kamate), dostavljanje podataka za objavu na </w:t>
      </w:r>
      <w:r w:rsidR="00CB28EF" w:rsidRPr="00AA596C">
        <w:rPr>
          <w:rFonts w:ascii="Times New Roman" w:eastAsia="Times New Roman" w:hAnsi="Times New Roman" w:cs="Times New Roman"/>
          <w:sz w:val="24"/>
          <w:szCs w:val="24"/>
          <w:lang w:val="sr-Latn-RS" w:eastAsia="sr-Latn-CS"/>
        </w:rPr>
        <w:t>v</w:t>
      </w:r>
      <w:r w:rsidRPr="00AA596C">
        <w:rPr>
          <w:rFonts w:ascii="Times New Roman" w:eastAsia="Times New Roman" w:hAnsi="Times New Roman" w:cs="Times New Roman"/>
          <w:sz w:val="24"/>
          <w:szCs w:val="24"/>
          <w:lang w:val="sr-Latn-RS" w:eastAsia="sr-Latn-CS"/>
        </w:rPr>
        <w:t xml:space="preserve">eb-sajtu </w:t>
      </w:r>
      <w:r w:rsidR="00CB28EF" w:rsidRPr="00AA596C">
        <w:rPr>
          <w:rFonts w:ascii="Times New Roman" w:eastAsia="Times New Roman" w:hAnsi="Times New Roman" w:cs="Times New Roman"/>
          <w:sz w:val="24"/>
          <w:szCs w:val="24"/>
          <w:lang w:val="sr-Latn-RS" w:eastAsia="sr-Latn-CS"/>
        </w:rPr>
        <w:t>O</w:t>
      </w:r>
      <w:r w:rsidRPr="00AA596C">
        <w:rPr>
          <w:rFonts w:ascii="Times New Roman" w:eastAsia="Times New Roman" w:hAnsi="Times New Roman" w:cs="Times New Roman"/>
          <w:sz w:val="24"/>
          <w:szCs w:val="24"/>
          <w:lang w:val="sr-Latn-RS" w:eastAsia="sr-Latn-CS"/>
        </w:rPr>
        <w:t>pštine, Odboru i Agenciji za sprečavanje korupcije</w:t>
      </w:r>
      <w:r w:rsidR="00CB28EF" w:rsidRPr="00AA596C">
        <w:rPr>
          <w:rFonts w:ascii="Times New Roman" w:eastAsia="Times New Roman" w:hAnsi="Times New Roman" w:cs="Times New Roman"/>
          <w:sz w:val="24"/>
          <w:szCs w:val="24"/>
          <w:lang w:val="sr-Latn-RS" w:eastAsia="sr-Latn-CS"/>
        </w:rPr>
        <w:t>,</w:t>
      </w:r>
      <w:r w:rsidRPr="00AA596C">
        <w:rPr>
          <w:rFonts w:ascii="Times New Roman" w:eastAsia="Times New Roman" w:hAnsi="Times New Roman" w:cs="Times New Roman"/>
          <w:sz w:val="24"/>
          <w:szCs w:val="24"/>
          <w:lang w:val="sr-Latn-RS" w:eastAsia="sr-Latn-CS"/>
        </w:rPr>
        <w:t xml:space="preserve"> shodno zakonu i dr.</w:t>
      </w:r>
    </w:p>
    <w:p w14:paraId="62385245" w14:textId="174ACE34" w:rsidR="00A247FC" w:rsidRPr="00AA596C" w:rsidRDefault="00A247FC" w:rsidP="00FB3CA2">
      <w:pPr>
        <w:spacing w:before="0" w:after="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sz w:val="24"/>
          <w:szCs w:val="24"/>
          <w:lang w:val="sr-Latn-CS" w:eastAsia="sr-Latn-CS"/>
        </w:rPr>
        <w:t>U izvještajnom periodu, svi tekući</w:t>
      </w:r>
      <w:r w:rsidR="00CB28EF"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operativni poslovi u Sektoru su obavljeni ažurno i na propisani način</w:t>
      </w:r>
      <w:r w:rsidR="00CB28EF" w:rsidRPr="00AA596C">
        <w:rPr>
          <w:rFonts w:ascii="Times New Roman" w:eastAsia="Times New Roman" w:hAnsi="Times New Roman" w:cs="Times New Roman"/>
          <w:sz w:val="24"/>
          <w:szCs w:val="24"/>
          <w:lang w:val="sr-Latn-CS" w:eastAsia="sr-Latn-CS"/>
        </w:rPr>
        <w:t>.</w:t>
      </w:r>
    </w:p>
    <w:p w14:paraId="24013460" w14:textId="77777777" w:rsidR="00FB3CA2" w:rsidRPr="00AA596C" w:rsidRDefault="00FB3CA2" w:rsidP="00FB3CA2">
      <w:pPr>
        <w:spacing w:before="0" w:after="0" w:line="240" w:lineRule="auto"/>
        <w:ind w:firstLine="567"/>
        <w:jc w:val="both"/>
        <w:rPr>
          <w:rFonts w:ascii="Times New Roman" w:eastAsia="Times New Roman" w:hAnsi="Times New Roman" w:cs="Times New Roman"/>
          <w:sz w:val="24"/>
          <w:szCs w:val="24"/>
          <w:lang w:val="sr-Latn-CS" w:eastAsia="sr-Latn-CS"/>
        </w:rPr>
      </w:pPr>
    </w:p>
    <w:p w14:paraId="4907B3B5" w14:textId="3665EBE3" w:rsidR="00A247FC" w:rsidRPr="00AA596C" w:rsidRDefault="00A247FC" w:rsidP="00577890">
      <w:pPr>
        <w:spacing w:before="0" w:after="12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bCs/>
          <w:sz w:val="24"/>
          <w:szCs w:val="24"/>
          <w:lang w:val="sr-Latn-CS" w:eastAsia="sr-Latn-CS"/>
        </w:rPr>
        <w:t xml:space="preserve">U </w:t>
      </w:r>
      <w:r w:rsidRPr="00AA596C">
        <w:rPr>
          <w:rFonts w:ascii="Times New Roman" w:eastAsia="Times New Roman" w:hAnsi="Times New Roman" w:cs="Times New Roman"/>
          <w:b/>
          <w:sz w:val="24"/>
          <w:szCs w:val="24"/>
          <w:lang w:val="sr-Latn-CS" w:eastAsia="sr-Latn-CS"/>
        </w:rPr>
        <w:t xml:space="preserve">Sektoru za regionalni razvoj i preduzetništvo </w:t>
      </w:r>
      <w:r w:rsidRPr="00AA596C">
        <w:rPr>
          <w:rFonts w:ascii="Times New Roman" w:eastAsia="Times New Roman" w:hAnsi="Times New Roman" w:cs="Times New Roman"/>
          <w:sz w:val="24"/>
          <w:szCs w:val="24"/>
          <w:lang w:val="sr-Latn-CS" w:eastAsia="sr-Latn-CS"/>
        </w:rPr>
        <w:t>poslovi su organizovani i obavljani u okviru dva odjeljenja</w:t>
      </w:r>
      <w:r w:rsidR="00577890"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b/>
          <w:sz w:val="24"/>
          <w:szCs w:val="24"/>
          <w:lang w:val="sr-Latn-CS" w:eastAsia="sr-Latn-CS"/>
        </w:rPr>
        <w:t>Odjeljenj</w:t>
      </w:r>
      <w:r w:rsidR="00577890" w:rsidRPr="00AA596C">
        <w:rPr>
          <w:rFonts w:ascii="Times New Roman" w:eastAsia="Times New Roman" w:hAnsi="Times New Roman" w:cs="Times New Roman"/>
          <w:b/>
          <w:sz w:val="24"/>
          <w:szCs w:val="24"/>
          <w:lang w:val="sr-Latn-CS" w:eastAsia="sr-Latn-CS"/>
        </w:rPr>
        <w:t>a</w:t>
      </w:r>
      <w:r w:rsidRPr="00AA596C">
        <w:rPr>
          <w:rFonts w:ascii="Times New Roman" w:eastAsia="Times New Roman" w:hAnsi="Times New Roman" w:cs="Times New Roman"/>
          <w:b/>
          <w:sz w:val="24"/>
          <w:szCs w:val="24"/>
          <w:lang w:val="sr-Latn-CS" w:eastAsia="sr-Latn-CS"/>
        </w:rPr>
        <w:t xml:space="preserve"> za regionalni razvoj, preduzetništvo i upravno-pravne poslove</w:t>
      </w:r>
      <w:r w:rsidRPr="00AA596C">
        <w:rPr>
          <w:rFonts w:ascii="Times New Roman" w:eastAsia="Times New Roman" w:hAnsi="Times New Roman" w:cs="Times New Roman"/>
          <w:sz w:val="24"/>
          <w:szCs w:val="24"/>
          <w:lang w:val="sr-Latn-CS" w:eastAsia="sr-Latn-CS"/>
        </w:rPr>
        <w:t xml:space="preserve"> i </w:t>
      </w:r>
      <w:r w:rsidRPr="00AA596C">
        <w:rPr>
          <w:rFonts w:ascii="Times New Roman" w:eastAsia="Times New Roman" w:hAnsi="Times New Roman" w:cs="Times New Roman"/>
          <w:b/>
          <w:sz w:val="24"/>
          <w:szCs w:val="24"/>
          <w:lang w:val="sr-Latn-CS" w:eastAsia="sr-Latn-CS"/>
        </w:rPr>
        <w:t>Odjeljenj</w:t>
      </w:r>
      <w:r w:rsidR="00577890" w:rsidRPr="00AA596C">
        <w:rPr>
          <w:rFonts w:ascii="Times New Roman" w:eastAsia="Times New Roman" w:hAnsi="Times New Roman" w:cs="Times New Roman"/>
          <w:b/>
          <w:sz w:val="24"/>
          <w:szCs w:val="24"/>
          <w:lang w:val="sr-Latn-CS" w:eastAsia="sr-Latn-CS"/>
        </w:rPr>
        <w:t>a</w:t>
      </w:r>
      <w:r w:rsidRPr="00AA596C">
        <w:rPr>
          <w:rFonts w:ascii="Times New Roman" w:eastAsia="Times New Roman" w:hAnsi="Times New Roman" w:cs="Times New Roman"/>
          <w:b/>
          <w:sz w:val="24"/>
          <w:szCs w:val="24"/>
          <w:lang w:val="sr-Latn-CS" w:eastAsia="sr-Latn-CS"/>
        </w:rPr>
        <w:t xml:space="preserve"> za poljoprivredu</w:t>
      </w:r>
      <w:r w:rsidRPr="00AA596C">
        <w:rPr>
          <w:rFonts w:ascii="Times New Roman" w:eastAsia="Times New Roman" w:hAnsi="Times New Roman" w:cs="Times New Roman"/>
          <w:sz w:val="24"/>
          <w:szCs w:val="24"/>
          <w:lang w:val="sr-Latn-CS" w:eastAsia="sr-Latn-CS"/>
        </w:rPr>
        <w:t>.</w:t>
      </w:r>
    </w:p>
    <w:p w14:paraId="7875F40C" w14:textId="1B61A95C" w:rsidR="00A247FC" w:rsidRPr="00AA596C" w:rsidRDefault="00A247FC" w:rsidP="00577890">
      <w:pPr>
        <w:spacing w:before="0" w:after="60" w:line="240" w:lineRule="auto"/>
        <w:ind w:firstLine="567"/>
        <w:jc w:val="both"/>
        <w:rPr>
          <w:rFonts w:ascii="Times New Roman" w:eastAsia="Times New Roman" w:hAnsi="Times New Roman" w:cs="Times New Roman"/>
          <w:color w:val="000000"/>
          <w:sz w:val="24"/>
          <w:szCs w:val="24"/>
          <w:lang w:val="sr-Latn-RS" w:eastAsia="sr-Latn-ME"/>
        </w:rPr>
      </w:pPr>
      <w:r w:rsidRPr="00AA596C">
        <w:rPr>
          <w:rFonts w:ascii="Times New Roman" w:eastAsia="Times New Roman" w:hAnsi="Times New Roman" w:cs="Times New Roman"/>
          <w:color w:val="000000"/>
          <w:sz w:val="24"/>
          <w:szCs w:val="24"/>
          <w:lang w:val="sr-Latn-RS" w:eastAsia="sr-Latn-ME"/>
        </w:rPr>
        <w:t xml:space="preserve">U </w:t>
      </w:r>
      <w:r w:rsidRPr="00AA596C">
        <w:rPr>
          <w:rFonts w:ascii="Times New Roman" w:eastAsia="Times New Roman" w:hAnsi="Times New Roman" w:cs="Times New Roman"/>
          <w:b/>
          <w:bCs/>
          <w:color w:val="000000"/>
          <w:sz w:val="24"/>
          <w:szCs w:val="24"/>
          <w:lang w:val="sr-Latn-RS" w:eastAsia="sr-Latn-ME"/>
        </w:rPr>
        <w:t>Odjeljenju za regionalni razvoj, preduzetništvo i upravno-pravne poslove </w:t>
      </w:r>
      <w:r w:rsidRPr="00AA596C">
        <w:rPr>
          <w:rFonts w:ascii="Times New Roman" w:eastAsia="Times New Roman" w:hAnsi="Times New Roman" w:cs="Times New Roman"/>
          <w:color w:val="000000"/>
          <w:sz w:val="24"/>
          <w:szCs w:val="24"/>
          <w:lang w:val="sr-Latn-RS" w:eastAsia="sr-Latn-ME"/>
        </w:rPr>
        <w:t xml:space="preserve">u toku 2024. godine </w:t>
      </w:r>
      <w:r w:rsidR="00577890" w:rsidRPr="00AA596C">
        <w:rPr>
          <w:rFonts w:ascii="Times New Roman" w:eastAsia="Times New Roman" w:hAnsi="Times New Roman" w:cs="Times New Roman"/>
          <w:color w:val="000000"/>
          <w:sz w:val="24"/>
          <w:szCs w:val="24"/>
          <w:lang w:val="sr-Latn-RS" w:eastAsia="sr-Latn-ME"/>
        </w:rPr>
        <w:t xml:space="preserve">pristiglo </w:t>
      </w:r>
      <w:r w:rsidRPr="00AA596C">
        <w:rPr>
          <w:rFonts w:ascii="Times New Roman" w:eastAsia="Times New Roman" w:hAnsi="Times New Roman" w:cs="Times New Roman"/>
          <w:color w:val="000000"/>
          <w:sz w:val="24"/>
          <w:szCs w:val="24"/>
          <w:lang w:val="sr-Latn-RS" w:eastAsia="sr-Latn-ME"/>
        </w:rPr>
        <w:t>je 298</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zahtjeva</w:t>
      </w:r>
      <w:r w:rsidR="001B2A75" w:rsidRPr="00AA596C">
        <w:rPr>
          <w:rFonts w:ascii="Times New Roman" w:eastAsia="Times New Roman" w:hAnsi="Times New Roman" w:cs="Times New Roman"/>
          <w:color w:val="000000"/>
          <w:sz w:val="24"/>
          <w:szCs w:val="24"/>
          <w:lang w:eastAsia="sr-Latn-ME"/>
        </w:rPr>
        <w:t xml:space="preserve"> podnesenih od strane građana i institucija</w:t>
      </w:r>
      <w:r w:rsidR="00577890" w:rsidRPr="00AA596C">
        <w:rPr>
          <w:rFonts w:ascii="Times New Roman" w:eastAsia="Times New Roman" w:hAnsi="Times New Roman" w:cs="Times New Roman"/>
          <w:color w:val="000000"/>
          <w:sz w:val="24"/>
          <w:szCs w:val="24"/>
          <w:lang w:val="sr-Latn-RS" w:eastAsia="sr-Latn-ME"/>
        </w:rPr>
        <w:t>,</w:t>
      </w:r>
      <w:r w:rsidRPr="00AA596C">
        <w:rPr>
          <w:rFonts w:ascii="Times New Roman" w:eastAsia="Times New Roman" w:hAnsi="Times New Roman" w:cs="Times New Roman"/>
          <w:color w:val="000000"/>
          <w:sz w:val="24"/>
          <w:szCs w:val="24"/>
          <w:lang w:val="sr-Latn-RS" w:eastAsia="sr-Latn-ME"/>
        </w:rPr>
        <w:t xml:space="preserve"> od kojih se 219 zahtjeva odnose na rješavanje u prvostepenom upravnom postupku,</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13 zahtjeva za ovjeru knjige domaćih gostiju,</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35 zahtjeva za ovjeru knjige prigovora, 23 zahtjeva na izdavanje uvjerenja o činjenicama</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o kojima se vodi službena evidencija i </w:t>
      </w:r>
      <w:r w:rsidR="00092D76" w:rsidRPr="00AA596C">
        <w:rPr>
          <w:rFonts w:ascii="Times New Roman" w:eastAsia="Times New Roman" w:hAnsi="Times New Roman" w:cs="Times New Roman"/>
          <w:color w:val="000000"/>
          <w:sz w:val="24"/>
          <w:szCs w:val="24"/>
          <w:lang w:val="sr-Latn-RS" w:eastAsia="sr-Latn-ME"/>
        </w:rPr>
        <w:t>osam</w:t>
      </w:r>
      <w:r w:rsidRPr="00AA596C">
        <w:rPr>
          <w:rFonts w:ascii="Times New Roman" w:eastAsia="Times New Roman" w:hAnsi="Times New Roman" w:cs="Times New Roman"/>
          <w:color w:val="000000"/>
          <w:sz w:val="24"/>
          <w:szCs w:val="24"/>
          <w:lang w:eastAsia="sr-Latn-ME"/>
        </w:rPr>
        <w:t> zahtjeva – akata kojim su stranke dostavljale obavještenja – informacije. </w:t>
      </w:r>
      <w:r w:rsidRPr="00AA596C">
        <w:rPr>
          <w:rFonts w:ascii="Times New Roman" w:eastAsia="Times New Roman" w:hAnsi="Times New Roman" w:cs="Times New Roman"/>
          <w:color w:val="000000"/>
          <w:sz w:val="24"/>
          <w:szCs w:val="24"/>
          <w:lang w:val="sr-Latn-RS" w:eastAsia="sr-Latn-ME"/>
        </w:rPr>
        <w:t xml:space="preserve">U svim predmetima podnosioci zahtjeva bile </w:t>
      </w:r>
      <w:r w:rsidR="00577890" w:rsidRPr="00AA596C">
        <w:rPr>
          <w:rFonts w:ascii="Times New Roman" w:eastAsia="Times New Roman" w:hAnsi="Times New Roman" w:cs="Times New Roman"/>
          <w:color w:val="000000"/>
          <w:sz w:val="24"/>
          <w:szCs w:val="24"/>
          <w:lang w:val="sr-Latn-RS" w:eastAsia="sr-Latn-ME"/>
        </w:rPr>
        <w:t xml:space="preserve">su </w:t>
      </w:r>
      <w:r w:rsidRPr="00AA596C">
        <w:rPr>
          <w:rFonts w:ascii="Times New Roman" w:eastAsia="Times New Roman" w:hAnsi="Times New Roman" w:cs="Times New Roman"/>
          <w:color w:val="000000"/>
          <w:sz w:val="24"/>
          <w:szCs w:val="24"/>
          <w:lang w:val="sr-Latn-RS" w:eastAsia="sr-Latn-ME"/>
        </w:rPr>
        <w:t>stranke</w:t>
      </w:r>
      <w:r w:rsidR="00577890" w:rsidRPr="00AA596C">
        <w:rPr>
          <w:rFonts w:ascii="Times New Roman" w:eastAsia="Times New Roman" w:hAnsi="Times New Roman" w:cs="Times New Roman"/>
          <w:color w:val="000000"/>
          <w:sz w:val="24"/>
          <w:szCs w:val="24"/>
          <w:lang w:val="sr-Latn-RS" w:eastAsia="sr-Latn-ME"/>
        </w:rPr>
        <w:t>,</w:t>
      </w:r>
      <w:r w:rsidRPr="00AA596C">
        <w:rPr>
          <w:rFonts w:ascii="Times New Roman" w:eastAsia="Times New Roman" w:hAnsi="Times New Roman" w:cs="Times New Roman"/>
          <w:color w:val="000000"/>
          <w:sz w:val="24"/>
          <w:szCs w:val="24"/>
          <w:lang w:val="sr-Latn-RS" w:eastAsia="sr-Latn-ME"/>
        </w:rPr>
        <w:t xml:space="preserve"> dok nije bilo zahtjeva po službenoj dužnosti.</w:t>
      </w:r>
    </w:p>
    <w:p w14:paraId="60205F2D" w14:textId="3F623350" w:rsidR="00A247FC" w:rsidRPr="00AA596C" w:rsidRDefault="00A247FC" w:rsidP="00CB28EF">
      <w:pPr>
        <w:spacing w:before="0" w:after="60" w:line="240" w:lineRule="auto"/>
        <w:ind w:firstLine="567"/>
        <w:jc w:val="both"/>
        <w:rPr>
          <w:rFonts w:ascii="Times New Roman" w:eastAsia="Times New Roman" w:hAnsi="Times New Roman" w:cs="Times New Roman"/>
          <w:sz w:val="24"/>
          <w:szCs w:val="24"/>
          <w:lang w:val="sr-Latn-RS" w:eastAsia="sr-Latn-CS"/>
        </w:rPr>
      </w:pPr>
      <w:r w:rsidRPr="00AA596C">
        <w:rPr>
          <w:rFonts w:ascii="Times New Roman" w:eastAsia="Times New Roman" w:hAnsi="Times New Roman" w:cs="Times New Roman"/>
          <w:color w:val="000000"/>
          <w:sz w:val="24"/>
          <w:szCs w:val="24"/>
          <w:lang w:val="sr-Latn-RS" w:eastAsia="sr-Latn-ME"/>
        </w:rPr>
        <w:t xml:space="preserve">Osim predmeta </w:t>
      </w:r>
      <w:r w:rsidR="00390002" w:rsidRPr="00AA596C">
        <w:rPr>
          <w:rFonts w:ascii="Times New Roman" w:eastAsia="Times New Roman" w:hAnsi="Times New Roman" w:cs="Times New Roman"/>
          <w:color w:val="000000"/>
          <w:sz w:val="24"/>
          <w:szCs w:val="24"/>
          <w:lang w:val="sr-Latn-RS" w:eastAsia="sr-Latn-ME"/>
        </w:rPr>
        <w:t>ovih</w:t>
      </w:r>
      <w:r w:rsidRPr="00AA596C">
        <w:rPr>
          <w:rFonts w:ascii="Times New Roman" w:eastAsia="Times New Roman" w:hAnsi="Times New Roman" w:cs="Times New Roman"/>
          <w:color w:val="000000"/>
          <w:sz w:val="24"/>
          <w:szCs w:val="24"/>
          <w:lang w:val="sr-Latn-RS" w:eastAsia="sr-Latn-ME"/>
        </w:rPr>
        <w:t> 298 zahtjeva koj</w:t>
      </w:r>
      <w:r w:rsidR="00390002" w:rsidRPr="00AA596C">
        <w:rPr>
          <w:rFonts w:ascii="Times New Roman" w:eastAsia="Times New Roman" w:hAnsi="Times New Roman" w:cs="Times New Roman"/>
          <w:color w:val="000000"/>
          <w:sz w:val="24"/>
          <w:szCs w:val="24"/>
          <w:lang w:val="sr-Latn-RS" w:eastAsia="sr-Latn-ME"/>
        </w:rPr>
        <w:t>i</w:t>
      </w:r>
      <w:r w:rsidRPr="00AA596C">
        <w:rPr>
          <w:rFonts w:ascii="Times New Roman" w:eastAsia="Times New Roman" w:hAnsi="Times New Roman" w:cs="Times New Roman"/>
          <w:color w:val="000000"/>
          <w:sz w:val="24"/>
          <w:szCs w:val="24"/>
          <w:lang w:val="sr-Latn-RS" w:eastAsia="sr-Latn-ME"/>
        </w:rPr>
        <w:t xml:space="preserve"> su podnijet</w:t>
      </w:r>
      <w:r w:rsidR="00390002" w:rsidRPr="00AA596C">
        <w:rPr>
          <w:rFonts w:ascii="Times New Roman" w:eastAsia="Times New Roman" w:hAnsi="Times New Roman" w:cs="Times New Roman"/>
          <w:color w:val="000000"/>
          <w:sz w:val="24"/>
          <w:szCs w:val="24"/>
          <w:lang w:val="sr-Latn-RS" w:eastAsia="sr-Latn-ME"/>
        </w:rPr>
        <w:t>i</w:t>
      </w:r>
      <w:r w:rsidRPr="00AA596C">
        <w:rPr>
          <w:rFonts w:ascii="Times New Roman" w:eastAsia="Times New Roman" w:hAnsi="Times New Roman" w:cs="Times New Roman"/>
          <w:color w:val="000000"/>
          <w:sz w:val="24"/>
          <w:szCs w:val="24"/>
          <w:lang w:val="sr-Latn-RS" w:eastAsia="sr-Latn-ME"/>
        </w:rPr>
        <w:t xml:space="preserve"> u 2024. godini, vođen je postupak i u 11 predmeta za koje su zahtjevi podnijeti krajem</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 xml:space="preserve">2023. godine, što ukupno čini 309 predmeta. </w:t>
      </w:r>
    </w:p>
    <w:p w14:paraId="54F03410" w14:textId="64A7537D" w:rsidR="00A247FC" w:rsidRPr="00AA596C" w:rsidRDefault="00A247FC" w:rsidP="00CB28EF">
      <w:pPr>
        <w:shd w:val="clear" w:color="auto" w:fill="FFFFFF"/>
        <w:spacing w:before="0" w:after="60" w:line="240" w:lineRule="auto"/>
        <w:ind w:firstLine="567"/>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U izvještajnom periodu završen</w:t>
      </w:r>
      <w:r w:rsidR="00390002" w:rsidRPr="00AA596C">
        <w:rPr>
          <w:rFonts w:ascii="Times New Roman" w:eastAsia="Times New Roman" w:hAnsi="Times New Roman" w:cs="Times New Roman"/>
          <w:color w:val="000000"/>
          <w:sz w:val="24"/>
          <w:szCs w:val="24"/>
          <w:lang w:val="sr-Latn-RS" w:eastAsia="sr-Latn-ME"/>
        </w:rPr>
        <w:t>a</w:t>
      </w:r>
      <w:r w:rsidRPr="00AA596C">
        <w:rPr>
          <w:rFonts w:ascii="Times New Roman" w:eastAsia="Times New Roman" w:hAnsi="Times New Roman" w:cs="Times New Roman"/>
          <w:color w:val="000000"/>
          <w:sz w:val="24"/>
          <w:szCs w:val="24"/>
          <w:lang w:val="sr-Latn-RS" w:eastAsia="sr-Latn-ME"/>
        </w:rPr>
        <w:t xml:space="preserve"> </w:t>
      </w:r>
      <w:r w:rsidR="00390002" w:rsidRPr="00AA596C">
        <w:rPr>
          <w:rFonts w:ascii="Times New Roman" w:eastAsia="Times New Roman" w:hAnsi="Times New Roman" w:cs="Times New Roman"/>
          <w:color w:val="000000"/>
          <w:sz w:val="24"/>
          <w:szCs w:val="24"/>
          <w:lang w:val="sr-Latn-RS" w:eastAsia="sr-Latn-ME"/>
        </w:rPr>
        <w:t xml:space="preserve">su </w:t>
      </w:r>
      <w:r w:rsidRPr="00AA596C">
        <w:rPr>
          <w:rFonts w:ascii="Times New Roman" w:eastAsia="Times New Roman" w:hAnsi="Times New Roman" w:cs="Times New Roman"/>
          <w:color w:val="000000"/>
          <w:sz w:val="24"/>
          <w:szCs w:val="24"/>
          <w:lang w:val="sr-Latn-RS" w:eastAsia="sr-Latn-ME"/>
        </w:rPr>
        <w:t>ukupno 294 predmeta</w:t>
      </w:r>
      <w:r w:rsidR="00390002" w:rsidRPr="00AA596C">
        <w:rPr>
          <w:rFonts w:ascii="Times New Roman" w:eastAsia="Times New Roman" w:hAnsi="Times New Roman" w:cs="Times New Roman"/>
          <w:color w:val="000000"/>
          <w:sz w:val="24"/>
          <w:szCs w:val="24"/>
          <w:lang w:val="sr-Latn-RS" w:eastAsia="sr-Latn-ME"/>
        </w:rPr>
        <w:t>,</w:t>
      </w:r>
      <w:r w:rsidRPr="00AA596C">
        <w:rPr>
          <w:rFonts w:ascii="Times New Roman" w:eastAsia="Times New Roman" w:hAnsi="Times New Roman" w:cs="Times New Roman"/>
          <w:color w:val="000000"/>
          <w:sz w:val="24"/>
          <w:szCs w:val="24"/>
          <w:lang w:val="sr-Latn-RS" w:eastAsia="sr-Latn-ME"/>
        </w:rPr>
        <w:t xml:space="preserve"> od čega je </w:t>
      </w:r>
      <w:r w:rsidR="00FF4DE3" w:rsidRPr="00AA596C">
        <w:rPr>
          <w:rFonts w:ascii="Times New Roman" w:eastAsia="Times New Roman" w:hAnsi="Times New Roman" w:cs="Times New Roman"/>
          <w:color w:val="000000"/>
          <w:sz w:val="24"/>
          <w:szCs w:val="24"/>
          <w:lang w:val="sr-Latn-RS" w:eastAsia="sr-Latn-ME"/>
        </w:rPr>
        <w:t>devet</w:t>
      </w:r>
      <w:r w:rsidRPr="00AA596C">
        <w:rPr>
          <w:rFonts w:ascii="Times New Roman" w:eastAsia="Times New Roman" w:hAnsi="Times New Roman" w:cs="Times New Roman"/>
          <w:color w:val="000000"/>
          <w:sz w:val="24"/>
          <w:szCs w:val="24"/>
          <w:lang w:val="sr-Latn-RS" w:eastAsia="sr-Latn-ME"/>
        </w:rPr>
        <w:t xml:space="preserve"> predmeta po zaht</w:t>
      </w:r>
      <w:r w:rsidR="00390002" w:rsidRPr="00AA596C">
        <w:rPr>
          <w:rFonts w:ascii="Times New Roman" w:eastAsia="Times New Roman" w:hAnsi="Times New Roman" w:cs="Times New Roman"/>
          <w:color w:val="000000"/>
          <w:sz w:val="24"/>
          <w:szCs w:val="24"/>
          <w:lang w:val="sr-Latn-RS" w:eastAsia="sr-Latn-ME"/>
        </w:rPr>
        <w:t>j</w:t>
      </w:r>
      <w:r w:rsidRPr="00AA596C">
        <w:rPr>
          <w:rFonts w:ascii="Times New Roman" w:eastAsia="Times New Roman" w:hAnsi="Times New Roman" w:cs="Times New Roman"/>
          <w:color w:val="000000"/>
          <w:sz w:val="24"/>
          <w:szCs w:val="24"/>
          <w:lang w:val="sr-Latn-RS" w:eastAsia="sr-Latn-ME"/>
        </w:rPr>
        <w:t xml:space="preserve">evima iz 2023. godine. Nije završen postupak u 13 predmeta po zahtjevima iz 2024. godine i </w:t>
      </w:r>
      <w:r w:rsidR="00FF4DE3" w:rsidRPr="00AA596C">
        <w:rPr>
          <w:rFonts w:ascii="Times New Roman" w:eastAsia="Times New Roman" w:hAnsi="Times New Roman" w:cs="Times New Roman"/>
          <w:color w:val="000000"/>
          <w:sz w:val="24"/>
          <w:szCs w:val="24"/>
          <w:lang w:val="sr-Latn-RS" w:eastAsia="sr-Latn-ME"/>
        </w:rPr>
        <w:t>dva</w:t>
      </w:r>
      <w:r w:rsidRPr="00AA596C">
        <w:rPr>
          <w:rFonts w:ascii="Times New Roman" w:eastAsia="Times New Roman" w:hAnsi="Times New Roman" w:cs="Times New Roman"/>
          <w:color w:val="000000"/>
          <w:sz w:val="24"/>
          <w:szCs w:val="24"/>
          <w:lang w:val="sr-Latn-RS" w:eastAsia="sr-Latn-ME"/>
        </w:rPr>
        <w:t xml:space="preserve"> predmeta iz 2023. godine koji su prenijeti na rješavanje u 2025. godini.</w:t>
      </w:r>
    </w:p>
    <w:p w14:paraId="1E0A272D" w14:textId="78EBF07C" w:rsidR="00A247FC" w:rsidRPr="00AA596C" w:rsidRDefault="00A247FC" w:rsidP="00CB28EF">
      <w:pPr>
        <w:shd w:val="clear" w:color="auto" w:fill="FFFFFF"/>
        <w:spacing w:before="0" w:after="60" w:line="240" w:lineRule="auto"/>
        <w:ind w:firstLine="567"/>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 xml:space="preserve">Od navedena 294 zahtjeva, izdata su </w:t>
      </w:r>
      <w:r w:rsidRPr="00AA596C">
        <w:rPr>
          <w:rFonts w:ascii="Times New Roman" w:eastAsia="Times New Roman" w:hAnsi="Times New Roman" w:cs="Times New Roman"/>
          <w:color w:val="000000"/>
          <w:sz w:val="24"/>
          <w:szCs w:val="24"/>
          <w:lang w:eastAsia="sr-Latn-ME"/>
        </w:rPr>
        <w:t>22</w:t>
      </w:r>
      <w:r w:rsidRPr="00AA596C">
        <w:rPr>
          <w:rFonts w:ascii="Times New Roman" w:eastAsia="Times New Roman" w:hAnsi="Times New Roman" w:cs="Times New Roman"/>
          <w:color w:val="000000"/>
          <w:sz w:val="24"/>
          <w:szCs w:val="24"/>
          <w:lang w:val="sr-Latn-RS" w:eastAsia="sr-Latn-ME"/>
        </w:rPr>
        <w:t xml:space="preserve"> uvjerenja,</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ovjereno </w:t>
      </w:r>
      <w:r w:rsidRPr="00AA596C">
        <w:rPr>
          <w:rFonts w:ascii="Times New Roman" w:eastAsia="Times New Roman" w:hAnsi="Times New Roman" w:cs="Times New Roman"/>
          <w:color w:val="000000"/>
          <w:sz w:val="24"/>
          <w:szCs w:val="24"/>
          <w:lang w:eastAsia="sr-Latn-ME"/>
        </w:rPr>
        <w:t>13</w:t>
      </w:r>
      <w:r w:rsidR="00B53279" w:rsidRPr="00AA596C">
        <w:rPr>
          <w:rFonts w:ascii="Times New Roman" w:eastAsia="Times New Roman" w:hAnsi="Times New Roman" w:cs="Times New Roman"/>
          <w:color w:val="000000"/>
          <w:sz w:val="24"/>
          <w:szCs w:val="24"/>
          <w:lang w:eastAsia="sr-Latn-ME"/>
        </w:rPr>
        <w:t xml:space="preserve"> </w:t>
      </w:r>
      <w:r w:rsidRPr="00AA596C">
        <w:rPr>
          <w:rFonts w:ascii="Times New Roman" w:eastAsia="Times New Roman" w:hAnsi="Times New Roman" w:cs="Times New Roman"/>
          <w:color w:val="000000"/>
          <w:sz w:val="24"/>
          <w:szCs w:val="24"/>
          <w:lang w:val="sr-Latn-RS" w:eastAsia="sr-Latn-ME"/>
        </w:rPr>
        <w:t>knjiga domaćih</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gostiju, ovjereno</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eastAsia="sr-Latn-ME"/>
        </w:rPr>
        <w:t>35</w:t>
      </w:r>
      <w:r w:rsidR="00D31C0C" w:rsidRPr="00AA596C">
        <w:rPr>
          <w:rFonts w:ascii="Times New Roman" w:eastAsia="Times New Roman" w:hAnsi="Times New Roman" w:cs="Times New Roman"/>
          <w:color w:val="000000"/>
          <w:sz w:val="24"/>
          <w:szCs w:val="24"/>
          <w:lang w:eastAsia="sr-Latn-ME"/>
        </w:rPr>
        <w:t xml:space="preserve"> </w:t>
      </w:r>
      <w:r w:rsidRPr="00AA596C">
        <w:rPr>
          <w:rFonts w:ascii="Times New Roman" w:eastAsia="Times New Roman" w:hAnsi="Times New Roman" w:cs="Times New Roman"/>
          <w:color w:val="000000"/>
          <w:sz w:val="24"/>
          <w:szCs w:val="24"/>
          <w:lang w:val="sr-Latn-RS" w:eastAsia="sr-Latn-ME"/>
        </w:rPr>
        <w:t>knjiga prigovora,</w:t>
      </w:r>
      <w:r w:rsidR="00390002"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u</w:t>
      </w:r>
      <w:r w:rsidR="00390002" w:rsidRPr="00AA596C">
        <w:rPr>
          <w:rFonts w:ascii="Times New Roman" w:eastAsia="Times New Roman" w:hAnsi="Times New Roman" w:cs="Times New Roman"/>
          <w:color w:val="000000"/>
          <w:sz w:val="24"/>
          <w:szCs w:val="24"/>
          <w:lang w:val="sr-Latn-RS" w:eastAsia="sr-Latn-ME"/>
        </w:rPr>
        <w:t xml:space="preserve"> </w:t>
      </w:r>
      <w:r w:rsidR="00092D76" w:rsidRPr="00AA596C">
        <w:rPr>
          <w:rFonts w:ascii="Times New Roman" w:eastAsia="Times New Roman" w:hAnsi="Times New Roman" w:cs="Times New Roman"/>
          <w:color w:val="000000"/>
          <w:sz w:val="24"/>
          <w:szCs w:val="24"/>
          <w:lang w:eastAsia="sr-Latn-ME"/>
        </w:rPr>
        <w:t>osam</w:t>
      </w:r>
      <w:r w:rsidR="00390002" w:rsidRPr="00AA596C">
        <w:rPr>
          <w:rFonts w:ascii="Times New Roman" w:eastAsia="Times New Roman" w:hAnsi="Times New Roman" w:cs="Times New Roman"/>
          <w:color w:val="000000"/>
          <w:sz w:val="24"/>
          <w:szCs w:val="24"/>
          <w:lang w:eastAsia="sr-Latn-ME"/>
        </w:rPr>
        <w:t xml:space="preserve"> </w:t>
      </w:r>
      <w:r w:rsidRPr="00AA596C">
        <w:rPr>
          <w:rFonts w:ascii="Times New Roman" w:eastAsia="Times New Roman" w:hAnsi="Times New Roman" w:cs="Times New Roman"/>
          <w:color w:val="000000"/>
          <w:sz w:val="24"/>
          <w:szCs w:val="24"/>
          <w:lang w:eastAsia="sr-Latn-ME"/>
        </w:rPr>
        <w:t>predmeta obavljena</w:t>
      </w:r>
      <w:r w:rsidR="00390002" w:rsidRPr="00AA596C">
        <w:rPr>
          <w:rFonts w:ascii="Times New Roman" w:eastAsia="Times New Roman" w:hAnsi="Times New Roman" w:cs="Times New Roman"/>
          <w:color w:val="000000"/>
          <w:sz w:val="24"/>
          <w:szCs w:val="24"/>
          <w:lang w:eastAsia="sr-Latn-ME"/>
        </w:rPr>
        <w:t xml:space="preserve"> je</w:t>
      </w:r>
      <w:r w:rsidRPr="00AA596C">
        <w:rPr>
          <w:rFonts w:ascii="Times New Roman" w:eastAsia="Times New Roman" w:hAnsi="Times New Roman" w:cs="Times New Roman"/>
          <w:color w:val="000000"/>
          <w:sz w:val="24"/>
          <w:szCs w:val="24"/>
          <w:lang w:eastAsia="sr-Latn-ME"/>
        </w:rPr>
        <w:t xml:space="preserve"> komunikacija sa strankama i institucijama vezano za njihove akte </w:t>
      </w:r>
      <w:r w:rsidR="00390002" w:rsidRPr="00AA596C">
        <w:rPr>
          <w:rFonts w:ascii="Times New Roman" w:eastAsia="Times New Roman" w:hAnsi="Times New Roman" w:cs="Times New Roman"/>
          <w:color w:val="000000"/>
          <w:sz w:val="24"/>
          <w:szCs w:val="24"/>
          <w:lang w:eastAsia="sr-Latn-ME"/>
        </w:rPr>
        <w:t>–</w:t>
      </w:r>
      <w:r w:rsidRPr="00AA596C">
        <w:rPr>
          <w:rFonts w:ascii="Times New Roman" w:eastAsia="Times New Roman" w:hAnsi="Times New Roman" w:cs="Times New Roman"/>
          <w:color w:val="000000"/>
          <w:sz w:val="24"/>
          <w:szCs w:val="24"/>
          <w:lang w:eastAsia="sr-Latn-ME"/>
        </w:rPr>
        <w:t xml:space="preserve"> obavještenja </w:t>
      </w:r>
      <w:r w:rsidRPr="00AA596C">
        <w:rPr>
          <w:rFonts w:ascii="Times New Roman" w:eastAsia="Times New Roman" w:hAnsi="Times New Roman" w:cs="Times New Roman"/>
          <w:color w:val="000000"/>
          <w:sz w:val="24"/>
          <w:szCs w:val="24"/>
          <w:lang w:val="sr-Latn-RS" w:eastAsia="sr-Latn-ME"/>
        </w:rPr>
        <w:t>u cilju rješavanja njihovih pitanja i nedoumica,</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riješen</w:t>
      </w:r>
      <w:r w:rsidR="00453BA7" w:rsidRPr="00AA596C">
        <w:rPr>
          <w:rFonts w:ascii="Times New Roman" w:eastAsia="Times New Roman" w:hAnsi="Times New Roman" w:cs="Times New Roman"/>
          <w:color w:val="000000"/>
          <w:sz w:val="24"/>
          <w:szCs w:val="24"/>
          <w:lang w:val="sr-Latn-ME" w:eastAsia="sr-Latn-ME"/>
        </w:rPr>
        <w:t>o je</w:t>
      </w:r>
      <w:r w:rsidRPr="00AA596C">
        <w:rPr>
          <w:rFonts w:ascii="Times New Roman" w:eastAsia="Times New Roman" w:hAnsi="Times New Roman" w:cs="Times New Roman"/>
          <w:color w:val="000000"/>
          <w:sz w:val="24"/>
          <w:szCs w:val="24"/>
          <w:lang w:val="sr-Latn-RS" w:eastAsia="sr-Latn-ME"/>
        </w:rPr>
        <w:t> 216 zahtjeva u prvostepenom upravnom postupku,</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od čega je 207 zahtjeva podnijeto u 2024. godini</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i</w:t>
      </w:r>
      <w:r w:rsidR="00B53279" w:rsidRPr="00AA596C">
        <w:rPr>
          <w:rFonts w:ascii="Times New Roman" w:eastAsia="Times New Roman" w:hAnsi="Times New Roman" w:cs="Times New Roman"/>
          <w:color w:val="000000"/>
          <w:sz w:val="24"/>
          <w:szCs w:val="24"/>
          <w:lang w:val="sr-Latn-RS" w:eastAsia="sr-Latn-ME"/>
        </w:rPr>
        <w:t xml:space="preserve"> </w:t>
      </w:r>
      <w:r w:rsidR="006C3B9F" w:rsidRPr="00AA596C">
        <w:rPr>
          <w:rFonts w:ascii="Times New Roman" w:eastAsia="Times New Roman" w:hAnsi="Times New Roman" w:cs="Times New Roman"/>
          <w:color w:val="000000"/>
          <w:sz w:val="24"/>
          <w:szCs w:val="24"/>
          <w:lang w:val="sr-Latn-RS" w:eastAsia="sr-Latn-ME"/>
        </w:rPr>
        <w:t>devet</w:t>
      </w:r>
      <w:r w:rsidRPr="00AA596C">
        <w:rPr>
          <w:rFonts w:ascii="Times New Roman" w:eastAsia="Times New Roman" w:hAnsi="Times New Roman" w:cs="Times New Roman"/>
          <w:color w:val="000000"/>
          <w:sz w:val="24"/>
          <w:szCs w:val="24"/>
          <w:lang w:val="sr-Latn-RS" w:eastAsia="sr-Latn-ME"/>
        </w:rPr>
        <w:t xml:space="preserve"> zahtjeva koji su podnijeti u 2023. godini.</w:t>
      </w:r>
    </w:p>
    <w:p w14:paraId="068DA944" w14:textId="2F7218D4" w:rsidR="00A247FC" w:rsidRPr="00AA596C" w:rsidRDefault="00A247FC" w:rsidP="00CB28EF">
      <w:pPr>
        <w:shd w:val="clear" w:color="auto" w:fill="FFFFFF"/>
        <w:spacing w:before="0" w:after="60" w:line="240" w:lineRule="auto"/>
        <w:ind w:firstLine="567"/>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Od ukupnog broja zahtjeva na prvostepeni upravni postupak odnose </w:t>
      </w:r>
      <w:r w:rsidR="00390002" w:rsidRPr="00AA596C">
        <w:rPr>
          <w:rFonts w:ascii="Times New Roman" w:eastAsia="Times New Roman" w:hAnsi="Times New Roman" w:cs="Times New Roman"/>
          <w:color w:val="000000"/>
          <w:sz w:val="24"/>
          <w:szCs w:val="24"/>
          <w:lang w:val="sr-Latn-RS" w:eastAsia="sr-Latn-ME"/>
        </w:rPr>
        <w:t xml:space="preserve">se </w:t>
      </w:r>
      <w:r w:rsidRPr="00AA596C">
        <w:rPr>
          <w:rFonts w:ascii="Times New Roman" w:eastAsia="Times New Roman" w:hAnsi="Times New Roman" w:cs="Times New Roman"/>
          <w:color w:val="000000"/>
          <w:sz w:val="24"/>
          <w:szCs w:val="24"/>
          <w:lang w:val="sr-Latn-RS" w:eastAsia="sr-Latn-ME"/>
        </w:rPr>
        <w:t>230 zahtjeva, od čega 219</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zahtjeva iz 2024. godine i 11 zahtjeva iz 2023. godine.</w:t>
      </w:r>
    </w:p>
    <w:p w14:paraId="03A346DC" w14:textId="70B58E2C" w:rsidR="00A247FC" w:rsidRPr="00AA596C" w:rsidRDefault="00A247FC" w:rsidP="00CB28EF">
      <w:pPr>
        <w:shd w:val="clear" w:color="auto" w:fill="FFFFFF"/>
        <w:spacing w:before="0" w:after="60" w:line="240" w:lineRule="auto"/>
        <w:ind w:firstLine="567"/>
        <w:jc w:val="both"/>
        <w:rPr>
          <w:rFonts w:ascii="Times New Roman" w:eastAsia="Times New Roman" w:hAnsi="Times New Roman" w:cs="Times New Roman"/>
          <w:sz w:val="24"/>
          <w:szCs w:val="24"/>
          <w:lang w:val="sr-Latn-RS" w:eastAsia="sr-Latn-ME"/>
        </w:rPr>
      </w:pPr>
      <w:r w:rsidRPr="00AA596C">
        <w:rPr>
          <w:rFonts w:ascii="Times New Roman" w:eastAsia="Times New Roman" w:hAnsi="Times New Roman" w:cs="Times New Roman"/>
          <w:sz w:val="24"/>
          <w:szCs w:val="24"/>
          <w:lang w:val="sr-Latn-RS" w:eastAsia="sr-Latn-ME"/>
        </w:rPr>
        <w:t>U 2024. godini u prvostepenom upravnom postupku riješeno </w:t>
      </w:r>
      <w:r w:rsidR="00390002" w:rsidRPr="00AA596C">
        <w:rPr>
          <w:rFonts w:ascii="Times New Roman" w:eastAsia="Times New Roman" w:hAnsi="Times New Roman" w:cs="Times New Roman"/>
          <w:sz w:val="24"/>
          <w:szCs w:val="24"/>
          <w:lang w:val="sr-Latn-RS" w:eastAsia="sr-Latn-ME"/>
        </w:rPr>
        <w:t xml:space="preserve">je </w:t>
      </w:r>
      <w:r w:rsidRPr="00AA596C">
        <w:rPr>
          <w:rFonts w:ascii="Times New Roman" w:eastAsia="Times New Roman" w:hAnsi="Times New Roman" w:cs="Times New Roman"/>
          <w:sz w:val="24"/>
          <w:szCs w:val="24"/>
          <w:lang w:val="sr-Latn-RS" w:eastAsia="sr-Latn-ME"/>
        </w:rPr>
        <w:t xml:space="preserve">216 zahtjeva, od kojih je </w:t>
      </w:r>
      <w:r w:rsidR="006C3B9F" w:rsidRPr="00AA596C">
        <w:rPr>
          <w:rFonts w:ascii="Times New Roman" w:eastAsia="Times New Roman" w:hAnsi="Times New Roman" w:cs="Times New Roman"/>
          <w:sz w:val="24"/>
          <w:szCs w:val="24"/>
          <w:lang w:val="sr-Latn-RS" w:eastAsia="sr-Latn-ME"/>
        </w:rPr>
        <w:t>devet</w:t>
      </w:r>
      <w:r w:rsidR="00B53279" w:rsidRPr="00AA596C">
        <w:rPr>
          <w:rFonts w:ascii="Times New Roman" w:eastAsia="Times New Roman" w:hAnsi="Times New Roman" w:cs="Times New Roman"/>
          <w:sz w:val="24"/>
          <w:szCs w:val="24"/>
          <w:lang w:val="sr-Latn-RS" w:eastAsia="sr-Latn-ME"/>
        </w:rPr>
        <w:t xml:space="preserve"> </w:t>
      </w:r>
      <w:r w:rsidRPr="00AA596C">
        <w:rPr>
          <w:rFonts w:ascii="Times New Roman" w:eastAsia="Times New Roman" w:hAnsi="Times New Roman" w:cs="Times New Roman"/>
          <w:sz w:val="24"/>
          <w:szCs w:val="24"/>
          <w:lang w:val="sr-Latn-RS" w:eastAsia="sr-Latn-ME"/>
        </w:rPr>
        <w:t>podnijeto krajem 2023. godine.</w:t>
      </w:r>
    </w:p>
    <w:p w14:paraId="29E21F65" w14:textId="7FF837D5" w:rsidR="00A247FC" w:rsidRPr="00AA596C" w:rsidRDefault="00A247FC" w:rsidP="00CB28EF">
      <w:pPr>
        <w:shd w:val="clear" w:color="auto" w:fill="FFFFFF"/>
        <w:spacing w:before="0" w:after="60" w:line="240" w:lineRule="auto"/>
        <w:ind w:firstLine="567"/>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 xml:space="preserve">U toku 2024. godine nije riješeno 13 zahtjeva koji su podnijeti krajem godine i u toku je postupak </w:t>
      </w:r>
      <w:r w:rsidR="00390002" w:rsidRPr="00AA596C">
        <w:rPr>
          <w:rFonts w:ascii="Times New Roman" w:eastAsia="Times New Roman" w:hAnsi="Times New Roman" w:cs="Times New Roman"/>
          <w:color w:val="000000"/>
          <w:sz w:val="24"/>
          <w:szCs w:val="24"/>
          <w:lang w:val="sr-Latn-RS" w:eastAsia="sr-Latn-ME"/>
        </w:rPr>
        <w:t xml:space="preserve">njihovog </w:t>
      </w:r>
      <w:r w:rsidRPr="00AA596C">
        <w:rPr>
          <w:rFonts w:ascii="Times New Roman" w:eastAsia="Times New Roman" w:hAnsi="Times New Roman" w:cs="Times New Roman"/>
          <w:color w:val="000000"/>
          <w:sz w:val="24"/>
          <w:szCs w:val="24"/>
          <w:lang w:val="sr-Latn-RS" w:eastAsia="sr-Latn-ME"/>
        </w:rPr>
        <w:t xml:space="preserve">rješavanja, kao ni </w:t>
      </w:r>
      <w:r w:rsidR="00FF4DE3" w:rsidRPr="00AA596C">
        <w:rPr>
          <w:rFonts w:ascii="Times New Roman" w:eastAsia="Times New Roman" w:hAnsi="Times New Roman" w:cs="Times New Roman"/>
          <w:color w:val="000000"/>
          <w:sz w:val="24"/>
          <w:szCs w:val="24"/>
          <w:lang w:val="sr-Latn-RS" w:eastAsia="sr-Latn-ME"/>
        </w:rPr>
        <w:t>dva</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zahtjeva iz 2023. godine koj</w:t>
      </w:r>
      <w:r w:rsidR="00390002" w:rsidRPr="00AA596C">
        <w:rPr>
          <w:rFonts w:ascii="Times New Roman" w:eastAsia="Times New Roman" w:hAnsi="Times New Roman" w:cs="Times New Roman"/>
          <w:color w:val="000000"/>
          <w:sz w:val="24"/>
          <w:szCs w:val="24"/>
          <w:lang w:val="sr-Latn-RS" w:eastAsia="sr-Latn-ME"/>
        </w:rPr>
        <w:t>a</w:t>
      </w:r>
      <w:r w:rsidRPr="00AA596C">
        <w:rPr>
          <w:rFonts w:ascii="Times New Roman" w:eastAsia="Times New Roman" w:hAnsi="Times New Roman" w:cs="Times New Roman"/>
          <w:color w:val="000000"/>
          <w:sz w:val="24"/>
          <w:szCs w:val="24"/>
          <w:lang w:val="sr-Latn-RS" w:eastAsia="sr-Latn-ME"/>
        </w:rPr>
        <w:t xml:space="preserve"> nijesu riješen</w:t>
      </w:r>
      <w:r w:rsidR="00390002" w:rsidRPr="00AA596C">
        <w:rPr>
          <w:rFonts w:ascii="Times New Roman" w:eastAsia="Times New Roman" w:hAnsi="Times New Roman" w:cs="Times New Roman"/>
          <w:color w:val="000000"/>
          <w:sz w:val="24"/>
          <w:szCs w:val="24"/>
          <w:lang w:val="sr-Latn-RS" w:eastAsia="sr-Latn-ME"/>
        </w:rPr>
        <w:t>a</w:t>
      </w:r>
      <w:r w:rsidRPr="00AA596C">
        <w:rPr>
          <w:rFonts w:ascii="Times New Roman" w:eastAsia="Times New Roman" w:hAnsi="Times New Roman" w:cs="Times New Roman"/>
          <w:color w:val="000000"/>
          <w:sz w:val="24"/>
          <w:szCs w:val="24"/>
          <w:lang w:val="sr-Latn-RS" w:eastAsia="sr-Latn-ME"/>
        </w:rPr>
        <w:t xml:space="preserve"> zbog neodazivanja stranaka da dostave tražene podatke.</w:t>
      </w:r>
      <w:r w:rsidRPr="00AA596C">
        <w:rPr>
          <w:rFonts w:ascii="Times New Roman" w:eastAsia="Times New Roman" w:hAnsi="Times New Roman" w:cs="Times New Roman"/>
          <w:color w:val="000000"/>
          <w:sz w:val="24"/>
          <w:szCs w:val="24"/>
          <w:lang w:val="sr-Latn-ME" w:eastAsia="sr-Latn-ME"/>
        </w:rPr>
        <w:t> </w:t>
      </w:r>
    </w:p>
    <w:p w14:paraId="60A7EB2F" w14:textId="4508683D" w:rsidR="00A247FC" w:rsidRPr="00AA596C" w:rsidRDefault="00A247FC" w:rsidP="00CB28EF">
      <w:pPr>
        <w:shd w:val="clear" w:color="auto" w:fill="FFFFFF"/>
        <w:spacing w:before="0" w:after="60" w:line="240" w:lineRule="auto"/>
        <w:ind w:firstLine="567"/>
        <w:jc w:val="both"/>
        <w:rPr>
          <w:rFonts w:ascii="Times New Roman" w:eastAsia="Times New Roman" w:hAnsi="Times New Roman" w:cs="Times New Roman"/>
          <w:color w:val="000000"/>
          <w:sz w:val="24"/>
          <w:szCs w:val="24"/>
          <w:lang w:val="sr-Latn-RS" w:eastAsia="sr-Latn-ME"/>
        </w:rPr>
      </w:pPr>
      <w:r w:rsidRPr="00AA596C">
        <w:rPr>
          <w:rFonts w:ascii="Times New Roman" w:eastAsia="Times New Roman" w:hAnsi="Times New Roman" w:cs="Times New Roman"/>
          <w:color w:val="000000"/>
          <w:sz w:val="24"/>
          <w:szCs w:val="24"/>
          <w:lang w:val="sr-Latn-RS" w:eastAsia="sr-Latn-ME"/>
        </w:rPr>
        <w:t>Od riješenih</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216 zahtjeva u prvostepenom upravnom postupku u 2024. godini usvojeno je 206 zahtjeva</w:t>
      </w:r>
      <w:r w:rsidR="00390002" w:rsidRPr="00AA596C">
        <w:rPr>
          <w:rFonts w:ascii="Times New Roman" w:eastAsia="Times New Roman" w:hAnsi="Times New Roman" w:cs="Times New Roman"/>
          <w:color w:val="000000"/>
          <w:sz w:val="24"/>
          <w:szCs w:val="24"/>
          <w:lang w:val="sr-Latn-RS" w:eastAsia="sr-Latn-ME"/>
        </w:rPr>
        <w:t>,</w:t>
      </w:r>
      <w:r w:rsidRPr="00AA596C">
        <w:rPr>
          <w:rFonts w:ascii="Times New Roman" w:eastAsia="Times New Roman" w:hAnsi="Times New Roman" w:cs="Times New Roman"/>
          <w:color w:val="000000"/>
          <w:sz w:val="24"/>
          <w:szCs w:val="24"/>
          <w:lang w:val="sr-Latn-RS" w:eastAsia="sr-Latn-ME"/>
        </w:rPr>
        <w:t xml:space="preserve"> i to:</w:t>
      </w:r>
    </w:p>
    <w:p w14:paraId="0C35E337" w14:textId="70B12107" w:rsidR="00A247FC" w:rsidRPr="00AA596C" w:rsidRDefault="0056010F">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d</w:t>
      </w:r>
      <w:r w:rsidR="00A247FC" w:rsidRPr="00AA596C">
        <w:rPr>
          <w:rFonts w:ascii="Times New Roman" w:eastAsia="Times New Roman" w:hAnsi="Times New Roman" w:cs="Times New Roman"/>
          <w:color w:val="000000"/>
          <w:sz w:val="24"/>
          <w:szCs w:val="24"/>
          <w:lang w:val="sr-Latn-RS" w:eastAsia="sr-Latn-ME"/>
        </w:rPr>
        <w:t>onijeto je 101</w:t>
      </w:r>
      <w:r w:rsidR="00B53279" w:rsidRPr="00AA596C">
        <w:rPr>
          <w:rFonts w:ascii="Times New Roman" w:eastAsia="Times New Roman" w:hAnsi="Times New Roman" w:cs="Times New Roman"/>
          <w:color w:val="000000"/>
          <w:sz w:val="24"/>
          <w:szCs w:val="24"/>
          <w:lang w:val="sr-Latn-RS" w:eastAsia="sr-Latn-ME"/>
        </w:rPr>
        <w:t xml:space="preserve"> </w:t>
      </w:r>
      <w:r w:rsidR="00A247FC" w:rsidRPr="00AA596C">
        <w:rPr>
          <w:rFonts w:ascii="Times New Roman" w:eastAsia="Times New Roman" w:hAnsi="Times New Roman" w:cs="Times New Roman"/>
          <w:color w:val="000000"/>
          <w:sz w:val="24"/>
          <w:szCs w:val="24"/>
          <w:lang w:val="sr-Latn-RS" w:eastAsia="sr-Latn-ME"/>
        </w:rPr>
        <w:t>odobrenj</w:t>
      </w:r>
      <w:r w:rsidR="00F82E66" w:rsidRPr="00AA596C">
        <w:rPr>
          <w:rFonts w:ascii="Times New Roman" w:eastAsia="Times New Roman" w:hAnsi="Times New Roman" w:cs="Times New Roman"/>
          <w:color w:val="000000"/>
          <w:sz w:val="24"/>
          <w:szCs w:val="24"/>
          <w:lang w:val="sr-Latn-RS" w:eastAsia="sr-Latn-ME"/>
        </w:rPr>
        <w:t>e</w:t>
      </w:r>
      <w:r w:rsidR="00A247FC" w:rsidRPr="00AA596C">
        <w:rPr>
          <w:rFonts w:ascii="Times New Roman" w:eastAsia="Times New Roman" w:hAnsi="Times New Roman" w:cs="Times New Roman"/>
          <w:color w:val="000000"/>
          <w:sz w:val="24"/>
          <w:szCs w:val="24"/>
          <w:lang w:val="sr-Latn-RS" w:eastAsia="sr-Latn-ME"/>
        </w:rPr>
        <w:t xml:space="preserve"> za obavljanje ugostiteljske djelatnosti;</w:t>
      </w:r>
    </w:p>
    <w:p w14:paraId="0A5A7AD1" w14:textId="3ABCDDFE" w:rsidR="00A247FC" w:rsidRPr="00AA596C" w:rsidRDefault="00A247FC">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20 rješenja o prestanku/ukidanju obavljanja ugostiteljske djelatnosti;</w:t>
      </w:r>
    </w:p>
    <w:p w14:paraId="4C26627E" w14:textId="0EE923C2" w:rsidR="00A247FC" w:rsidRPr="00AA596C" w:rsidRDefault="00A247FC">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 xml:space="preserve">20 rješenja </w:t>
      </w:r>
      <w:r w:rsidR="0056010F" w:rsidRPr="00AA596C">
        <w:rPr>
          <w:rFonts w:ascii="Times New Roman" w:eastAsia="Times New Roman" w:hAnsi="Times New Roman" w:cs="Times New Roman"/>
          <w:color w:val="000000"/>
          <w:sz w:val="24"/>
          <w:szCs w:val="24"/>
          <w:lang w:val="sr-Latn-RS" w:eastAsia="sr-Latn-ME"/>
        </w:rPr>
        <w:t xml:space="preserve">za </w:t>
      </w:r>
      <w:r w:rsidRPr="00AA596C">
        <w:rPr>
          <w:rFonts w:ascii="Times New Roman" w:eastAsia="Times New Roman" w:hAnsi="Times New Roman" w:cs="Times New Roman"/>
          <w:color w:val="000000"/>
          <w:sz w:val="24"/>
          <w:szCs w:val="24"/>
          <w:lang w:val="sr-Latn-RS" w:eastAsia="sr-Latn-ME"/>
        </w:rPr>
        <w:t>upis u Centralni turistički registar ugostiteljske djelatnosti u domaćinstvu;</w:t>
      </w:r>
    </w:p>
    <w:p w14:paraId="7A0BC930" w14:textId="58720A8C" w:rsidR="00A247FC" w:rsidRPr="00AA596C" w:rsidRDefault="00054DF6">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tri</w:t>
      </w:r>
      <w:r w:rsidR="00A247FC" w:rsidRPr="00AA596C">
        <w:rPr>
          <w:rFonts w:ascii="Times New Roman" w:eastAsia="Times New Roman" w:hAnsi="Times New Roman" w:cs="Times New Roman"/>
          <w:color w:val="000000"/>
          <w:sz w:val="24"/>
          <w:szCs w:val="24"/>
          <w:lang w:val="sr-Latn-RS" w:eastAsia="sr-Latn-ME"/>
        </w:rPr>
        <w:t xml:space="preserve"> rješenja </w:t>
      </w:r>
      <w:r w:rsidR="0056010F" w:rsidRPr="00AA596C">
        <w:rPr>
          <w:rFonts w:ascii="Times New Roman" w:eastAsia="Times New Roman" w:hAnsi="Times New Roman" w:cs="Times New Roman"/>
          <w:color w:val="000000"/>
          <w:sz w:val="24"/>
          <w:szCs w:val="24"/>
          <w:lang w:val="sr-Latn-RS" w:eastAsia="sr-Latn-ME"/>
        </w:rPr>
        <w:t xml:space="preserve">za </w:t>
      </w:r>
      <w:r w:rsidR="00A247FC" w:rsidRPr="00AA596C">
        <w:rPr>
          <w:rFonts w:ascii="Times New Roman" w:eastAsia="Times New Roman" w:hAnsi="Times New Roman" w:cs="Times New Roman"/>
          <w:color w:val="000000"/>
          <w:sz w:val="24"/>
          <w:szCs w:val="24"/>
          <w:lang w:val="sr-Latn-RS" w:eastAsia="sr-Latn-ME"/>
        </w:rPr>
        <w:t>prestanak obavljanja ugostiteljske djelatnosti u domaćinstvu;</w:t>
      </w:r>
    </w:p>
    <w:p w14:paraId="4916FE04" w14:textId="574611F7" w:rsidR="00A247FC" w:rsidRPr="00AA596C" w:rsidRDefault="00054DF6">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jedno</w:t>
      </w:r>
      <w:r w:rsidR="00A247FC" w:rsidRPr="00AA596C">
        <w:rPr>
          <w:rFonts w:ascii="Times New Roman" w:eastAsia="Times New Roman" w:hAnsi="Times New Roman" w:cs="Times New Roman"/>
          <w:color w:val="000000"/>
          <w:sz w:val="24"/>
          <w:szCs w:val="24"/>
          <w:lang w:val="sr-Latn-RS" w:eastAsia="sr-Latn-ME"/>
        </w:rPr>
        <w:t> rješenj</w:t>
      </w:r>
      <w:r w:rsidR="00F82E66" w:rsidRPr="00AA596C">
        <w:rPr>
          <w:rFonts w:ascii="Times New Roman" w:eastAsia="Times New Roman" w:hAnsi="Times New Roman" w:cs="Times New Roman"/>
          <w:color w:val="000000"/>
          <w:sz w:val="24"/>
          <w:szCs w:val="24"/>
          <w:lang w:val="sr-Latn-RS" w:eastAsia="sr-Latn-ME"/>
        </w:rPr>
        <w:t>e</w:t>
      </w:r>
      <w:r w:rsidR="00A247FC" w:rsidRPr="00AA596C">
        <w:rPr>
          <w:rFonts w:ascii="Times New Roman" w:eastAsia="Times New Roman" w:hAnsi="Times New Roman" w:cs="Times New Roman"/>
          <w:color w:val="000000"/>
          <w:sz w:val="24"/>
          <w:szCs w:val="24"/>
          <w:lang w:val="sr-Latn-RS" w:eastAsia="sr-Latn-ME"/>
        </w:rPr>
        <w:t xml:space="preserve"> </w:t>
      </w:r>
      <w:r w:rsidR="0056010F" w:rsidRPr="00AA596C">
        <w:rPr>
          <w:rFonts w:ascii="Times New Roman" w:eastAsia="Times New Roman" w:hAnsi="Times New Roman" w:cs="Times New Roman"/>
          <w:color w:val="000000"/>
          <w:sz w:val="24"/>
          <w:szCs w:val="24"/>
          <w:lang w:val="sr-Latn-RS" w:eastAsia="sr-Latn-ME"/>
        </w:rPr>
        <w:t xml:space="preserve">za </w:t>
      </w:r>
      <w:r w:rsidR="00A247FC" w:rsidRPr="00AA596C">
        <w:rPr>
          <w:rFonts w:ascii="Times New Roman" w:eastAsia="Times New Roman" w:hAnsi="Times New Roman" w:cs="Times New Roman"/>
          <w:color w:val="000000"/>
          <w:sz w:val="24"/>
          <w:szCs w:val="24"/>
          <w:lang w:val="sr-Latn-RS" w:eastAsia="sr-Latn-ME"/>
        </w:rPr>
        <w:t xml:space="preserve">upis u Centralni turistički registar ugostiteljske djelatnosti </w:t>
      </w:r>
      <w:r w:rsidR="0056010F" w:rsidRPr="00AA596C">
        <w:rPr>
          <w:rFonts w:ascii="Times New Roman" w:eastAsia="Times New Roman" w:hAnsi="Times New Roman" w:cs="Times New Roman"/>
          <w:color w:val="000000"/>
          <w:sz w:val="24"/>
          <w:szCs w:val="24"/>
          <w:lang w:val="sr-Latn-RS" w:eastAsia="sr-Latn-ME"/>
        </w:rPr>
        <w:t xml:space="preserve">– </w:t>
      </w:r>
      <w:r w:rsidR="00A247FC" w:rsidRPr="00AA596C">
        <w:rPr>
          <w:rFonts w:ascii="Times New Roman" w:eastAsia="Times New Roman" w:hAnsi="Times New Roman" w:cs="Times New Roman"/>
          <w:color w:val="000000"/>
          <w:sz w:val="24"/>
          <w:szCs w:val="24"/>
          <w:lang w:val="sr-Latn-RS" w:eastAsia="sr-Latn-ME"/>
        </w:rPr>
        <w:t>kamp;</w:t>
      </w:r>
    </w:p>
    <w:p w14:paraId="138F8D34" w14:textId="0E4055CB" w:rsidR="00A247FC" w:rsidRPr="00AA596C" w:rsidRDefault="00054DF6">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ME" w:eastAsia="sr-Latn-ME"/>
        </w:rPr>
        <w:t>jedno</w:t>
      </w:r>
      <w:r w:rsidR="00A247FC" w:rsidRPr="00AA596C">
        <w:rPr>
          <w:rFonts w:ascii="Times New Roman" w:eastAsia="Times New Roman" w:hAnsi="Times New Roman" w:cs="Times New Roman"/>
          <w:color w:val="000000"/>
          <w:sz w:val="24"/>
          <w:szCs w:val="24"/>
          <w:lang w:val="sr-Latn-ME" w:eastAsia="sr-Latn-ME"/>
        </w:rPr>
        <w:t xml:space="preserve"> rješenje </w:t>
      </w:r>
      <w:r w:rsidR="0056010F" w:rsidRPr="00AA596C">
        <w:rPr>
          <w:rFonts w:ascii="Times New Roman" w:eastAsia="Times New Roman" w:hAnsi="Times New Roman" w:cs="Times New Roman"/>
          <w:color w:val="000000"/>
          <w:sz w:val="24"/>
          <w:szCs w:val="24"/>
          <w:lang w:val="sr-Latn-ME" w:eastAsia="sr-Latn-ME"/>
        </w:rPr>
        <w:t xml:space="preserve">za </w:t>
      </w:r>
      <w:r w:rsidR="00A247FC" w:rsidRPr="00AA596C">
        <w:rPr>
          <w:rFonts w:ascii="Times New Roman" w:eastAsia="Times New Roman" w:hAnsi="Times New Roman" w:cs="Times New Roman"/>
          <w:color w:val="000000"/>
          <w:sz w:val="24"/>
          <w:szCs w:val="24"/>
          <w:lang w:val="sr-Latn-ME" w:eastAsia="sr-Latn-ME"/>
        </w:rPr>
        <w:t>prestanak ugostit</w:t>
      </w:r>
      <w:r w:rsidR="0056010F" w:rsidRPr="00AA596C">
        <w:rPr>
          <w:rFonts w:ascii="Times New Roman" w:eastAsia="Times New Roman" w:hAnsi="Times New Roman" w:cs="Times New Roman"/>
          <w:color w:val="000000"/>
          <w:sz w:val="24"/>
          <w:szCs w:val="24"/>
          <w:lang w:val="sr-Latn-ME" w:eastAsia="sr-Latn-ME"/>
        </w:rPr>
        <w:t>el</w:t>
      </w:r>
      <w:r w:rsidR="00A247FC" w:rsidRPr="00AA596C">
        <w:rPr>
          <w:rFonts w:ascii="Times New Roman" w:eastAsia="Times New Roman" w:hAnsi="Times New Roman" w:cs="Times New Roman"/>
          <w:color w:val="000000"/>
          <w:sz w:val="24"/>
          <w:szCs w:val="24"/>
          <w:lang w:val="sr-Latn-ME" w:eastAsia="sr-Latn-ME"/>
        </w:rPr>
        <w:t>j</w:t>
      </w:r>
      <w:r w:rsidR="0056010F" w:rsidRPr="00AA596C">
        <w:rPr>
          <w:rFonts w:ascii="Times New Roman" w:eastAsia="Times New Roman" w:hAnsi="Times New Roman" w:cs="Times New Roman"/>
          <w:color w:val="000000"/>
          <w:sz w:val="24"/>
          <w:szCs w:val="24"/>
          <w:lang w:val="sr-Latn-ME" w:eastAsia="sr-Latn-ME"/>
        </w:rPr>
        <w:t>s</w:t>
      </w:r>
      <w:r w:rsidR="00A247FC" w:rsidRPr="00AA596C">
        <w:rPr>
          <w:rFonts w:ascii="Times New Roman" w:eastAsia="Times New Roman" w:hAnsi="Times New Roman" w:cs="Times New Roman"/>
          <w:color w:val="000000"/>
          <w:sz w:val="24"/>
          <w:szCs w:val="24"/>
          <w:lang w:val="sr-Latn-ME" w:eastAsia="sr-Latn-ME"/>
        </w:rPr>
        <w:t>ke djelatnosti</w:t>
      </w:r>
      <w:r w:rsidR="0056010F" w:rsidRPr="00AA596C">
        <w:rPr>
          <w:rFonts w:ascii="Times New Roman" w:eastAsia="Times New Roman" w:hAnsi="Times New Roman" w:cs="Times New Roman"/>
          <w:color w:val="000000"/>
          <w:sz w:val="24"/>
          <w:szCs w:val="24"/>
          <w:lang w:val="sr-Latn-ME" w:eastAsia="sr-Latn-ME"/>
        </w:rPr>
        <w:t xml:space="preserve"> –</w:t>
      </w:r>
      <w:r w:rsidR="00A247FC" w:rsidRPr="00AA596C">
        <w:rPr>
          <w:rFonts w:ascii="Times New Roman" w:eastAsia="Times New Roman" w:hAnsi="Times New Roman" w:cs="Times New Roman"/>
          <w:color w:val="000000"/>
          <w:sz w:val="24"/>
          <w:szCs w:val="24"/>
          <w:lang w:val="sr-Latn-ME" w:eastAsia="sr-Latn-ME"/>
        </w:rPr>
        <w:t xml:space="preserve"> kamp;</w:t>
      </w:r>
    </w:p>
    <w:p w14:paraId="5FEED3F2" w14:textId="6C9F6C4B" w:rsidR="00A247FC" w:rsidRPr="00AA596C" w:rsidRDefault="00A247FC">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14 rješenja za obavljanje usluga iznajmljivanja vozila – renta</w:t>
      </w:r>
      <w:r w:rsidR="0056010F" w:rsidRPr="00AA596C">
        <w:rPr>
          <w:rFonts w:ascii="Times New Roman" w:eastAsia="Times New Roman" w:hAnsi="Times New Roman" w:cs="Times New Roman"/>
          <w:color w:val="000000"/>
          <w:sz w:val="24"/>
          <w:szCs w:val="24"/>
          <w:lang w:val="sr-Latn-RS" w:eastAsia="sr-Latn-ME"/>
        </w:rPr>
        <w:t>k</w:t>
      </w:r>
      <w:r w:rsidRPr="00AA596C">
        <w:rPr>
          <w:rFonts w:ascii="Times New Roman" w:eastAsia="Times New Roman" w:hAnsi="Times New Roman" w:cs="Times New Roman"/>
          <w:color w:val="000000"/>
          <w:sz w:val="24"/>
          <w:szCs w:val="24"/>
          <w:lang w:val="sr-Latn-RS" w:eastAsia="sr-Latn-ME"/>
        </w:rPr>
        <w:t>ar;</w:t>
      </w:r>
    </w:p>
    <w:p w14:paraId="2B524C04" w14:textId="6B02CB6B" w:rsidR="00A247FC" w:rsidRPr="00AA596C" w:rsidRDefault="00054DF6">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četiri</w:t>
      </w:r>
      <w:r w:rsidR="00A247FC" w:rsidRPr="00AA596C">
        <w:rPr>
          <w:rFonts w:ascii="Times New Roman" w:eastAsia="Times New Roman" w:hAnsi="Times New Roman" w:cs="Times New Roman"/>
          <w:color w:val="000000"/>
          <w:sz w:val="24"/>
          <w:szCs w:val="24"/>
          <w:lang w:val="sr-Latn-RS" w:eastAsia="sr-Latn-ME"/>
        </w:rPr>
        <w:t xml:space="preserve"> rješenja </w:t>
      </w:r>
      <w:r w:rsidR="0056010F" w:rsidRPr="00AA596C">
        <w:rPr>
          <w:rFonts w:ascii="Times New Roman" w:eastAsia="Times New Roman" w:hAnsi="Times New Roman" w:cs="Times New Roman"/>
          <w:color w:val="000000"/>
          <w:sz w:val="24"/>
          <w:szCs w:val="24"/>
          <w:lang w:val="sr-Latn-RS" w:eastAsia="sr-Latn-ME"/>
        </w:rPr>
        <w:t xml:space="preserve">za </w:t>
      </w:r>
      <w:r w:rsidR="00A247FC" w:rsidRPr="00AA596C">
        <w:rPr>
          <w:rFonts w:ascii="Times New Roman" w:eastAsia="Times New Roman" w:hAnsi="Times New Roman" w:cs="Times New Roman"/>
          <w:color w:val="000000"/>
          <w:sz w:val="24"/>
          <w:szCs w:val="24"/>
          <w:lang w:val="sr-Latn-RS" w:eastAsia="sr-Latn-ME"/>
        </w:rPr>
        <w:t>kategorizacij</w:t>
      </w:r>
      <w:r w:rsidR="0056010F" w:rsidRPr="00AA596C">
        <w:rPr>
          <w:rFonts w:ascii="Times New Roman" w:eastAsia="Times New Roman" w:hAnsi="Times New Roman" w:cs="Times New Roman"/>
          <w:color w:val="000000"/>
          <w:sz w:val="24"/>
          <w:szCs w:val="24"/>
          <w:lang w:val="sr-Latn-RS" w:eastAsia="sr-Latn-ME"/>
        </w:rPr>
        <w:t>u</w:t>
      </w:r>
      <w:r w:rsidR="00A247FC" w:rsidRPr="00AA596C">
        <w:rPr>
          <w:rFonts w:ascii="Times New Roman" w:eastAsia="Times New Roman" w:hAnsi="Times New Roman" w:cs="Times New Roman"/>
          <w:color w:val="000000"/>
          <w:sz w:val="24"/>
          <w:szCs w:val="24"/>
          <w:lang w:val="sr-Latn-RS" w:eastAsia="sr-Latn-ME"/>
        </w:rPr>
        <w:t xml:space="preserve"> ugostiteljskih objekata</w:t>
      </w:r>
      <w:r w:rsidR="0056010F" w:rsidRPr="00AA596C">
        <w:rPr>
          <w:rFonts w:ascii="Times New Roman" w:eastAsia="Times New Roman" w:hAnsi="Times New Roman" w:cs="Times New Roman"/>
          <w:color w:val="000000"/>
          <w:sz w:val="24"/>
          <w:szCs w:val="24"/>
          <w:lang w:val="sr-Latn-RS" w:eastAsia="sr-Latn-ME"/>
        </w:rPr>
        <w:t xml:space="preserve"> –</w:t>
      </w:r>
      <w:r w:rsidR="00A247FC" w:rsidRPr="00AA596C">
        <w:rPr>
          <w:rFonts w:ascii="Times New Roman" w:eastAsia="Times New Roman" w:hAnsi="Times New Roman" w:cs="Times New Roman"/>
          <w:color w:val="000000"/>
          <w:sz w:val="24"/>
          <w:szCs w:val="24"/>
          <w:lang w:val="sr-Latn-RS" w:eastAsia="sr-Latn-ME"/>
        </w:rPr>
        <w:t xml:space="preserve"> restorana;</w:t>
      </w:r>
    </w:p>
    <w:p w14:paraId="6DBCA0DB" w14:textId="43E63BF4" w:rsidR="00A247FC" w:rsidRPr="00AA596C" w:rsidRDefault="00054DF6">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pet</w:t>
      </w:r>
      <w:r w:rsidR="00A247FC" w:rsidRPr="00AA596C">
        <w:rPr>
          <w:rFonts w:ascii="Times New Roman" w:eastAsia="Times New Roman" w:hAnsi="Times New Roman" w:cs="Times New Roman"/>
          <w:color w:val="000000"/>
          <w:sz w:val="24"/>
          <w:szCs w:val="24"/>
          <w:lang w:val="sr-Latn-RS" w:eastAsia="sr-Latn-ME"/>
        </w:rPr>
        <w:t xml:space="preserve"> rješenja </w:t>
      </w:r>
      <w:r w:rsidR="0056010F" w:rsidRPr="00AA596C">
        <w:rPr>
          <w:rFonts w:ascii="Times New Roman" w:eastAsia="Times New Roman" w:hAnsi="Times New Roman" w:cs="Times New Roman"/>
          <w:color w:val="000000"/>
          <w:sz w:val="24"/>
          <w:szCs w:val="24"/>
          <w:lang w:val="sr-Latn-RS" w:eastAsia="sr-Latn-ME"/>
        </w:rPr>
        <w:t xml:space="preserve">za </w:t>
      </w:r>
      <w:r w:rsidR="00A247FC" w:rsidRPr="00AA596C">
        <w:rPr>
          <w:rFonts w:ascii="Times New Roman" w:eastAsia="Times New Roman" w:hAnsi="Times New Roman" w:cs="Times New Roman"/>
          <w:color w:val="000000"/>
          <w:sz w:val="24"/>
          <w:szCs w:val="24"/>
          <w:lang w:val="sr-Latn-RS" w:eastAsia="sr-Latn-ME"/>
        </w:rPr>
        <w:t>rekategorizacij</w:t>
      </w:r>
      <w:r w:rsidR="0056010F" w:rsidRPr="00AA596C">
        <w:rPr>
          <w:rFonts w:ascii="Times New Roman" w:eastAsia="Times New Roman" w:hAnsi="Times New Roman" w:cs="Times New Roman"/>
          <w:color w:val="000000"/>
          <w:sz w:val="24"/>
          <w:szCs w:val="24"/>
          <w:lang w:val="sr-Latn-RS" w:eastAsia="sr-Latn-ME"/>
        </w:rPr>
        <w:t>u</w:t>
      </w:r>
      <w:r w:rsidR="00A247FC" w:rsidRPr="00AA596C">
        <w:rPr>
          <w:rFonts w:ascii="Times New Roman" w:eastAsia="Times New Roman" w:hAnsi="Times New Roman" w:cs="Times New Roman"/>
          <w:color w:val="000000"/>
          <w:sz w:val="24"/>
          <w:szCs w:val="24"/>
          <w:lang w:val="sr-Latn-RS" w:eastAsia="sr-Latn-ME"/>
        </w:rPr>
        <w:t xml:space="preserve"> ugostiteljskih objekata</w:t>
      </w:r>
      <w:r w:rsidR="0056010F" w:rsidRPr="00AA596C">
        <w:rPr>
          <w:rFonts w:ascii="Times New Roman" w:eastAsia="Times New Roman" w:hAnsi="Times New Roman" w:cs="Times New Roman"/>
          <w:color w:val="000000"/>
          <w:sz w:val="24"/>
          <w:szCs w:val="24"/>
          <w:lang w:val="sr-Latn-RS" w:eastAsia="sr-Latn-ME"/>
        </w:rPr>
        <w:t xml:space="preserve"> –</w:t>
      </w:r>
      <w:r w:rsidR="00A247FC" w:rsidRPr="00AA596C">
        <w:rPr>
          <w:rFonts w:ascii="Times New Roman" w:eastAsia="Times New Roman" w:hAnsi="Times New Roman" w:cs="Times New Roman"/>
          <w:color w:val="000000"/>
          <w:sz w:val="24"/>
          <w:szCs w:val="24"/>
          <w:lang w:val="sr-Latn-RS" w:eastAsia="sr-Latn-ME"/>
        </w:rPr>
        <w:t xml:space="preserve"> restorana;</w:t>
      </w:r>
    </w:p>
    <w:p w14:paraId="1225E938" w14:textId="3B112063" w:rsidR="00A247FC" w:rsidRPr="00AA596C" w:rsidRDefault="00054DF6">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šest</w:t>
      </w:r>
      <w:r w:rsidR="00A247FC" w:rsidRPr="00AA596C">
        <w:rPr>
          <w:rFonts w:ascii="Times New Roman" w:eastAsia="Times New Roman" w:hAnsi="Times New Roman" w:cs="Times New Roman"/>
          <w:color w:val="000000"/>
          <w:sz w:val="24"/>
          <w:szCs w:val="24"/>
          <w:lang w:val="sr-Latn-RS" w:eastAsia="sr-Latn-ME"/>
        </w:rPr>
        <w:t xml:space="preserve"> </w:t>
      </w:r>
      <w:r w:rsidR="0056010F" w:rsidRPr="00AA596C">
        <w:rPr>
          <w:rFonts w:ascii="Times New Roman" w:eastAsia="Times New Roman" w:hAnsi="Times New Roman" w:cs="Times New Roman"/>
          <w:color w:val="000000"/>
          <w:sz w:val="24"/>
          <w:szCs w:val="24"/>
          <w:lang w:val="sr-Latn-RS" w:eastAsia="sr-Latn-ME"/>
        </w:rPr>
        <w:t>r</w:t>
      </w:r>
      <w:r w:rsidR="00A247FC" w:rsidRPr="00AA596C">
        <w:rPr>
          <w:rFonts w:ascii="Times New Roman" w:eastAsia="Times New Roman" w:hAnsi="Times New Roman" w:cs="Times New Roman"/>
          <w:color w:val="000000"/>
          <w:sz w:val="24"/>
          <w:szCs w:val="24"/>
          <w:lang w:val="sr-Latn-RS" w:eastAsia="sr-Latn-ME"/>
        </w:rPr>
        <w:t>ješenja o kategorizaciji smještaja;</w:t>
      </w:r>
    </w:p>
    <w:p w14:paraId="1CBCFA7D" w14:textId="20AB2208" w:rsidR="00A247FC" w:rsidRPr="00AA596C" w:rsidRDefault="00054DF6">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jedno</w:t>
      </w:r>
      <w:r w:rsidR="00A247FC" w:rsidRPr="00AA596C">
        <w:rPr>
          <w:rFonts w:ascii="Times New Roman" w:eastAsia="Times New Roman" w:hAnsi="Times New Roman" w:cs="Times New Roman"/>
          <w:color w:val="000000"/>
          <w:sz w:val="24"/>
          <w:szCs w:val="24"/>
          <w:lang w:val="sr-Latn-RS" w:eastAsia="sr-Latn-ME"/>
        </w:rPr>
        <w:t> rješenje o prestanku prevoza stvari;</w:t>
      </w:r>
    </w:p>
    <w:p w14:paraId="2D9EFEF7" w14:textId="2E686786" w:rsidR="00A247FC" w:rsidRPr="00AA596C" w:rsidRDefault="00054DF6">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lastRenderedPageBreak/>
        <w:t>dva</w:t>
      </w:r>
      <w:r w:rsidR="00A247FC" w:rsidRPr="00AA596C">
        <w:rPr>
          <w:rFonts w:ascii="Times New Roman" w:eastAsia="Times New Roman" w:hAnsi="Times New Roman" w:cs="Times New Roman"/>
          <w:color w:val="000000"/>
          <w:sz w:val="24"/>
          <w:szCs w:val="24"/>
          <w:lang w:val="sr-Latn-RS" w:eastAsia="sr-Latn-ME"/>
        </w:rPr>
        <w:t> rješenja o prestanku obavljanja zanatske djelatnosti za preduzetnike koji svoje poslovanje nijesu uskladili sa novim Zakonom o zanatstvu i podnijeli prijavu zanata</w:t>
      </w:r>
      <w:r w:rsidR="0056010F" w:rsidRPr="00AA596C">
        <w:rPr>
          <w:rFonts w:ascii="Times New Roman" w:eastAsia="Times New Roman" w:hAnsi="Times New Roman" w:cs="Times New Roman"/>
          <w:color w:val="000000"/>
          <w:sz w:val="24"/>
          <w:szCs w:val="24"/>
          <w:lang w:val="sr-Latn-RS" w:eastAsia="sr-Latn-ME"/>
        </w:rPr>
        <w:t>,</w:t>
      </w:r>
      <w:r w:rsidR="00A247FC" w:rsidRPr="00AA596C">
        <w:rPr>
          <w:rFonts w:ascii="Times New Roman" w:eastAsia="Times New Roman" w:hAnsi="Times New Roman" w:cs="Times New Roman"/>
          <w:color w:val="000000"/>
          <w:sz w:val="24"/>
          <w:szCs w:val="24"/>
          <w:lang w:val="sr-Latn-RS" w:eastAsia="sr-Latn-ME"/>
        </w:rPr>
        <w:t xml:space="preserve"> već su zanatsku djelatnost obavljali po ranije donijetom rješenju;</w:t>
      </w:r>
    </w:p>
    <w:p w14:paraId="4CAC745E" w14:textId="3C375935" w:rsidR="00A247FC" w:rsidRPr="00AA596C" w:rsidRDefault="00A247FC">
      <w:pPr>
        <w:pStyle w:val="ListParagraph"/>
        <w:numPr>
          <w:ilvl w:val="0"/>
          <w:numId w:val="30"/>
        </w:numPr>
        <w:shd w:val="clear" w:color="auto" w:fill="FFFFFF"/>
        <w:spacing w:before="0" w:after="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28 rješenja kojima je odobreno produženo radno vrijeme</w:t>
      </w:r>
      <w:r w:rsidR="0056010F" w:rsidRPr="00AA596C">
        <w:rPr>
          <w:rFonts w:ascii="Times New Roman" w:eastAsia="Times New Roman" w:hAnsi="Times New Roman" w:cs="Times New Roman"/>
          <w:color w:val="000000"/>
          <w:sz w:val="24"/>
          <w:szCs w:val="24"/>
          <w:lang w:val="sr-Latn-RS" w:eastAsia="sr-Latn-ME"/>
        </w:rPr>
        <w:t>;</w:t>
      </w:r>
    </w:p>
    <w:p w14:paraId="0C1E92FF" w14:textId="2B34F3B0" w:rsidR="00A247FC" w:rsidRPr="00AA596C" w:rsidRDefault="0056010F">
      <w:pPr>
        <w:pStyle w:val="ListParagraph"/>
        <w:numPr>
          <w:ilvl w:val="0"/>
          <w:numId w:val="30"/>
        </w:numPr>
        <w:shd w:val="clear" w:color="auto" w:fill="FFFFFF"/>
        <w:spacing w:before="0" w:after="120" w:line="240" w:lineRule="auto"/>
        <w:ind w:left="454" w:hanging="227"/>
        <w:contextualSpacing w:val="0"/>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u</w:t>
      </w:r>
      <w:r w:rsidR="00A247FC" w:rsidRPr="00AA596C">
        <w:rPr>
          <w:rFonts w:ascii="Times New Roman" w:eastAsia="Times New Roman" w:hAnsi="Times New Roman" w:cs="Times New Roman"/>
          <w:color w:val="000000"/>
          <w:sz w:val="24"/>
          <w:szCs w:val="24"/>
          <w:lang w:val="sr-Latn-RS" w:eastAsia="sr-Latn-ME"/>
        </w:rPr>
        <w:t xml:space="preserve"> 10 predmeta postupak </w:t>
      </w:r>
      <w:r w:rsidRPr="00AA596C">
        <w:rPr>
          <w:rFonts w:ascii="Times New Roman" w:eastAsia="Times New Roman" w:hAnsi="Times New Roman" w:cs="Times New Roman"/>
          <w:color w:val="000000"/>
          <w:sz w:val="24"/>
          <w:szCs w:val="24"/>
          <w:lang w:val="sr-Latn-RS" w:eastAsia="sr-Latn-ME"/>
        </w:rPr>
        <w:t xml:space="preserve">je </w:t>
      </w:r>
      <w:r w:rsidR="00A247FC" w:rsidRPr="00AA596C">
        <w:rPr>
          <w:rFonts w:ascii="Times New Roman" w:eastAsia="Times New Roman" w:hAnsi="Times New Roman" w:cs="Times New Roman"/>
          <w:color w:val="000000"/>
          <w:sz w:val="24"/>
          <w:szCs w:val="24"/>
          <w:lang w:val="sr-Latn-RS" w:eastAsia="sr-Latn-ME"/>
        </w:rPr>
        <w:t>obustavljen.</w:t>
      </w:r>
    </w:p>
    <w:p w14:paraId="0BF9E7FA" w14:textId="59AC794E" w:rsidR="00A247FC" w:rsidRPr="00AA596C" w:rsidRDefault="00A247FC" w:rsidP="0056010F">
      <w:pPr>
        <w:shd w:val="clear" w:color="auto" w:fill="FFFFFF"/>
        <w:spacing w:before="0" w:after="60" w:line="240" w:lineRule="auto"/>
        <w:ind w:firstLine="567"/>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U izvještajnom periodu nije podnijeta nijedna žalba.</w:t>
      </w:r>
    </w:p>
    <w:p w14:paraId="0D452329" w14:textId="59EF72AF" w:rsidR="00A247FC" w:rsidRPr="00AA596C" w:rsidRDefault="00A247FC" w:rsidP="0056010F">
      <w:pPr>
        <w:shd w:val="clear" w:color="auto" w:fill="FFFFFF"/>
        <w:spacing w:before="0" w:after="60" w:line="240" w:lineRule="auto"/>
        <w:ind w:firstLine="567"/>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U toku 2024. godine primljene su i evidentirane</w:t>
      </w:r>
      <w:r w:rsidR="0056010F"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62</w:t>
      </w:r>
      <w:r w:rsidR="00B53279" w:rsidRPr="00AA596C">
        <w:rPr>
          <w:rFonts w:ascii="Times New Roman" w:eastAsia="Times New Roman" w:hAnsi="Times New Roman" w:cs="Times New Roman"/>
          <w:color w:val="000000"/>
          <w:sz w:val="24"/>
          <w:szCs w:val="24"/>
          <w:lang w:val="sr-Latn-RS" w:eastAsia="sr-Latn-ME"/>
        </w:rPr>
        <w:t xml:space="preserve"> </w:t>
      </w:r>
      <w:r w:rsidRPr="00AA596C">
        <w:rPr>
          <w:rFonts w:ascii="Times New Roman" w:eastAsia="Times New Roman" w:hAnsi="Times New Roman" w:cs="Times New Roman"/>
          <w:color w:val="000000"/>
          <w:sz w:val="24"/>
          <w:szCs w:val="24"/>
          <w:lang w:val="sr-Latn-RS" w:eastAsia="sr-Latn-ME"/>
        </w:rPr>
        <w:t>prijav</w:t>
      </w:r>
      <w:r w:rsidR="0056010F" w:rsidRPr="00AA596C">
        <w:rPr>
          <w:rFonts w:ascii="Times New Roman" w:eastAsia="Times New Roman" w:hAnsi="Times New Roman" w:cs="Times New Roman"/>
          <w:color w:val="000000"/>
          <w:sz w:val="24"/>
          <w:szCs w:val="24"/>
          <w:lang w:val="sr-Latn-RS" w:eastAsia="sr-Latn-ME"/>
        </w:rPr>
        <w:t>e</w:t>
      </w:r>
      <w:r w:rsidRPr="00AA596C">
        <w:rPr>
          <w:rFonts w:ascii="Times New Roman" w:eastAsia="Times New Roman" w:hAnsi="Times New Roman" w:cs="Times New Roman"/>
          <w:color w:val="000000"/>
          <w:sz w:val="24"/>
          <w:szCs w:val="24"/>
          <w:lang w:val="sr-Latn-RS" w:eastAsia="sr-Latn-ME"/>
        </w:rPr>
        <w:t xml:space="preserve"> zanatstva</w:t>
      </w:r>
      <w:r w:rsidR="009538F5" w:rsidRPr="00AA596C">
        <w:rPr>
          <w:rFonts w:ascii="Times New Roman" w:eastAsia="Times New Roman" w:hAnsi="Times New Roman" w:cs="Times New Roman"/>
          <w:color w:val="000000"/>
          <w:sz w:val="24"/>
          <w:szCs w:val="24"/>
          <w:lang w:val="sr-Latn-RS" w:eastAsia="sr-Latn-ME"/>
        </w:rPr>
        <w:t>,</w:t>
      </w:r>
      <w:r w:rsidRPr="00AA596C">
        <w:rPr>
          <w:rFonts w:ascii="Times New Roman" w:eastAsia="Times New Roman" w:hAnsi="Times New Roman" w:cs="Times New Roman"/>
          <w:color w:val="000000"/>
          <w:sz w:val="24"/>
          <w:szCs w:val="24"/>
          <w:lang w:val="sr-Latn-RS" w:eastAsia="sr-Latn-ME"/>
        </w:rPr>
        <w:t xml:space="preserve"> od kojih se 52 odnose na početak obavljanja zanatske djelatnosti, 16 na prestanak obavljanja zanatske djelatnosti, i </w:t>
      </w:r>
      <w:r w:rsidR="0044181F" w:rsidRPr="00AA596C">
        <w:rPr>
          <w:rFonts w:ascii="Times New Roman" w:eastAsia="Times New Roman" w:hAnsi="Times New Roman" w:cs="Times New Roman"/>
          <w:color w:val="000000"/>
          <w:sz w:val="24"/>
          <w:szCs w:val="24"/>
          <w:lang w:val="sr-Latn-RS" w:eastAsia="sr-Latn-ME"/>
        </w:rPr>
        <w:t>četiri</w:t>
      </w:r>
      <w:r w:rsidRPr="00AA596C">
        <w:rPr>
          <w:rFonts w:ascii="Times New Roman" w:eastAsia="Times New Roman" w:hAnsi="Times New Roman" w:cs="Times New Roman"/>
          <w:color w:val="000000"/>
          <w:sz w:val="24"/>
          <w:szCs w:val="24"/>
          <w:lang w:val="sr-Latn-RS" w:eastAsia="sr-Latn-ME"/>
        </w:rPr>
        <w:t> na promjenu podataka u prijavi.</w:t>
      </w:r>
    </w:p>
    <w:p w14:paraId="30629E5B" w14:textId="77777777" w:rsidR="00A247FC" w:rsidRPr="00AA596C" w:rsidRDefault="00A247FC" w:rsidP="0056010F">
      <w:pPr>
        <w:shd w:val="clear" w:color="auto" w:fill="FFFFFF"/>
        <w:spacing w:before="0" w:after="60" w:line="240" w:lineRule="auto"/>
        <w:ind w:firstLine="567"/>
        <w:jc w:val="both"/>
        <w:rPr>
          <w:rFonts w:ascii="Times New Roman" w:eastAsia="Times New Roman" w:hAnsi="Times New Roman" w:cs="Times New Roman"/>
          <w:color w:val="000000"/>
          <w:sz w:val="24"/>
          <w:szCs w:val="24"/>
          <w:lang w:val="sr-Latn-ME" w:eastAsia="sr-Latn-ME"/>
        </w:rPr>
      </w:pPr>
      <w:r w:rsidRPr="00AA596C">
        <w:rPr>
          <w:rFonts w:ascii="Times New Roman" w:eastAsia="Times New Roman" w:hAnsi="Times New Roman" w:cs="Times New Roman"/>
          <w:color w:val="000000"/>
          <w:sz w:val="24"/>
          <w:szCs w:val="24"/>
          <w:lang w:val="sr-Latn-RS" w:eastAsia="sr-Latn-ME"/>
        </w:rPr>
        <w:t>Evidentirano je 319 prijava i promjena trgovine, a podatke o istim Sekretarijatu dostavlja Uprava za inspekcijske poslove.</w:t>
      </w:r>
    </w:p>
    <w:p w14:paraId="10F3FB99" w14:textId="7397EA0F" w:rsidR="00A247FC" w:rsidRPr="00AA596C" w:rsidRDefault="00A247FC" w:rsidP="0056010F">
      <w:pPr>
        <w:shd w:val="clear" w:color="auto" w:fill="FFFFFF"/>
        <w:spacing w:before="0" w:after="60" w:line="240" w:lineRule="auto"/>
        <w:ind w:firstLine="567"/>
        <w:jc w:val="both"/>
        <w:rPr>
          <w:rFonts w:ascii="Times New Roman" w:eastAsia="Times New Roman" w:hAnsi="Times New Roman" w:cs="Times New Roman"/>
          <w:color w:val="000000"/>
          <w:sz w:val="24"/>
          <w:szCs w:val="24"/>
          <w:lang w:eastAsia="sr-Latn-ME"/>
        </w:rPr>
      </w:pPr>
      <w:r w:rsidRPr="00AA596C">
        <w:rPr>
          <w:rFonts w:ascii="Times New Roman" w:eastAsia="Times New Roman" w:hAnsi="Times New Roman" w:cs="Times New Roman"/>
          <w:color w:val="000000"/>
          <w:sz w:val="24"/>
          <w:szCs w:val="24"/>
          <w:lang w:eastAsia="sr-Latn-ME"/>
        </w:rPr>
        <w:t>U 2024.</w:t>
      </w:r>
      <w:r w:rsidR="00343992" w:rsidRPr="00AA596C">
        <w:rPr>
          <w:rFonts w:ascii="Times New Roman" w:eastAsia="Times New Roman" w:hAnsi="Times New Roman" w:cs="Times New Roman"/>
          <w:color w:val="000000"/>
          <w:sz w:val="24"/>
          <w:szCs w:val="24"/>
          <w:lang w:eastAsia="sr-Latn-ME"/>
        </w:rPr>
        <w:t xml:space="preserve"> </w:t>
      </w:r>
      <w:r w:rsidRPr="00AA596C">
        <w:rPr>
          <w:rFonts w:ascii="Times New Roman" w:eastAsia="Times New Roman" w:hAnsi="Times New Roman" w:cs="Times New Roman"/>
          <w:color w:val="000000"/>
          <w:sz w:val="24"/>
          <w:szCs w:val="24"/>
          <w:lang w:eastAsia="sr-Latn-ME"/>
        </w:rPr>
        <w:t xml:space="preserve">godini sproveo </w:t>
      </w:r>
      <w:r w:rsidR="009538F5" w:rsidRPr="00AA596C">
        <w:rPr>
          <w:rFonts w:ascii="Times New Roman" w:eastAsia="Times New Roman" w:hAnsi="Times New Roman" w:cs="Times New Roman"/>
          <w:color w:val="000000"/>
          <w:sz w:val="24"/>
          <w:szCs w:val="24"/>
          <w:lang w:eastAsia="sr-Latn-ME"/>
        </w:rPr>
        <w:t xml:space="preserve">se </w:t>
      </w:r>
      <w:r w:rsidRPr="00AA596C">
        <w:rPr>
          <w:rFonts w:ascii="Times New Roman" w:eastAsia="Times New Roman" w:hAnsi="Times New Roman" w:cs="Times New Roman"/>
          <w:color w:val="000000"/>
          <w:sz w:val="24"/>
          <w:szCs w:val="24"/>
          <w:lang w:eastAsia="sr-Latn-ME"/>
        </w:rPr>
        <w:t xml:space="preserve">postupak po </w:t>
      </w:r>
      <w:r w:rsidR="009538F5" w:rsidRPr="00AA596C">
        <w:rPr>
          <w:rFonts w:ascii="Times New Roman" w:eastAsia="Times New Roman" w:hAnsi="Times New Roman" w:cs="Times New Roman"/>
          <w:color w:val="000000"/>
          <w:sz w:val="24"/>
          <w:szCs w:val="24"/>
          <w:lang w:eastAsia="sr-Latn-ME"/>
        </w:rPr>
        <w:t>j</w:t>
      </w:r>
      <w:r w:rsidRPr="00AA596C">
        <w:rPr>
          <w:rFonts w:ascii="Times New Roman" w:eastAsia="Times New Roman" w:hAnsi="Times New Roman" w:cs="Times New Roman"/>
          <w:color w:val="000000"/>
          <w:sz w:val="24"/>
          <w:szCs w:val="24"/>
          <w:lang w:eastAsia="sr-Latn-ME"/>
        </w:rPr>
        <w:t>avnom pozivu za žen</w:t>
      </w:r>
      <w:r w:rsidR="009538F5" w:rsidRPr="00AA596C">
        <w:rPr>
          <w:rFonts w:ascii="Times New Roman" w:eastAsia="Times New Roman" w:hAnsi="Times New Roman" w:cs="Times New Roman"/>
          <w:color w:val="000000"/>
          <w:sz w:val="24"/>
          <w:szCs w:val="24"/>
          <w:lang w:eastAsia="sr-Latn-ME"/>
        </w:rPr>
        <w:t>s</w:t>
      </w:r>
      <w:r w:rsidRPr="00AA596C">
        <w:rPr>
          <w:rFonts w:ascii="Times New Roman" w:eastAsia="Times New Roman" w:hAnsi="Times New Roman" w:cs="Times New Roman"/>
          <w:color w:val="000000"/>
          <w:sz w:val="24"/>
          <w:szCs w:val="24"/>
          <w:lang w:eastAsia="sr-Latn-ME"/>
        </w:rPr>
        <w:t>ko preduzetništvo za 2024. g</w:t>
      </w:r>
      <w:r w:rsidR="00343992" w:rsidRPr="00AA596C">
        <w:rPr>
          <w:rFonts w:ascii="Times New Roman" w:eastAsia="Times New Roman" w:hAnsi="Times New Roman" w:cs="Times New Roman"/>
          <w:color w:val="000000"/>
          <w:sz w:val="24"/>
          <w:szCs w:val="24"/>
          <w:lang w:eastAsia="sr-Latn-ME"/>
        </w:rPr>
        <w:t>odinu. U toku cijelog postupka bili su</w:t>
      </w:r>
      <w:r w:rsidR="00B53279" w:rsidRPr="00AA596C">
        <w:rPr>
          <w:rFonts w:ascii="Times New Roman" w:eastAsia="Times New Roman" w:hAnsi="Times New Roman" w:cs="Times New Roman"/>
          <w:color w:val="000000"/>
          <w:sz w:val="24"/>
          <w:szCs w:val="24"/>
          <w:lang w:eastAsia="sr-Latn-ME"/>
        </w:rPr>
        <w:t xml:space="preserve"> </w:t>
      </w:r>
      <w:r w:rsidRPr="00AA596C">
        <w:rPr>
          <w:rFonts w:ascii="Times New Roman" w:eastAsia="Times New Roman" w:hAnsi="Times New Roman" w:cs="Times New Roman"/>
          <w:color w:val="000000"/>
          <w:sz w:val="24"/>
          <w:szCs w:val="24"/>
          <w:lang w:eastAsia="sr-Latn-ME"/>
        </w:rPr>
        <w:t xml:space="preserve">uključeni </w:t>
      </w:r>
      <w:r w:rsidR="00343992" w:rsidRPr="00AA596C">
        <w:rPr>
          <w:rFonts w:ascii="Times New Roman" w:eastAsia="Times New Roman" w:hAnsi="Times New Roman" w:cs="Times New Roman"/>
          <w:color w:val="000000"/>
          <w:sz w:val="24"/>
          <w:szCs w:val="24"/>
          <w:lang w:eastAsia="sr-Latn-ME"/>
        </w:rPr>
        <w:t>zaposleni iz ovog od</w:t>
      </w:r>
      <w:r w:rsidRPr="00AA596C">
        <w:rPr>
          <w:rFonts w:ascii="Times New Roman" w:eastAsia="Times New Roman" w:hAnsi="Times New Roman" w:cs="Times New Roman"/>
          <w:color w:val="000000"/>
          <w:sz w:val="24"/>
          <w:szCs w:val="24"/>
          <w:lang w:eastAsia="sr-Latn-ME"/>
        </w:rPr>
        <w:t>jeljenja</w:t>
      </w:r>
      <w:r w:rsidR="00343992" w:rsidRPr="00AA596C">
        <w:rPr>
          <w:rFonts w:ascii="Times New Roman" w:eastAsia="Times New Roman" w:hAnsi="Times New Roman" w:cs="Times New Roman"/>
          <w:color w:val="000000"/>
          <w:sz w:val="24"/>
          <w:szCs w:val="24"/>
          <w:lang w:eastAsia="sr-Latn-ME"/>
        </w:rPr>
        <w:t>.</w:t>
      </w:r>
    </w:p>
    <w:p w14:paraId="7B07E901" w14:textId="526FA840" w:rsidR="00A247FC" w:rsidRPr="00AA596C" w:rsidRDefault="00A247FC" w:rsidP="0056010F">
      <w:pPr>
        <w:shd w:val="clear" w:color="auto" w:fill="FFFFFF"/>
        <w:spacing w:before="0" w:after="60" w:line="240" w:lineRule="auto"/>
        <w:ind w:firstLine="567"/>
        <w:jc w:val="both"/>
        <w:rPr>
          <w:rFonts w:ascii="Times New Roman" w:eastAsia="Times New Roman" w:hAnsi="Times New Roman" w:cs="Times New Roman"/>
          <w:color w:val="000000"/>
          <w:sz w:val="24"/>
          <w:szCs w:val="24"/>
          <w:lang w:eastAsia="sr-Latn-ME"/>
        </w:rPr>
      </w:pPr>
      <w:r w:rsidRPr="00AA596C">
        <w:rPr>
          <w:rFonts w:ascii="Times New Roman" w:eastAsia="Times New Roman" w:hAnsi="Times New Roman" w:cs="Times New Roman"/>
          <w:color w:val="000000"/>
          <w:sz w:val="24"/>
          <w:szCs w:val="24"/>
          <w:lang w:eastAsia="sr-Latn-ME"/>
        </w:rPr>
        <w:t>Službenici ovog odjeljenja u 2024.</w:t>
      </w:r>
      <w:r w:rsidR="00B53279" w:rsidRPr="00AA596C">
        <w:rPr>
          <w:rFonts w:ascii="Times New Roman" w:eastAsia="Times New Roman" w:hAnsi="Times New Roman" w:cs="Times New Roman"/>
          <w:color w:val="000000"/>
          <w:sz w:val="24"/>
          <w:szCs w:val="24"/>
          <w:lang w:eastAsia="sr-Latn-ME"/>
        </w:rPr>
        <w:t xml:space="preserve"> </w:t>
      </w:r>
      <w:r w:rsidRPr="00AA596C">
        <w:rPr>
          <w:rFonts w:ascii="Times New Roman" w:eastAsia="Times New Roman" w:hAnsi="Times New Roman" w:cs="Times New Roman"/>
          <w:color w:val="000000"/>
          <w:sz w:val="24"/>
          <w:szCs w:val="24"/>
          <w:lang w:eastAsia="sr-Latn-ME"/>
        </w:rPr>
        <w:t xml:space="preserve">godini pripremili </w:t>
      </w:r>
      <w:r w:rsidR="009538F5" w:rsidRPr="00AA596C">
        <w:rPr>
          <w:rFonts w:ascii="Times New Roman" w:eastAsia="Times New Roman" w:hAnsi="Times New Roman" w:cs="Times New Roman"/>
          <w:color w:val="000000"/>
          <w:sz w:val="24"/>
          <w:szCs w:val="24"/>
          <w:lang w:eastAsia="sr-Latn-ME"/>
        </w:rPr>
        <w:t xml:space="preserve">su </w:t>
      </w:r>
      <w:r w:rsidRPr="00AA596C">
        <w:rPr>
          <w:rFonts w:ascii="Times New Roman" w:eastAsia="Times New Roman" w:hAnsi="Times New Roman" w:cs="Times New Roman"/>
          <w:color w:val="000000"/>
          <w:sz w:val="24"/>
          <w:szCs w:val="24"/>
          <w:lang w:eastAsia="sr-Latn-ME"/>
        </w:rPr>
        <w:t>javne pozive: Javni poziv za re</w:t>
      </w:r>
      <w:r w:rsidR="009538F5" w:rsidRPr="00AA596C">
        <w:rPr>
          <w:rFonts w:ascii="Times New Roman" w:eastAsia="Times New Roman" w:hAnsi="Times New Roman" w:cs="Times New Roman"/>
          <w:color w:val="000000"/>
          <w:sz w:val="24"/>
          <w:szCs w:val="24"/>
          <w:lang w:eastAsia="sr-Latn-ME"/>
        </w:rPr>
        <w:t>a</w:t>
      </w:r>
      <w:r w:rsidRPr="00AA596C">
        <w:rPr>
          <w:rFonts w:ascii="Times New Roman" w:eastAsia="Times New Roman" w:hAnsi="Times New Roman" w:cs="Times New Roman"/>
          <w:color w:val="000000"/>
          <w:sz w:val="24"/>
          <w:szCs w:val="24"/>
          <w:lang w:eastAsia="sr-Latn-ME"/>
        </w:rPr>
        <w:t>lizaciju programa podsticajnih mjera za razvoj poljoprivredne proizvodnje u opštini Nikšić za 2024. godinu, Javni poziv za raspodjelu sredstava za subvencioniranje premija osiguranja u stočarskoj proizvodnji za 2024. godinu, Javni poziv</w:t>
      </w:r>
      <w:r w:rsidR="009538F5" w:rsidRPr="00AA596C">
        <w:rPr>
          <w:rFonts w:ascii="Times New Roman" w:eastAsia="Times New Roman" w:hAnsi="Times New Roman" w:cs="Times New Roman"/>
          <w:color w:val="000000"/>
          <w:sz w:val="24"/>
          <w:szCs w:val="24"/>
          <w:lang w:eastAsia="sr-Latn-ME"/>
        </w:rPr>
        <w:t xml:space="preserve"> za</w:t>
      </w:r>
      <w:r w:rsidRPr="00AA596C">
        <w:rPr>
          <w:rFonts w:ascii="Times New Roman" w:eastAsia="Times New Roman" w:hAnsi="Times New Roman" w:cs="Times New Roman"/>
          <w:color w:val="000000"/>
          <w:sz w:val="24"/>
          <w:szCs w:val="24"/>
          <w:lang w:eastAsia="sr-Latn-ME"/>
        </w:rPr>
        <w:t xml:space="preserve"> dodjelu podrške za nabavku sjemenskog i sadnog materijala – jesenja sadnja za 2024. godinu. Nakon sprovedenih postupaka po pozivima pripremili su i ugovore o dodjeli sredst</w:t>
      </w:r>
      <w:r w:rsidR="009538F5" w:rsidRPr="00AA596C">
        <w:rPr>
          <w:rFonts w:ascii="Times New Roman" w:eastAsia="Times New Roman" w:hAnsi="Times New Roman" w:cs="Times New Roman"/>
          <w:color w:val="000000"/>
          <w:sz w:val="24"/>
          <w:szCs w:val="24"/>
          <w:lang w:eastAsia="sr-Latn-ME"/>
        </w:rPr>
        <w:t>a</w:t>
      </w:r>
      <w:r w:rsidRPr="00AA596C">
        <w:rPr>
          <w:rFonts w:ascii="Times New Roman" w:eastAsia="Times New Roman" w:hAnsi="Times New Roman" w:cs="Times New Roman"/>
          <w:color w:val="000000"/>
          <w:sz w:val="24"/>
          <w:szCs w:val="24"/>
          <w:lang w:eastAsia="sr-Latn-ME"/>
        </w:rPr>
        <w:t>va.</w:t>
      </w:r>
    </w:p>
    <w:p w14:paraId="7982D60D" w14:textId="2096702D" w:rsidR="00A247FC" w:rsidRPr="00AA596C" w:rsidRDefault="00A247FC" w:rsidP="0056010F">
      <w:pPr>
        <w:shd w:val="clear" w:color="auto" w:fill="FFFFFF"/>
        <w:spacing w:before="0" w:after="60" w:line="240" w:lineRule="auto"/>
        <w:ind w:firstLine="567"/>
        <w:jc w:val="both"/>
        <w:rPr>
          <w:rFonts w:ascii="Times New Roman" w:eastAsia="Times New Roman" w:hAnsi="Times New Roman" w:cs="Times New Roman"/>
          <w:color w:val="000000"/>
          <w:sz w:val="24"/>
          <w:szCs w:val="24"/>
          <w:lang w:eastAsia="sr-Latn-ME"/>
        </w:rPr>
      </w:pPr>
      <w:r w:rsidRPr="00AA596C">
        <w:rPr>
          <w:rFonts w:ascii="Times New Roman" w:eastAsia="Times New Roman" w:hAnsi="Times New Roman" w:cs="Times New Roman"/>
          <w:color w:val="000000"/>
          <w:sz w:val="24"/>
          <w:szCs w:val="24"/>
          <w:lang w:eastAsia="sr-Latn-ME"/>
        </w:rPr>
        <w:t xml:space="preserve">U maju 2024. godine službenici ovog odjeljenja organizovali </w:t>
      </w:r>
      <w:r w:rsidR="00F82E66" w:rsidRPr="00AA596C">
        <w:rPr>
          <w:rFonts w:ascii="Times New Roman" w:eastAsia="Times New Roman" w:hAnsi="Times New Roman" w:cs="Times New Roman"/>
          <w:color w:val="000000"/>
          <w:sz w:val="24"/>
          <w:szCs w:val="24"/>
          <w:lang w:eastAsia="sr-Latn-ME"/>
        </w:rPr>
        <w:t xml:space="preserve">su </w:t>
      </w:r>
      <w:r w:rsidRPr="00AA596C">
        <w:rPr>
          <w:rFonts w:ascii="Times New Roman" w:eastAsia="Times New Roman" w:hAnsi="Times New Roman" w:cs="Times New Roman"/>
          <w:color w:val="000000"/>
          <w:sz w:val="24"/>
          <w:szCs w:val="24"/>
          <w:lang w:eastAsia="sr-Latn-ME"/>
        </w:rPr>
        <w:t>posjetu Saj</w:t>
      </w:r>
      <w:r w:rsidR="009D506B" w:rsidRPr="00AA596C">
        <w:rPr>
          <w:rFonts w:ascii="Times New Roman" w:eastAsia="Times New Roman" w:hAnsi="Times New Roman" w:cs="Times New Roman"/>
          <w:color w:val="000000"/>
          <w:sz w:val="24"/>
          <w:szCs w:val="24"/>
          <w:lang w:eastAsia="sr-Latn-ME"/>
        </w:rPr>
        <w:t>mu</w:t>
      </w:r>
      <w:r w:rsidRPr="00AA596C">
        <w:rPr>
          <w:rFonts w:ascii="Times New Roman" w:eastAsia="Times New Roman" w:hAnsi="Times New Roman" w:cs="Times New Roman"/>
          <w:color w:val="000000"/>
          <w:sz w:val="24"/>
          <w:szCs w:val="24"/>
          <w:lang w:eastAsia="sr-Latn-ME"/>
        </w:rPr>
        <w:t xml:space="preserve"> poljoprivrede u Novom Sadu, koj</w:t>
      </w:r>
      <w:r w:rsidR="00F82E66" w:rsidRPr="00AA596C">
        <w:rPr>
          <w:rFonts w:ascii="Times New Roman" w:eastAsia="Times New Roman" w:hAnsi="Times New Roman" w:cs="Times New Roman"/>
          <w:color w:val="000000"/>
          <w:sz w:val="24"/>
          <w:szCs w:val="24"/>
          <w:lang w:eastAsia="sr-Latn-ME"/>
        </w:rPr>
        <w:t>o</w:t>
      </w:r>
      <w:r w:rsidRPr="00AA596C">
        <w:rPr>
          <w:rFonts w:ascii="Times New Roman" w:eastAsia="Times New Roman" w:hAnsi="Times New Roman" w:cs="Times New Roman"/>
          <w:color w:val="000000"/>
          <w:sz w:val="24"/>
          <w:szCs w:val="24"/>
          <w:lang w:eastAsia="sr-Latn-ME"/>
        </w:rPr>
        <w:t>m prilikom je određeni broj poljoprivrednih proizvođača iz naše opštine posjetio isti u cilju upoznavanja sa poljoprivrednim proizvođačim</w:t>
      </w:r>
      <w:r w:rsidR="004D6968" w:rsidRPr="00AA596C">
        <w:rPr>
          <w:rFonts w:ascii="Times New Roman" w:eastAsia="Times New Roman" w:hAnsi="Times New Roman" w:cs="Times New Roman"/>
          <w:color w:val="000000"/>
          <w:sz w:val="24"/>
          <w:szCs w:val="24"/>
          <w:lang w:eastAsia="sr-Latn-ME"/>
        </w:rPr>
        <w:t>a</w:t>
      </w:r>
      <w:r w:rsidRPr="00AA596C">
        <w:rPr>
          <w:rFonts w:ascii="Times New Roman" w:eastAsia="Times New Roman" w:hAnsi="Times New Roman" w:cs="Times New Roman"/>
          <w:color w:val="000000"/>
          <w:sz w:val="24"/>
          <w:szCs w:val="24"/>
          <w:lang w:eastAsia="sr-Latn-ME"/>
        </w:rPr>
        <w:t xml:space="preserve"> susjedne države, sticanja znanja iz ove oblasti </w:t>
      </w:r>
      <w:r w:rsidR="004D6968" w:rsidRPr="00AA596C">
        <w:rPr>
          <w:rFonts w:ascii="Times New Roman" w:eastAsia="Times New Roman" w:hAnsi="Times New Roman" w:cs="Times New Roman"/>
          <w:color w:val="000000"/>
          <w:sz w:val="24"/>
          <w:szCs w:val="24"/>
          <w:lang w:eastAsia="sr-Latn-ME"/>
        </w:rPr>
        <w:t>i</w:t>
      </w:r>
      <w:r w:rsidRPr="00AA596C">
        <w:rPr>
          <w:rFonts w:ascii="Times New Roman" w:eastAsia="Times New Roman" w:hAnsi="Times New Roman" w:cs="Times New Roman"/>
          <w:color w:val="000000"/>
          <w:sz w:val="24"/>
          <w:szCs w:val="24"/>
          <w:lang w:eastAsia="sr-Latn-ME"/>
        </w:rPr>
        <w:t xml:space="preserve"> razmjene iskustava.</w:t>
      </w:r>
    </w:p>
    <w:p w14:paraId="354CA395" w14:textId="61BA31E9" w:rsidR="00A247FC" w:rsidRPr="00AA596C" w:rsidRDefault="00A247FC" w:rsidP="00FB3CA2">
      <w:pPr>
        <w:shd w:val="clear" w:color="auto" w:fill="FFFFFF"/>
        <w:spacing w:before="0" w:after="0" w:line="240" w:lineRule="auto"/>
        <w:ind w:firstLine="567"/>
        <w:jc w:val="both"/>
        <w:rPr>
          <w:rFonts w:ascii="Times New Roman" w:eastAsia="Times New Roman" w:hAnsi="Times New Roman" w:cs="Times New Roman"/>
          <w:color w:val="000000"/>
          <w:sz w:val="24"/>
          <w:szCs w:val="24"/>
          <w:lang w:eastAsia="sr-Latn-ME"/>
        </w:rPr>
      </w:pPr>
      <w:r w:rsidRPr="00AA596C">
        <w:rPr>
          <w:rFonts w:ascii="Times New Roman" w:eastAsia="Times New Roman" w:hAnsi="Times New Roman" w:cs="Times New Roman"/>
          <w:color w:val="000000"/>
          <w:sz w:val="24"/>
          <w:szCs w:val="24"/>
          <w:lang w:eastAsia="sr-Latn-ME"/>
        </w:rPr>
        <w:t>U decembru 2024</w:t>
      </w:r>
      <w:r w:rsidR="004D6968" w:rsidRPr="00AA596C">
        <w:rPr>
          <w:rFonts w:ascii="Times New Roman" w:eastAsia="Times New Roman" w:hAnsi="Times New Roman" w:cs="Times New Roman"/>
          <w:color w:val="000000"/>
          <w:sz w:val="24"/>
          <w:szCs w:val="24"/>
          <w:lang w:eastAsia="sr-Latn-ME"/>
        </w:rPr>
        <w:t>.</w:t>
      </w:r>
      <w:r w:rsidRPr="00AA596C">
        <w:rPr>
          <w:rFonts w:ascii="Times New Roman" w:eastAsia="Times New Roman" w:hAnsi="Times New Roman" w:cs="Times New Roman"/>
          <w:color w:val="000000"/>
          <w:sz w:val="24"/>
          <w:szCs w:val="24"/>
          <w:lang w:eastAsia="sr-Latn-ME"/>
        </w:rPr>
        <w:t xml:space="preserve"> godine </w:t>
      </w:r>
      <w:r w:rsidR="004D6968" w:rsidRPr="00AA596C">
        <w:rPr>
          <w:rFonts w:ascii="Times New Roman" w:eastAsia="Times New Roman" w:hAnsi="Times New Roman" w:cs="Times New Roman"/>
          <w:color w:val="000000"/>
          <w:sz w:val="24"/>
          <w:szCs w:val="24"/>
          <w:lang w:eastAsia="sr-Latn-ME"/>
        </w:rPr>
        <w:t>O</w:t>
      </w:r>
      <w:r w:rsidRPr="00AA596C">
        <w:rPr>
          <w:rFonts w:ascii="Times New Roman" w:eastAsia="Times New Roman" w:hAnsi="Times New Roman" w:cs="Times New Roman"/>
          <w:color w:val="000000"/>
          <w:sz w:val="24"/>
          <w:szCs w:val="24"/>
          <w:lang w:eastAsia="sr-Latn-ME"/>
        </w:rPr>
        <w:t>djeljenje je takođe učestvovalo u aktivnostima iz svoje nadležnosti za organizovanje 11. Novogodišnjeg sajma lokalnih proizvoda</w:t>
      </w:r>
      <w:r w:rsidR="004D6968" w:rsidRPr="00AA596C">
        <w:rPr>
          <w:rFonts w:ascii="Times New Roman" w:eastAsia="Times New Roman" w:hAnsi="Times New Roman" w:cs="Times New Roman"/>
          <w:color w:val="000000"/>
          <w:sz w:val="24"/>
          <w:szCs w:val="24"/>
          <w:lang w:eastAsia="sr-Latn-ME"/>
        </w:rPr>
        <w:t>,</w:t>
      </w:r>
      <w:r w:rsidRPr="00AA596C">
        <w:rPr>
          <w:rFonts w:ascii="Times New Roman" w:eastAsia="Times New Roman" w:hAnsi="Times New Roman" w:cs="Times New Roman"/>
          <w:color w:val="000000"/>
          <w:sz w:val="24"/>
          <w:szCs w:val="24"/>
          <w:lang w:eastAsia="sr-Latn-ME"/>
        </w:rPr>
        <w:t xml:space="preserve"> koji se održao od 22.</w:t>
      </w:r>
      <w:r w:rsidR="004D6968" w:rsidRPr="00AA596C">
        <w:rPr>
          <w:rFonts w:ascii="Times New Roman" w:eastAsia="Times New Roman" w:hAnsi="Times New Roman" w:cs="Times New Roman"/>
          <w:color w:val="000000"/>
          <w:sz w:val="24"/>
          <w:szCs w:val="24"/>
          <w:lang w:eastAsia="sr-Latn-ME"/>
        </w:rPr>
        <w:t xml:space="preserve"> </w:t>
      </w:r>
      <w:r w:rsidRPr="00AA596C">
        <w:rPr>
          <w:rFonts w:ascii="Times New Roman" w:eastAsia="Times New Roman" w:hAnsi="Times New Roman" w:cs="Times New Roman"/>
          <w:color w:val="000000"/>
          <w:sz w:val="24"/>
          <w:szCs w:val="24"/>
          <w:lang w:eastAsia="sr-Latn-ME"/>
        </w:rPr>
        <w:t>12. do 24.</w:t>
      </w:r>
      <w:r w:rsidR="004D6968" w:rsidRPr="00AA596C">
        <w:rPr>
          <w:rFonts w:ascii="Times New Roman" w:eastAsia="Times New Roman" w:hAnsi="Times New Roman" w:cs="Times New Roman"/>
          <w:color w:val="000000"/>
          <w:sz w:val="24"/>
          <w:szCs w:val="24"/>
          <w:lang w:eastAsia="sr-Latn-ME"/>
        </w:rPr>
        <w:t xml:space="preserve"> </w:t>
      </w:r>
      <w:r w:rsidRPr="00AA596C">
        <w:rPr>
          <w:rFonts w:ascii="Times New Roman" w:eastAsia="Times New Roman" w:hAnsi="Times New Roman" w:cs="Times New Roman"/>
          <w:color w:val="000000"/>
          <w:sz w:val="24"/>
          <w:szCs w:val="24"/>
          <w:lang w:eastAsia="sr-Latn-ME"/>
        </w:rPr>
        <w:t>12. decembra 2024. godine u dvorani Sportskog centra.</w:t>
      </w:r>
    </w:p>
    <w:p w14:paraId="207BC9BF" w14:textId="77777777" w:rsidR="00FB3CA2" w:rsidRPr="00AA596C" w:rsidRDefault="00FB3CA2" w:rsidP="00FB3CA2">
      <w:pPr>
        <w:shd w:val="clear" w:color="auto" w:fill="FFFFFF"/>
        <w:spacing w:before="0" w:after="0" w:line="240" w:lineRule="auto"/>
        <w:ind w:firstLine="567"/>
        <w:jc w:val="both"/>
        <w:rPr>
          <w:rFonts w:ascii="Times New Roman" w:eastAsia="Times New Roman" w:hAnsi="Times New Roman" w:cs="Times New Roman"/>
          <w:color w:val="000000"/>
          <w:sz w:val="24"/>
          <w:szCs w:val="24"/>
          <w:lang w:eastAsia="sr-Latn-ME"/>
        </w:rPr>
      </w:pPr>
    </w:p>
    <w:p w14:paraId="3858A4B8" w14:textId="37D70034" w:rsidR="00A247FC" w:rsidRPr="00AA596C" w:rsidRDefault="00A247FC" w:rsidP="00C127E9">
      <w:pPr>
        <w:tabs>
          <w:tab w:val="left" w:pos="0"/>
        </w:tabs>
        <w:spacing w:before="0" w:after="6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bCs/>
          <w:sz w:val="24"/>
          <w:szCs w:val="24"/>
          <w:lang w:val="sr-Latn-CS" w:eastAsia="sr-Latn-CS"/>
        </w:rPr>
        <w:t xml:space="preserve">U </w:t>
      </w:r>
      <w:r w:rsidRPr="00AA596C">
        <w:rPr>
          <w:rFonts w:ascii="Times New Roman" w:eastAsia="Times New Roman" w:hAnsi="Times New Roman" w:cs="Times New Roman"/>
          <w:b/>
          <w:sz w:val="24"/>
          <w:szCs w:val="24"/>
          <w:lang w:val="sr-Latn-CS" w:eastAsia="sr-Latn-CS"/>
        </w:rPr>
        <w:t xml:space="preserve">Odjeljenju za poljoprivredu </w:t>
      </w:r>
      <w:r w:rsidR="00343992" w:rsidRPr="00AA596C">
        <w:rPr>
          <w:rFonts w:ascii="Times New Roman" w:eastAsia="Times New Roman" w:hAnsi="Times New Roman" w:cs="Times New Roman"/>
          <w:sz w:val="24"/>
          <w:szCs w:val="24"/>
          <w:lang w:val="sr-Latn-CS" w:eastAsia="sr-Latn-CS"/>
        </w:rPr>
        <w:t>u toku 2024.</w:t>
      </w:r>
      <w:r w:rsidRPr="00AA596C">
        <w:rPr>
          <w:rFonts w:ascii="Times New Roman" w:eastAsia="Times New Roman" w:hAnsi="Times New Roman" w:cs="Times New Roman"/>
          <w:sz w:val="24"/>
          <w:szCs w:val="24"/>
          <w:lang w:val="sr-Latn-CS" w:eastAsia="sr-Latn-CS"/>
        </w:rPr>
        <w:t xml:space="preserve"> godine preduzimane </w:t>
      </w:r>
      <w:r w:rsidR="00C127E9" w:rsidRPr="00AA596C">
        <w:rPr>
          <w:rFonts w:ascii="Times New Roman" w:eastAsia="Times New Roman" w:hAnsi="Times New Roman" w:cs="Times New Roman"/>
          <w:sz w:val="24"/>
          <w:szCs w:val="24"/>
          <w:lang w:val="sr-Latn-CS" w:eastAsia="sr-Latn-CS"/>
        </w:rPr>
        <w:t xml:space="preserve">su </w:t>
      </w:r>
      <w:r w:rsidRPr="00AA596C">
        <w:rPr>
          <w:rFonts w:ascii="Times New Roman" w:eastAsia="Times New Roman" w:hAnsi="Times New Roman" w:cs="Times New Roman"/>
          <w:sz w:val="24"/>
          <w:szCs w:val="24"/>
          <w:lang w:val="sr-Latn-CS" w:eastAsia="sr-Latn-CS"/>
        </w:rPr>
        <w:t>radnje u cilju sprovođenja svih povjerenih mjera</w:t>
      </w:r>
      <w:r w:rsidR="00C127E9" w:rsidRPr="00AA596C">
        <w:rPr>
          <w:rFonts w:ascii="Times New Roman" w:eastAsia="Times New Roman" w:hAnsi="Times New Roman" w:cs="Times New Roman"/>
          <w:sz w:val="24"/>
          <w:szCs w:val="24"/>
          <w:lang w:val="sr-Latn-CS" w:eastAsia="sr-Latn-CS"/>
        </w:rPr>
        <w:t>,</w:t>
      </w:r>
      <w:r w:rsidRPr="00AA596C">
        <w:rPr>
          <w:rFonts w:ascii="Times New Roman" w:eastAsia="Times New Roman" w:hAnsi="Times New Roman" w:cs="Times New Roman"/>
          <w:sz w:val="24"/>
          <w:szCs w:val="24"/>
          <w:lang w:val="sr-Latn-CS" w:eastAsia="sr-Latn-CS"/>
        </w:rPr>
        <w:t xml:space="preserve"> zadataka i poslova koji su bili zacrtani planom Odjeljenja. Zaposleni u Odjel</w:t>
      </w:r>
      <w:r w:rsidR="00C127E9" w:rsidRPr="00AA596C">
        <w:rPr>
          <w:rFonts w:ascii="Times New Roman" w:eastAsia="Times New Roman" w:hAnsi="Times New Roman" w:cs="Times New Roman"/>
          <w:sz w:val="24"/>
          <w:szCs w:val="24"/>
          <w:lang w:val="sr-Latn-CS" w:eastAsia="sr-Latn-CS"/>
        </w:rPr>
        <w:t>j</w:t>
      </w:r>
      <w:r w:rsidRPr="00AA596C">
        <w:rPr>
          <w:rFonts w:ascii="Times New Roman" w:eastAsia="Times New Roman" w:hAnsi="Times New Roman" w:cs="Times New Roman"/>
          <w:sz w:val="24"/>
          <w:szCs w:val="24"/>
          <w:lang w:val="sr-Latn-CS" w:eastAsia="sr-Latn-CS"/>
        </w:rPr>
        <w:t xml:space="preserve">enju su i tokom ovog perioda pružali pomoć poljoprivrednim proizvođačima </w:t>
      </w:r>
      <w:r w:rsidR="00C127E9" w:rsidRPr="00AA596C">
        <w:rPr>
          <w:rFonts w:ascii="Times New Roman" w:eastAsia="Times New Roman" w:hAnsi="Times New Roman" w:cs="Times New Roman"/>
          <w:sz w:val="24"/>
          <w:szCs w:val="24"/>
          <w:lang w:val="sr-Latn-CS" w:eastAsia="sr-Latn-CS"/>
        </w:rPr>
        <w:t>u</w:t>
      </w:r>
      <w:r w:rsidRPr="00AA596C">
        <w:rPr>
          <w:rFonts w:ascii="Times New Roman" w:eastAsia="Times New Roman" w:hAnsi="Times New Roman" w:cs="Times New Roman"/>
          <w:sz w:val="24"/>
          <w:szCs w:val="24"/>
          <w:lang w:val="sr-Latn-CS" w:eastAsia="sr-Latn-CS"/>
        </w:rPr>
        <w:t xml:space="preserve"> pojašnjenj</w:t>
      </w:r>
      <w:r w:rsidR="00C127E9" w:rsidRPr="00AA596C">
        <w:rPr>
          <w:rFonts w:ascii="Times New Roman" w:eastAsia="Times New Roman" w:hAnsi="Times New Roman" w:cs="Times New Roman"/>
          <w:sz w:val="24"/>
          <w:szCs w:val="24"/>
          <w:lang w:val="sr-Latn-CS" w:eastAsia="sr-Latn-CS"/>
        </w:rPr>
        <w:t>u</w:t>
      </w:r>
      <w:r w:rsidRPr="00AA596C">
        <w:rPr>
          <w:rFonts w:ascii="Times New Roman" w:eastAsia="Times New Roman" w:hAnsi="Times New Roman" w:cs="Times New Roman"/>
          <w:sz w:val="24"/>
          <w:szCs w:val="24"/>
          <w:lang w:val="sr-Latn-CS" w:eastAsia="sr-Latn-CS"/>
        </w:rPr>
        <w:t xml:space="preserve"> i postupku za ostvarivanje prava na stimulativne mjere koje su bile propisane „agrobudžetom“ za 2024. godinu.</w:t>
      </w:r>
    </w:p>
    <w:p w14:paraId="000A339A" w14:textId="590FA2BC" w:rsidR="00A247FC" w:rsidRPr="00AA596C" w:rsidRDefault="00A247FC" w:rsidP="006718FA">
      <w:pPr>
        <w:tabs>
          <w:tab w:val="left" w:pos="0"/>
        </w:tabs>
        <w:spacing w:before="0" w:after="60" w:line="240" w:lineRule="auto"/>
        <w:ind w:firstLine="567"/>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sz w:val="24"/>
          <w:szCs w:val="24"/>
          <w:lang w:val="sr-Latn-CS" w:eastAsia="sr-Latn-CS"/>
        </w:rPr>
        <w:t xml:space="preserve">Najvažnije stimulativne mjere za razvoj poljoprivrede iz </w:t>
      </w:r>
      <w:r w:rsidR="00C127E9" w:rsidRPr="00AA596C">
        <w:rPr>
          <w:rFonts w:ascii="Times New Roman" w:eastAsia="Times New Roman" w:hAnsi="Times New Roman" w:cs="Times New Roman"/>
          <w:sz w:val="24"/>
          <w:szCs w:val="24"/>
          <w:lang w:val="sr-Latn-CS" w:eastAsia="sr-Latn-CS"/>
        </w:rPr>
        <w:t>a</w:t>
      </w:r>
      <w:r w:rsidRPr="00AA596C">
        <w:rPr>
          <w:rFonts w:ascii="Times New Roman" w:eastAsia="Times New Roman" w:hAnsi="Times New Roman" w:cs="Times New Roman"/>
          <w:sz w:val="24"/>
          <w:szCs w:val="24"/>
          <w:lang w:val="sr-Latn-CS" w:eastAsia="sr-Latn-CS"/>
        </w:rPr>
        <w:t>grobudžeta</w:t>
      </w:r>
      <w:r w:rsidR="00B53279"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Ministarstva poljoprivrede, šumarstva i vodoprivrede, a koje se sprovode preko Odjeljenja za poljoprivredu, odnose</w:t>
      </w:r>
      <w:r w:rsidR="00B53279"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se na izdavanje uvjerenja o bavljenju poljoprivredom za poljoprivredne proizvođače koji uđu u postupak ostvarivanja prava na upis</w:t>
      </w:r>
      <w:r w:rsidR="00B53279"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 xml:space="preserve">u Registar osiguranika poljoprivrednika i prava na staračku naknadu. U toku 2024. godine ukupno se prijavilo 146 lica sa potrebnom dokumentacijom. </w:t>
      </w:r>
      <w:r w:rsidRPr="00AA596C">
        <w:rPr>
          <w:rFonts w:ascii="Times New Roman" w:eastAsia="Times New Roman" w:hAnsi="Times New Roman" w:cs="Times New Roman"/>
          <w:color w:val="000000"/>
          <w:sz w:val="24"/>
          <w:szCs w:val="24"/>
          <w:lang w:val="sr-Latn-CS" w:eastAsia="sr-Latn-CS"/>
        </w:rPr>
        <w:t xml:space="preserve">Od toga broja za ostvarivanje staračke naknade prijavilo </w:t>
      </w:r>
      <w:r w:rsidR="006718FA" w:rsidRPr="00AA596C">
        <w:rPr>
          <w:rFonts w:ascii="Times New Roman" w:eastAsia="Times New Roman" w:hAnsi="Times New Roman" w:cs="Times New Roman"/>
          <w:color w:val="000000"/>
          <w:sz w:val="24"/>
          <w:szCs w:val="24"/>
          <w:lang w:val="sr-Latn-CS" w:eastAsia="sr-Latn-CS"/>
        </w:rPr>
        <w:t xml:space="preserve">se </w:t>
      </w:r>
      <w:r w:rsidRPr="00AA596C">
        <w:rPr>
          <w:rFonts w:ascii="Times New Roman" w:eastAsia="Times New Roman" w:hAnsi="Times New Roman" w:cs="Times New Roman"/>
          <w:color w:val="000000"/>
          <w:sz w:val="24"/>
          <w:szCs w:val="24"/>
          <w:lang w:val="sr-Latn-CS" w:eastAsia="sr-Latn-CS"/>
        </w:rPr>
        <w:t>48 lica, a za ostvarivanje prava na upis u Registar poljoprivrednih proizvođača 98 lica.</w:t>
      </w:r>
    </w:p>
    <w:p w14:paraId="607537C1" w14:textId="485756A5" w:rsidR="00A247FC" w:rsidRPr="00AA596C" w:rsidRDefault="00A247FC" w:rsidP="006718FA">
      <w:pPr>
        <w:tabs>
          <w:tab w:val="left" w:pos="0"/>
        </w:tabs>
        <w:spacing w:before="0" w:after="60" w:line="240" w:lineRule="auto"/>
        <w:ind w:firstLine="567"/>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color w:val="000000"/>
          <w:sz w:val="24"/>
          <w:szCs w:val="24"/>
          <w:lang w:val="sr-Latn-CS" w:eastAsia="sr-Latn-CS"/>
        </w:rPr>
        <w:t>Zaposleni u Odjel</w:t>
      </w:r>
      <w:r w:rsidR="006718FA" w:rsidRPr="00AA596C">
        <w:rPr>
          <w:rFonts w:ascii="Times New Roman" w:eastAsia="Times New Roman" w:hAnsi="Times New Roman" w:cs="Times New Roman"/>
          <w:color w:val="000000"/>
          <w:sz w:val="24"/>
          <w:szCs w:val="24"/>
          <w:lang w:val="sr-Latn-CS" w:eastAsia="sr-Latn-CS"/>
        </w:rPr>
        <w:t>j</w:t>
      </w:r>
      <w:r w:rsidRPr="00AA596C">
        <w:rPr>
          <w:rFonts w:ascii="Times New Roman" w:eastAsia="Times New Roman" w:hAnsi="Times New Roman" w:cs="Times New Roman"/>
          <w:color w:val="000000"/>
          <w:sz w:val="24"/>
          <w:szCs w:val="24"/>
          <w:lang w:val="sr-Latn-CS" w:eastAsia="sr-Latn-CS"/>
        </w:rPr>
        <w:t xml:space="preserve">enju učestvovali </w:t>
      </w:r>
      <w:r w:rsidR="006718FA" w:rsidRPr="00AA596C">
        <w:rPr>
          <w:rFonts w:ascii="Times New Roman" w:eastAsia="Times New Roman" w:hAnsi="Times New Roman" w:cs="Times New Roman"/>
          <w:color w:val="000000"/>
          <w:sz w:val="24"/>
          <w:szCs w:val="24"/>
          <w:lang w:val="sr-Latn-CS" w:eastAsia="sr-Latn-CS"/>
        </w:rPr>
        <w:t xml:space="preserve">su </w:t>
      </w:r>
      <w:r w:rsidRPr="00AA596C">
        <w:rPr>
          <w:rFonts w:ascii="Times New Roman" w:eastAsia="Times New Roman" w:hAnsi="Times New Roman" w:cs="Times New Roman"/>
          <w:color w:val="000000"/>
          <w:sz w:val="24"/>
          <w:szCs w:val="24"/>
          <w:lang w:val="sr-Latn-CS" w:eastAsia="sr-Latn-CS"/>
        </w:rPr>
        <w:t xml:space="preserve">u radu prilikom pripreme opštinskog budžeta i za podsticanje poljoprivredne proizvodnje bilo </w:t>
      </w:r>
      <w:r w:rsidR="006718FA" w:rsidRPr="00AA596C">
        <w:rPr>
          <w:rFonts w:ascii="Times New Roman" w:eastAsia="Times New Roman" w:hAnsi="Times New Roman" w:cs="Times New Roman"/>
          <w:color w:val="000000"/>
          <w:sz w:val="24"/>
          <w:szCs w:val="24"/>
          <w:lang w:val="sr-Latn-CS" w:eastAsia="sr-Latn-CS"/>
        </w:rPr>
        <w:t xml:space="preserve">je </w:t>
      </w:r>
      <w:r w:rsidRPr="00AA596C">
        <w:rPr>
          <w:rFonts w:ascii="Times New Roman" w:eastAsia="Times New Roman" w:hAnsi="Times New Roman" w:cs="Times New Roman"/>
          <w:color w:val="000000"/>
          <w:sz w:val="24"/>
          <w:szCs w:val="24"/>
          <w:lang w:val="sr-Latn-CS" w:eastAsia="sr-Latn-CS"/>
        </w:rPr>
        <w:t>planirano 10.000,00</w:t>
      </w:r>
      <w:r w:rsidR="00343992"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 Planirana sredstva su i realizovana kroz podršku za subvencije za nabavku sjemenskog i sadnog materijala povrtlarske kulture krompira (prijavljeno 98 poljoprivrednih proizvođača, usvojeno 95 zahtjeva); uzgoj autohtone pastrmke (pristigle dvije prijave, jedna usvojena); iskop bunara za navodnjavanje i nab</w:t>
      </w:r>
      <w:r w:rsidR="006718FA" w:rsidRPr="00AA596C">
        <w:rPr>
          <w:rFonts w:ascii="Times New Roman" w:eastAsia="Times New Roman" w:hAnsi="Times New Roman" w:cs="Times New Roman"/>
          <w:color w:val="000000"/>
          <w:sz w:val="24"/>
          <w:szCs w:val="24"/>
          <w:lang w:val="sr-Latn-CS" w:eastAsia="sr-Latn-CS"/>
        </w:rPr>
        <w:t>a</w:t>
      </w:r>
      <w:r w:rsidRPr="00AA596C">
        <w:rPr>
          <w:rFonts w:ascii="Times New Roman" w:eastAsia="Times New Roman" w:hAnsi="Times New Roman" w:cs="Times New Roman"/>
          <w:color w:val="000000"/>
          <w:sz w:val="24"/>
          <w:szCs w:val="24"/>
          <w:lang w:val="sr-Latn-CS" w:eastAsia="sr-Latn-CS"/>
        </w:rPr>
        <w:t>vk</w:t>
      </w:r>
      <w:r w:rsidR="0066039E" w:rsidRPr="00AA596C">
        <w:rPr>
          <w:rFonts w:ascii="Times New Roman" w:eastAsia="Times New Roman" w:hAnsi="Times New Roman" w:cs="Times New Roman"/>
          <w:color w:val="000000"/>
          <w:sz w:val="24"/>
          <w:szCs w:val="24"/>
          <w:lang w:val="sr-Latn-CS" w:eastAsia="sr-Latn-CS"/>
        </w:rPr>
        <w:t>u</w:t>
      </w:r>
      <w:r w:rsidRPr="00AA596C">
        <w:rPr>
          <w:rFonts w:ascii="Times New Roman" w:eastAsia="Times New Roman" w:hAnsi="Times New Roman" w:cs="Times New Roman"/>
          <w:color w:val="000000"/>
          <w:sz w:val="24"/>
          <w:szCs w:val="24"/>
          <w:lang w:val="sr-Latn-CS" w:eastAsia="sr-Latn-CS"/>
        </w:rPr>
        <w:t xml:space="preserve"> opreme za iste (prijavljeno </w:t>
      </w:r>
      <w:r w:rsidR="0044181F" w:rsidRPr="00AA596C">
        <w:rPr>
          <w:rFonts w:ascii="Times New Roman" w:eastAsia="Times New Roman" w:hAnsi="Times New Roman" w:cs="Times New Roman"/>
          <w:color w:val="000000"/>
          <w:sz w:val="24"/>
          <w:szCs w:val="24"/>
          <w:lang w:val="sr-Latn-CS" w:eastAsia="sr-Latn-CS"/>
        </w:rPr>
        <w:t>osam</w:t>
      </w:r>
      <w:r w:rsidRPr="00AA596C">
        <w:rPr>
          <w:rFonts w:ascii="Times New Roman" w:eastAsia="Times New Roman" w:hAnsi="Times New Roman" w:cs="Times New Roman"/>
          <w:color w:val="000000"/>
          <w:sz w:val="24"/>
          <w:szCs w:val="24"/>
          <w:lang w:val="sr-Latn-CS" w:eastAsia="sr-Latn-CS"/>
        </w:rPr>
        <w:t xml:space="preserve">, usvojena </w:t>
      </w:r>
      <w:r w:rsidR="0044181F" w:rsidRPr="00AA596C">
        <w:rPr>
          <w:rFonts w:ascii="Times New Roman" w:eastAsia="Times New Roman" w:hAnsi="Times New Roman" w:cs="Times New Roman"/>
          <w:color w:val="000000"/>
          <w:sz w:val="24"/>
          <w:szCs w:val="24"/>
          <w:lang w:val="sr-Latn-CS" w:eastAsia="sr-Latn-CS"/>
        </w:rPr>
        <w:t>četiri</w:t>
      </w:r>
      <w:r w:rsidRPr="00AA596C">
        <w:rPr>
          <w:rFonts w:ascii="Times New Roman" w:eastAsia="Times New Roman" w:hAnsi="Times New Roman" w:cs="Times New Roman"/>
          <w:color w:val="000000"/>
          <w:sz w:val="24"/>
          <w:szCs w:val="24"/>
          <w:lang w:val="sr-Latn-CS" w:eastAsia="sr-Latn-CS"/>
        </w:rPr>
        <w:t xml:space="preserve"> zahtjeva) i podršk</w:t>
      </w:r>
      <w:r w:rsidR="0066039E" w:rsidRPr="00AA596C">
        <w:rPr>
          <w:rFonts w:ascii="Times New Roman" w:eastAsia="Times New Roman" w:hAnsi="Times New Roman" w:cs="Times New Roman"/>
          <w:color w:val="000000"/>
          <w:sz w:val="24"/>
          <w:szCs w:val="24"/>
          <w:lang w:val="sr-Latn-CS" w:eastAsia="sr-Latn-CS"/>
        </w:rPr>
        <w:t>u</w:t>
      </w:r>
      <w:r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lastRenderedPageBreak/>
        <w:t>za osiguranje muznih grla (prijavljeno 50 proizvođača). Podršku su dobili poljoprivredni proizvođači koji su ispunjavali uslove koji su bili propisani za pojedinu mjeru podrške.</w:t>
      </w:r>
    </w:p>
    <w:p w14:paraId="7EDCB8AB" w14:textId="4CA266A1" w:rsidR="00A247FC" w:rsidRPr="00AA596C" w:rsidRDefault="00A247FC" w:rsidP="006718FA">
      <w:pPr>
        <w:tabs>
          <w:tab w:val="left" w:pos="0"/>
        </w:tabs>
        <w:spacing w:before="0" w:after="60" w:line="240" w:lineRule="auto"/>
        <w:ind w:firstLine="567"/>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color w:val="000000"/>
          <w:sz w:val="24"/>
          <w:szCs w:val="24"/>
          <w:lang w:val="sr-Latn-CS" w:eastAsia="sr-Latn-CS"/>
        </w:rPr>
        <w:t xml:space="preserve">I u ovom izvještajnom periodu bilo </w:t>
      </w:r>
      <w:r w:rsidR="006718FA" w:rsidRPr="00AA596C">
        <w:rPr>
          <w:rFonts w:ascii="Times New Roman" w:eastAsia="Times New Roman" w:hAnsi="Times New Roman" w:cs="Times New Roman"/>
          <w:color w:val="000000"/>
          <w:sz w:val="24"/>
          <w:szCs w:val="24"/>
          <w:lang w:val="sr-Latn-CS" w:eastAsia="sr-Latn-CS"/>
        </w:rPr>
        <w:t xml:space="preserve">je </w:t>
      </w:r>
      <w:r w:rsidRPr="00AA596C">
        <w:rPr>
          <w:rFonts w:ascii="Times New Roman" w:eastAsia="Times New Roman" w:hAnsi="Times New Roman" w:cs="Times New Roman"/>
          <w:color w:val="000000"/>
          <w:sz w:val="24"/>
          <w:szCs w:val="24"/>
          <w:lang w:val="sr-Latn-CS" w:eastAsia="sr-Latn-CS"/>
        </w:rPr>
        <w:t>elementarnih nepogoda</w:t>
      </w:r>
      <w:r w:rsidR="006718FA" w:rsidRPr="00AA596C">
        <w:rPr>
          <w:rFonts w:ascii="Times New Roman" w:eastAsia="Times New Roman" w:hAnsi="Times New Roman" w:cs="Times New Roman"/>
          <w:color w:val="000000"/>
          <w:sz w:val="24"/>
          <w:szCs w:val="24"/>
          <w:lang w:val="sr-Latn-CS" w:eastAsia="sr-Latn-CS"/>
        </w:rPr>
        <w:t>,</w:t>
      </w:r>
      <w:r w:rsidRPr="00AA596C">
        <w:rPr>
          <w:rFonts w:ascii="Times New Roman" w:eastAsia="Times New Roman" w:hAnsi="Times New Roman" w:cs="Times New Roman"/>
          <w:color w:val="000000"/>
          <w:sz w:val="24"/>
          <w:szCs w:val="24"/>
          <w:lang w:val="sr-Latn-CS" w:eastAsia="sr-Latn-CS"/>
        </w:rPr>
        <w:t xml:space="preserve"> tako da su tri člana </w:t>
      </w:r>
      <w:r w:rsidR="006718FA" w:rsidRPr="00AA596C">
        <w:rPr>
          <w:rFonts w:ascii="Times New Roman" w:eastAsia="Times New Roman" w:hAnsi="Times New Roman" w:cs="Times New Roman"/>
          <w:color w:val="000000"/>
          <w:sz w:val="24"/>
          <w:szCs w:val="24"/>
          <w:lang w:val="sr-Latn-CS" w:eastAsia="sr-Latn-CS"/>
        </w:rPr>
        <w:t>K</w:t>
      </w:r>
      <w:r w:rsidRPr="00AA596C">
        <w:rPr>
          <w:rFonts w:ascii="Times New Roman" w:eastAsia="Times New Roman" w:hAnsi="Times New Roman" w:cs="Times New Roman"/>
          <w:color w:val="000000"/>
          <w:sz w:val="24"/>
          <w:szCs w:val="24"/>
          <w:lang w:val="sr-Latn-CS" w:eastAsia="sr-Latn-CS"/>
        </w:rPr>
        <w:t>omisije</w:t>
      </w:r>
      <w:r w:rsidR="007F06CA" w:rsidRPr="00AA596C">
        <w:rPr>
          <w:rFonts w:ascii="Times New Roman" w:eastAsia="Times New Roman" w:hAnsi="Times New Roman" w:cs="Times New Roman"/>
          <w:color w:val="000000"/>
          <w:sz w:val="24"/>
          <w:szCs w:val="24"/>
          <w:lang w:val="sr-Latn-CS" w:eastAsia="sr-Latn-CS"/>
        </w:rPr>
        <w:t xml:space="preserve"> za procjenu štet</w:t>
      </w:r>
      <w:r w:rsidR="0066039E" w:rsidRPr="00AA596C">
        <w:rPr>
          <w:rFonts w:ascii="Times New Roman" w:eastAsia="Times New Roman" w:hAnsi="Times New Roman" w:cs="Times New Roman"/>
          <w:color w:val="000000"/>
          <w:sz w:val="24"/>
          <w:szCs w:val="24"/>
          <w:lang w:val="sr-Latn-CS" w:eastAsia="sr-Latn-CS"/>
        </w:rPr>
        <w:t>a</w:t>
      </w:r>
      <w:r w:rsidR="007F06CA" w:rsidRPr="00AA596C">
        <w:rPr>
          <w:rFonts w:ascii="Times New Roman" w:eastAsia="Times New Roman" w:hAnsi="Times New Roman" w:cs="Times New Roman"/>
          <w:color w:val="000000"/>
          <w:sz w:val="24"/>
          <w:szCs w:val="24"/>
          <w:lang w:val="sr-Latn-CS" w:eastAsia="sr-Latn-CS"/>
        </w:rPr>
        <w:t xml:space="preserve"> od elementarnih nepogoda</w:t>
      </w:r>
      <w:r w:rsidR="00BC4FC9" w:rsidRPr="00AA596C">
        <w:rPr>
          <w:rFonts w:ascii="Times New Roman" w:eastAsia="Times New Roman" w:hAnsi="Times New Roman" w:cs="Times New Roman"/>
          <w:color w:val="000000"/>
          <w:sz w:val="24"/>
          <w:szCs w:val="24"/>
          <w:lang w:val="sr-Latn-CS" w:eastAsia="sr-Latn-CS"/>
        </w:rPr>
        <w:t>,</w:t>
      </w:r>
      <w:r w:rsidRPr="00AA596C">
        <w:rPr>
          <w:rFonts w:ascii="Times New Roman" w:eastAsia="Times New Roman" w:hAnsi="Times New Roman" w:cs="Times New Roman"/>
          <w:color w:val="000000"/>
          <w:sz w:val="24"/>
          <w:szCs w:val="24"/>
          <w:lang w:val="sr-Latn-CS" w:eastAsia="sr-Latn-CS"/>
        </w:rPr>
        <w:t xml:space="preserve"> koja su zaposlena u ovom odjel</w:t>
      </w:r>
      <w:r w:rsidR="006718FA" w:rsidRPr="00AA596C">
        <w:rPr>
          <w:rFonts w:ascii="Times New Roman" w:eastAsia="Times New Roman" w:hAnsi="Times New Roman" w:cs="Times New Roman"/>
          <w:color w:val="000000"/>
          <w:sz w:val="24"/>
          <w:szCs w:val="24"/>
          <w:lang w:val="sr-Latn-CS" w:eastAsia="sr-Latn-CS"/>
        </w:rPr>
        <w:t>j</w:t>
      </w:r>
      <w:r w:rsidRPr="00AA596C">
        <w:rPr>
          <w:rFonts w:ascii="Times New Roman" w:eastAsia="Times New Roman" w:hAnsi="Times New Roman" w:cs="Times New Roman"/>
          <w:color w:val="000000"/>
          <w:sz w:val="24"/>
          <w:szCs w:val="24"/>
          <w:lang w:val="sr-Latn-CS" w:eastAsia="sr-Latn-CS"/>
        </w:rPr>
        <w:t>enju</w:t>
      </w:r>
      <w:r w:rsidR="00BC4FC9" w:rsidRPr="00AA596C">
        <w:rPr>
          <w:rFonts w:ascii="Times New Roman" w:eastAsia="Times New Roman" w:hAnsi="Times New Roman" w:cs="Times New Roman"/>
          <w:color w:val="000000"/>
          <w:sz w:val="24"/>
          <w:szCs w:val="24"/>
          <w:lang w:val="sr-Latn-CS" w:eastAsia="sr-Latn-CS"/>
        </w:rPr>
        <w:t>,</w:t>
      </w:r>
      <w:r w:rsidRPr="00AA596C">
        <w:rPr>
          <w:rFonts w:ascii="Times New Roman" w:eastAsia="Times New Roman" w:hAnsi="Times New Roman" w:cs="Times New Roman"/>
          <w:color w:val="000000"/>
          <w:sz w:val="24"/>
          <w:szCs w:val="24"/>
          <w:lang w:val="sr-Latn-CS" w:eastAsia="sr-Latn-CS"/>
        </w:rPr>
        <w:t xml:space="preserve"> izlazila na lice mjesta i obišla 153 vlasnika poljoprivrednih gazdinstava koja su podnijela zahtjev za izlazak. Zadatak Komisije bio </w:t>
      </w:r>
      <w:r w:rsidR="006718FA" w:rsidRPr="00AA596C">
        <w:rPr>
          <w:rFonts w:ascii="Times New Roman" w:eastAsia="Times New Roman" w:hAnsi="Times New Roman" w:cs="Times New Roman"/>
          <w:color w:val="000000"/>
          <w:sz w:val="24"/>
          <w:szCs w:val="24"/>
          <w:lang w:val="sr-Latn-CS" w:eastAsia="sr-Latn-CS"/>
        </w:rPr>
        <w:t xml:space="preserve">je </w:t>
      </w:r>
      <w:r w:rsidRPr="00AA596C">
        <w:rPr>
          <w:rFonts w:ascii="Times New Roman" w:eastAsia="Times New Roman" w:hAnsi="Times New Roman" w:cs="Times New Roman"/>
          <w:color w:val="000000"/>
          <w:sz w:val="24"/>
          <w:szCs w:val="24"/>
          <w:lang w:val="sr-Latn-CS" w:eastAsia="sr-Latn-CS"/>
        </w:rPr>
        <w:t xml:space="preserve">da obiđe poljoprivredna gazdinstva i za svako procijeni štetu po pojedinim poljoprivrednim kulturama. Izvještaje o procjeni šteta Komisija je proslijedila Komisiji za elementarne nepogode Vlade Crne Gore, koja je nadležna za obračun i isplatu naknade dijela procijenjene štete. Kopije izvještaja dostavljene </w:t>
      </w:r>
      <w:r w:rsidR="006718FA" w:rsidRPr="00AA596C">
        <w:rPr>
          <w:rFonts w:ascii="Times New Roman" w:eastAsia="Times New Roman" w:hAnsi="Times New Roman" w:cs="Times New Roman"/>
          <w:color w:val="000000"/>
          <w:sz w:val="24"/>
          <w:szCs w:val="24"/>
          <w:lang w:val="sr-Latn-CS" w:eastAsia="sr-Latn-CS"/>
        </w:rPr>
        <w:t xml:space="preserve">su </w:t>
      </w:r>
      <w:r w:rsidRPr="00AA596C">
        <w:rPr>
          <w:rFonts w:ascii="Times New Roman" w:eastAsia="Times New Roman" w:hAnsi="Times New Roman" w:cs="Times New Roman"/>
          <w:color w:val="000000"/>
          <w:sz w:val="24"/>
          <w:szCs w:val="24"/>
          <w:lang w:val="sr-Latn-CS" w:eastAsia="sr-Latn-CS"/>
        </w:rPr>
        <w:t>predsjedniku Opštine i Sekretarijatu za finansije, razvoj i preduzetništvo.</w:t>
      </w:r>
    </w:p>
    <w:p w14:paraId="079081BC" w14:textId="3D7682CA" w:rsidR="00A247FC" w:rsidRPr="00AA596C" w:rsidRDefault="00A247FC" w:rsidP="003D77EE">
      <w:pPr>
        <w:tabs>
          <w:tab w:val="left" w:pos="0"/>
        </w:tabs>
        <w:spacing w:before="0" w:after="60" w:line="240" w:lineRule="auto"/>
        <w:ind w:firstLine="567"/>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color w:val="000000"/>
          <w:sz w:val="24"/>
          <w:szCs w:val="24"/>
          <w:lang w:val="sr-Latn-CS" w:eastAsia="sr-Latn-CS"/>
        </w:rPr>
        <w:t xml:space="preserve">I tokom ovog izvještajnog perioda zaposleni </w:t>
      </w:r>
      <w:r w:rsidR="006718FA" w:rsidRPr="00AA596C">
        <w:rPr>
          <w:rFonts w:ascii="Times New Roman" w:eastAsia="Times New Roman" w:hAnsi="Times New Roman" w:cs="Times New Roman"/>
          <w:color w:val="000000"/>
          <w:sz w:val="24"/>
          <w:szCs w:val="24"/>
          <w:lang w:val="sr-Latn-CS" w:eastAsia="sr-Latn-CS"/>
        </w:rPr>
        <w:t xml:space="preserve">su </w:t>
      </w:r>
      <w:r w:rsidRPr="00AA596C">
        <w:rPr>
          <w:rFonts w:ascii="Times New Roman" w:eastAsia="Times New Roman" w:hAnsi="Times New Roman" w:cs="Times New Roman"/>
          <w:color w:val="000000"/>
          <w:sz w:val="24"/>
          <w:szCs w:val="24"/>
          <w:lang w:val="sr-Latn-CS" w:eastAsia="sr-Latn-CS"/>
        </w:rPr>
        <w:t>pružali zainteresovanim licima savjetodavnu pomoć vezano za bavljenje poljoprivrednom proizvodnjom, prijavljivanje za stimulativne mjere koje je sprovodila Opština i Ministarstvo, kako prilikom terenskih obilazaka</w:t>
      </w:r>
      <w:r w:rsidR="006718FA" w:rsidRPr="00AA596C">
        <w:rPr>
          <w:rFonts w:ascii="Times New Roman" w:eastAsia="Times New Roman" w:hAnsi="Times New Roman" w:cs="Times New Roman"/>
          <w:color w:val="000000"/>
          <w:sz w:val="24"/>
          <w:szCs w:val="24"/>
          <w:lang w:val="sr-Latn-CS" w:eastAsia="sr-Latn-CS"/>
        </w:rPr>
        <w:t>,</w:t>
      </w:r>
      <w:r w:rsidRPr="00AA596C">
        <w:rPr>
          <w:rFonts w:ascii="Times New Roman" w:eastAsia="Times New Roman" w:hAnsi="Times New Roman" w:cs="Times New Roman"/>
          <w:color w:val="000000"/>
          <w:sz w:val="24"/>
          <w:szCs w:val="24"/>
          <w:lang w:val="sr-Latn-CS" w:eastAsia="sr-Latn-CS"/>
        </w:rPr>
        <w:t xml:space="preserve"> tako i u prostorijama Odjeljenja. Pružana je pomoć i za prijavljivanje za povoljne kredite preko IPARD fondova i IRF-a.</w:t>
      </w:r>
    </w:p>
    <w:p w14:paraId="4DCDC6AA" w14:textId="6D3CF0CE" w:rsidR="00A247FC" w:rsidRPr="00AA596C" w:rsidRDefault="00A247FC" w:rsidP="00C127E9">
      <w:pPr>
        <w:tabs>
          <w:tab w:val="left" w:pos="0"/>
        </w:tabs>
        <w:spacing w:before="0" w:after="60" w:line="240" w:lineRule="auto"/>
        <w:ind w:firstLine="567"/>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color w:val="000000"/>
          <w:sz w:val="24"/>
          <w:szCs w:val="24"/>
          <w:lang w:val="sr-Latn-CS" w:eastAsia="sr-Latn-CS"/>
        </w:rPr>
        <w:t xml:space="preserve">U toku 2024. godine pružana je pomoć u vidu pripremanja projekata i pomoći oko prikupljanja dokaza </w:t>
      </w:r>
      <w:r w:rsidR="0066039E" w:rsidRPr="00AA596C">
        <w:rPr>
          <w:rFonts w:ascii="Times New Roman" w:eastAsia="Times New Roman" w:hAnsi="Times New Roman" w:cs="Times New Roman"/>
          <w:color w:val="000000"/>
          <w:sz w:val="24"/>
          <w:szCs w:val="24"/>
          <w:lang w:val="sr-Latn-CS" w:eastAsia="sr-Latn-CS"/>
        </w:rPr>
        <w:t>z</w:t>
      </w:r>
      <w:r w:rsidRPr="00AA596C">
        <w:rPr>
          <w:rFonts w:ascii="Times New Roman" w:eastAsia="Times New Roman" w:hAnsi="Times New Roman" w:cs="Times New Roman"/>
          <w:color w:val="000000"/>
          <w:sz w:val="24"/>
          <w:szCs w:val="24"/>
          <w:lang w:val="sr-Latn-CS" w:eastAsia="sr-Latn-CS"/>
        </w:rPr>
        <w:t>a učešće na javnim pozivima koje je raspisivalo Ministarstvo poljoprivrede. U ovom periodu ta vrsta pomoći pružena</w:t>
      </w:r>
      <w:r w:rsidR="00344BDC" w:rsidRPr="00AA596C">
        <w:rPr>
          <w:rFonts w:ascii="Times New Roman" w:eastAsia="Times New Roman" w:hAnsi="Times New Roman" w:cs="Times New Roman"/>
          <w:color w:val="000000"/>
          <w:sz w:val="24"/>
          <w:szCs w:val="24"/>
          <w:lang w:val="sr-Latn-CS" w:eastAsia="sr-Latn-CS"/>
        </w:rPr>
        <w:t xml:space="preserve"> je</w:t>
      </w:r>
      <w:r w:rsidRPr="00AA596C">
        <w:rPr>
          <w:rFonts w:ascii="Times New Roman" w:eastAsia="Times New Roman" w:hAnsi="Times New Roman" w:cs="Times New Roman"/>
          <w:color w:val="000000"/>
          <w:sz w:val="24"/>
          <w:szCs w:val="24"/>
          <w:lang w:val="sr-Latn-CS" w:eastAsia="sr-Latn-CS"/>
        </w:rPr>
        <w:t>:</w:t>
      </w:r>
    </w:p>
    <w:p w14:paraId="62EE230D" w14:textId="3A959EC7" w:rsidR="00A247FC" w:rsidRPr="00AA596C" w:rsidRDefault="003D77EE">
      <w:pPr>
        <w:pStyle w:val="ListParagraph"/>
        <w:numPr>
          <w:ilvl w:val="0"/>
          <w:numId w:val="31"/>
        </w:numPr>
        <w:tabs>
          <w:tab w:val="left" w:pos="0"/>
        </w:tabs>
        <w:spacing w:before="0" w:after="0" w:line="240" w:lineRule="auto"/>
        <w:ind w:left="454" w:hanging="227"/>
        <w:contextualSpacing w:val="0"/>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color w:val="000000"/>
          <w:sz w:val="24"/>
          <w:szCs w:val="24"/>
          <w:lang w:val="sr-Latn-CS" w:eastAsia="sr-Latn-CS"/>
        </w:rPr>
        <w:t>p</w:t>
      </w:r>
      <w:r w:rsidR="00A247FC" w:rsidRPr="00AA596C">
        <w:rPr>
          <w:rFonts w:ascii="Times New Roman" w:eastAsia="Times New Roman" w:hAnsi="Times New Roman" w:cs="Times New Roman"/>
          <w:color w:val="000000"/>
          <w:sz w:val="24"/>
          <w:szCs w:val="24"/>
          <w:lang w:val="sr-Latn-CS" w:eastAsia="sr-Latn-CS"/>
        </w:rPr>
        <w:t xml:space="preserve">o prvom </w:t>
      </w:r>
      <w:r w:rsidR="0073757A" w:rsidRPr="00AA596C">
        <w:rPr>
          <w:rFonts w:ascii="Times New Roman" w:eastAsia="Times New Roman" w:hAnsi="Times New Roman" w:cs="Times New Roman"/>
          <w:color w:val="000000"/>
          <w:sz w:val="24"/>
          <w:szCs w:val="24"/>
          <w:lang w:val="sr-Latn-CS" w:eastAsia="sr-Latn-CS"/>
        </w:rPr>
        <w:t>J</w:t>
      </w:r>
      <w:r w:rsidR="00A247FC" w:rsidRPr="00AA596C">
        <w:rPr>
          <w:rFonts w:ascii="Times New Roman" w:eastAsia="Times New Roman" w:hAnsi="Times New Roman" w:cs="Times New Roman"/>
          <w:color w:val="000000"/>
          <w:sz w:val="24"/>
          <w:szCs w:val="24"/>
          <w:lang w:val="sr-Latn-CS" w:eastAsia="sr-Latn-CS"/>
        </w:rPr>
        <w:t xml:space="preserve">avnom pozivu za dodjelu sredstava finansijske podrške za Mjeru 7 „Diverzifikacija gazdinstava i razvoj ruralnog turizma“, koji je objavljen 21. 03. 2024. godine, interesovanje je pokazalo </w:t>
      </w:r>
      <w:r w:rsidRPr="00AA596C">
        <w:rPr>
          <w:rFonts w:ascii="Times New Roman" w:eastAsia="Times New Roman" w:hAnsi="Times New Roman" w:cs="Times New Roman"/>
          <w:color w:val="000000"/>
          <w:sz w:val="24"/>
          <w:szCs w:val="24"/>
          <w:lang w:val="sr-Latn-CS" w:eastAsia="sr-Latn-CS"/>
        </w:rPr>
        <w:t xml:space="preserve">šest pravnih i fizičkih lica sa teritorije </w:t>
      </w:r>
      <w:r w:rsidR="006F798A" w:rsidRPr="00AA596C">
        <w:rPr>
          <w:rFonts w:ascii="Times New Roman" w:eastAsia="Times New Roman" w:hAnsi="Times New Roman" w:cs="Times New Roman"/>
          <w:color w:val="000000"/>
          <w:sz w:val="24"/>
          <w:szCs w:val="24"/>
          <w:lang w:val="sr-Latn-CS" w:eastAsia="sr-Latn-CS"/>
        </w:rPr>
        <w:t>o</w:t>
      </w:r>
      <w:r w:rsidRPr="00AA596C">
        <w:rPr>
          <w:rFonts w:ascii="Times New Roman" w:eastAsia="Times New Roman" w:hAnsi="Times New Roman" w:cs="Times New Roman"/>
          <w:color w:val="000000"/>
          <w:sz w:val="24"/>
          <w:szCs w:val="24"/>
          <w:lang w:val="sr-Latn-CS" w:eastAsia="sr-Latn-CS"/>
        </w:rPr>
        <w:t xml:space="preserve">pštine </w:t>
      </w:r>
      <w:r w:rsidR="00A247FC" w:rsidRPr="00AA596C">
        <w:rPr>
          <w:rFonts w:ascii="Times New Roman" w:eastAsia="Times New Roman" w:hAnsi="Times New Roman" w:cs="Times New Roman"/>
          <w:color w:val="000000"/>
          <w:sz w:val="24"/>
          <w:szCs w:val="24"/>
          <w:lang w:val="sr-Latn-CS" w:eastAsia="sr-Latn-CS"/>
        </w:rPr>
        <w:t xml:space="preserve">i </w:t>
      </w:r>
      <w:r w:rsidRPr="00AA596C">
        <w:rPr>
          <w:rFonts w:ascii="Times New Roman" w:eastAsia="Times New Roman" w:hAnsi="Times New Roman" w:cs="Times New Roman"/>
          <w:color w:val="000000"/>
          <w:sz w:val="24"/>
          <w:szCs w:val="24"/>
          <w:lang w:val="sr-Latn-CS" w:eastAsia="sr-Latn-CS"/>
        </w:rPr>
        <w:t xml:space="preserve">njima je pružena </w:t>
      </w:r>
      <w:r w:rsidR="00A247FC" w:rsidRPr="00AA596C">
        <w:rPr>
          <w:rFonts w:ascii="Times New Roman" w:eastAsia="Times New Roman" w:hAnsi="Times New Roman" w:cs="Times New Roman"/>
          <w:color w:val="000000"/>
          <w:sz w:val="24"/>
          <w:szCs w:val="24"/>
          <w:lang w:val="sr-Latn-CS" w:eastAsia="sr-Latn-CS"/>
        </w:rPr>
        <w:t>pomoć;</w:t>
      </w:r>
    </w:p>
    <w:p w14:paraId="26AE6543" w14:textId="01AE11CD" w:rsidR="00A247FC" w:rsidRPr="00AA596C" w:rsidRDefault="003D77EE">
      <w:pPr>
        <w:pStyle w:val="ListParagraph"/>
        <w:numPr>
          <w:ilvl w:val="0"/>
          <w:numId w:val="31"/>
        </w:numPr>
        <w:tabs>
          <w:tab w:val="left" w:pos="0"/>
        </w:tabs>
        <w:spacing w:before="0" w:after="0" w:line="240" w:lineRule="auto"/>
        <w:ind w:left="454" w:hanging="227"/>
        <w:contextualSpacing w:val="0"/>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color w:val="000000"/>
          <w:sz w:val="24"/>
          <w:szCs w:val="24"/>
          <w:lang w:val="sr-Latn-CS" w:eastAsia="sr-Latn-CS"/>
        </w:rPr>
        <w:t>p</w:t>
      </w:r>
      <w:r w:rsidR="00A247FC" w:rsidRPr="00AA596C">
        <w:rPr>
          <w:rFonts w:ascii="Times New Roman" w:eastAsia="Times New Roman" w:hAnsi="Times New Roman" w:cs="Times New Roman"/>
          <w:color w:val="000000"/>
          <w:sz w:val="24"/>
          <w:szCs w:val="24"/>
          <w:lang w:val="sr-Latn-CS" w:eastAsia="sr-Latn-CS"/>
        </w:rPr>
        <w:t>o Javnom pozivu za dodjelu sredstava finansijske podrške</w:t>
      </w:r>
      <w:r w:rsidR="00B53279" w:rsidRPr="00AA596C">
        <w:rPr>
          <w:rFonts w:ascii="Times New Roman" w:eastAsia="Times New Roman" w:hAnsi="Times New Roman" w:cs="Times New Roman"/>
          <w:color w:val="000000"/>
          <w:sz w:val="24"/>
          <w:szCs w:val="24"/>
          <w:lang w:val="sr-Latn-CS" w:eastAsia="sr-Latn-CS"/>
        </w:rPr>
        <w:t xml:space="preserve"> </w:t>
      </w:r>
      <w:r w:rsidR="00A247FC" w:rsidRPr="00AA596C">
        <w:rPr>
          <w:rFonts w:ascii="Times New Roman" w:eastAsia="Times New Roman" w:hAnsi="Times New Roman" w:cs="Times New Roman"/>
          <w:color w:val="000000"/>
          <w:sz w:val="24"/>
          <w:szCs w:val="24"/>
          <w:lang w:val="sr-Latn-CS" w:eastAsia="sr-Latn-CS"/>
        </w:rPr>
        <w:t>Podmjera 7.2 „Podrška investicijama za preradu na gazdinstvima“ – Novi IPARD, objavljen</w:t>
      </w:r>
      <w:r w:rsidRPr="00AA596C">
        <w:rPr>
          <w:rFonts w:ascii="Times New Roman" w:eastAsia="Times New Roman" w:hAnsi="Times New Roman" w:cs="Times New Roman"/>
          <w:color w:val="000000"/>
          <w:sz w:val="24"/>
          <w:szCs w:val="24"/>
          <w:lang w:val="sr-Latn-CS" w:eastAsia="sr-Latn-CS"/>
        </w:rPr>
        <w:t>om</w:t>
      </w:r>
      <w:r w:rsidR="00A247FC" w:rsidRPr="00AA596C">
        <w:rPr>
          <w:rFonts w:ascii="Times New Roman" w:eastAsia="Times New Roman" w:hAnsi="Times New Roman" w:cs="Times New Roman"/>
          <w:color w:val="000000"/>
          <w:sz w:val="24"/>
          <w:szCs w:val="24"/>
          <w:lang w:val="sr-Latn-CS" w:eastAsia="sr-Latn-CS"/>
        </w:rPr>
        <w:t xml:space="preserve"> 11. 04. 2024. godine, interesovanje je pokazalo </w:t>
      </w:r>
      <w:r w:rsidRPr="00AA596C">
        <w:rPr>
          <w:rFonts w:ascii="Times New Roman" w:eastAsia="Times New Roman" w:hAnsi="Times New Roman" w:cs="Times New Roman"/>
          <w:color w:val="000000"/>
          <w:sz w:val="24"/>
          <w:szCs w:val="24"/>
          <w:lang w:val="sr-Latn-CS" w:eastAsia="sr-Latn-CS"/>
        </w:rPr>
        <w:t>šest pravnih i fizičkih lica koja se bave po</w:t>
      </w:r>
      <w:r w:rsidR="00D44287" w:rsidRPr="00AA596C">
        <w:rPr>
          <w:rFonts w:ascii="Times New Roman" w:eastAsia="Times New Roman" w:hAnsi="Times New Roman" w:cs="Times New Roman"/>
          <w:color w:val="000000"/>
          <w:sz w:val="24"/>
          <w:szCs w:val="24"/>
          <w:lang w:val="sr-Latn-CS" w:eastAsia="sr-Latn-CS"/>
        </w:rPr>
        <w:t>l</w:t>
      </w:r>
      <w:r w:rsidRPr="00AA596C">
        <w:rPr>
          <w:rFonts w:ascii="Times New Roman" w:eastAsia="Times New Roman" w:hAnsi="Times New Roman" w:cs="Times New Roman"/>
          <w:color w:val="000000"/>
          <w:sz w:val="24"/>
          <w:szCs w:val="24"/>
          <w:lang w:val="sr-Latn-CS" w:eastAsia="sr-Latn-CS"/>
        </w:rPr>
        <w:t xml:space="preserve">joprivrednom proizvodnjom na teritoriji </w:t>
      </w:r>
      <w:r w:rsidR="006F798A" w:rsidRPr="00AA596C">
        <w:rPr>
          <w:rFonts w:ascii="Times New Roman" w:eastAsia="Times New Roman" w:hAnsi="Times New Roman" w:cs="Times New Roman"/>
          <w:color w:val="000000"/>
          <w:sz w:val="24"/>
          <w:szCs w:val="24"/>
          <w:lang w:val="sr-Latn-CS" w:eastAsia="sr-Latn-CS"/>
        </w:rPr>
        <w:t>o</w:t>
      </w:r>
      <w:r w:rsidRPr="00AA596C">
        <w:rPr>
          <w:rFonts w:ascii="Times New Roman" w:eastAsia="Times New Roman" w:hAnsi="Times New Roman" w:cs="Times New Roman"/>
          <w:color w:val="000000"/>
          <w:sz w:val="24"/>
          <w:szCs w:val="24"/>
          <w:lang w:val="sr-Latn-CS" w:eastAsia="sr-Latn-CS"/>
        </w:rPr>
        <w:t xml:space="preserve">pštine </w:t>
      </w:r>
      <w:r w:rsidR="00A247FC" w:rsidRPr="00AA596C">
        <w:rPr>
          <w:rFonts w:ascii="Times New Roman" w:eastAsia="Times New Roman" w:hAnsi="Times New Roman" w:cs="Times New Roman"/>
          <w:color w:val="000000"/>
          <w:sz w:val="24"/>
          <w:szCs w:val="24"/>
          <w:lang w:val="sr-Latn-CS" w:eastAsia="sr-Latn-CS"/>
        </w:rPr>
        <w:t xml:space="preserve">i </w:t>
      </w:r>
      <w:r w:rsidR="006F798A" w:rsidRPr="00AA596C">
        <w:rPr>
          <w:rFonts w:ascii="Times New Roman" w:eastAsia="Times New Roman" w:hAnsi="Times New Roman" w:cs="Times New Roman"/>
          <w:color w:val="000000"/>
          <w:sz w:val="24"/>
          <w:szCs w:val="24"/>
          <w:lang w:val="sr-Latn-CS" w:eastAsia="sr-Latn-CS"/>
        </w:rPr>
        <w:t xml:space="preserve">njima je pružena </w:t>
      </w:r>
      <w:r w:rsidR="00A247FC" w:rsidRPr="00AA596C">
        <w:rPr>
          <w:rFonts w:ascii="Times New Roman" w:eastAsia="Times New Roman" w:hAnsi="Times New Roman" w:cs="Times New Roman"/>
          <w:color w:val="000000"/>
          <w:sz w:val="24"/>
          <w:szCs w:val="24"/>
          <w:lang w:val="sr-Latn-CS" w:eastAsia="sr-Latn-CS"/>
        </w:rPr>
        <w:t>pomoć;</w:t>
      </w:r>
    </w:p>
    <w:p w14:paraId="5022D542" w14:textId="2FD6F13D" w:rsidR="00A247FC" w:rsidRPr="00AA596C" w:rsidRDefault="006F798A">
      <w:pPr>
        <w:pStyle w:val="ListParagraph"/>
        <w:numPr>
          <w:ilvl w:val="0"/>
          <w:numId w:val="31"/>
        </w:numPr>
        <w:tabs>
          <w:tab w:val="left" w:pos="0"/>
        </w:tabs>
        <w:spacing w:before="0" w:after="0" w:line="240" w:lineRule="auto"/>
        <w:ind w:left="454" w:hanging="227"/>
        <w:contextualSpacing w:val="0"/>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color w:val="000000"/>
          <w:sz w:val="24"/>
          <w:szCs w:val="24"/>
          <w:lang w:val="sr-Latn-CS" w:eastAsia="sr-Latn-CS"/>
        </w:rPr>
        <w:t>p</w:t>
      </w:r>
      <w:r w:rsidR="00A247FC" w:rsidRPr="00AA596C">
        <w:rPr>
          <w:rFonts w:ascii="Times New Roman" w:eastAsia="Times New Roman" w:hAnsi="Times New Roman" w:cs="Times New Roman"/>
          <w:color w:val="000000"/>
          <w:sz w:val="24"/>
          <w:szCs w:val="24"/>
          <w:lang w:val="sr-Latn-CS" w:eastAsia="sr-Latn-CS"/>
        </w:rPr>
        <w:t xml:space="preserve">o </w:t>
      </w:r>
      <w:r w:rsidR="0073757A" w:rsidRPr="00AA596C">
        <w:rPr>
          <w:rFonts w:ascii="Times New Roman" w:eastAsia="Times New Roman" w:hAnsi="Times New Roman" w:cs="Times New Roman"/>
          <w:color w:val="000000"/>
          <w:sz w:val="24"/>
          <w:szCs w:val="24"/>
          <w:lang w:val="sr-Latn-CS" w:eastAsia="sr-Latn-CS"/>
        </w:rPr>
        <w:t>p</w:t>
      </w:r>
      <w:r w:rsidR="00A247FC" w:rsidRPr="00AA596C">
        <w:rPr>
          <w:rFonts w:ascii="Times New Roman" w:eastAsia="Times New Roman" w:hAnsi="Times New Roman" w:cs="Times New Roman"/>
          <w:color w:val="000000"/>
          <w:sz w:val="24"/>
          <w:szCs w:val="24"/>
          <w:lang w:val="sr-Latn-CS" w:eastAsia="sr-Latn-CS"/>
        </w:rPr>
        <w:t xml:space="preserve">rvom </w:t>
      </w:r>
      <w:r w:rsidR="0073757A" w:rsidRPr="00AA596C">
        <w:rPr>
          <w:rFonts w:ascii="Times New Roman" w:eastAsia="Times New Roman" w:hAnsi="Times New Roman" w:cs="Times New Roman"/>
          <w:color w:val="000000"/>
          <w:sz w:val="24"/>
          <w:szCs w:val="24"/>
          <w:lang w:val="sr-Latn-CS" w:eastAsia="sr-Latn-CS"/>
        </w:rPr>
        <w:t>J</w:t>
      </w:r>
      <w:r w:rsidR="00A247FC" w:rsidRPr="00AA596C">
        <w:rPr>
          <w:rFonts w:ascii="Times New Roman" w:eastAsia="Times New Roman" w:hAnsi="Times New Roman" w:cs="Times New Roman"/>
          <w:color w:val="000000"/>
          <w:sz w:val="24"/>
          <w:szCs w:val="24"/>
          <w:lang w:val="sr-Latn-CS" w:eastAsia="sr-Latn-CS"/>
        </w:rPr>
        <w:t>avnom pozivu za dodjelu sredstava finansijske podrške za Mjeru 3</w:t>
      </w:r>
      <w:r w:rsidRPr="00AA596C">
        <w:rPr>
          <w:rFonts w:ascii="Times New Roman" w:eastAsia="Times New Roman" w:hAnsi="Times New Roman" w:cs="Times New Roman"/>
          <w:color w:val="000000"/>
          <w:sz w:val="24"/>
          <w:szCs w:val="24"/>
          <w:lang w:val="sr-Latn-CS" w:eastAsia="sr-Latn-CS"/>
        </w:rPr>
        <w:t xml:space="preserve"> „</w:t>
      </w:r>
      <w:r w:rsidR="00A247FC" w:rsidRPr="00AA596C">
        <w:rPr>
          <w:rFonts w:ascii="Times New Roman" w:eastAsia="Times New Roman" w:hAnsi="Times New Roman" w:cs="Times New Roman"/>
          <w:color w:val="000000"/>
          <w:sz w:val="24"/>
          <w:szCs w:val="24"/>
          <w:lang w:val="sr-Latn-CS" w:eastAsia="sr-Latn-CS"/>
        </w:rPr>
        <w:t>Investicije u fizički kapital vezano za preradu i marketing poljoprivrednih i proizvoda ribarstva“, objavljeno</w:t>
      </w:r>
      <w:r w:rsidRPr="00AA596C">
        <w:rPr>
          <w:rFonts w:ascii="Times New Roman" w:eastAsia="Times New Roman" w:hAnsi="Times New Roman" w:cs="Times New Roman"/>
          <w:color w:val="000000"/>
          <w:sz w:val="24"/>
          <w:szCs w:val="24"/>
          <w:lang w:val="sr-Latn-CS" w:eastAsia="sr-Latn-CS"/>
        </w:rPr>
        <w:t>m</w:t>
      </w:r>
      <w:r w:rsidR="00A247FC" w:rsidRPr="00AA596C">
        <w:rPr>
          <w:rFonts w:ascii="Times New Roman" w:eastAsia="Times New Roman" w:hAnsi="Times New Roman" w:cs="Times New Roman"/>
          <w:color w:val="000000"/>
          <w:sz w:val="24"/>
          <w:szCs w:val="24"/>
          <w:lang w:val="sr-Latn-CS" w:eastAsia="sr-Latn-CS"/>
        </w:rPr>
        <w:t xml:space="preserve"> 27. 06.</w:t>
      </w:r>
      <w:r w:rsidR="00B53279" w:rsidRPr="00AA596C">
        <w:rPr>
          <w:rFonts w:ascii="Times New Roman" w:eastAsia="Times New Roman" w:hAnsi="Times New Roman" w:cs="Times New Roman"/>
          <w:color w:val="000000"/>
          <w:sz w:val="24"/>
          <w:szCs w:val="24"/>
          <w:lang w:val="sr-Latn-CS" w:eastAsia="sr-Latn-CS"/>
        </w:rPr>
        <w:t xml:space="preserve"> </w:t>
      </w:r>
      <w:r w:rsidR="00A247FC" w:rsidRPr="00AA596C">
        <w:rPr>
          <w:rFonts w:ascii="Times New Roman" w:eastAsia="Times New Roman" w:hAnsi="Times New Roman" w:cs="Times New Roman"/>
          <w:color w:val="000000"/>
          <w:sz w:val="24"/>
          <w:szCs w:val="24"/>
          <w:lang w:val="sr-Latn-CS" w:eastAsia="sr-Latn-CS"/>
        </w:rPr>
        <w:t>2024</w:t>
      </w:r>
      <w:r w:rsidRPr="00AA596C">
        <w:rPr>
          <w:rFonts w:ascii="Times New Roman" w:eastAsia="Times New Roman" w:hAnsi="Times New Roman" w:cs="Times New Roman"/>
          <w:color w:val="000000"/>
          <w:sz w:val="24"/>
          <w:szCs w:val="24"/>
          <w:lang w:val="sr-Latn-CS" w:eastAsia="sr-Latn-CS"/>
        </w:rPr>
        <w:t>.</w:t>
      </w:r>
      <w:r w:rsidR="00A247FC" w:rsidRPr="00AA596C">
        <w:rPr>
          <w:rFonts w:ascii="Times New Roman" w:eastAsia="Times New Roman" w:hAnsi="Times New Roman" w:cs="Times New Roman"/>
          <w:color w:val="000000"/>
          <w:sz w:val="24"/>
          <w:szCs w:val="24"/>
          <w:lang w:val="sr-Latn-CS" w:eastAsia="sr-Latn-CS"/>
        </w:rPr>
        <w:t xml:space="preserve"> godine, interesovanje </w:t>
      </w:r>
      <w:r w:rsidR="00111228" w:rsidRPr="00AA596C">
        <w:rPr>
          <w:rFonts w:ascii="Times New Roman" w:eastAsia="Times New Roman" w:hAnsi="Times New Roman" w:cs="Times New Roman"/>
          <w:color w:val="000000"/>
          <w:sz w:val="24"/>
          <w:szCs w:val="24"/>
          <w:lang w:val="sr-Latn-CS" w:eastAsia="sr-Latn-CS"/>
        </w:rPr>
        <w:t>su</w:t>
      </w:r>
      <w:r w:rsidR="00A247FC" w:rsidRPr="00AA596C">
        <w:rPr>
          <w:rFonts w:ascii="Times New Roman" w:eastAsia="Times New Roman" w:hAnsi="Times New Roman" w:cs="Times New Roman"/>
          <w:color w:val="000000"/>
          <w:sz w:val="24"/>
          <w:szCs w:val="24"/>
          <w:lang w:val="sr-Latn-CS" w:eastAsia="sr-Latn-CS"/>
        </w:rPr>
        <w:t xml:space="preserve"> pokazal</w:t>
      </w:r>
      <w:r w:rsidR="00111228" w:rsidRPr="00AA596C">
        <w:rPr>
          <w:rFonts w:ascii="Times New Roman" w:eastAsia="Times New Roman" w:hAnsi="Times New Roman" w:cs="Times New Roman"/>
          <w:color w:val="000000"/>
          <w:sz w:val="24"/>
          <w:szCs w:val="24"/>
          <w:lang w:val="sr-Latn-CS" w:eastAsia="sr-Latn-CS"/>
        </w:rPr>
        <w:t>a</w:t>
      </w:r>
      <w:r w:rsidR="00A247FC"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dv</w:t>
      </w:r>
      <w:r w:rsidR="00111228" w:rsidRPr="00AA596C">
        <w:rPr>
          <w:rFonts w:ascii="Times New Roman" w:eastAsia="Times New Roman" w:hAnsi="Times New Roman" w:cs="Times New Roman"/>
          <w:color w:val="000000"/>
          <w:sz w:val="24"/>
          <w:szCs w:val="24"/>
          <w:lang w:val="sr-Latn-CS" w:eastAsia="sr-Latn-CS"/>
        </w:rPr>
        <w:t>a</w:t>
      </w:r>
      <w:r w:rsidRPr="00AA596C">
        <w:rPr>
          <w:rFonts w:ascii="Times New Roman" w:eastAsia="Times New Roman" w:hAnsi="Times New Roman" w:cs="Times New Roman"/>
          <w:color w:val="000000"/>
          <w:sz w:val="24"/>
          <w:szCs w:val="24"/>
          <w:lang w:val="sr-Latn-CS" w:eastAsia="sr-Latn-CS"/>
        </w:rPr>
        <w:t xml:space="preserve"> poljoprivredn</w:t>
      </w:r>
      <w:r w:rsidR="00111228" w:rsidRPr="00AA596C">
        <w:rPr>
          <w:rFonts w:ascii="Times New Roman" w:eastAsia="Times New Roman" w:hAnsi="Times New Roman" w:cs="Times New Roman"/>
          <w:color w:val="000000"/>
          <w:sz w:val="24"/>
          <w:szCs w:val="24"/>
          <w:lang w:val="sr-Latn-CS" w:eastAsia="sr-Latn-CS"/>
        </w:rPr>
        <w:t>a</w:t>
      </w:r>
      <w:r w:rsidRPr="00AA596C">
        <w:rPr>
          <w:rFonts w:ascii="Times New Roman" w:eastAsia="Times New Roman" w:hAnsi="Times New Roman" w:cs="Times New Roman"/>
          <w:color w:val="000000"/>
          <w:sz w:val="24"/>
          <w:szCs w:val="24"/>
          <w:lang w:val="sr-Latn-CS" w:eastAsia="sr-Latn-CS"/>
        </w:rPr>
        <w:t xml:space="preserve"> proizvođača sa teritorije opštine </w:t>
      </w:r>
      <w:r w:rsidR="00A247FC" w:rsidRPr="00AA596C">
        <w:rPr>
          <w:rFonts w:ascii="Times New Roman" w:eastAsia="Times New Roman" w:hAnsi="Times New Roman" w:cs="Times New Roman"/>
          <w:color w:val="000000"/>
          <w:sz w:val="24"/>
          <w:szCs w:val="24"/>
          <w:lang w:val="sr-Latn-CS" w:eastAsia="sr-Latn-CS"/>
        </w:rPr>
        <w:t xml:space="preserve">i </w:t>
      </w:r>
      <w:r w:rsidRPr="00AA596C">
        <w:rPr>
          <w:rFonts w:ascii="Times New Roman" w:eastAsia="Times New Roman" w:hAnsi="Times New Roman" w:cs="Times New Roman"/>
          <w:color w:val="000000"/>
          <w:sz w:val="24"/>
          <w:szCs w:val="24"/>
          <w:lang w:val="sr-Latn-CS" w:eastAsia="sr-Latn-CS"/>
        </w:rPr>
        <w:t xml:space="preserve">njima je pružena </w:t>
      </w:r>
      <w:r w:rsidR="00A247FC" w:rsidRPr="00AA596C">
        <w:rPr>
          <w:rFonts w:ascii="Times New Roman" w:eastAsia="Times New Roman" w:hAnsi="Times New Roman" w:cs="Times New Roman"/>
          <w:color w:val="000000"/>
          <w:sz w:val="24"/>
          <w:szCs w:val="24"/>
          <w:lang w:val="sr-Latn-CS" w:eastAsia="sr-Latn-CS"/>
        </w:rPr>
        <w:t>pomoć;</w:t>
      </w:r>
    </w:p>
    <w:p w14:paraId="5EF4B6A8" w14:textId="26D62C1A" w:rsidR="00A247FC" w:rsidRPr="00AA596C" w:rsidRDefault="006F798A">
      <w:pPr>
        <w:pStyle w:val="ListParagraph"/>
        <w:numPr>
          <w:ilvl w:val="0"/>
          <w:numId w:val="31"/>
        </w:numPr>
        <w:tabs>
          <w:tab w:val="left" w:pos="0"/>
        </w:tabs>
        <w:spacing w:before="0" w:after="120" w:line="240" w:lineRule="auto"/>
        <w:ind w:left="454" w:hanging="227"/>
        <w:contextualSpacing w:val="0"/>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color w:val="000000"/>
          <w:sz w:val="24"/>
          <w:szCs w:val="24"/>
          <w:lang w:val="sr-Latn-CS" w:eastAsia="sr-Latn-CS"/>
        </w:rPr>
        <w:t>p</w:t>
      </w:r>
      <w:r w:rsidR="00A247FC" w:rsidRPr="00AA596C">
        <w:rPr>
          <w:rFonts w:ascii="Times New Roman" w:eastAsia="Times New Roman" w:hAnsi="Times New Roman" w:cs="Times New Roman"/>
          <w:color w:val="000000"/>
          <w:sz w:val="24"/>
          <w:szCs w:val="24"/>
          <w:lang w:val="sr-Latn-CS" w:eastAsia="sr-Latn-CS"/>
        </w:rPr>
        <w:t xml:space="preserve">o </w:t>
      </w:r>
      <w:r w:rsidR="0073757A" w:rsidRPr="00AA596C">
        <w:rPr>
          <w:rFonts w:ascii="Times New Roman" w:eastAsia="Times New Roman" w:hAnsi="Times New Roman" w:cs="Times New Roman"/>
          <w:color w:val="000000"/>
          <w:sz w:val="24"/>
          <w:szCs w:val="24"/>
          <w:lang w:val="sr-Latn-CS" w:eastAsia="sr-Latn-CS"/>
        </w:rPr>
        <w:t>p</w:t>
      </w:r>
      <w:r w:rsidR="00A247FC" w:rsidRPr="00AA596C">
        <w:rPr>
          <w:rFonts w:ascii="Times New Roman" w:eastAsia="Times New Roman" w:hAnsi="Times New Roman" w:cs="Times New Roman"/>
          <w:color w:val="000000"/>
          <w:sz w:val="24"/>
          <w:szCs w:val="24"/>
          <w:lang w:val="sr-Latn-CS" w:eastAsia="sr-Latn-CS"/>
        </w:rPr>
        <w:t xml:space="preserve">rvom </w:t>
      </w:r>
      <w:r w:rsidR="0073757A" w:rsidRPr="00AA596C">
        <w:rPr>
          <w:rFonts w:ascii="Times New Roman" w:eastAsia="Times New Roman" w:hAnsi="Times New Roman" w:cs="Times New Roman"/>
          <w:color w:val="000000"/>
          <w:sz w:val="24"/>
          <w:szCs w:val="24"/>
          <w:lang w:val="sr-Latn-CS" w:eastAsia="sr-Latn-CS"/>
        </w:rPr>
        <w:t>J</w:t>
      </w:r>
      <w:r w:rsidR="00A247FC" w:rsidRPr="00AA596C">
        <w:rPr>
          <w:rFonts w:ascii="Times New Roman" w:eastAsia="Times New Roman" w:hAnsi="Times New Roman" w:cs="Times New Roman"/>
          <w:color w:val="000000"/>
          <w:sz w:val="24"/>
          <w:szCs w:val="24"/>
          <w:lang w:val="sr-Latn-CS" w:eastAsia="sr-Latn-CS"/>
        </w:rPr>
        <w:t>avnom pozivu za dodjelu sredstava finansijske podrške za Mjeru 1 „Investicije u fizički kapital poljoprivrednih gazdinstava“</w:t>
      </w:r>
      <w:r w:rsidRPr="00AA596C">
        <w:rPr>
          <w:rFonts w:ascii="Times New Roman" w:eastAsia="Times New Roman" w:hAnsi="Times New Roman" w:cs="Times New Roman"/>
          <w:color w:val="000000"/>
          <w:sz w:val="24"/>
          <w:szCs w:val="24"/>
          <w:lang w:val="sr-Latn-CS" w:eastAsia="sr-Latn-CS"/>
        </w:rPr>
        <w:t>,</w:t>
      </w:r>
      <w:r w:rsidR="00A247FC" w:rsidRPr="00AA596C">
        <w:rPr>
          <w:rFonts w:ascii="Times New Roman" w:eastAsia="Times New Roman" w:hAnsi="Times New Roman" w:cs="Times New Roman"/>
          <w:color w:val="000000"/>
          <w:sz w:val="24"/>
          <w:szCs w:val="24"/>
          <w:lang w:val="sr-Latn-CS" w:eastAsia="sr-Latn-CS"/>
        </w:rPr>
        <w:t xml:space="preserve"> koji je objavljen 29. 08. 2024. godine, interesovanje je pokazalo </w:t>
      </w:r>
      <w:r w:rsidR="00D1186B" w:rsidRPr="00AA596C">
        <w:rPr>
          <w:rFonts w:ascii="Times New Roman" w:eastAsia="Times New Roman" w:hAnsi="Times New Roman" w:cs="Times New Roman"/>
          <w:color w:val="000000"/>
          <w:sz w:val="24"/>
          <w:szCs w:val="24"/>
          <w:lang w:val="sr-Latn-CS" w:eastAsia="sr-Latn-CS"/>
        </w:rPr>
        <w:t>27</w:t>
      </w:r>
      <w:r w:rsidRPr="00AA596C">
        <w:rPr>
          <w:rFonts w:ascii="Times New Roman" w:eastAsia="Times New Roman" w:hAnsi="Times New Roman" w:cs="Times New Roman"/>
          <w:color w:val="000000"/>
          <w:sz w:val="24"/>
          <w:szCs w:val="24"/>
          <w:lang w:val="sr-Latn-CS" w:eastAsia="sr-Latn-CS"/>
        </w:rPr>
        <w:t xml:space="preserve"> poljoprivrednih proizvođača sa teritorije opštine </w:t>
      </w:r>
      <w:r w:rsidR="00A247FC" w:rsidRPr="00AA596C">
        <w:rPr>
          <w:rFonts w:ascii="Times New Roman" w:eastAsia="Times New Roman" w:hAnsi="Times New Roman" w:cs="Times New Roman"/>
          <w:color w:val="000000"/>
          <w:sz w:val="24"/>
          <w:szCs w:val="24"/>
          <w:lang w:val="sr-Latn-CS" w:eastAsia="sr-Latn-CS"/>
        </w:rPr>
        <w:t>i</w:t>
      </w:r>
      <w:r w:rsidRPr="00AA596C">
        <w:rPr>
          <w:rFonts w:ascii="Times New Roman" w:eastAsia="Times New Roman" w:hAnsi="Times New Roman" w:cs="Times New Roman"/>
          <w:color w:val="000000"/>
          <w:sz w:val="24"/>
          <w:szCs w:val="24"/>
          <w:lang w:val="sr-Latn-CS" w:eastAsia="sr-Latn-CS"/>
        </w:rPr>
        <w:t xml:space="preserve"> njima je</w:t>
      </w:r>
      <w:r w:rsidR="00A247FC"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 xml:space="preserve">pružena </w:t>
      </w:r>
      <w:r w:rsidR="00A247FC" w:rsidRPr="00AA596C">
        <w:rPr>
          <w:rFonts w:ascii="Times New Roman" w:eastAsia="Times New Roman" w:hAnsi="Times New Roman" w:cs="Times New Roman"/>
          <w:color w:val="000000"/>
          <w:sz w:val="24"/>
          <w:szCs w:val="24"/>
          <w:lang w:val="sr-Latn-CS" w:eastAsia="sr-Latn-CS"/>
        </w:rPr>
        <w:t>pomoć</w:t>
      </w:r>
      <w:r w:rsidRPr="00AA596C">
        <w:rPr>
          <w:rFonts w:ascii="Times New Roman" w:eastAsia="Times New Roman" w:hAnsi="Times New Roman" w:cs="Times New Roman"/>
          <w:color w:val="000000"/>
          <w:sz w:val="24"/>
          <w:szCs w:val="24"/>
          <w:lang w:val="sr-Latn-CS" w:eastAsia="sr-Latn-CS"/>
        </w:rPr>
        <w:t>.</w:t>
      </w:r>
    </w:p>
    <w:p w14:paraId="24347934" w14:textId="64CAECC6" w:rsidR="00A247FC" w:rsidRPr="00AA596C" w:rsidRDefault="00A247FC" w:rsidP="00FB3CA2">
      <w:pPr>
        <w:tabs>
          <w:tab w:val="left" w:pos="0"/>
        </w:tabs>
        <w:spacing w:before="0" w:after="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color w:val="000000"/>
          <w:sz w:val="24"/>
          <w:szCs w:val="24"/>
          <w:lang w:val="sr-Latn-CS" w:eastAsia="sr-Latn-CS"/>
        </w:rPr>
        <w:t xml:space="preserve">Zaposleni su uzeli učešće na više skupova kojima je tema bila poljoprivredna proizvodnja </w:t>
      </w:r>
      <w:r w:rsidRPr="00AA596C">
        <w:rPr>
          <w:rFonts w:ascii="Times New Roman" w:eastAsia="Times New Roman" w:hAnsi="Times New Roman" w:cs="Times New Roman"/>
          <w:sz w:val="24"/>
          <w:szCs w:val="24"/>
          <w:lang w:val="sr-Latn-CS" w:eastAsia="sr-Latn-CS"/>
        </w:rPr>
        <w:t xml:space="preserve">i imali </w:t>
      </w:r>
      <w:r w:rsidR="0066039E" w:rsidRPr="00AA596C">
        <w:rPr>
          <w:rFonts w:ascii="Times New Roman" w:eastAsia="Times New Roman" w:hAnsi="Times New Roman" w:cs="Times New Roman"/>
          <w:sz w:val="24"/>
          <w:szCs w:val="24"/>
          <w:lang w:val="sr-Latn-CS" w:eastAsia="sr-Latn-CS"/>
        </w:rPr>
        <w:t xml:space="preserve">su </w:t>
      </w:r>
      <w:r w:rsidRPr="00AA596C">
        <w:rPr>
          <w:rFonts w:ascii="Times New Roman" w:eastAsia="Times New Roman" w:hAnsi="Times New Roman" w:cs="Times New Roman"/>
          <w:sz w:val="24"/>
          <w:szCs w:val="24"/>
          <w:lang w:val="sr-Latn-CS" w:eastAsia="sr-Latn-CS"/>
        </w:rPr>
        <w:t>saradnju sa nadležnim ministarstvom i drugim organima.</w:t>
      </w:r>
    </w:p>
    <w:p w14:paraId="5DB584B9" w14:textId="77777777" w:rsidR="00FB3CA2" w:rsidRPr="00AA596C" w:rsidRDefault="00FB3CA2" w:rsidP="00FB3CA2">
      <w:pPr>
        <w:tabs>
          <w:tab w:val="left" w:pos="0"/>
        </w:tabs>
        <w:spacing w:before="0" w:after="0" w:line="240" w:lineRule="auto"/>
        <w:ind w:firstLine="567"/>
        <w:jc w:val="both"/>
        <w:rPr>
          <w:rFonts w:ascii="Times New Roman" w:eastAsia="Times New Roman" w:hAnsi="Times New Roman" w:cs="Times New Roman"/>
          <w:color w:val="000000"/>
          <w:sz w:val="24"/>
          <w:szCs w:val="24"/>
          <w:lang w:val="sr-Latn-CS" w:eastAsia="sr-Latn-CS"/>
        </w:rPr>
      </w:pPr>
    </w:p>
    <w:p w14:paraId="0C1A9623" w14:textId="572758A1" w:rsidR="00A247FC" w:rsidRPr="00AA596C" w:rsidRDefault="00A247FC" w:rsidP="006F798A">
      <w:pPr>
        <w:tabs>
          <w:tab w:val="left" w:pos="0"/>
        </w:tabs>
        <w:spacing w:before="0" w:after="60" w:line="240" w:lineRule="auto"/>
        <w:ind w:firstLine="567"/>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b/>
          <w:sz w:val="24"/>
          <w:szCs w:val="24"/>
          <w:lang w:val="sr-Latn-CS" w:eastAsia="sr-Latn-CS"/>
        </w:rPr>
        <w:t>Sektor za javne nabavke</w:t>
      </w:r>
      <w:r w:rsidRPr="00AA596C">
        <w:rPr>
          <w:rFonts w:ascii="Times New Roman" w:eastAsia="Times New Roman" w:hAnsi="Times New Roman" w:cs="Times New Roman"/>
          <w:bCs/>
          <w:sz w:val="24"/>
          <w:szCs w:val="24"/>
          <w:lang w:val="sr-Latn-CS" w:eastAsia="sr-Latn-CS"/>
        </w:rPr>
        <w:t xml:space="preserve"> je u toku 20</w:t>
      </w:r>
      <w:r w:rsidRPr="00AA596C">
        <w:rPr>
          <w:rFonts w:ascii="Times New Roman" w:eastAsia="Times New Roman" w:hAnsi="Times New Roman" w:cs="Times New Roman"/>
          <w:bCs/>
          <w:sz w:val="24"/>
          <w:szCs w:val="24"/>
          <w:lang w:val="sl-SI"/>
        </w:rPr>
        <w:t>24. godine</w:t>
      </w:r>
      <w:r w:rsidRPr="00AA596C">
        <w:rPr>
          <w:rFonts w:ascii="Times New Roman" w:eastAsia="Times New Roman" w:hAnsi="Times New Roman" w:cs="Times New Roman"/>
          <w:sz w:val="24"/>
          <w:szCs w:val="24"/>
          <w:lang w:val="sl-SI"/>
        </w:rPr>
        <w:t xml:space="preserve">, na osnovu Zakona o javnim nabavkama, okončao 26 otvorenih postupaka javnih nabavki zaključenjem ugovora u ukupnoj vrijednosti od </w:t>
      </w:r>
      <w:r w:rsidRPr="00AA596C">
        <w:rPr>
          <w:rFonts w:ascii="Times New Roman" w:eastAsia="Times New Roman" w:hAnsi="Times New Roman" w:cs="Times New Roman"/>
          <w:sz w:val="24"/>
          <w:szCs w:val="24"/>
          <w:lang w:val="sr-Latn-CS"/>
        </w:rPr>
        <w:t xml:space="preserve">4.765.818,80 </w:t>
      </w:r>
      <w:r w:rsidRPr="00AA596C">
        <w:rPr>
          <w:rFonts w:ascii="Times New Roman" w:eastAsia="Times New Roman" w:hAnsi="Times New Roman" w:cs="Times New Roman"/>
          <w:sz w:val="24"/>
          <w:szCs w:val="24"/>
          <w:lang w:val="sr-Latn-RS"/>
        </w:rPr>
        <w:t>€</w:t>
      </w:r>
      <w:r w:rsidR="00AF4AD7" w:rsidRPr="00AA596C">
        <w:rPr>
          <w:rFonts w:ascii="Times New Roman" w:eastAsia="Times New Roman" w:hAnsi="Times New Roman" w:cs="Times New Roman"/>
          <w:sz w:val="24"/>
          <w:szCs w:val="24"/>
          <w:lang w:val="sr-Latn-RS"/>
        </w:rPr>
        <w:t>,</w:t>
      </w:r>
      <w:r w:rsidRPr="00AA596C">
        <w:rPr>
          <w:rFonts w:ascii="Times New Roman" w:eastAsia="Times New Roman" w:hAnsi="Times New Roman" w:cs="Times New Roman"/>
          <w:sz w:val="24"/>
          <w:szCs w:val="24"/>
          <w:lang w:val="sr-Latn-CS"/>
        </w:rPr>
        <w:t xml:space="preserve"> </w:t>
      </w:r>
      <w:r w:rsidRPr="00AA596C">
        <w:rPr>
          <w:rFonts w:ascii="Times New Roman" w:eastAsia="Times New Roman" w:hAnsi="Times New Roman" w:cs="Times New Roman"/>
          <w:sz w:val="24"/>
          <w:szCs w:val="24"/>
          <w:lang w:val="sl-SI"/>
        </w:rPr>
        <w:t>sa uračunatim PDV-om.</w:t>
      </w:r>
    </w:p>
    <w:p w14:paraId="72FE72CF" w14:textId="41C40599" w:rsidR="00A247FC" w:rsidRPr="00AA596C" w:rsidRDefault="00A247FC" w:rsidP="006F798A">
      <w:pPr>
        <w:shd w:val="clear" w:color="auto" w:fill="FFFFFF"/>
        <w:spacing w:before="0" w:after="60" w:line="240" w:lineRule="auto"/>
        <w:ind w:firstLine="567"/>
        <w:jc w:val="both"/>
        <w:rPr>
          <w:rFonts w:ascii="Times New Roman" w:eastAsia="Times New Roman" w:hAnsi="Times New Roman" w:cs="Times New Roman"/>
          <w:sz w:val="24"/>
          <w:szCs w:val="24"/>
          <w:lang w:val="sl-SI"/>
        </w:rPr>
      </w:pPr>
      <w:r w:rsidRPr="00AA596C">
        <w:rPr>
          <w:rFonts w:ascii="Times New Roman" w:eastAsia="Times New Roman" w:hAnsi="Times New Roman" w:cs="Times New Roman"/>
          <w:sz w:val="24"/>
          <w:szCs w:val="24"/>
          <w:lang w:val="sl-SI"/>
        </w:rPr>
        <w:t xml:space="preserve">U izvještajnom periodu okončana </w:t>
      </w:r>
      <w:r w:rsidR="00AF4AD7" w:rsidRPr="00AA596C">
        <w:rPr>
          <w:rFonts w:ascii="Times New Roman" w:eastAsia="Times New Roman" w:hAnsi="Times New Roman" w:cs="Times New Roman"/>
          <w:sz w:val="24"/>
          <w:szCs w:val="24"/>
          <w:lang w:val="sl-SI"/>
        </w:rPr>
        <w:t xml:space="preserve">su </w:t>
      </w:r>
      <w:r w:rsidR="0044181F" w:rsidRPr="00AA596C">
        <w:rPr>
          <w:rFonts w:ascii="Times New Roman" w:eastAsia="Times New Roman" w:hAnsi="Times New Roman" w:cs="Times New Roman"/>
          <w:sz w:val="24"/>
          <w:szCs w:val="24"/>
          <w:lang w:val="sl-SI"/>
        </w:rPr>
        <w:t>četiri</w:t>
      </w:r>
      <w:r w:rsidRPr="00AA596C">
        <w:rPr>
          <w:rFonts w:ascii="Times New Roman" w:eastAsia="Times New Roman" w:hAnsi="Times New Roman" w:cs="Times New Roman"/>
          <w:sz w:val="24"/>
          <w:szCs w:val="24"/>
          <w:lang w:val="sl-SI"/>
        </w:rPr>
        <w:t xml:space="preserve"> otvorena postupka javne nabavke, započet</w:t>
      </w:r>
      <w:r w:rsidR="00AF4AD7" w:rsidRPr="00AA596C">
        <w:rPr>
          <w:rFonts w:ascii="Times New Roman" w:eastAsia="Times New Roman" w:hAnsi="Times New Roman" w:cs="Times New Roman"/>
          <w:sz w:val="24"/>
          <w:szCs w:val="24"/>
          <w:lang w:val="sl-SI"/>
        </w:rPr>
        <w:t>a</w:t>
      </w:r>
      <w:r w:rsidRPr="00AA596C">
        <w:rPr>
          <w:rFonts w:ascii="Times New Roman" w:eastAsia="Times New Roman" w:hAnsi="Times New Roman" w:cs="Times New Roman"/>
          <w:sz w:val="24"/>
          <w:szCs w:val="24"/>
          <w:lang w:val="sl-SI"/>
        </w:rPr>
        <w:t xml:space="preserve"> tokom 2023. godine, nakon čega su zaključeni ugovori u ukupnoj vrijednosti od </w:t>
      </w:r>
      <w:r w:rsidRPr="00AA596C">
        <w:rPr>
          <w:rFonts w:ascii="Times New Roman" w:eastAsia="Times New Roman" w:hAnsi="Times New Roman" w:cs="Times New Roman"/>
          <w:sz w:val="24"/>
          <w:szCs w:val="24"/>
          <w:lang w:val="sr-Latn-RS"/>
        </w:rPr>
        <w:t xml:space="preserve">544.790,43 €, </w:t>
      </w:r>
      <w:r w:rsidRPr="00AA596C">
        <w:rPr>
          <w:rFonts w:ascii="Times New Roman" w:eastAsia="Times New Roman" w:hAnsi="Times New Roman" w:cs="Times New Roman"/>
          <w:sz w:val="24"/>
          <w:szCs w:val="24"/>
          <w:lang w:val="sl-SI"/>
        </w:rPr>
        <w:t>sa uračunatim PDV-om.</w:t>
      </w:r>
    </w:p>
    <w:p w14:paraId="268774F3" w14:textId="1AAB396F" w:rsidR="00A247FC" w:rsidRPr="00AA596C" w:rsidRDefault="00A247FC" w:rsidP="006F798A">
      <w:pPr>
        <w:shd w:val="clear" w:color="auto" w:fill="FFFFFF"/>
        <w:spacing w:before="0" w:after="60" w:line="240" w:lineRule="auto"/>
        <w:ind w:firstLine="56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sl-SI"/>
        </w:rPr>
        <w:t xml:space="preserve">U toku cijelog izvještajnog perioda sprovođene </w:t>
      </w:r>
      <w:r w:rsidR="00AF4AD7" w:rsidRPr="00AA596C">
        <w:rPr>
          <w:rFonts w:ascii="Times New Roman" w:eastAsia="Times New Roman" w:hAnsi="Times New Roman" w:cs="Times New Roman"/>
          <w:sz w:val="24"/>
          <w:szCs w:val="24"/>
          <w:lang w:val="sl-SI"/>
        </w:rPr>
        <w:t xml:space="preserve">su </w:t>
      </w:r>
      <w:r w:rsidRPr="00AA596C">
        <w:rPr>
          <w:rFonts w:ascii="Times New Roman" w:eastAsia="Times New Roman" w:hAnsi="Times New Roman" w:cs="Times New Roman"/>
          <w:sz w:val="24"/>
          <w:szCs w:val="24"/>
          <w:lang w:val="sl-SI"/>
        </w:rPr>
        <w:t xml:space="preserve">jednostavne nabavke, u zavisnosti od potreba organizacionih jedinica, u skladu sa </w:t>
      </w:r>
      <w:r w:rsidRPr="00AA596C">
        <w:rPr>
          <w:rFonts w:ascii="Times New Roman" w:eastAsia="Times New Roman" w:hAnsi="Times New Roman" w:cs="Times New Roman"/>
          <w:sz w:val="24"/>
          <w:szCs w:val="24"/>
          <w:lang w:val="pl-PL"/>
        </w:rPr>
        <w:t>Pravilnikom o načinu sprovođenja jednostav</w:t>
      </w:r>
      <w:r w:rsidR="00832C35" w:rsidRPr="00AA596C">
        <w:rPr>
          <w:rFonts w:ascii="Times New Roman" w:eastAsia="Times New Roman" w:hAnsi="Times New Roman" w:cs="Times New Roman"/>
          <w:sz w:val="24"/>
          <w:szCs w:val="24"/>
          <w:lang w:val="pl-PL"/>
        </w:rPr>
        <w:t>n</w:t>
      </w:r>
      <w:r w:rsidRPr="00AA596C">
        <w:rPr>
          <w:rFonts w:ascii="Times New Roman" w:eastAsia="Times New Roman" w:hAnsi="Times New Roman" w:cs="Times New Roman"/>
          <w:sz w:val="24"/>
          <w:szCs w:val="24"/>
          <w:lang w:val="pl-PL"/>
        </w:rPr>
        <w:t>ih nabavki.</w:t>
      </w:r>
    </w:p>
    <w:p w14:paraId="359E4A98" w14:textId="478812FA" w:rsidR="00A247FC" w:rsidRPr="00AA596C" w:rsidRDefault="00A247FC" w:rsidP="006F798A">
      <w:pPr>
        <w:shd w:val="clear" w:color="auto" w:fill="FFFFFF"/>
        <w:spacing w:before="0" w:after="60" w:line="240" w:lineRule="auto"/>
        <w:ind w:firstLine="567"/>
        <w:jc w:val="both"/>
        <w:rPr>
          <w:rFonts w:ascii="Times New Roman" w:eastAsia="Times New Roman" w:hAnsi="Times New Roman" w:cs="Times New Roman"/>
          <w:spacing w:val="-2"/>
          <w:sz w:val="24"/>
          <w:szCs w:val="24"/>
          <w:lang w:val="sl-SI"/>
        </w:rPr>
      </w:pPr>
      <w:r w:rsidRPr="00AA596C">
        <w:rPr>
          <w:rFonts w:ascii="Times New Roman" w:eastAsia="Times New Roman" w:hAnsi="Times New Roman" w:cs="Times New Roman"/>
          <w:spacing w:val="-2"/>
          <w:sz w:val="24"/>
          <w:szCs w:val="24"/>
          <w:lang w:val="sl-SI"/>
        </w:rPr>
        <w:t>U ovom periodu je, preko ESJN</w:t>
      </w:r>
      <w:r w:rsidR="003D43B9" w:rsidRPr="00AA596C">
        <w:rPr>
          <w:rFonts w:ascii="Times New Roman" w:eastAsia="Times New Roman" w:hAnsi="Times New Roman" w:cs="Times New Roman"/>
          <w:spacing w:val="-2"/>
          <w:sz w:val="24"/>
          <w:szCs w:val="24"/>
          <w:lang w:val="sl-SI"/>
        </w:rPr>
        <w:t>-a</w:t>
      </w:r>
      <w:r w:rsidRPr="00AA596C">
        <w:rPr>
          <w:rFonts w:ascii="Times New Roman" w:eastAsia="Times New Roman" w:hAnsi="Times New Roman" w:cs="Times New Roman"/>
          <w:spacing w:val="-2"/>
          <w:sz w:val="24"/>
          <w:szCs w:val="24"/>
          <w:lang w:val="sl-SI"/>
        </w:rPr>
        <w:t xml:space="preserve"> (elektronski sistem javnih nabavki), sprovedeno 17 postupaka jednostavnih nabavki,</w:t>
      </w:r>
      <w:r w:rsidR="00B53279" w:rsidRPr="00AA596C">
        <w:rPr>
          <w:rFonts w:ascii="Times New Roman" w:eastAsia="Times New Roman" w:hAnsi="Times New Roman" w:cs="Times New Roman"/>
          <w:spacing w:val="-2"/>
          <w:sz w:val="24"/>
          <w:szCs w:val="24"/>
          <w:lang w:val="sl-SI"/>
        </w:rPr>
        <w:t xml:space="preserve"> </w:t>
      </w:r>
      <w:r w:rsidRPr="00AA596C">
        <w:rPr>
          <w:rFonts w:ascii="Times New Roman" w:eastAsia="Times New Roman" w:hAnsi="Times New Roman" w:cs="Times New Roman"/>
          <w:spacing w:val="-2"/>
          <w:sz w:val="24"/>
          <w:szCs w:val="24"/>
          <w:lang w:val="sl-SI"/>
        </w:rPr>
        <w:t xml:space="preserve">u ukupnoj vrijednosti od </w:t>
      </w:r>
      <w:r w:rsidRPr="00AA596C">
        <w:rPr>
          <w:rFonts w:ascii="Times New Roman" w:eastAsia="Times New Roman" w:hAnsi="Times New Roman" w:cs="Times New Roman"/>
          <w:spacing w:val="-2"/>
          <w:sz w:val="24"/>
          <w:szCs w:val="24"/>
          <w:lang w:val="sr-Latn-RS"/>
        </w:rPr>
        <w:t xml:space="preserve">231.035,93 €, </w:t>
      </w:r>
      <w:r w:rsidRPr="00AA596C">
        <w:rPr>
          <w:rFonts w:ascii="Times New Roman" w:eastAsia="Times New Roman" w:hAnsi="Times New Roman" w:cs="Times New Roman"/>
          <w:spacing w:val="-2"/>
          <w:sz w:val="24"/>
          <w:szCs w:val="24"/>
          <w:lang w:val="sl-SI"/>
        </w:rPr>
        <w:t>sa uračunatim PDV-</w:t>
      </w:r>
      <w:r w:rsidRPr="00AA596C">
        <w:rPr>
          <w:rFonts w:ascii="Times New Roman" w:eastAsia="Times New Roman" w:hAnsi="Times New Roman" w:cs="Times New Roman"/>
          <w:spacing w:val="-2"/>
          <w:sz w:val="24"/>
          <w:szCs w:val="24"/>
          <w:lang w:val="sl-SI"/>
        </w:rPr>
        <w:lastRenderedPageBreak/>
        <w:t>om</w:t>
      </w:r>
      <w:r w:rsidR="00AB346C" w:rsidRPr="00AA596C">
        <w:rPr>
          <w:rFonts w:ascii="Times New Roman" w:eastAsia="Times New Roman" w:hAnsi="Times New Roman" w:cs="Times New Roman"/>
          <w:spacing w:val="-2"/>
          <w:sz w:val="24"/>
          <w:szCs w:val="24"/>
          <w:lang w:val="sl-SI"/>
        </w:rPr>
        <w:t>,</w:t>
      </w:r>
      <w:r w:rsidRPr="00AA596C">
        <w:rPr>
          <w:rFonts w:ascii="Times New Roman" w:eastAsia="Times New Roman" w:hAnsi="Times New Roman" w:cs="Times New Roman"/>
          <w:spacing w:val="-2"/>
          <w:sz w:val="24"/>
          <w:szCs w:val="24"/>
          <w:lang w:val="sl-SI"/>
        </w:rPr>
        <w:t xml:space="preserve"> i 902 postupka, vrijednosti ispod 8.000,00 €</w:t>
      </w:r>
      <w:r w:rsidR="00B53279" w:rsidRPr="00AA596C">
        <w:rPr>
          <w:rFonts w:ascii="Times New Roman" w:eastAsia="Times New Roman" w:hAnsi="Times New Roman" w:cs="Times New Roman"/>
          <w:spacing w:val="-2"/>
          <w:sz w:val="24"/>
          <w:szCs w:val="24"/>
          <w:lang w:val="sl-SI"/>
        </w:rPr>
        <w:t xml:space="preserve"> </w:t>
      </w:r>
      <w:r w:rsidRPr="00AA596C">
        <w:rPr>
          <w:rFonts w:ascii="Times New Roman" w:eastAsia="Times New Roman" w:hAnsi="Times New Roman" w:cs="Times New Roman"/>
          <w:spacing w:val="-2"/>
          <w:sz w:val="24"/>
          <w:szCs w:val="24"/>
          <w:lang w:val="sl-SI"/>
        </w:rPr>
        <w:t>(bez uračunatog PDV-a) po postupku,</w:t>
      </w:r>
      <w:r w:rsidR="00B53279" w:rsidRPr="00AA596C">
        <w:rPr>
          <w:rFonts w:ascii="Times New Roman" w:eastAsia="Times New Roman" w:hAnsi="Times New Roman" w:cs="Times New Roman"/>
          <w:spacing w:val="-2"/>
          <w:sz w:val="24"/>
          <w:szCs w:val="24"/>
          <w:lang w:val="sl-SI"/>
        </w:rPr>
        <w:t xml:space="preserve"> </w:t>
      </w:r>
      <w:r w:rsidRPr="00AA596C">
        <w:rPr>
          <w:rFonts w:ascii="Times New Roman" w:eastAsia="Times New Roman" w:hAnsi="Times New Roman" w:cs="Times New Roman"/>
          <w:spacing w:val="-2"/>
          <w:sz w:val="24"/>
          <w:szCs w:val="24"/>
          <w:lang w:val="sl-SI"/>
        </w:rPr>
        <w:t xml:space="preserve">u ukupnoj vrijednosti od </w:t>
      </w:r>
      <w:r w:rsidRPr="00AA596C">
        <w:rPr>
          <w:rFonts w:ascii="Times New Roman" w:eastAsia="Times New Roman" w:hAnsi="Times New Roman" w:cs="Times New Roman"/>
          <w:spacing w:val="-2"/>
          <w:sz w:val="24"/>
          <w:szCs w:val="24"/>
          <w:lang w:val="sr-Latn-RS"/>
        </w:rPr>
        <w:t xml:space="preserve">632.930,83 €, </w:t>
      </w:r>
      <w:r w:rsidRPr="00AA596C">
        <w:rPr>
          <w:rFonts w:ascii="Times New Roman" w:eastAsia="Times New Roman" w:hAnsi="Times New Roman" w:cs="Times New Roman"/>
          <w:spacing w:val="-2"/>
          <w:sz w:val="24"/>
          <w:szCs w:val="24"/>
          <w:lang w:val="sl-SI"/>
        </w:rPr>
        <w:t>sa uračunatim PDV-om.</w:t>
      </w:r>
    </w:p>
    <w:p w14:paraId="14A08B87" w14:textId="1430F689" w:rsidR="00A247FC" w:rsidRPr="00AA596C" w:rsidRDefault="00A247FC" w:rsidP="006F798A">
      <w:pPr>
        <w:shd w:val="clear" w:color="auto" w:fill="FFFFFF"/>
        <w:spacing w:before="0" w:after="60" w:line="240" w:lineRule="auto"/>
        <w:ind w:firstLine="567"/>
        <w:jc w:val="both"/>
        <w:rPr>
          <w:rFonts w:ascii="Times New Roman" w:eastAsia="Times New Roman" w:hAnsi="Times New Roman" w:cs="Times New Roman"/>
          <w:sz w:val="24"/>
          <w:szCs w:val="24"/>
          <w:lang w:val="sl-SI"/>
        </w:rPr>
      </w:pPr>
      <w:r w:rsidRPr="00AA596C">
        <w:rPr>
          <w:rFonts w:ascii="Times New Roman" w:eastAsia="Times New Roman" w:hAnsi="Times New Roman" w:cs="Times New Roman"/>
          <w:sz w:val="24"/>
          <w:szCs w:val="24"/>
          <w:lang w:val="sl-SI"/>
        </w:rPr>
        <w:t xml:space="preserve">U izvještajnom periodu okončan </w:t>
      </w:r>
      <w:r w:rsidR="00AF4AD7" w:rsidRPr="00AA596C">
        <w:rPr>
          <w:rFonts w:ascii="Times New Roman" w:eastAsia="Times New Roman" w:hAnsi="Times New Roman" w:cs="Times New Roman"/>
          <w:sz w:val="24"/>
          <w:szCs w:val="24"/>
          <w:lang w:val="sl-SI"/>
        </w:rPr>
        <w:t xml:space="preserve">je </w:t>
      </w:r>
      <w:r w:rsidR="00145AC2" w:rsidRPr="00AA596C">
        <w:rPr>
          <w:rFonts w:ascii="Times New Roman" w:eastAsia="Times New Roman" w:hAnsi="Times New Roman" w:cs="Times New Roman"/>
          <w:sz w:val="24"/>
          <w:szCs w:val="24"/>
          <w:lang w:val="sl-SI"/>
        </w:rPr>
        <w:t>jedan</w:t>
      </w:r>
      <w:r w:rsidRPr="00AA596C">
        <w:rPr>
          <w:rFonts w:ascii="Times New Roman" w:eastAsia="Times New Roman" w:hAnsi="Times New Roman" w:cs="Times New Roman"/>
          <w:sz w:val="24"/>
          <w:szCs w:val="24"/>
          <w:lang w:val="sl-SI"/>
        </w:rPr>
        <w:t xml:space="preserve"> postupak</w:t>
      </w:r>
      <w:r w:rsidR="00B53279"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sz w:val="24"/>
          <w:szCs w:val="24"/>
          <w:lang w:val="sl-SI"/>
        </w:rPr>
        <w:t>jednostavne</w:t>
      </w:r>
      <w:r w:rsidR="00B53279"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sz w:val="24"/>
          <w:szCs w:val="24"/>
          <w:lang w:val="sl-SI"/>
        </w:rPr>
        <w:t>nabavke, sproveden preko ESJN</w:t>
      </w:r>
      <w:r w:rsidR="003D43B9" w:rsidRPr="00AA596C">
        <w:rPr>
          <w:rFonts w:ascii="Times New Roman" w:eastAsia="Times New Roman" w:hAnsi="Times New Roman" w:cs="Times New Roman"/>
          <w:sz w:val="24"/>
          <w:szCs w:val="24"/>
          <w:lang w:val="sl-SI"/>
        </w:rPr>
        <w:t>-a</w:t>
      </w:r>
      <w:r w:rsidRPr="00AA596C">
        <w:rPr>
          <w:rFonts w:ascii="Times New Roman" w:eastAsia="Times New Roman" w:hAnsi="Times New Roman" w:cs="Times New Roman"/>
          <w:sz w:val="24"/>
          <w:szCs w:val="24"/>
          <w:lang w:val="sl-SI"/>
        </w:rPr>
        <w:t xml:space="preserve">, započet tokom 2023. godine, nakon čega je zaključen ugovor u ukupnoj vrijednosti od 23.876,93 </w:t>
      </w:r>
      <w:r w:rsidRPr="00AA596C">
        <w:rPr>
          <w:rFonts w:ascii="Times New Roman" w:eastAsia="Times New Roman" w:hAnsi="Times New Roman" w:cs="Times New Roman"/>
          <w:sz w:val="24"/>
          <w:szCs w:val="24"/>
          <w:lang w:val="sr-Latn-RS"/>
        </w:rPr>
        <w:t xml:space="preserve">€, </w:t>
      </w:r>
      <w:r w:rsidRPr="00AA596C">
        <w:rPr>
          <w:rFonts w:ascii="Times New Roman" w:eastAsia="Times New Roman" w:hAnsi="Times New Roman" w:cs="Times New Roman"/>
          <w:sz w:val="24"/>
          <w:szCs w:val="24"/>
          <w:lang w:val="sl-SI"/>
        </w:rPr>
        <w:t>sa uračunatim PDV-om.</w:t>
      </w:r>
    </w:p>
    <w:p w14:paraId="6E157981" w14:textId="6EA51857" w:rsidR="00A247FC" w:rsidRPr="00AA596C" w:rsidRDefault="00A247FC" w:rsidP="008F324D">
      <w:pPr>
        <w:shd w:val="clear" w:color="auto" w:fill="FFFFFF"/>
        <w:spacing w:before="0" w:after="120" w:line="240" w:lineRule="auto"/>
        <w:ind w:firstLine="567"/>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sl-SI"/>
        </w:rPr>
        <w:t xml:space="preserve">U toku 2024. godine započeti </w:t>
      </w:r>
      <w:r w:rsidR="00AF4AD7" w:rsidRPr="00AA596C">
        <w:rPr>
          <w:rFonts w:ascii="Times New Roman" w:eastAsia="Times New Roman" w:hAnsi="Times New Roman" w:cs="Times New Roman"/>
          <w:sz w:val="24"/>
          <w:szCs w:val="24"/>
          <w:lang w:val="sl-SI"/>
        </w:rPr>
        <w:t xml:space="preserve">su </w:t>
      </w:r>
      <w:r w:rsidRPr="00AA596C">
        <w:rPr>
          <w:rFonts w:ascii="Times New Roman" w:eastAsia="Times New Roman" w:hAnsi="Times New Roman" w:cs="Times New Roman"/>
          <w:sz w:val="24"/>
          <w:szCs w:val="24"/>
          <w:lang w:val="sl-SI"/>
        </w:rPr>
        <w:t xml:space="preserve">i postupci čije </w:t>
      </w:r>
      <w:r w:rsidR="00AF4AD7" w:rsidRPr="00AA596C">
        <w:rPr>
          <w:rFonts w:ascii="Times New Roman" w:eastAsia="Times New Roman" w:hAnsi="Times New Roman" w:cs="Times New Roman"/>
          <w:sz w:val="24"/>
          <w:szCs w:val="24"/>
          <w:lang w:val="sl-SI"/>
        </w:rPr>
        <w:t>se</w:t>
      </w:r>
      <w:r w:rsidR="00AF4AD7" w:rsidRPr="00AA596C">
        <w:rPr>
          <w:rFonts w:ascii="Times New Roman" w:eastAsia="Times New Roman" w:hAnsi="Times New Roman" w:cs="Times New Roman"/>
          <w:sz w:val="24"/>
          <w:szCs w:val="24"/>
          <w:lang w:val="pt-BR"/>
        </w:rPr>
        <w:t xml:space="preserve"> </w:t>
      </w:r>
      <w:r w:rsidRPr="00AA596C">
        <w:rPr>
          <w:rFonts w:ascii="Times New Roman" w:eastAsia="Times New Roman" w:hAnsi="Times New Roman" w:cs="Times New Roman"/>
          <w:sz w:val="24"/>
          <w:szCs w:val="24"/>
          <w:lang w:val="sl-SI"/>
        </w:rPr>
        <w:t xml:space="preserve">okončanje </w:t>
      </w:r>
      <w:r w:rsidRPr="00AA596C">
        <w:rPr>
          <w:rFonts w:ascii="Times New Roman" w:eastAsia="Times New Roman" w:hAnsi="Times New Roman" w:cs="Times New Roman"/>
          <w:sz w:val="24"/>
          <w:szCs w:val="24"/>
          <w:lang w:val="pt-BR"/>
        </w:rPr>
        <w:t xml:space="preserve">očekuje u 2025. </w:t>
      </w:r>
      <w:r w:rsidR="002643C5" w:rsidRPr="00AA596C">
        <w:rPr>
          <w:rFonts w:ascii="Times New Roman" w:eastAsia="Times New Roman" w:hAnsi="Times New Roman" w:cs="Times New Roman"/>
          <w:sz w:val="24"/>
          <w:szCs w:val="24"/>
          <w:lang w:val="pt-BR"/>
        </w:rPr>
        <w:t>g</w:t>
      </w:r>
      <w:r w:rsidRPr="00AA596C">
        <w:rPr>
          <w:rFonts w:ascii="Times New Roman" w:eastAsia="Times New Roman" w:hAnsi="Times New Roman" w:cs="Times New Roman"/>
          <w:sz w:val="24"/>
          <w:szCs w:val="24"/>
          <w:lang w:val="pt-BR"/>
        </w:rPr>
        <w:t>odini</w:t>
      </w:r>
      <w:r w:rsidR="002D383C" w:rsidRPr="00AA596C">
        <w:rPr>
          <w:rFonts w:ascii="Times New Roman" w:eastAsia="Times New Roman" w:hAnsi="Times New Roman" w:cs="Times New Roman"/>
          <w:bCs/>
          <w:sz w:val="24"/>
          <w:szCs w:val="24"/>
          <w:lang w:val="pt-BR"/>
        </w:rPr>
        <w:t>,</w:t>
      </w:r>
      <w:r w:rsidRPr="00AA596C">
        <w:rPr>
          <w:rFonts w:ascii="Times New Roman" w:eastAsia="Times New Roman" w:hAnsi="Times New Roman" w:cs="Times New Roman"/>
          <w:bCs/>
          <w:sz w:val="24"/>
          <w:szCs w:val="24"/>
          <w:lang w:val="pt-BR"/>
        </w:rPr>
        <w:t xml:space="preserve"> i to</w:t>
      </w:r>
      <w:r w:rsidRPr="00AA596C">
        <w:rPr>
          <w:rFonts w:ascii="Times New Roman" w:eastAsia="Times New Roman" w:hAnsi="Times New Roman" w:cs="Times New Roman"/>
          <w:sz w:val="24"/>
          <w:szCs w:val="24"/>
          <w:lang w:val="pt-BR"/>
        </w:rPr>
        <w:t>:</w:t>
      </w:r>
    </w:p>
    <w:p w14:paraId="48E3444C" w14:textId="0677B007" w:rsidR="00A247FC" w:rsidRPr="00AA596C" w:rsidRDefault="00A247FC" w:rsidP="002D383C">
      <w:pPr>
        <w:shd w:val="clear" w:color="auto" w:fill="FFFFFF"/>
        <w:spacing w:before="0" w:after="60" w:line="240" w:lineRule="auto"/>
        <w:ind w:firstLine="567"/>
        <w:jc w:val="both"/>
        <w:rPr>
          <w:rFonts w:ascii="Times New Roman" w:eastAsia="Times New Roman" w:hAnsi="Times New Roman" w:cs="Times New Roman"/>
          <w:b/>
          <w:bCs/>
          <w:iCs/>
          <w:sz w:val="24"/>
          <w:szCs w:val="24"/>
          <w:lang w:val="pt-BR"/>
        </w:rPr>
      </w:pPr>
      <w:r w:rsidRPr="00AA596C">
        <w:rPr>
          <w:rFonts w:ascii="Times New Roman" w:eastAsia="Times New Roman" w:hAnsi="Times New Roman" w:cs="Times New Roman"/>
          <w:b/>
          <w:bCs/>
          <w:iCs/>
          <w:sz w:val="24"/>
          <w:szCs w:val="24"/>
          <w:lang w:val="pt-BR"/>
        </w:rPr>
        <w:t>Otvoreni postupak</w:t>
      </w:r>
      <w:r w:rsidR="0073757A" w:rsidRPr="00AA596C">
        <w:rPr>
          <w:rFonts w:ascii="Times New Roman" w:eastAsia="Times New Roman" w:hAnsi="Times New Roman" w:cs="Times New Roman"/>
          <w:b/>
          <w:bCs/>
          <w:iCs/>
          <w:sz w:val="24"/>
          <w:szCs w:val="24"/>
          <w:lang w:val="pt-BR"/>
        </w:rPr>
        <w:t>:</w:t>
      </w:r>
      <w:r w:rsidRPr="00AA596C">
        <w:rPr>
          <w:rFonts w:ascii="Times New Roman" w:eastAsia="Times New Roman" w:hAnsi="Times New Roman" w:cs="Times New Roman"/>
          <w:b/>
          <w:bCs/>
          <w:iCs/>
          <w:sz w:val="24"/>
          <w:szCs w:val="24"/>
          <w:lang w:val="pt-BR"/>
        </w:rPr>
        <w:t xml:space="preserve"> </w:t>
      </w:r>
    </w:p>
    <w:p w14:paraId="51BFE9F4" w14:textId="5A8D85D5" w:rsidR="00A247FC" w:rsidRPr="00AA596C" w:rsidRDefault="002D383C">
      <w:pPr>
        <w:pStyle w:val="ListParagraph"/>
        <w:numPr>
          <w:ilvl w:val="0"/>
          <w:numId w:val="32"/>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r</w:t>
      </w:r>
      <w:r w:rsidR="00A247FC" w:rsidRPr="00AA596C">
        <w:rPr>
          <w:rFonts w:ascii="Times New Roman" w:eastAsia="Times New Roman" w:hAnsi="Times New Roman" w:cs="Times New Roman"/>
          <w:sz w:val="24"/>
          <w:szCs w:val="24"/>
          <w:lang w:val="pt-BR"/>
        </w:rPr>
        <w:t xml:space="preserve">ekonstrukcija dijela lokalnog puta L-29 (Donje Crkvice – Gornje Crkvice – </w:t>
      </w:r>
      <w:r w:rsidR="003B1CED" w:rsidRPr="00AA596C">
        <w:rPr>
          <w:rFonts w:ascii="Times New Roman" w:eastAsia="Times New Roman" w:hAnsi="Times New Roman" w:cs="Times New Roman"/>
          <w:sz w:val="24"/>
          <w:szCs w:val="24"/>
          <w:lang w:val="pt-BR"/>
        </w:rPr>
        <w:t>g</w:t>
      </w:r>
      <w:r w:rsidR="00A247FC" w:rsidRPr="00AA596C">
        <w:rPr>
          <w:rFonts w:ascii="Times New Roman" w:eastAsia="Times New Roman" w:hAnsi="Times New Roman" w:cs="Times New Roman"/>
          <w:sz w:val="24"/>
          <w:szCs w:val="24"/>
          <w:lang w:val="pt-BR"/>
        </w:rPr>
        <w:t>ranica B</w:t>
      </w:r>
      <w:r w:rsidRPr="00AA596C">
        <w:rPr>
          <w:rFonts w:ascii="Times New Roman" w:eastAsia="Times New Roman" w:hAnsi="Times New Roman" w:cs="Times New Roman"/>
          <w:sz w:val="24"/>
          <w:szCs w:val="24"/>
          <w:lang w:val="pt-BR"/>
        </w:rPr>
        <w:t>i</w:t>
      </w:r>
      <w:r w:rsidR="00A247FC" w:rsidRPr="00AA596C">
        <w:rPr>
          <w:rFonts w:ascii="Times New Roman" w:eastAsia="Times New Roman" w:hAnsi="Times New Roman" w:cs="Times New Roman"/>
          <w:sz w:val="24"/>
          <w:szCs w:val="24"/>
          <w:lang w:val="pt-BR"/>
        </w:rPr>
        <w:t xml:space="preserve">H), vrijednost ugovora 80.065,70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sz w:val="24"/>
          <w:szCs w:val="24"/>
          <w:lang w:val="sr-Latn-CS"/>
        </w:rPr>
        <w:t xml:space="preserve"> </w:t>
      </w:r>
      <w:r w:rsidR="00A247FC" w:rsidRPr="00AA596C">
        <w:rPr>
          <w:rFonts w:ascii="Times New Roman" w:eastAsia="Times New Roman" w:hAnsi="Times New Roman" w:cs="Times New Roman"/>
          <w:sz w:val="24"/>
          <w:szCs w:val="24"/>
          <w:lang w:val="pt-BR"/>
        </w:rPr>
        <w:t>sa uračunatim PDV-om</w:t>
      </w:r>
      <w:r w:rsidRPr="00AA596C">
        <w:rPr>
          <w:rFonts w:ascii="Times New Roman" w:eastAsia="Times New Roman" w:hAnsi="Times New Roman" w:cs="Times New Roman"/>
          <w:sz w:val="24"/>
          <w:szCs w:val="24"/>
          <w:lang w:val="pt-BR"/>
        </w:rPr>
        <w:t>;</w:t>
      </w:r>
    </w:p>
    <w:p w14:paraId="4A7F2762" w14:textId="3AD45D39" w:rsidR="00A247FC" w:rsidRPr="00AA596C" w:rsidRDefault="002D383C">
      <w:pPr>
        <w:pStyle w:val="ListParagraph"/>
        <w:numPr>
          <w:ilvl w:val="0"/>
          <w:numId w:val="32"/>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a</w:t>
      </w:r>
      <w:r w:rsidR="00A247FC" w:rsidRPr="00AA596C">
        <w:rPr>
          <w:rFonts w:ascii="Times New Roman" w:eastAsia="Times New Roman" w:hAnsi="Times New Roman" w:cs="Times New Roman"/>
          <w:sz w:val="24"/>
          <w:szCs w:val="24"/>
          <w:lang w:val="pt-BR"/>
        </w:rPr>
        <w:t>daptacija krova Evropskog doma u Nikšiću, vrijednost ugovora (zaključen</w:t>
      </w:r>
      <w:r w:rsidR="0073757A" w:rsidRPr="00AA596C">
        <w:rPr>
          <w:rFonts w:ascii="Times New Roman" w:eastAsia="Times New Roman" w:hAnsi="Times New Roman" w:cs="Times New Roman"/>
          <w:sz w:val="24"/>
          <w:szCs w:val="24"/>
          <w:lang w:val="pt-BR"/>
        </w:rPr>
        <w:t>og</w:t>
      </w:r>
      <w:r w:rsidR="00A247FC" w:rsidRPr="00AA596C">
        <w:rPr>
          <w:rFonts w:ascii="Times New Roman" w:eastAsia="Times New Roman" w:hAnsi="Times New Roman" w:cs="Times New Roman"/>
          <w:sz w:val="24"/>
          <w:szCs w:val="24"/>
          <w:lang w:val="pt-BR"/>
        </w:rPr>
        <w:t xml:space="preserve"> 20.</w:t>
      </w:r>
      <w:r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sz w:val="24"/>
          <w:szCs w:val="24"/>
          <w:lang w:val="pt-BR"/>
        </w:rPr>
        <w:t>01.</w:t>
      </w:r>
      <w:r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sz w:val="24"/>
          <w:szCs w:val="24"/>
          <w:lang w:val="pt-BR"/>
        </w:rPr>
        <w:t>2025.</w:t>
      </w:r>
      <w:r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sz w:val="24"/>
          <w:szCs w:val="24"/>
          <w:lang w:val="pt-BR"/>
        </w:rPr>
        <w:t xml:space="preserve">godine) </w:t>
      </w:r>
      <w:r w:rsidR="00A247FC" w:rsidRPr="00AA596C">
        <w:rPr>
          <w:rFonts w:ascii="Times New Roman" w:eastAsia="Times New Roman" w:hAnsi="Times New Roman" w:cs="Times New Roman"/>
          <w:bCs/>
          <w:sz w:val="24"/>
          <w:szCs w:val="24"/>
          <w:lang w:val="sr-Latn-RS" w:eastAsia="sr-Latn-CS"/>
        </w:rPr>
        <w:t>30.884,40</w:t>
      </w:r>
      <w:r w:rsidR="00A247FC" w:rsidRPr="00AA596C">
        <w:rPr>
          <w:rFonts w:ascii="Times New Roman" w:eastAsia="Times New Roman" w:hAnsi="Times New Roman" w:cs="Times New Roman"/>
          <w:b/>
          <w:sz w:val="24"/>
          <w:szCs w:val="24"/>
          <w:lang w:val="sr-Latn-RS" w:eastAsia="sr-Latn-CS"/>
        </w:rPr>
        <w:t xml:space="preserve"> </w:t>
      </w:r>
      <w:r w:rsidR="00A247FC" w:rsidRPr="00AA596C">
        <w:rPr>
          <w:rFonts w:ascii="Times New Roman" w:eastAsia="Times New Roman" w:hAnsi="Times New Roman" w:cs="Times New Roman"/>
          <w:sz w:val="24"/>
          <w:szCs w:val="24"/>
          <w:lang w:val="pt-BR"/>
        </w:rPr>
        <w:t>€</w:t>
      </w:r>
      <w:r w:rsidRPr="00AA596C">
        <w:rPr>
          <w:rFonts w:ascii="Times New Roman" w:eastAsia="Times New Roman" w:hAnsi="Times New Roman" w:cs="Times New Roman"/>
          <w:sz w:val="24"/>
          <w:szCs w:val="24"/>
          <w:lang w:val="pt-BR"/>
        </w:rPr>
        <w:t>,</w:t>
      </w:r>
      <w:r w:rsidR="00A247FC" w:rsidRPr="00AA596C">
        <w:rPr>
          <w:rFonts w:ascii="Times New Roman" w:eastAsia="Times New Roman" w:hAnsi="Times New Roman" w:cs="Times New Roman"/>
          <w:sz w:val="24"/>
          <w:szCs w:val="24"/>
          <w:lang w:val="pt-BR"/>
        </w:rPr>
        <w:t xml:space="preserve"> sa uračunatim PDV-om</w:t>
      </w:r>
      <w:r w:rsidRPr="00AA596C">
        <w:rPr>
          <w:rFonts w:ascii="Times New Roman" w:eastAsia="Times New Roman" w:hAnsi="Times New Roman" w:cs="Times New Roman"/>
          <w:sz w:val="24"/>
          <w:szCs w:val="24"/>
          <w:lang w:val="pt-BR"/>
        </w:rPr>
        <w:t>;</w:t>
      </w:r>
    </w:p>
    <w:p w14:paraId="0B16AA1B" w14:textId="0CEA0941" w:rsidR="00A247FC" w:rsidRPr="00AA596C" w:rsidRDefault="002D383C">
      <w:pPr>
        <w:pStyle w:val="ListParagraph"/>
        <w:numPr>
          <w:ilvl w:val="0"/>
          <w:numId w:val="32"/>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a</w:t>
      </w:r>
      <w:r w:rsidR="00A247FC" w:rsidRPr="00AA596C">
        <w:rPr>
          <w:rFonts w:ascii="Times New Roman" w:eastAsia="Times New Roman" w:hAnsi="Times New Roman" w:cs="Times New Roman"/>
          <w:sz w:val="24"/>
          <w:szCs w:val="24"/>
          <w:lang w:val="pt-BR"/>
        </w:rPr>
        <w:t>daptacija aneksa objekta Agencije za projektovanje i planiranje, vrijednost ugovora 99.802,43 €</w:t>
      </w:r>
      <w:r w:rsidRPr="00AA596C">
        <w:rPr>
          <w:rFonts w:ascii="Times New Roman" w:eastAsia="Times New Roman" w:hAnsi="Times New Roman" w:cs="Times New Roman"/>
          <w:sz w:val="24"/>
          <w:szCs w:val="24"/>
          <w:lang w:val="pt-BR"/>
        </w:rPr>
        <w:t>,</w:t>
      </w:r>
      <w:r w:rsidR="00B53279"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sz w:val="24"/>
          <w:szCs w:val="24"/>
          <w:lang w:val="pt-BR"/>
        </w:rPr>
        <w:t>sa uračunatim PDV-om</w:t>
      </w:r>
      <w:r w:rsidRPr="00AA596C">
        <w:rPr>
          <w:rFonts w:ascii="Times New Roman" w:eastAsia="Times New Roman" w:hAnsi="Times New Roman" w:cs="Times New Roman"/>
          <w:sz w:val="24"/>
          <w:szCs w:val="24"/>
          <w:lang w:val="pt-BR"/>
        </w:rPr>
        <w:t>;</w:t>
      </w:r>
    </w:p>
    <w:p w14:paraId="7F887691" w14:textId="71A41E1D" w:rsidR="00A247FC" w:rsidRPr="00AA596C" w:rsidRDefault="002D383C">
      <w:pPr>
        <w:pStyle w:val="ListParagraph"/>
        <w:numPr>
          <w:ilvl w:val="0"/>
          <w:numId w:val="32"/>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u</w:t>
      </w:r>
      <w:r w:rsidR="00A247FC" w:rsidRPr="00AA596C">
        <w:rPr>
          <w:rFonts w:ascii="Times New Roman" w:eastAsia="Times New Roman" w:hAnsi="Times New Roman" w:cs="Times New Roman"/>
          <w:sz w:val="24"/>
          <w:szCs w:val="24"/>
          <w:lang w:val="pt-BR"/>
        </w:rPr>
        <w:t>ređenje igrališta za male sportove – MZ Župa, vrijednost ugovora 32.727,48 €</w:t>
      </w:r>
      <w:r w:rsidR="008A1183" w:rsidRPr="00AA596C">
        <w:rPr>
          <w:rFonts w:ascii="Times New Roman" w:eastAsia="Times New Roman" w:hAnsi="Times New Roman" w:cs="Times New Roman"/>
          <w:sz w:val="24"/>
          <w:szCs w:val="24"/>
          <w:lang w:val="pt-BR"/>
        </w:rPr>
        <w:t>,</w:t>
      </w:r>
      <w:r w:rsidR="00B53279"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sz w:val="24"/>
          <w:szCs w:val="24"/>
          <w:lang w:val="pt-BR"/>
        </w:rPr>
        <w:t>sa uračunatim PDV-om</w:t>
      </w:r>
      <w:r w:rsidR="008A1183" w:rsidRPr="00AA596C">
        <w:rPr>
          <w:rFonts w:ascii="Times New Roman" w:eastAsia="Times New Roman" w:hAnsi="Times New Roman" w:cs="Times New Roman"/>
          <w:sz w:val="24"/>
          <w:szCs w:val="24"/>
          <w:lang w:val="pt-BR"/>
        </w:rPr>
        <w:t>;</w:t>
      </w:r>
    </w:p>
    <w:p w14:paraId="313991B0" w14:textId="1F271217" w:rsidR="00A247FC" w:rsidRPr="00AA596C" w:rsidRDefault="008A1183">
      <w:pPr>
        <w:pStyle w:val="ListParagraph"/>
        <w:numPr>
          <w:ilvl w:val="0"/>
          <w:numId w:val="32"/>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i</w:t>
      </w:r>
      <w:r w:rsidR="00A247FC" w:rsidRPr="00AA596C">
        <w:rPr>
          <w:rFonts w:ascii="Times New Roman" w:eastAsia="Times New Roman" w:hAnsi="Times New Roman" w:cs="Times New Roman"/>
          <w:sz w:val="24"/>
          <w:szCs w:val="24"/>
          <w:lang w:val="pt-BR"/>
        </w:rPr>
        <w:t>zmještanje TS10/0.4 kV2x630kVA</w:t>
      </w:r>
      <w:r w:rsidR="00EE1C86"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sz w:val="24"/>
          <w:szCs w:val="24"/>
          <w:lang w:val="pt-BR"/>
        </w:rPr>
        <w:t>Broj 70</w:t>
      </w:r>
      <w:r w:rsidR="00EE1C86" w:rsidRPr="00AA596C">
        <w:rPr>
          <w:rFonts w:ascii="Times New Roman" w:eastAsia="Times New Roman" w:hAnsi="Times New Roman" w:cs="Times New Roman"/>
          <w:sz w:val="24"/>
          <w:szCs w:val="24"/>
          <w:lang w:val="pt-BR"/>
        </w:rPr>
        <w:t>“</w:t>
      </w:r>
      <w:r w:rsidR="00A247FC" w:rsidRPr="00AA596C">
        <w:rPr>
          <w:rFonts w:ascii="Times New Roman" w:eastAsia="Times New Roman" w:hAnsi="Times New Roman" w:cs="Times New Roman"/>
          <w:sz w:val="24"/>
          <w:szCs w:val="24"/>
          <w:lang w:val="pt-BR"/>
        </w:rPr>
        <w:t xml:space="preserve"> sa kat. </w:t>
      </w:r>
      <w:r w:rsidR="002B7090" w:rsidRPr="00AA596C">
        <w:rPr>
          <w:rFonts w:ascii="Times New Roman" w:eastAsia="Times New Roman" w:hAnsi="Times New Roman" w:cs="Times New Roman"/>
          <w:sz w:val="24"/>
          <w:szCs w:val="24"/>
          <w:lang w:val="pt-BR"/>
        </w:rPr>
        <w:t>p</w:t>
      </w:r>
      <w:r w:rsidR="00A247FC" w:rsidRPr="00AA596C">
        <w:rPr>
          <w:rFonts w:ascii="Times New Roman" w:eastAsia="Times New Roman" w:hAnsi="Times New Roman" w:cs="Times New Roman"/>
          <w:sz w:val="24"/>
          <w:szCs w:val="24"/>
          <w:lang w:val="pt-BR"/>
        </w:rPr>
        <w:t>arcele</w:t>
      </w:r>
      <w:r w:rsidR="00EE1C86"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sz w:val="24"/>
          <w:szCs w:val="24"/>
          <w:lang w:val="pt-BR"/>
        </w:rPr>
        <w:t>2766 i izgradnja nove sa oznakom TS10/0.4kV2x630kVA</w:t>
      </w:r>
      <w:r w:rsidR="00EE1C86"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sz w:val="24"/>
          <w:szCs w:val="24"/>
          <w:lang w:val="pt-BR"/>
        </w:rPr>
        <w:t>Broj 70</w:t>
      </w:r>
      <w:r w:rsidR="0073757A" w:rsidRPr="00AA596C">
        <w:rPr>
          <w:rFonts w:ascii="Times New Roman" w:eastAsia="Times New Roman" w:hAnsi="Times New Roman" w:cs="Times New Roman"/>
          <w:sz w:val="24"/>
          <w:szCs w:val="24"/>
          <w:lang w:val="pt-BR"/>
        </w:rPr>
        <w:t>-</w:t>
      </w:r>
      <w:r w:rsidR="00A247FC" w:rsidRPr="00AA596C">
        <w:rPr>
          <w:rFonts w:ascii="Times New Roman" w:eastAsia="Times New Roman" w:hAnsi="Times New Roman" w:cs="Times New Roman"/>
          <w:sz w:val="24"/>
          <w:szCs w:val="24"/>
          <w:lang w:val="pt-BR"/>
        </w:rPr>
        <w:t>NOVA</w:t>
      </w:r>
      <w:r w:rsidR="00EE1C86"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sz w:val="24"/>
          <w:szCs w:val="24"/>
          <w:lang w:val="pt-BR"/>
        </w:rPr>
        <w:t xml:space="preserve">sa uklapanjem u VN i NN mrežu, procijenjene vrijednosti 224.850,51 </w:t>
      </w:r>
      <w:r w:rsidR="00A247FC" w:rsidRPr="00AA596C">
        <w:rPr>
          <w:rFonts w:ascii="Times New Roman" w:eastAsia="Times New Roman" w:hAnsi="Times New Roman" w:cs="Times New Roman"/>
          <w:bCs/>
          <w:sz w:val="24"/>
          <w:szCs w:val="24"/>
          <w:lang w:val="sr-Latn-RS"/>
        </w:rPr>
        <w:t>€</w:t>
      </w:r>
      <w:r w:rsidR="00EE1C86"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sz w:val="24"/>
          <w:szCs w:val="24"/>
          <w:lang w:val="sr-Latn-CS"/>
        </w:rPr>
        <w:t xml:space="preserve"> </w:t>
      </w:r>
      <w:r w:rsidR="00A247FC" w:rsidRPr="00AA596C">
        <w:rPr>
          <w:rFonts w:ascii="Times New Roman" w:eastAsia="Times New Roman" w:hAnsi="Times New Roman" w:cs="Times New Roman"/>
          <w:sz w:val="24"/>
          <w:szCs w:val="24"/>
          <w:lang w:val="pt-BR"/>
        </w:rPr>
        <w:t>sa uračunatim PDV-om</w:t>
      </w:r>
      <w:r w:rsidR="00EE1C86" w:rsidRPr="00AA596C">
        <w:rPr>
          <w:rFonts w:ascii="Times New Roman" w:eastAsia="Times New Roman" w:hAnsi="Times New Roman" w:cs="Times New Roman"/>
          <w:sz w:val="24"/>
          <w:szCs w:val="24"/>
          <w:lang w:val="pt-BR"/>
        </w:rPr>
        <w:t>;</w:t>
      </w:r>
    </w:p>
    <w:p w14:paraId="0896CDE7" w14:textId="3A707372" w:rsidR="00A247FC" w:rsidRPr="00AA596C" w:rsidRDefault="00EE1C86">
      <w:pPr>
        <w:pStyle w:val="ListParagraph"/>
        <w:numPr>
          <w:ilvl w:val="0"/>
          <w:numId w:val="32"/>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i</w:t>
      </w:r>
      <w:r w:rsidR="00A247FC" w:rsidRPr="00AA596C">
        <w:rPr>
          <w:rFonts w:ascii="Times New Roman" w:eastAsia="Times New Roman" w:hAnsi="Times New Roman" w:cs="Times New Roman"/>
          <w:sz w:val="24"/>
          <w:szCs w:val="24"/>
          <w:lang w:val="pt-BR"/>
        </w:rPr>
        <w:t xml:space="preserve">zrada </w:t>
      </w:r>
      <w:r w:rsidR="001A282F" w:rsidRPr="00AA596C">
        <w:rPr>
          <w:rFonts w:ascii="Times New Roman" w:eastAsia="Times New Roman" w:hAnsi="Times New Roman" w:cs="Times New Roman"/>
          <w:sz w:val="24"/>
          <w:szCs w:val="24"/>
          <w:lang w:val="pt-BR"/>
        </w:rPr>
        <w:t>G</w:t>
      </w:r>
      <w:r w:rsidR="00A247FC" w:rsidRPr="00AA596C">
        <w:rPr>
          <w:rFonts w:ascii="Times New Roman" w:eastAsia="Times New Roman" w:hAnsi="Times New Roman" w:cs="Times New Roman"/>
          <w:sz w:val="24"/>
          <w:szCs w:val="24"/>
          <w:lang w:val="pt-BR"/>
        </w:rPr>
        <w:t xml:space="preserve">lavnog projekta transfer stanice u Nikšiću, procijenjene vrijednosti 17.000,00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sz w:val="24"/>
          <w:szCs w:val="24"/>
          <w:lang w:val="sr-Latn-CS"/>
        </w:rPr>
        <w:t xml:space="preserve"> </w:t>
      </w:r>
      <w:r w:rsidR="00A247FC" w:rsidRPr="00AA596C">
        <w:rPr>
          <w:rFonts w:ascii="Times New Roman" w:eastAsia="Times New Roman" w:hAnsi="Times New Roman" w:cs="Times New Roman"/>
          <w:sz w:val="24"/>
          <w:szCs w:val="24"/>
          <w:lang w:val="pt-BR"/>
        </w:rPr>
        <w:t>sa uračunatim PDV-om</w:t>
      </w:r>
      <w:r w:rsidRPr="00AA596C">
        <w:rPr>
          <w:rFonts w:ascii="Times New Roman" w:eastAsia="Times New Roman" w:hAnsi="Times New Roman" w:cs="Times New Roman"/>
          <w:sz w:val="24"/>
          <w:szCs w:val="24"/>
          <w:lang w:val="pt-BR"/>
        </w:rPr>
        <w:t>;</w:t>
      </w:r>
    </w:p>
    <w:p w14:paraId="0AD8566C" w14:textId="03B0E61F" w:rsidR="00A247FC" w:rsidRPr="00AA596C" w:rsidRDefault="00EE1C86" w:rsidP="00FB3CA2">
      <w:pPr>
        <w:pStyle w:val="ListParagraph"/>
        <w:numPr>
          <w:ilvl w:val="0"/>
          <w:numId w:val="32"/>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i</w:t>
      </w:r>
      <w:r w:rsidR="00A247FC" w:rsidRPr="00AA596C">
        <w:rPr>
          <w:rFonts w:ascii="Times New Roman" w:eastAsia="Times New Roman" w:hAnsi="Times New Roman" w:cs="Times New Roman"/>
          <w:sz w:val="24"/>
          <w:szCs w:val="24"/>
          <w:lang w:val="pt-BR"/>
        </w:rPr>
        <w:t xml:space="preserve">zvođenje radova – </w:t>
      </w:r>
      <w:r w:rsidRPr="00AA596C">
        <w:rPr>
          <w:rFonts w:ascii="Times New Roman" w:eastAsia="Times New Roman" w:hAnsi="Times New Roman" w:cs="Times New Roman"/>
          <w:sz w:val="24"/>
          <w:szCs w:val="24"/>
          <w:lang w:val="pt-BR"/>
        </w:rPr>
        <w:t>r</w:t>
      </w:r>
      <w:r w:rsidR="00A247FC" w:rsidRPr="00AA596C">
        <w:rPr>
          <w:rFonts w:ascii="Times New Roman" w:eastAsia="Times New Roman" w:hAnsi="Times New Roman" w:cs="Times New Roman"/>
          <w:sz w:val="24"/>
          <w:szCs w:val="24"/>
          <w:lang w:val="pt-BR"/>
        </w:rPr>
        <w:t>ekonstrukcija potpornog zida u Dragovoj Luci, procijenjene vrijednosti 62.880,58</w:t>
      </w:r>
      <w:r w:rsidRPr="00AA596C">
        <w:rPr>
          <w:rFonts w:ascii="Times New Roman" w:eastAsia="Times New Roman" w:hAnsi="Times New Roman" w:cs="Times New Roman"/>
          <w:sz w:val="24"/>
          <w:szCs w:val="24"/>
          <w:lang w:val="pt-BR"/>
        </w:rPr>
        <w:t>,</w:t>
      </w:r>
      <w:r w:rsidR="00A247FC" w:rsidRPr="00AA596C">
        <w:rPr>
          <w:rFonts w:ascii="Times New Roman" w:eastAsia="Times New Roman" w:hAnsi="Times New Roman" w:cs="Times New Roman"/>
          <w:sz w:val="24"/>
          <w:szCs w:val="24"/>
          <w:lang w:val="pt-BR"/>
        </w:rPr>
        <w:t xml:space="preserve"> </w:t>
      </w:r>
      <w:r w:rsidR="00A247FC"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sz w:val="24"/>
          <w:szCs w:val="24"/>
          <w:lang w:val="sr-Latn-CS"/>
        </w:rPr>
        <w:t xml:space="preserve"> </w:t>
      </w:r>
      <w:r w:rsidR="00A247FC" w:rsidRPr="00AA596C">
        <w:rPr>
          <w:rFonts w:ascii="Times New Roman" w:eastAsia="Times New Roman" w:hAnsi="Times New Roman" w:cs="Times New Roman"/>
          <w:sz w:val="24"/>
          <w:szCs w:val="24"/>
          <w:lang w:val="pt-BR"/>
        </w:rPr>
        <w:t>sa uračunatim PDV-om.</w:t>
      </w:r>
    </w:p>
    <w:p w14:paraId="202CFA4D" w14:textId="36837501" w:rsidR="00A247FC" w:rsidRPr="00AA596C" w:rsidRDefault="00A247FC" w:rsidP="009D0FE8">
      <w:pPr>
        <w:shd w:val="clear" w:color="auto" w:fill="FFFFFF"/>
        <w:spacing w:before="0" w:after="60" w:line="240" w:lineRule="auto"/>
        <w:ind w:firstLine="567"/>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b/>
          <w:sz w:val="24"/>
          <w:szCs w:val="24"/>
          <w:lang w:val="pt-BR"/>
        </w:rPr>
        <w:t>Postupci</w:t>
      </w:r>
      <w:r w:rsidR="00B53279" w:rsidRPr="00AA596C">
        <w:rPr>
          <w:rFonts w:ascii="Times New Roman" w:eastAsia="Times New Roman" w:hAnsi="Times New Roman" w:cs="Times New Roman"/>
          <w:b/>
          <w:sz w:val="24"/>
          <w:szCs w:val="24"/>
          <w:lang w:val="pt-BR"/>
        </w:rPr>
        <w:t xml:space="preserve"> </w:t>
      </w:r>
      <w:r w:rsidRPr="00AA596C">
        <w:rPr>
          <w:rFonts w:ascii="Times New Roman" w:eastAsia="Times New Roman" w:hAnsi="Times New Roman" w:cs="Times New Roman"/>
          <w:b/>
          <w:sz w:val="24"/>
          <w:szCs w:val="24"/>
          <w:lang w:val="pt-BR"/>
        </w:rPr>
        <w:t>sprovedeni u 2024. godini koji su poništeni</w:t>
      </w:r>
      <w:r w:rsidR="009D0FE8" w:rsidRPr="00AA596C">
        <w:rPr>
          <w:rFonts w:ascii="Times New Roman" w:eastAsia="Times New Roman" w:hAnsi="Times New Roman" w:cs="Times New Roman"/>
          <w:bCs/>
          <w:sz w:val="24"/>
          <w:szCs w:val="24"/>
          <w:lang w:val="pt-BR"/>
        </w:rPr>
        <w:t xml:space="preserve"> i</w:t>
      </w:r>
      <w:r w:rsidRPr="00AA596C">
        <w:rPr>
          <w:rFonts w:ascii="Times New Roman" w:eastAsia="Calibri" w:hAnsi="Times New Roman" w:cs="Times New Roman"/>
          <w:bCs/>
          <w:sz w:val="24"/>
          <w:szCs w:val="24"/>
          <w:lang w:val="sr-Latn-ME"/>
        </w:rPr>
        <w:t xml:space="preserve">z razloga što </w:t>
      </w:r>
      <w:r w:rsidR="007B3923" w:rsidRPr="00AA596C">
        <w:rPr>
          <w:rFonts w:ascii="Times New Roman" w:eastAsia="Calibri" w:hAnsi="Times New Roman" w:cs="Times New Roman"/>
          <w:bCs/>
          <w:sz w:val="24"/>
          <w:szCs w:val="24"/>
          <w:lang w:val="sr-Latn-ME"/>
        </w:rPr>
        <w:t xml:space="preserve">je </w:t>
      </w:r>
      <w:r w:rsidRPr="00AA596C">
        <w:rPr>
          <w:rFonts w:ascii="Times New Roman" w:eastAsia="Calibri" w:hAnsi="Times New Roman" w:cs="Times New Roman"/>
          <w:bCs/>
          <w:sz w:val="24"/>
          <w:szCs w:val="24"/>
          <w:lang w:val="pt-BR"/>
        </w:rPr>
        <w:t>prije isteka roka za podnošenje ponude ocijen</w:t>
      </w:r>
      <w:r w:rsidR="007B3923" w:rsidRPr="00AA596C">
        <w:rPr>
          <w:rFonts w:ascii="Times New Roman" w:eastAsia="Calibri" w:hAnsi="Times New Roman" w:cs="Times New Roman"/>
          <w:bCs/>
          <w:sz w:val="24"/>
          <w:szCs w:val="24"/>
          <w:lang w:val="pt-BR"/>
        </w:rPr>
        <w:t>jeno</w:t>
      </w:r>
      <w:r w:rsidRPr="00AA596C">
        <w:rPr>
          <w:rFonts w:ascii="Times New Roman" w:eastAsia="Calibri" w:hAnsi="Times New Roman" w:cs="Times New Roman"/>
          <w:bCs/>
          <w:sz w:val="24"/>
          <w:szCs w:val="24"/>
          <w:lang w:val="pt-BR"/>
        </w:rPr>
        <w:t xml:space="preserve"> da je neophodno bitno izmijeniti tendersku dokumentaciju;</w:t>
      </w:r>
      <w:r w:rsidR="0066039E" w:rsidRPr="00AA596C">
        <w:rPr>
          <w:rFonts w:ascii="Times New Roman" w:eastAsia="Calibri" w:hAnsi="Times New Roman" w:cs="Times New Roman"/>
          <w:bCs/>
          <w:sz w:val="24"/>
          <w:szCs w:val="24"/>
          <w:lang w:val="pt-BR"/>
        </w:rPr>
        <w:t xml:space="preserve"> što</w:t>
      </w:r>
      <w:r w:rsidR="00EE1C86" w:rsidRPr="00AA596C">
        <w:rPr>
          <w:rFonts w:ascii="Times New Roman" w:eastAsia="Calibri" w:hAnsi="Times New Roman" w:cs="Times New Roman"/>
          <w:bCs/>
          <w:sz w:val="24"/>
          <w:szCs w:val="24"/>
          <w:lang w:val="pt-BR"/>
        </w:rPr>
        <w:t xml:space="preserve"> </w:t>
      </w:r>
      <w:r w:rsidRPr="00AA596C">
        <w:rPr>
          <w:rFonts w:ascii="Times New Roman" w:eastAsia="Calibri" w:hAnsi="Times New Roman" w:cs="Times New Roman"/>
          <w:bCs/>
          <w:sz w:val="24"/>
          <w:szCs w:val="24"/>
          <w:lang w:val="sr-Latn-ME"/>
        </w:rPr>
        <w:t>nije podnijeta nijedna ili nijedna ispravna ponuda</w:t>
      </w:r>
      <w:r w:rsidR="0066039E"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 xml:space="preserve"> ili su ponuđači isključeni iz postupka; odnosno </w:t>
      </w:r>
      <w:r w:rsidRPr="00AA596C">
        <w:rPr>
          <w:rFonts w:ascii="Times New Roman" w:eastAsia="Calibri" w:hAnsi="Times New Roman" w:cs="Times New Roman"/>
          <w:bCs/>
          <w:sz w:val="24"/>
          <w:szCs w:val="24"/>
          <w:lang w:val="pt-BR"/>
        </w:rPr>
        <w:t xml:space="preserve">prije odlučivanja o </w:t>
      </w:r>
      <w:r w:rsidR="007B3923" w:rsidRPr="00AA596C">
        <w:rPr>
          <w:rFonts w:ascii="Times New Roman" w:eastAsia="Calibri" w:hAnsi="Times New Roman" w:cs="Times New Roman"/>
          <w:bCs/>
          <w:sz w:val="24"/>
          <w:szCs w:val="24"/>
          <w:lang w:val="pt-BR"/>
        </w:rPr>
        <w:t>ponudama</w:t>
      </w:r>
      <w:r w:rsidRPr="00AA596C">
        <w:rPr>
          <w:rFonts w:ascii="Times New Roman" w:eastAsia="Calibri" w:hAnsi="Times New Roman" w:cs="Times New Roman"/>
          <w:bCs/>
          <w:sz w:val="24"/>
          <w:szCs w:val="24"/>
          <w:lang w:val="pt-BR"/>
        </w:rPr>
        <w:t xml:space="preserve">, </w:t>
      </w:r>
      <w:r w:rsidR="00116EBE" w:rsidRPr="00AA596C">
        <w:rPr>
          <w:rFonts w:ascii="Times New Roman" w:eastAsia="Calibri" w:hAnsi="Times New Roman" w:cs="Times New Roman"/>
          <w:bCs/>
          <w:sz w:val="24"/>
          <w:szCs w:val="24"/>
          <w:lang w:val="pt-BR"/>
        </w:rPr>
        <w:t>usljed nastupanja</w:t>
      </w:r>
      <w:r w:rsidRPr="00AA596C">
        <w:rPr>
          <w:rFonts w:ascii="Times New Roman" w:eastAsia="Calibri" w:hAnsi="Times New Roman" w:cs="Times New Roman"/>
          <w:bCs/>
          <w:sz w:val="24"/>
          <w:szCs w:val="24"/>
          <w:lang w:val="pt-BR"/>
        </w:rPr>
        <w:t xml:space="preserve"> objektivn</w:t>
      </w:r>
      <w:r w:rsidR="00116EBE" w:rsidRPr="00AA596C">
        <w:rPr>
          <w:rFonts w:ascii="Times New Roman" w:eastAsia="Calibri" w:hAnsi="Times New Roman" w:cs="Times New Roman"/>
          <w:bCs/>
          <w:sz w:val="24"/>
          <w:szCs w:val="24"/>
          <w:lang w:val="pt-BR"/>
        </w:rPr>
        <w:t>ih</w:t>
      </w:r>
      <w:r w:rsidRPr="00AA596C">
        <w:rPr>
          <w:rFonts w:ascii="Times New Roman" w:eastAsia="Calibri" w:hAnsi="Times New Roman" w:cs="Times New Roman"/>
          <w:bCs/>
          <w:sz w:val="24"/>
          <w:szCs w:val="24"/>
          <w:lang w:val="pt-BR"/>
        </w:rPr>
        <w:t xml:space="preserve"> okolnosti (organizacione promjene, racionalizacija ili obezbjeđenja predmeta nabavke po drugom osnovu), zbog kojih je prestala potreba za predmetom nabavke, s tim što u tom slučaju naručilac predmetnu nabavku ne može vršiti u tekućoj godini, </w:t>
      </w:r>
      <w:r w:rsidRPr="00AA596C">
        <w:rPr>
          <w:rFonts w:ascii="Times New Roman" w:eastAsia="Calibri" w:hAnsi="Times New Roman" w:cs="Times New Roman"/>
          <w:bCs/>
          <w:sz w:val="24"/>
          <w:szCs w:val="24"/>
          <w:lang w:val="sr-Latn-ME"/>
        </w:rPr>
        <w:t>shodno odredbama člana 140 stav 1 tačka 1, 4 i 6 Zakona o javnim nabavkama („Službeni list Crne Gore“, br</w:t>
      </w:r>
      <w:r w:rsidR="0066039E"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 xml:space="preserve"> 74/19, 3/23 i 11/23)</w:t>
      </w:r>
      <w:r w:rsidR="007F06CA" w:rsidRPr="00AA596C">
        <w:rPr>
          <w:rFonts w:ascii="Times New Roman" w:eastAsia="Calibri" w:hAnsi="Times New Roman" w:cs="Times New Roman"/>
          <w:bCs/>
          <w:sz w:val="24"/>
          <w:szCs w:val="24"/>
          <w:lang w:val="sr-Latn-ME"/>
        </w:rPr>
        <w:t xml:space="preserve"> –</w:t>
      </w:r>
      <w:r w:rsidRPr="00AA596C">
        <w:rPr>
          <w:rFonts w:ascii="Times New Roman" w:eastAsia="Times New Roman" w:hAnsi="Times New Roman" w:cs="Times New Roman"/>
          <w:sz w:val="24"/>
          <w:szCs w:val="24"/>
          <w:lang w:val="pt-BR"/>
        </w:rPr>
        <w:t xml:space="preserve"> i to </w:t>
      </w:r>
      <w:r w:rsidRPr="00AA596C">
        <w:rPr>
          <w:rFonts w:ascii="Times New Roman" w:eastAsia="Times New Roman" w:hAnsi="Times New Roman" w:cs="Times New Roman"/>
          <w:i/>
          <w:iCs/>
          <w:sz w:val="24"/>
          <w:szCs w:val="24"/>
          <w:lang w:val="pt-BR"/>
        </w:rPr>
        <w:t>otvoreni postupci javne nabavke</w:t>
      </w:r>
      <w:r w:rsidRPr="00AA596C">
        <w:rPr>
          <w:rFonts w:ascii="Times New Roman" w:eastAsia="Times New Roman" w:hAnsi="Times New Roman" w:cs="Times New Roman"/>
          <w:sz w:val="24"/>
          <w:szCs w:val="24"/>
          <w:lang w:val="pt-BR"/>
        </w:rPr>
        <w:t>:</w:t>
      </w:r>
    </w:p>
    <w:p w14:paraId="788B0E65" w14:textId="6A018195" w:rsidR="00A247FC" w:rsidRPr="00AA596C" w:rsidRDefault="009D0FE8">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Calibri" w:hAnsi="Times New Roman" w:cs="Times New Roman"/>
          <w:bCs/>
          <w:sz w:val="24"/>
          <w:szCs w:val="24"/>
          <w:lang w:val="pt-BR"/>
        </w:rPr>
        <w:t>i</w:t>
      </w:r>
      <w:r w:rsidR="00A247FC" w:rsidRPr="00AA596C">
        <w:rPr>
          <w:rFonts w:ascii="Times New Roman" w:eastAsia="Calibri" w:hAnsi="Times New Roman" w:cs="Times New Roman"/>
          <w:bCs/>
          <w:sz w:val="24"/>
          <w:szCs w:val="24"/>
          <w:lang w:val="pt-BR"/>
        </w:rPr>
        <w:t xml:space="preserve">zvođenje radova – </w:t>
      </w:r>
      <w:r w:rsidRPr="00AA596C">
        <w:rPr>
          <w:rFonts w:ascii="Times New Roman" w:eastAsia="Calibri" w:hAnsi="Times New Roman" w:cs="Times New Roman"/>
          <w:bCs/>
          <w:sz w:val="24"/>
          <w:szCs w:val="24"/>
          <w:lang w:val="pt-BR"/>
        </w:rPr>
        <w:t>u</w:t>
      </w:r>
      <w:r w:rsidR="00A247FC" w:rsidRPr="00AA596C">
        <w:rPr>
          <w:rFonts w:ascii="Times New Roman" w:eastAsia="Calibri" w:hAnsi="Times New Roman" w:cs="Times New Roman"/>
          <w:bCs/>
          <w:sz w:val="24"/>
          <w:szCs w:val="24"/>
          <w:lang w:val="pt-BR"/>
        </w:rPr>
        <w:t xml:space="preserve">ređenje terena oko dijela objekta Doma revolucije,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bookmarkStart w:id="7" w:name="_Hlk188565398"/>
      <w:r w:rsidR="00A247FC" w:rsidRPr="00AA596C">
        <w:rPr>
          <w:rFonts w:ascii="Times New Roman" w:eastAsia="Times New Roman" w:hAnsi="Times New Roman" w:cs="Times New Roman"/>
          <w:bCs/>
          <w:sz w:val="24"/>
          <w:szCs w:val="24"/>
          <w:lang w:val="sr-Latn-ME" w:eastAsia="sr-Latn-CS"/>
        </w:rPr>
        <w:t>397.483,81</w:t>
      </w:r>
      <w:r w:rsidR="00A247FC" w:rsidRPr="00AA596C">
        <w:rPr>
          <w:rFonts w:ascii="Times New Roman" w:eastAsia="Times New Roman" w:hAnsi="Times New Roman" w:cs="Times New Roman"/>
          <w:b/>
          <w:bCs/>
          <w:sz w:val="24"/>
          <w:szCs w:val="24"/>
          <w:lang w:val="sr-Latn-ME" w:eastAsia="sr-Latn-CS"/>
        </w:rPr>
        <w:t xml:space="preserve"> </w:t>
      </w:r>
      <w:bookmarkEnd w:id="7"/>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lang w:val="pt-BR"/>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lang w:val="pt-BR"/>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lang w:val="pt-BR"/>
        </w:rPr>
        <w:t>om</w:t>
      </w:r>
      <w:r w:rsidRPr="00AA596C">
        <w:rPr>
          <w:rFonts w:ascii="Times New Roman" w:eastAsia="Times New Roman" w:hAnsi="Times New Roman" w:cs="Times New Roman"/>
          <w:sz w:val="24"/>
          <w:szCs w:val="24"/>
          <w:lang w:val="sr-Latn-ME"/>
        </w:rPr>
        <w:t>;</w:t>
      </w:r>
    </w:p>
    <w:p w14:paraId="09B44243" w14:textId="0A5FDF0C" w:rsidR="00A247FC" w:rsidRPr="00AA596C" w:rsidRDefault="009D0FE8">
      <w:pPr>
        <w:pStyle w:val="ListParagraph"/>
        <w:numPr>
          <w:ilvl w:val="1"/>
          <w:numId w:val="34"/>
        </w:numPr>
        <w:spacing w:before="0" w:after="0" w:line="240" w:lineRule="auto"/>
        <w:ind w:left="454" w:hanging="227"/>
        <w:contextualSpacing w:val="0"/>
        <w:jc w:val="both"/>
        <w:rPr>
          <w:rFonts w:ascii="Times New Roman" w:eastAsia="Calibri" w:hAnsi="Times New Roman" w:cs="Times New Roman"/>
          <w:bCs/>
          <w:sz w:val="24"/>
          <w:szCs w:val="24"/>
          <w:lang w:val="sr-Latn-ME"/>
        </w:rPr>
      </w:pPr>
      <w:r w:rsidRPr="00AA596C">
        <w:rPr>
          <w:rFonts w:ascii="Times New Roman" w:eastAsia="Calibri" w:hAnsi="Times New Roman" w:cs="Times New Roman"/>
          <w:bCs/>
          <w:sz w:val="24"/>
          <w:szCs w:val="24"/>
          <w:lang w:val="pt-BR"/>
        </w:rPr>
        <w:t>i</w:t>
      </w:r>
      <w:r w:rsidR="00A247FC" w:rsidRPr="00AA596C">
        <w:rPr>
          <w:rFonts w:ascii="Times New Roman" w:eastAsia="Calibri" w:hAnsi="Times New Roman" w:cs="Times New Roman"/>
          <w:bCs/>
          <w:sz w:val="24"/>
          <w:szCs w:val="24"/>
          <w:lang w:val="pt-BR"/>
        </w:rPr>
        <w:t>zvo</w:t>
      </w:r>
      <w:r w:rsidR="00A247FC" w:rsidRPr="00AA596C">
        <w:rPr>
          <w:rFonts w:ascii="Times New Roman" w:eastAsia="Calibri" w:hAnsi="Times New Roman" w:cs="Times New Roman"/>
          <w:bCs/>
          <w:sz w:val="24"/>
          <w:szCs w:val="24"/>
          <w:lang w:val="sr-Latn-ME"/>
        </w:rPr>
        <w:t>đ</w:t>
      </w:r>
      <w:r w:rsidR="00A247FC" w:rsidRPr="00AA596C">
        <w:rPr>
          <w:rFonts w:ascii="Times New Roman" w:eastAsia="Calibri" w:hAnsi="Times New Roman" w:cs="Times New Roman"/>
          <w:bCs/>
          <w:sz w:val="24"/>
          <w:szCs w:val="24"/>
          <w:lang w:val="pt-BR"/>
        </w:rPr>
        <w:t>enje</w:t>
      </w:r>
      <w:r w:rsidR="00A247FC" w:rsidRPr="00AA596C">
        <w:rPr>
          <w:rFonts w:ascii="Times New Roman" w:eastAsia="Calibri" w:hAnsi="Times New Roman" w:cs="Times New Roman"/>
          <w:bCs/>
          <w:sz w:val="24"/>
          <w:szCs w:val="24"/>
          <w:lang w:val="sr-Latn-ME"/>
        </w:rPr>
        <w:t xml:space="preserve"> </w:t>
      </w:r>
      <w:r w:rsidR="00A247FC" w:rsidRPr="00AA596C">
        <w:rPr>
          <w:rFonts w:ascii="Times New Roman" w:eastAsia="Calibri" w:hAnsi="Times New Roman" w:cs="Times New Roman"/>
          <w:bCs/>
          <w:sz w:val="24"/>
          <w:szCs w:val="24"/>
          <w:lang w:val="pt-BR"/>
        </w:rPr>
        <w:t>radova</w:t>
      </w:r>
      <w:r w:rsidR="00A247FC" w:rsidRPr="00AA596C">
        <w:rPr>
          <w:rFonts w:ascii="Times New Roman" w:eastAsia="Calibri" w:hAnsi="Times New Roman" w:cs="Times New Roman"/>
          <w:bCs/>
          <w:sz w:val="24"/>
          <w:szCs w:val="24"/>
          <w:lang w:val="sr-Latn-ME"/>
        </w:rPr>
        <w:t xml:space="preserve"> – </w:t>
      </w:r>
      <w:r w:rsidRPr="00AA596C">
        <w:rPr>
          <w:rFonts w:ascii="Times New Roman" w:eastAsia="Calibri" w:hAnsi="Times New Roman" w:cs="Times New Roman"/>
          <w:bCs/>
          <w:sz w:val="24"/>
          <w:szCs w:val="24"/>
          <w:lang w:val="pt-BR"/>
        </w:rPr>
        <w:t>i</w:t>
      </w:r>
      <w:r w:rsidR="00A247FC" w:rsidRPr="00AA596C">
        <w:rPr>
          <w:rFonts w:ascii="Times New Roman" w:eastAsia="Calibri" w:hAnsi="Times New Roman" w:cs="Times New Roman"/>
          <w:bCs/>
          <w:sz w:val="24"/>
          <w:szCs w:val="24"/>
          <w:lang w:val="pt-BR"/>
        </w:rPr>
        <w:t>zgradnja</w:t>
      </w:r>
      <w:r w:rsidR="00A247FC" w:rsidRPr="00AA596C">
        <w:rPr>
          <w:rFonts w:ascii="Times New Roman" w:eastAsia="Calibri" w:hAnsi="Times New Roman" w:cs="Times New Roman"/>
          <w:bCs/>
          <w:sz w:val="24"/>
          <w:szCs w:val="24"/>
          <w:lang w:val="sr-Latn-ME"/>
        </w:rPr>
        <w:t xml:space="preserve"> </w:t>
      </w:r>
      <w:r w:rsidR="00A247FC" w:rsidRPr="00AA596C">
        <w:rPr>
          <w:rFonts w:ascii="Times New Roman" w:eastAsia="Calibri" w:hAnsi="Times New Roman" w:cs="Times New Roman"/>
          <w:bCs/>
          <w:sz w:val="24"/>
          <w:szCs w:val="24"/>
          <w:lang w:val="pt-BR"/>
        </w:rPr>
        <w:t>vodovoda</w:t>
      </w:r>
      <w:r w:rsidR="00A247FC" w:rsidRPr="00AA596C">
        <w:rPr>
          <w:rFonts w:ascii="Times New Roman" w:eastAsia="Calibri" w:hAnsi="Times New Roman" w:cs="Times New Roman"/>
          <w:bCs/>
          <w:sz w:val="24"/>
          <w:szCs w:val="24"/>
          <w:lang w:val="sr-Latn-ME"/>
        </w:rPr>
        <w:t xml:space="preserve"> </w:t>
      </w:r>
      <w:r w:rsidR="00A247FC" w:rsidRPr="00AA596C">
        <w:rPr>
          <w:rFonts w:ascii="Times New Roman" w:eastAsia="Calibri" w:hAnsi="Times New Roman" w:cs="Times New Roman"/>
          <w:bCs/>
          <w:sz w:val="24"/>
          <w:szCs w:val="24"/>
          <w:lang w:val="pt-BR"/>
        </w:rPr>
        <w:t>Ivanje</w:t>
      </w:r>
      <w:r w:rsidR="00A247FC" w:rsidRPr="00AA596C">
        <w:rPr>
          <w:rFonts w:ascii="Times New Roman" w:eastAsia="Calibri" w:hAnsi="Times New Roman" w:cs="Times New Roman"/>
          <w:bCs/>
          <w:sz w:val="24"/>
          <w:szCs w:val="24"/>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237.390,81</w:t>
      </w:r>
      <w:r w:rsidR="00A247FC" w:rsidRPr="00AA596C">
        <w:rPr>
          <w:rFonts w:ascii="Times New Roman" w:eastAsia="Times New Roman" w:hAnsi="Times New Roman" w:cs="Times New Roman"/>
          <w:b/>
          <w:bCs/>
          <w:sz w:val="24"/>
          <w:szCs w:val="24"/>
          <w:lang w:val="sr-Latn-ME" w:eastAsia="sr-Latn-CS"/>
        </w:rPr>
        <w:t xml:space="preserve">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lang w:val="pt-BR"/>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lang w:val="pt-BR"/>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lang w:val="pt-BR"/>
        </w:rPr>
        <w:t>om</w:t>
      </w:r>
      <w:r w:rsidRPr="00AA596C">
        <w:rPr>
          <w:rFonts w:ascii="Times New Roman" w:eastAsia="Times New Roman" w:hAnsi="Times New Roman" w:cs="Times New Roman"/>
          <w:sz w:val="24"/>
          <w:szCs w:val="24"/>
          <w:lang w:val="sr-Latn-ME"/>
        </w:rPr>
        <w:t>;</w:t>
      </w:r>
    </w:p>
    <w:p w14:paraId="635ECAB2" w14:textId="5D8FD4C2" w:rsidR="00A247FC" w:rsidRPr="00AA596C" w:rsidRDefault="009D0FE8">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rPr>
        <w:t>n</w:t>
      </w:r>
      <w:r w:rsidR="00A247FC" w:rsidRPr="00AA596C">
        <w:rPr>
          <w:rFonts w:ascii="Times New Roman" w:eastAsia="Times New Roman" w:hAnsi="Times New Roman" w:cs="Times New Roman"/>
          <w:sz w:val="24"/>
          <w:szCs w:val="24"/>
        </w:rPr>
        <w:t>abavka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suvih</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ron</w:t>
      </w:r>
      <w:r w:rsidRPr="00AA596C">
        <w:rPr>
          <w:rFonts w:ascii="Times New Roman" w:eastAsia="Times New Roman" w:hAnsi="Times New Roman" w:cs="Times New Roman"/>
          <w:sz w:val="24"/>
          <w:szCs w:val="24"/>
        </w:rPr>
        <w:t>i</w:t>
      </w:r>
      <w:r w:rsidR="00A247FC" w:rsidRPr="00AA596C">
        <w:rPr>
          <w:rFonts w:ascii="Times New Roman" w:eastAsia="Times New Roman" w:hAnsi="Times New Roman" w:cs="Times New Roman"/>
          <w:sz w:val="24"/>
          <w:szCs w:val="24"/>
        </w:rPr>
        <w:t>l</w:t>
      </w:r>
      <w:r w:rsidRPr="00AA596C">
        <w:rPr>
          <w:rFonts w:ascii="Times New Roman" w:eastAsia="Times New Roman" w:hAnsi="Times New Roman" w:cs="Times New Roman"/>
          <w:sz w:val="24"/>
          <w:szCs w:val="24"/>
        </w:rPr>
        <w:t>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kih</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odijela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pododijela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za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suva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ronila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ka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odijela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19.723,00</w:t>
      </w:r>
      <w:r w:rsidR="00A247FC" w:rsidRPr="00AA596C">
        <w:rPr>
          <w:rFonts w:ascii="Times New Roman" w:eastAsia="Times New Roman" w:hAnsi="Times New Roman" w:cs="Times New Roman"/>
          <w:b/>
          <w:bCs/>
          <w:sz w:val="24"/>
          <w:szCs w:val="24"/>
          <w:lang w:val="sr-Latn-ME" w:eastAsia="sr-Latn-CS"/>
        </w:rPr>
        <w:t xml:space="preserve">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4692FE02" w14:textId="1C6EA529" w:rsidR="00A247FC" w:rsidRPr="00AA596C" w:rsidRDefault="009D0FE8">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rPr>
        <w:t>i</w:t>
      </w:r>
      <w:r w:rsidR="00A247FC" w:rsidRPr="00AA596C">
        <w:rPr>
          <w:rFonts w:ascii="Times New Roman" w:eastAsia="Times New Roman" w:hAnsi="Times New Roman" w:cs="Times New Roman"/>
          <w:sz w:val="24"/>
          <w:szCs w:val="24"/>
          <w:shd w:val="clear" w:color="auto" w:fill="FFFFFF"/>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rPr>
        <w:t>u</w:t>
      </w:r>
      <w:r w:rsidR="00A247FC" w:rsidRPr="00AA596C">
        <w:rPr>
          <w:rFonts w:ascii="Times New Roman" w:eastAsia="Times New Roman" w:hAnsi="Times New Roman" w:cs="Times New Roman"/>
          <w:sz w:val="24"/>
          <w:szCs w:val="24"/>
          <w:shd w:val="clear" w:color="auto" w:fill="FFFFFF"/>
        </w:rPr>
        <w:t>re</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terena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oko</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dijela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objekta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Doma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revolucije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ponovljen</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postupak</w:t>
      </w:r>
      <w:r w:rsidR="00A247FC"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od</w:t>
      </w:r>
      <w:r w:rsidR="00A247FC" w:rsidRPr="00AA596C">
        <w:rPr>
          <w:rFonts w:ascii="Times New Roman" w:eastAsia="Times New Roman" w:hAnsi="Times New Roman" w:cs="Times New Roman"/>
          <w:sz w:val="24"/>
          <w:szCs w:val="24"/>
          <w:lang w:val="sr-Latn-ME"/>
        </w:rPr>
        <w:t xml:space="preserve"> 397.483,81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1027696C" w14:textId="51596B69" w:rsidR="00A247FC" w:rsidRPr="00AA596C" w:rsidRDefault="009D0FE8">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i</w:t>
      </w:r>
      <w:r w:rsidR="00A247FC" w:rsidRPr="00AA596C">
        <w:rPr>
          <w:rFonts w:ascii="Times New Roman" w:eastAsia="Times New Roman" w:hAnsi="Times New Roman" w:cs="Times New Roman"/>
          <w:sz w:val="24"/>
          <w:szCs w:val="24"/>
          <w:shd w:val="clear" w:color="auto" w:fill="FFFFFF"/>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rPr>
        <w:t>i</w:t>
      </w:r>
      <w:r w:rsidR="00A247FC" w:rsidRPr="00AA596C">
        <w:rPr>
          <w:rFonts w:ascii="Times New Roman" w:eastAsia="Times New Roman" w:hAnsi="Times New Roman" w:cs="Times New Roman"/>
          <w:sz w:val="24"/>
          <w:szCs w:val="24"/>
          <w:shd w:val="clear" w:color="auto" w:fill="FFFFFF"/>
        </w:rPr>
        <w:t>zgradnja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asfaltnih</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platoa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za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usporavanje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brzine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49.481,74</w:t>
      </w:r>
      <w:r w:rsidR="00A247FC" w:rsidRPr="00AA596C">
        <w:rPr>
          <w:rFonts w:ascii="Times New Roman" w:eastAsia="Times New Roman" w:hAnsi="Times New Roman" w:cs="Times New Roman"/>
          <w:b/>
          <w:bCs/>
          <w:sz w:val="24"/>
          <w:szCs w:val="24"/>
          <w:lang w:val="sr-Latn-ME" w:eastAsia="sr-Latn-CS"/>
        </w:rPr>
        <w:t xml:space="preserve">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53040DC7" w14:textId="69F15C5D" w:rsidR="00A247FC" w:rsidRPr="00AA596C" w:rsidRDefault="009D0FE8">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pacing w:val="-2"/>
          <w:sz w:val="24"/>
          <w:szCs w:val="24"/>
          <w:lang w:val="sr-Latn-ME"/>
        </w:rPr>
      </w:pPr>
      <w:r w:rsidRPr="00AA596C">
        <w:rPr>
          <w:rFonts w:ascii="Times New Roman" w:eastAsia="Times New Roman" w:hAnsi="Times New Roman" w:cs="Times New Roman"/>
          <w:spacing w:val="-2"/>
          <w:sz w:val="24"/>
          <w:szCs w:val="24"/>
          <w:shd w:val="clear" w:color="auto" w:fill="FFFFFF"/>
          <w:lang w:val="sr-Latn-ME"/>
        </w:rPr>
        <w:t>u</w:t>
      </w:r>
      <w:r w:rsidR="00A247FC" w:rsidRPr="00AA596C">
        <w:rPr>
          <w:rFonts w:ascii="Times New Roman" w:eastAsia="Times New Roman" w:hAnsi="Times New Roman" w:cs="Times New Roman"/>
          <w:spacing w:val="-2"/>
          <w:sz w:val="24"/>
          <w:szCs w:val="24"/>
          <w:shd w:val="clear" w:color="auto" w:fill="FFFFFF"/>
          <w:lang w:val="pt-BR"/>
        </w:rPr>
        <w:t>sluge mobilne telefonije</w:t>
      </w:r>
      <w:r w:rsidR="00A247FC" w:rsidRPr="00AA596C">
        <w:rPr>
          <w:rFonts w:ascii="Times New Roman" w:eastAsia="Times New Roman" w:hAnsi="Times New Roman" w:cs="Times New Roman"/>
          <w:spacing w:val="-2"/>
          <w:sz w:val="24"/>
          <w:szCs w:val="24"/>
          <w:shd w:val="clear" w:color="auto" w:fill="FFFFFF"/>
          <w:lang w:val="sr-Latn-ME"/>
        </w:rPr>
        <w:t xml:space="preserve">, </w:t>
      </w:r>
      <w:r w:rsidR="00A247FC" w:rsidRPr="00AA596C">
        <w:rPr>
          <w:rFonts w:ascii="Times New Roman" w:eastAsia="Times New Roman" w:hAnsi="Times New Roman" w:cs="Times New Roman"/>
          <w:spacing w:val="-2"/>
          <w:sz w:val="24"/>
          <w:szCs w:val="24"/>
          <w:lang w:val="pt-BR"/>
        </w:rPr>
        <w:t>procijenjene</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spacing w:val="-2"/>
          <w:sz w:val="24"/>
          <w:szCs w:val="24"/>
          <w:lang w:val="pt-BR"/>
        </w:rPr>
        <w:t>vrijednosti</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spacing w:val="-2"/>
          <w:sz w:val="24"/>
          <w:szCs w:val="24"/>
          <w:lang w:val="pt-BR"/>
        </w:rPr>
        <w:t>od</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bCs/>
          <w:spacing w:val="-2"/>
          <w:sz w:val="24"/>
          <w:szCs w:val="24"/>
          <w:lang w:val="sr-Latn-ME" w:eastAsia="sr-Latn-CS"/>
        </w:rPr>
        <w:t>38.272,00</w:t>
      </w:r>
      <w:r w:rsidR="00A247FC" w:rsidRPr="00AA596C">
        <w:rPr>
          <w:rFonts w:ascii="Times New Roman" w:eastAsia="Times New Roman" w:hAnsi="Times New Roman" w:cs="Times New Roman"/>
          <w:b/>
          <w:bCs/>
          <w:spacing w:val="-2"/>
          <w:sz w:val="24"/>
          <w:szCs w:val="24"/>
          <w:lang w:val="sr-Latn-ME" w:eastAsia="sr-Latn-CS"/>
        </w:rPr>
        <w:t xml:space="preserve"> </w:t>
      </w:r>
      <w:r w:rsidR="00A247FC" w:rsidRPr="00AA596C">
        <w:rPr>
          <w:rFonts w:ascii="Times New Roman" w:eastAsia="Times New Roman" w:hAnsi="Times New Roman" w:cs="Times New Roman"/>
          <w:bCs/>
          <w:spacing w:val="-2"/>
          <w:sz w:val="24"/>
          <w:szCs w:val="24"/>
          <w:lang w:val="sr-Latn-RS"/>
        </w:rPr>
        <w:t>€</w:t>
      </w:r>
      <w:r w:rsidRPr="00AA596C">
        <w:rPr>
          <w:rFonts w:ascii="Times New Roman" w:eastAsia="Times New Roman" w:hAnsi="Times New Roman" w:cs="Times New Roman"/>
          <w:bCs/>
          <w:spacing w:val="-2"/>
          <w:sz w:val="24"/>
          <w:szCs w:val="24"/>
          <w:lang w:val="sr-Latn-RS"/>
        </w:rPr>
        <w:t>,</w:t>
      </w:r>
      <w:r w:rsidR="00A247FC" w:rsidRPr="00AA596C">
        <w:rPr>
          <w:rFonts w:ascii="Times New Roman" w:eastAsia="Times New Roman" w:hAnsi="Times New Roman" w:cs="Times New Roman"/>
          <w:bCs/>
          <w:spacing w:val="-2"/>
          <w:sz w:val="24"/>
          <w:szCs w:val="24"/>
          <w:lang w:val="sr-Latn-RS"/>
        </w:rPr>
        <w:t xml:space="preserve"> </w:t>
      </w:r>
      <w:r w:rsidR="00A247FC" w:rsidRPr="00AA596C">
        <w:rPr>
          <w:rFonts w:ascii="Times New Roman" w:eastAsia="Times New Roman" w:hAnsi="Times New Roman" w:cs="Times New Roman"/>
          <w:spacing w:val="-2"/>
          <w:sz w:val="24"/>
          <w:szCs w:val="24"/>
          <w:lang w:val="pt-BR"/>
        </w:rPr>
        <w:t>sa</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spacing w:val="-2"/>
          <w:sz w:val="24"/>
          <w:szCs w:val="24"/>
          <w:lang w:val="pt-BR"/>
        </w:rPr>
        <w:t>ura</w:t>
      </w:r>
      <w:r w:rsidR="00A247FC" w:rsidRPr="00AA596C">
        <w:rPr>
          <w:rFonts w:ascii="Times New Roman" w:eastAsia="Times New Roman" w:hAnsi="Times New Roman" w:cs="Times New Roman"/>
          <w:spacing w:val="-2"/>
          <w:sz w:val="24"/>
          <w:szCs w:val="24"/>
          <w:lang w:val="sr-Latn-ME"/>
        </w:rPr>
        <w:t>č</w:t>
      </w:r>
      <w:r w:rsidR="00A247FC" w:rsidRPr="00AA596C">
        <w:rPr>
          <w:rFonts w:ascii="Times New Roman" w:eastAsia="Times New Roman" w:hAnsi="Times New Roman" w:cs="Times New Roman"/>
          <w:spacing w:val="-2"/>
          <w:sz w:val="24"/>
          <w:szCs w:val="24"/>
          <w:lang w:val="pt-BR"/>
        </w:rPr>
        <w:t>unatim</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spacing w:val="-2"/>
          <w:sz w:val="24"/>
          <w:szCs w:val="24"/>
          <w:lang w:val="pt-BR"/>
        </w:rPr>
        <w:t>PDV</w:t>
      </w:r>
      <w:r w:rsidR="00A247FC" w:rsidRPr="00AA596C">
        <w:rPr>
          <w:rFonts w:ascii="Times New Roman" w:eastAsia="Times New Roman" w:hAnsi="Times New Roman" w:cs="Times New Roman"/>
          <w:spacing w:val="-2"/>
          <w:sz w:val="24"/>
          <w:szCs w:val="24"/>
          <w:lang w:val="sr-Latn-ME"/>
        </w:rPr>
        <w:t>-</w:t>
      </w:r>
      <w:r w:rsidR="00A247FC" w:rsidRPr="00AA596C">
        <w:rPr>
          <w:rFonts w:ascii="Times New Roman" w:eastAsia="Times New Roman" w:hAnsi="Times New Roman" w:cs="Times New Roman"/>
          <w:spacing w:val="-2"/>
          <w:sz w:val="24"/>
          <w:szCs w:val="24"/>
          <w:lang w:val="pt-BR"/>
        </w:rPr>
        <w:t>om</w:t>
      </w:r>
      <w:r w:rsidRPr="00AA596C">
        <w:rPr>
          <w:rFonts w:ascii="Times New Roman" w:eastAsia="Times New Roman" w:hAnsi="Times New Roman" w:cs="Times New Roman"/>
          <w:spacing w:val="-2"/>
          <w:sz w:val="24"/>
          <w:szCs w:val="24"/>
          <w:lang w:val="sr-Latn-ME"/>
        </w:rPr>
        <w:t>;</w:t>
      </w:r>
    </w:p>
    <w:p w14:paraId="5D917850" w14:textId="17C4AE44" w:rsidR="00A247FC" w:rsidRPr="00AA596C" w:rsidRDefault="009D0FE8">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i</w:t>
      </w:r>
      <w:r w:rsidR="00A247FC" w:rsidRPr="00AA596C">
        <w:rPr>
          <w:rFonts w:ascii="Times New Roman" w:eastAsia="Times New Roman" w:hAnsi="Times New Roman" w:cs="Times New Roman"/>
          <w:sz w:val="24"/>
          <w:szCs w:val="24"/>
          <w:shd w:val="clear" w:color="auto" w:fill="FFFFFF"/>
          <w:lang w:val="pt-BR"/>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lang w:val="pt-BR"/>
        </w:rPr>
        <w:t>s</w:t>
      </w:r>
      <w:r w:rsidR="00A247FC" w:rsidRPr="00AA596C">
        <w:rPr>
          <w:rFonts w:ascii="Times New Roman" w:eastAsia="Times New Roman" w:hAnsi="Times New Roman" w:cs="Times New Roman"/>
          <w:sz w:val="24"/>
          <w:szCs w:val="24"/>
          <w:shd w:val="clear" w:color="auto" w:fill="FFFFFF"/>
          <w:lang w:val="pt-BR"/>
        </w:rPr>
        <w:t>anacija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ulice</w:t>
      </w:r>
      <w:r w:rsidR="00A247FC" w:rsidRPr="00AA596C">
        <w:rPr>
          <w:rFonts w:ascii="Times New Roman" w:eastAsia="Times New Roman" w:hAnsi="Times New Roman" w:cs="Times New Roman"/>
          <w:sz w:val="24"/>
          <w:szCs w:val="24"/>
          <w:shd w:val="clear" w:color="auto" w:fill="FFFFFF"/>
          <w:lang w:val="sr-Latn-ME"/>
        </w:rPr>
        <w:t xml:space="preserve"> </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pt-BR"/>
        </w:rPr>
        <w:t>Nova</w:t>
      </w:r>
      <w:r w:rsidR="00A247FC" w:rsidRPr="00AA596C">
        <w:rPr>
          <w:rFonts w:ascii="Times New Roman" w:eastAsia="Times New Roman" w:hAnsi="Times New Roman" w:cs="Times New Roman"/>
          <w:sz w:val="24"/>
          <w:szCs w:val="24"/>
          <w:shd w:val="clear" w:color="auto" w:fill="FFFFFF"/>
          <w:lang w:val="sr-Latn-ME"/>
        </w:rPr>
        <w:t xml:space="preserve"> 1</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sr-Latn-ME"/>
        </w:rPr>
        <w:t xml:space="preserve"> </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Stara</w:t>
      </w:r>
      <w:r w:rsidR="00A247FC" w:rsidRPr="00AA596C">
        <w:rPr>
          <w:rFonts w:ascii="Times New Roman" w:eastAsia="Times New Roman" w:hAnsi="Times New Roman" w:cs="Times New Roman"/>
          <w:sz w:val="24"/>
          <w:szCs w:val="24"/>
          <w:shd w:val="clear" w:color="auto" w:fill="FFFFFF"/>
          <w:lang w:val="sr-Latn-ME"/>
        </w:rPr>
        <w:t xml:space="preserve"> </w:t>
      </w:r>
      <w:r w:rsidR="001A282F" w:rsidRPr="00AA596C">
        <w:rPr>
          <w:rFonts w:ascii="Times New Roman" w:eastAsia="Times New Roman" w:hAnsi="Times New Roman" w:cs="Times New Roman"/>
          <w:sz w:val="24"/>
          <w:szCs w:val="24"/>
          <w:shd w:val="clear" w:color="auto" w:fill="FFFFFF"/>
          <w:lang w:val="pt-BR"/>
        </w:rPr>
        <w:t>V</w:t>
      </w:r>
      <w:r w:rsidR="00A247FC" w:rsidRPr="00AA596C">
        <w:rPr>
          <w:rFonts w:ascii="Times New Roman" w:eastAsia="Times New Roman" w:hAnsi="Times New Roman" w:cs="Times New Roman"/>
          <w:sz w:val="24"/>
          <w:szCs w:val="24"/>
          <w:shd w:val="clear" w:color="auto" w:fill="FFFFFF"/>
          <w:lang w:val="pt-BR"/>
        </w:rPr>
        <w:t>aro</w:t>
      </w:r>
      <w:r w:rsidR="00A247FC" w:rsidRPr="00AA596C">
        <w:rPr>
          <w:rFonts w:ascii="Times New Roman" w:eastAsia="Times New Roman" w:hAnsi="Times New Roman" w:cs="Times New Roman"/>
          <w:sz w:val="24"/>
          <w:szCs w:val="24"/>
          <w:shd w:val="clear" w:color="auto" w:fill="FFFFFF"/>
          <w:lang w:val="sr-Latn-ME"/>
        </w:rPr>
        <w:t xml:space="preserve">š,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bookmarkStart w:id="8" w:name="_Hlk188565676"/>
      <w:r w:rsidR="00A247FC" w:rsidRPr="00AA596C">
        <w:rPr>
          <w:rFonts w:ascii="Times New Roman" w:eastAsia="Times New Roman" w:hAnsi="Times New Roman" w:cs="Times New Roman"/>
          <w:bCs/>
          <w:sz w:val="24"/>
          <w:szCs w:val="24"/>
          <w:lang w:val="sr-Latn-ME" w:eastAsia="sr-Latn-CS"/>
        </w:rPr>
        <w:t>25.286,10</w:t>
      </w:r>
      <w:r w:rsidR="00A247FC" w:rsidRPr="00AA596C">
        <w:rPr>
          <w:rFonts w:ascii="Times New Roman" w:eastAsia="Times New Roman" w:hAnsi="Times New Roman" w:cs="Times New Roman"/>
          <w:b/>
          <w:bCs/>
          <w:sz w:val="24"/>
          <w:szCs w:val="24"/>
          <w:lang w:val="sr-Latn-ME" w:eastAsia="sr-Latn-CS"/>
        </w:rPr>
        <w:t xml:space="preserve"> </w:t>
      </w:r>
      <w:bookmarkEnd w:id="8"/>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30C179EB" w14:textId="36D0F4FC" w:rsidR="00A247FC" w:rsidRPr="00AA596C" w:rsidRDefault="009D0FE8">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i</w:t>
      </w:r>
      <w:r w:rsidR="00A247FC" w:rsidRPr="00AA596C">
        <w:rPr>
          <w:rFonts w:ascii="Times New Roman" w:eastAsia="Times New Roman" w:hAnsi="Times New Roman" w:cs="Times New Roman"/>
          <w:sz w:val="24"/>
          <w:szCs w:val="24"/>
          <w:shd w:val="clear" w:color="auto" w:fill="FFFFFF"/>
          <w:lang w:val="pt-BR"/>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lang w:val="pt-BR"/>
        </w:rPr>
        <w:t>s</w:t>
      </w:r>
      <w:r w:rsidR="00A247FC" w:rsidRPr="00AA596C">
        <w:rPr>
          <w:rFonts w:ascii="Times New Roman" w:eastAsia="Times New Roman" w:hAnsi="Times New Roman" w:cs="Times New Roman"/>
          <w:sz w:val="24"/>
          <w:szCs w:val="24"/>
          <w:shd w:val="clear" w:color="auto" w:fill="FFFFFF"/>
          <w:lang w:val="pt-BR"/>
        </w:rPr>
        <w:t>anacija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ko</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arka</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kog</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igrali</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ta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O</w:t>
      </w:r>
      <w:r w:rsidR="00A247FC" w:rsidRPr="00AA596C">
        <w:rPr>
          <w:rFonts w:ascii="Times New Roman" w:eastAsia="Times New Roman" w:hAnsi="Times New Roman" w:cs="Times New Roman"/>
          <w:sz w:val="24"/>
          <w:szCs w:val="24"/>
          <w:shd w:val="clear" w:color="auto" w:fill="FFFFFF"/>
          <w:lang w:val="sr-Latn-ME"/>
        </w:rPr>
        <w:t xml:space="preserve">Š </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pt-BR"/>
        </w:rPr>
        <w:t>Milija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Nik</w:t>
      </w:r>
      <w:r w:rsidR="00A247FC" w:rsidRPr="00AA596C">
        <w:rPr>
          <w:rFonts w:ascii="Times New Roman" w:eastAsia="Times New Roman" w:hAnsi="Times New Roman" w:cs="Times New Roman"/>
          <w:sz w:val="24"/>
          <w:szCs w:val="24"/>
          <w:shd w:val="clear" w:color="auto" w:fill="FFFFFF"/>
          <w:lang w:val="sr-Latn-ME"/>
        </w:rPr>
        <w:t>č</w:t>
      </w:r>
      <w:r w:rsidR="00A247FC" w:rsidRPr="00AA596C">
        <w:rPr>
          <w:rFonts w:ascii="Times New Roman" w:eastAsia="Times New Roman" w:hAnsi="Times New Roman" w:cs="Times New Roman"/>
          <w:sz w:val="24"/>
          <w:szCs w:val="24"/>
          <w:shd w:val="clear" w:color="auto" w:fill="FFFFFF"/>
          <w:lang w:val="pt-BR"/>
        </w:rPr>
        <w:t>evi</w:t>
      </w:r>
      <w:r w:rsidR="00A247FC" w:rsidRPr="00AA596C">
        <w:rPr>
          <w:rFonts w:ascii="Times New Roman" w:eastAsia="Times New Roman" w:hAnsi="Times New Roman" w:cs="Times New Roman"/>
          <w:sz w:val="24"/>
          <w:szCs w:val="24"/>
          <w:shd w:val="clear" w:color="auto" w:fill="FFFFFF"/>
          <w:lang w:val="sr-Latn-ME"/>
        </w:rPr>
        <w:t>ć</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Kli</w:t>
      </w:r>
      <w:r w:rsidR="00A247FC" w:rsidRPr="00AA596C">
        <w:rPr>
          <w:rFonts w:ascii="Times New Roman" w:eastAsia="Times New Roman" w:hAnsi="Times New Roman" w:cs="Times New Roman"/>
          <w:sz w:val="24"/>
          <w:szCs w:val="24"/>
          <w:shd w:val="clear" w:color="auto" w:fill="FFFFFF"/>
          <w:lang w:val="sr-Latn-ME"/>
        </w:rPr>
        <w:t>č</w:t>
      </w:r>
      <w:r w:rsidR="00A247FC" w:rsidRPr="00AA596C">
        <w:rPr>
          <w:rFonts w:ascii="Times New Roman" w:eastAsia="Times New Roman" w:hAnsi="Times New Roman" w:cs="Times New Roman"/>
          <w:sz w:val="24"/>
          <w:szCs w:val="24"/>
          <w:shd w:val="clear" w:color="auto" w:fill="FFFFFF"/>
          <w:lang w:val="pt-BR"/>
        </w:rPr>
        <w:t>evo</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 xml:space="preserve">25.286,10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lang w:val="pt-BR"/>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lang w:val="pt-BR"/>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lang w:val="pt-BR"/>
        </w:rPr>
        <w:t>om</w:t>
      </w:r>
      <w:r w:rsidRPr="00AA596C">
        <w:rPr>
          <w:rFonts w:ascii="Times New Roman" w:eastAsia="Times New Roman" w:hAnsi="Times New Roman" w:cs="Times New Roman"/>
          <w:sz w:val="24"/>
          <w:szCs w:val="24"/>
          <w:lang w:val="sr-Latn-ME"/>
        </w:rPr>
        <w:t>;</w:t>
      </w:r>
    </w:p>
    <w:p w14:paraId="096EF295" w14:textId="00CAE94A" w:rsidR="00A247FC" w:rsidRPr="00AA596C" w:rsidRDefault="009D0FE8">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i</w:t>
      </w:r>
      <w:r w:rsidR="00A247FC" w:rsidRPr="00AA596C">
        <w:rPr>
          <w:rFonts w:ascii="Times New Roman" w:eastAsia="Times New Roman" w:hAnsi="Times New Roman" w:cs="Times New Roman"/>
          <w:sz w:val="24"/>
          <w:szCs w:val="24"/>
          <w:shd w:val="clear" w:color="auto" w:fill="FFFFFF"/>
          <w:lang w:val="pt-BR"/>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lang w:val="pt-BR"/>
        </w:rPr>
        <w:t>s</w:t>
      </w:r>
      <w:r w:rsidR="00A247FC" w:rsidRPr="00AA596C">
        <w:rPr>
          <w:rFonts w:ascii="Times New Roman" w:eastAsia="Times New Roman" w:hAnsi="Times New Roman" w:cs="Times New Roman"/>
          <w:sz w:val="24"/>
          <w:szCs w:val="24"/>
          <w:shd w:val="clear" w:color="auto" w:fill="FFFFFF"/>
          <w:lang w:val="pt-BR"/>
        </w:rPr>
        <w:t>anacija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ko</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arka</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kog</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igrali</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ta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O</w:t>
      </w:r>
      <w:r w:rsidR="00A247FC" w:rsidRPr="00AA596C">
        <w:rPr>
          <w:rFonts w:ascii="Times New Roman" w:eastAsia="Times New Roman" w:hAnsi="Times New Roman" w:cs="Times New Roman"/>
          <w:sz w:val="24"/>
          <w:szCs w:val="24"/>
          <w:shd w:val="clear" w:color="auto" w:fill="FFFFFF"/>
          <w:lang w:val="sr-Latn-ME"/>
        </w:rPr>
        <w:t xml:space="preserve">Š </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pt-BR"/>
        </w:rPr>
        <w:t>Milija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Nik</w:t>
      </w:r>
      <w:r w:rsidR="00A247FC" w:rsidRPr="00AA596C">
        <w:rPr>
          <w:rFonts w:ascii="Times New Roman" w:eastAsia="Times New Roman" w:hAnsi="Times New Roman" w:cs="Times New Roman"/>
          <w:sz w:val="24"/>
          <w:szCs w:val="24"/>
          <w:shd w:val="clear" w:color="auto" w:fill="FFFFFF"/>
          <w:lang w:val="sr-Latn-ME"/>
        </w:rPr>
        <w:t>č</w:t>
      </w:r>
      <w:r w:rsidR="00A247FC" w:rsidRPr="00AA596C">
        <w:rPr>
          <w:rFonts w:ascii="Times New Roman" w:eastAsia="Times New Roman" w:hAnsi="Times New Roman" w:cs="Times New Roman"/>
          <w:sz w:val="24"/>
          <w:szCs w:val="24"/>
          <w:shd w:val="clear" w:color="auto" w:fill="FFFFFF"/>
          <w:lang w:val="pt-BR"/>
        </w:rPr>
        <w:t>evi</w:t>
      </w:r>
      <w:r w:rsidR="00A247FC" w:rsidRPr="00AA596C">
        <w:rPr>
          <w:rFonts w:ascii="Times New Roman" w:eastAsia="Times New Roman" w:hAnsi="Times New Roman" w:cs="Times New Roman"/>
          <w:sz w:val="24"/>
          <w:szCs w:val="24"/>
          <w:shd w:val="clear" w:color="auto" w:fill="FFFFFF"/>
          <w:lang w:val="sr-Latn-ME"/>
        </w:rPr>
        <w:t>ć</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Kli</w:t>
      </w:r>
      <w:r w:rsidR="00A247FC" w:rsidRPr="00AA596C">
        <w:rPr>
          <w:rFonts w:ascii="Times New Roman" w:eastAsia="Times New Roman" w:hAnsi="Times New Roman" w:cs="Times New Roman"/>
          <w:sz w:val="24"/>
          <w:szCs w:val="24"/>
          <w:shd w:val="clear" w:color="auto" w:fill="FFFFFF"/>
          <w:lang w:val="sr-Latn-ME"/>
        </w:rPr>
        <w:t>č</w:t>
      </w:r>
      <w:r w:rsidR="00A247FC" w:rsidRPr="00AA596C">
        <w:rPr>
          <w:rFonts w:ascii="Times New Roman" w:eastAsia="Times New Roman" w:hAnsi="Times New Roman" w:cs="Times New Roman"/>
          <w:sz w:val="24"/>
          <w:szCs w:val="24"/>
          <w:shd w:val="clear" w:color="auto" w:fill="FFFFFF"/>
          <w:lang w:val="pt-BR"/>
        </w:rPr>
        <w:t>evo</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ponovljen</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postupak</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27.026,27</w:t>
      </w:r>
      <w:r w:rsidR="00A247FC" w:rsidRPr="00AA596C">
        <w:rPr>
          <w:rFonts w:ascii="Times New Roman" w:eastAsia="Times New Roman" w:hAnsi="Times New Roman" w:cs="Times New Roman"/>
          <w:b/>
          <w:bCs/>
          <w:sz w:val="24"/>
          <w:szCs w:val="24"/>
          <w:lang w:val="sr-Latn-ME" w:eastAsia="sr-Latn-CS"/>
        </w:rPr>
        <w:t xml:space="preserve"> </w:t>
      </w:r>
      <w:r w:rsidR="00A247FC" w:rsidRPr="00AA596C">
        <w:rPr>
          <w:rFonts w:ascii="Times New Roman" w:eastAsia="Times New Roman" w:hAnsi="Times New Roman" w:cs="Times New Roman"/>
          <w:bCs/>
          <w:sz w:val="24"/>
          <w:szCs w:val="24"/>
          <w:lang w:val="sr-Latn-RS"/>
        </w:rPr>
        <w:t>€</w:t>
      </w:r>
      <w:r w:rsidR="00EA1532"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00EA1532" w:rsidRPr="00AA596C">
        <w:rPr>
          <w:rFonts w:ascii="Times New Roman" w:eastAsia="Times New Roman" w:hAnsi="Times New Roman" w:cs="Times New Roman"/>
          <w:sz w:val="24"/>
          <w:szCs w:val="24"/>
          <w:lang w:val="sr-Latn-ME"/>
        </w:rPr>
        <w:t>;</w:t>
      </w:r>
    </w:p>
    <w:p w14:paraId="005CF92D" w14:textId="0A09ED25" w:rsidR="00A247FC" w:rsidRPr="00AA596C" w:rsidRDefault="00EA1532">
      <w:pPr>
        <w:pStyle w:val="ListParagraph"/>
        <w:numPr>
          <w:ilvl w:val="0"/>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lastRenderedPageBreak/>
        <w:t>i</w:t>
      </w:r>
      <w:r w:rsidR="00A247FC" w:rsidRPr="00AA596C">
        <w:rPr>
          <w:rFonts w:ascii="Times New Roman" w:eastAsia="Times New Roman" w:hAnsi="Times New Roman" w:cs="Times New Roman"/>
          <w:sz w:val="24"/>
          <w:szCs w:val="24"/>
          <w:shd w:val="clear" w:color="auto" w:fill="FFFFFF"/>
          <w:lang w:val="pt-BR"/>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lang w:val="pt-BR"/>
        </w:rPr>
        <w:t>i</w:t>
      </w:r>
      <w:r w:rsidR="00A247FC" w:rsidRPr="00AA596C">
        <w:rPr>
          <w:rFonts w:ascii="Times New Roman" w:eastAsia="Times New Roman" w:hAnsi="Times New Roman" w:cs="Times New Roman"/>
          <w:sz w:val="24"/>
          <w:szCs w:val="24"/>
          <w:shd w:val="clear" w:color="auto" w:fill="FFFFFF"/>
          <w:lang w:val="pt-BR"/>
        </w:rPr>
        <w:t>zgradnja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asfaltnih</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platoa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za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usporavanje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brzine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bookmarkStart w:id="9" w:name="_Hlk188565884"/>
      <w:r w:rsidR="00A247FC" w:rsidRPr="00AA596C">
        <w:rPr>
          <w:rFonts w:ascii="Times New Roman" w:eastAsia="Times New Roman" w:hAnsi="Times New Roman" w:cs="Times New Roman"/>
          <w:bCs/>
          <w:sz w:val="24"/>
          <w:szCs w:val="24"/>
          <w:lang w:val="sr-Latn-ME" w:eastAsia="sr-Latn-CS"/>
        </w:rPr>
        <w:t xml:space="preserve">49.956,06 </w:t>
      </w:r>
      <w:bookmarkEnd w:id="9"/>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lang w:val="pt-BR"/>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lang w:val="pt-BR"/>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lang w:val="pt-BR"/>
        </w:rPr>
        <w:t>om</w:t>
      </w:r>
      <w:r w:rsidRPr="00AA596C">
        <w:rPr>
          <w:rFonts w:ascii="Times New Roman" w:eastAsia="Times New Roman" w:hAnsi="Times New Roman" w:cs="Times New Roman"/>
          <w:sz w:val="24"/>
          <w:szCs w:val="24"/>
          <w:lang w:val="sr-Latn-ME"/>
        </w:rPr>
        <w:t>;</w:t>
      </w:r>
    </w:p>
    <w:p w14:paraId="09CFEBEC" w14:textId="3122BC03" w:rsidR="00A247FC" w:rsidRPr="00AA596C" w:rsidRDefault="00EA1532">
      <w:pPr>
        <w:pStyle w:val="ListParagraph"/>
        <w:numPr>
          <w:ilvl w:val="0"/>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i</w:t>
      </w:r>
      <w:r w:rsidR="00A247FC" w:rsidRPr="00AA596C">
        <w:rPr>
          <w:rFonts w:ascii="Times New Roman" w:eastAsia="Times New Roman" w:hAnsi="Times New Roman" w:cs="Times New Roman"/>
          <w:sz w:val="24"/>
          <w:szCs w:val="24"/>
          <w:shd w:val="clear" w:color="auto" w:fill="FFFFFF"/>
          <w:lang w:val="pt-BR"/>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lang w:val="pt-BR"/>
        </w:rPr>
        <w:t>r</w:t>
      </w:r>
      <w:r w:rsidR="00A247FC" w:rsidRPr="00AA596C">
        <w:rPr>
          <w:rFonts w:ascii="Times New Roman" w:eastAsia="Times New Roman" w:hAnsi="Times New Roman" w:cs="Times New Roman"/>
          <w:sz w:val="24"/>
          <w:szCs w:val="24"/>
          <w:shd w:val="clear" w:color="auto" w:fill="FFFFFF"/>
          <w:lang w:val="pt-BR"/>
        </w:rPr>
        <w:t>ekonstrukcija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potpornog</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zida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Dragovoj</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Luci</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 xml:space="preserve">49.956,06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089A7589" w14:textId="0ABEF9C4" w:rsidR="00A247FC" w:rsidRPr="00AA596C" w:rsidRDefault="00EA1532">
      <w:pPr>
        <w:pStyle w:val="ListParagraph"/>
        <w:numPr>
          <w:ilvl w:val="0"/>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i</w:t>
      </w:r>
      <w:r w:rsidR="00A247FC" w:rsidRPr="00AA596C">
        <w:rPr>
          <w:rFonts w:ascii="Times New Roman" w:eastAsia="Times New Roman" w:hAnsi="Times New Roman" w:cs="Times New Roman"/>
          <w:sz w:val="24"/>
          <w:szCs w:val="24"/>
          <w:shd w:val="clear" w:color="auto" w:fill="FFFFFF"/>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rPr>
        <w:t>i</w:t>
      </w:r>
      <w:r w:rsidR="00A247FC" w:rsidRPr="00AA596C">
        <w:rPr>
          <w:rFonts w:ascii="Times New Roman" w:eastAsia="Times New Roman" w:hAnsi="Times New Roman" w:cs="Times New Roman"/>
          <w:sz w:val="24"/>
          <w:szCs w:val="24"/>
          <w:shd w:val="clear" w:color="auto" w:fill="FFFFFF"/>
        </w:rPr>
        <w:t>zgradnja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vje</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rPr>
        <w:t>ta</w:t>
      </w:r>
      <w:r w:rsidR="00A247FC" w:rsidRPr="00AA596C">
        <w:rPr>
          <w:rFonts w:ascii="Times New Roman" w:eastAsia="Times New Roman" w:hAnsi="Times New Roman" w:cs="Times New Roman"/>
          <w:sz w:val="24"/>
          <w:szCs w:val="24"/>
          <w:shd w:val="clear" w:color="auto" w:fill="FFFFFF"/>
          <w:lang w:val="sr-Latn-ME"/>
        </w:rPr>
        <w:t>č</w:t>
      </w:r>
      <w:r w:rsidR="00A247FC" w:rsidRPr="00AA596C">
        <w:rPr>
          <w:rFonts w:ascii="Times New Roman" w:eastAsia="Times New Roman" w:hAnsi="Times New Roman" w:cs="Times New Roman"/>
          <w:sz w:val="24"/>
          <w:szCs w:val="24"/>
          <w:shd w:val="clear" w:color="auto" w:fill="FFFFFF"/>
        </w:rPr>
        <w:t>ke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akumulacije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Ra</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rPr>
        <w:t>evo</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 xml:space="preserve">29.868,85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lang w:val="pt-BR"/>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lang w:val="pt-BR"/>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lang w:val="pt-BR"/>
        </w:rPr>
        <w:t>om</w:t>
      </w:r>
      <w:r w:rsidRPr="00AA596C">
        <w:rPr>
          <w:rFonts w:ascii="Times New Roman" w:eastAsia="Times New Roman" w:hAnsi="Times New Roman" w:cs="Times New Roman"/>
          <w:sz w:val="24"/>
          <w:szCs w:val="24"/>
          <w:lang w:val="sr-Latn-ME"/>
        </w:rPr>
        <w:t>;</w:t>
      </w:r>
    </w:p>
    <w:p w14:paraId="289BBE7C" w14:textId="0A4FAF2B" w:rsidR="00A247FC" w:rsidRPr="00AA596C" w:rsidRDefault="00EA1532">
      <w:pPr>
        <w:pStyle w:val="ListParagraph"/>
        <w:numPr>
          <w:ilvl w:val="0"/>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i</w:t>
      </w:r>
      <w:r w:rsidR="00A247FC" w:rsidRPr="00AA596C">
        <w:rPr>
          <w:rFonts w:ascii="Times New Roman" w:eastAsia="Times New Roman" w:hAnsi="Times New Roman" w:cs="Times New Roman"/>
          <w:sz w:val="24"/>
          <w:szCs w:val="24"/>
          <w:shd w:val="clear" w:color="auto" w:fill="FFFFFF"/>
          <w:lang w:val="pt-BR"/>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lang w:val="pt-BR"/>
        </w:rPr>
        <w:t>u</w:t>
      </w:r>
      <w:r w:rsidR="00A247FC" w:rsidRPr="00AA596C">
        <w:rPr>
          <w:rFonts w:ascii="Times New Roman" w:eastAsia="Times New Roman" w:hAnsi="Times New Roman" w:cs="Times New Roman"/>
          <w:sz w:val="24"/>
          <w:szCs w:val="24"/>
          <w:shd w:val="clear" w:color="auto" w:fill="FFFFFF"/>
          <w:lang w:val="pt-BR"/>
        </w:rPr>
        <w:t>re</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prostora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MZ</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Stara</w:t>
      </w:r>
      <w:r w:rsidR="00A247FC" w:rsidRPr="00AA596C">
        <w:rPr>
          <w:rFonts w:ascii="Times New Roman" w:eastAsia="Times New Roman" w:hAnsi="Times New Roman" w:cs="Times New Roman"/>
          <w:sz w:val="24"/>
          <w:szCs w:val="24"/>
          <w:shd w:val="clear" w:color="auto" w:fill="FFFFFF"/>
          <w:lang w:val="sr-Latn-ME"/>
        </w:rPr>
        <w:t xml:space="preserve"> </w:t>
      </w:r>
      <w:r w:rsidR="001A282F" w:rsidRPr="00AA596C">
        <w:rPr>
          <w:rFonts w:ascii="Times New Roman" w:eastAsia="Times New Roman" w:hAnsi="Times New Roman" w:cs="Times New Roman"/>
          <w:sz w:val="24"/>
          <w:szCs w:val="24"/>
          <w:shd w:val="clear" w:color="auto" w:fill="FFFFFF"/>
          <w:lang w:val="pt-BR"/>
        </w:rPr>
        <w:t>V</w:t>
      </w:r>
      <w:r w:rsidR="00A247FC" w:rsidRPr="00AA596C">
        <w:rPr>
          <w:rFonts w:ascii="Times New Roman" w:eastAsia="Times New Roman" w:hAnsi="Times New Roman" w:cs="Times New Roman"/>
          <w:sz w:val="24"/>
          <w:szCs w:val="24"/>
          <w:shd w:val="clear" w:color="auto" w:fill="FFFFFF"/>
          <w:lang w:val="pt-BR"/>
        </w:rPr>
        <w:t>aro</w:t>
      </w:r>
      <w:r w:rsidR="00A247FC" w:rsidRPr="00AA596C">
        <w:rPr>
          <w:rFonts w:ascii="Times New Roman" w:eastAsia="Times New Roman" w:hAnsi="Times New Roman" w:cs="Times New Roman"/>
          <w:sz w:val="24"/>
          <w:szCs w:val="24"/>
          <w:shd w:val="clear" w:color="auto" w:fill="FFFFFF"/>
          <w:lang w:val="sr-Latn-ME"/>
        </w:rPr>
        <w:t xml:space="preserve">š,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108.792,77</w:t>
      </w:r>
      <w:r w:rsidR="00A247FC" w:rsidRPr="00AA596C">
        <w:rPr>
          <w:rFonts w:ascii="Times New Roman" w:eastAsia="Times New Roman" w:hAnsi="Times New Roman" w:cs="Times New Roman"/>
          <w:b/>
          <w:bCs/>
          <w:sz w:val="24"/>
          <w:szCs w:val="24"/>
          <w:lang w:val="sr-Latn-ME" w:eastAsia="sr-Latn-CS"/>
        </w:rPr>
        <w:t xml:space="preserve">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79E76EB1" w14:textId="74E69E80" w:rsidR="00A247FC" w:rsidRPr="00AA596C" w:rsidRDefault="00EA1532">
      <w:pPr>
        <w:pStyle w:val="ListParagraph"/>
        <w:numPr>
          <w:ilvl w:val="0"/>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pacing w:val="-4"/>
          <w:sz w:val="24"/>
          <w:szCs w:val="24"/>
          <w:shd w:val="clear" w:color="auto" w:fill="FFFFFF"/>
          <w:lang w:val="sr-Latn-ME"/>
        </w:rPr>
        <w:t>i</w:t>
      </w:r>
      <w:r w:rsidR="00A247FC" w:rsidRPr="00AA596C">
        <w:rPr>
          <w:rFonts w:ascii="Times New Roman" w:eastAsia="Times New Roman" w:hAnsi="Times New Roman" w:cs="Times New Roman"/>
          <w:spacing w:val="-4"/>
          <w:sz w:val="24"/>
          <w:szCs w:val="24"/>
          <w:shd w:val="clear" w:color="auto" w:fill="FFFFFF"/>
          <w:lang w:val="pt-BR"/>
        </w:rPr>
        <w:t>zvo</w:t>
      </w:r>
      <w:r w:rsidR="00A247FC" w:rsidRPr="00AA596C">
        <w:rPr>
          <w:rFonts w:ascii="Times New Roman" w:eastAsia="Times New Roman" w:hAnsi="Times New Roman" w:cs="Times New Roman"/>
          <w:spacing w:val="-4"/>
          <w:sz w:val="24"/>
          <w:szCs w:val="24"/>
          <w:shd w:val="clear" w:color="auto" w:fill="FFFFFF"/>
          <w:lang w:val="sr-Latn-ME"/>
        </w:rPr>
        <w:t>đ</w:t>
      </w:r>
      <w:r w:rsidR="00A247FC" w:rsidRPr="00AA596C">
        <w:rPr>
          <w:rFonts w:ascii="Times New Roman" w:eastAsia="Times New Roman" w:hAnsi="Times New Roman" w:cs="Times New Roman"/>
          <w:spacing w:val="-4"/>
          <w:sz w:val="24"/>
          <w:szCs w:val="24"/>
          <w:shd w:val="clear" w:color="auto" w:fill="FFFFFF"/>
          <w:lang w:val="pt-BR"/>
        </w:rPr>
        <w:t>enje</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lang w:val="pt-BR"/>
        </w:rPr>
        <w:t>radova</w:t>
      </w:r>
      <w:r w:rsidR="00A247FC" w:rsidRPr="00AA596C">
        <w:rPr>
          <w:rFonts w:ascii="Times New Roman" w:eastAsia="Times New Roman" w:hAnsi="Times New Roman" w:cs="Times New Roman"/>
          <w:spacing w:val="-4"/>
          <w:sz w:val="24"/>
          <w:szCs w:val="24"/>
          <w:shd w:val="clear" w:color="auto" w:fill="FFFFFF"/>
          <w:lang w:val="sr-Latn-ME"/>
        </w:rPr>
        <w:t xml:space="preserve"> –</w:t>
      </w:r>
      <w:r w:rsidRPr="00AA596C">
        <w:rPr>
          <w:rFonts w:ascii="Times New Roman" w:eastAsia="Times New Roman" w:hAnsi="Times New Roman" w:cs="Times New Roman"/>
          <w:spacing w:val="-4"/>
          <w:sz w:val="24"/>
          <w:szCs w:val="24"/>
          <w:shd w:val="clear" w:color="auto" w:fill="FFFFFF"/>
          <w:lang w:val="pt-BR"/>
        </w:rPr>
        <w:t xml:space="preserve"> u</w:t>
      </w:r>
      <w:r w:rsidR="00A247FC" w:rsidRPr="00AA596C">
        <w:rPr>
          <w:rFonts w:ascii="Times New Roman" w:eastAsia="Times New Roman" w:hAnsi="Times New Roman" w:cs="Times New Roman"/>
          <w:spacing w:val="-4"/>
          <w:sz w:val="24"/>
          <w:szCs w:val="24"/>
          <w:shd w:val="clear" w:color="auto" w:fill="FFFFFF"/>
          <w:lang w:val="pt-BR"/>
        </w:rPr>
        <w:t>re</w:t>
      </w:r>
      <w:r w:rsidR="00A247FC" w:rsidRPr="00AA596C">
        <w:rPr>
          <w:rFonts w:ascii="Times New Roman" w:eastAsia="Times New Roman" w:hAnsi="Times New Roman" w:cs="Times New Roman"/>
          <w:spacing w:val="-4"/>
          <w:sz w:val="24"/>
          <w:szCs w:val="24"/>
          <w:shd w:val="clear" w:color="auto" w:fill="FFFFFF"/>
          <w:lang w:val="sr-Latn-ME"/>
        </w:rPr>
        <w:t>đ</w:t>
      </w:r>
      <w:r w:rsidR="00A247FC" w:rsidRPr="00AA596C">
        <w:rPr>
          <w:rFonts w:ascii="Times New Roman" w:eastAsia="Times New Roman" w:hAnsi="Times New Roman" w:cs="Times New Roman"/>
          <w:spacing w:val="-4"/>
          <w:sz w:val="24"/>
          <w:szCs w:val="24"/>
          <w:shd w:val="clear" w:color="auto" w:fill="FFFFFF"/>
          <w:lang w:val="pt-BR"/>
        </w:rPr>
        <w:t>enje</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lang w:val="pt-BR"/>
        </w:rPr>
        <w:t>igrali</w:t>
      </w:r>
      <w:r w:rsidR="00A247FC" w:rsidRPr="00AA596C">
        <w:rPr>
          <w:rFonts w:ascii="Times New Roman" w:eastAsia="Times New Roman" w:hAnsi="Times New Roman" w:cs="Times New Roman"/>
          <w:spacing w:val="-4"/>
          <w:sz w:val="24"/>
          <w:szCs w:val="24"/>
          <w:shd w:val="clear" w:color="auto" w:fill="FFFFFF"/>
          <w:lang w:val="sr-Latn-ME"/>
        </w:rPr>
        <w:t>š</w:t>
      </w:r>
      <w:r w:rsidR="00A247FC" w:rsidRPr="00AA596C">
        <w:rPr>
          <w:rFonts w:ascii="Times New Roman" w:eastAsia="Times New Roman" w:hAnsi="Times New Roman" w:cs="Times New Roman"/>
          <w:spacing w:val="-4"/>
          <w:sz w:val="24"/>
          <w:szCs w:val="24"/>
          <w:shd w:val="clear" w:color="auto" w:fill="FFFFFF"/>
          <w:lang w:val="pt-BR"/>
        </w:rPr>
        <w:t>ta</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lang w:val="pt-BR"/>
        </w:rPr>
        <w:t>u</w:t>
      </w:r>
      <w:r w:rsidR="00A247FC" w:rsidRPr="00AA596C">
        <w:rPr>
          <w:rFonts w:ascii="Times New Roman" w:eastAsia="Times New Roman" w:hAnsi="Times New Roman" w:cs="Times New Roman"/>
          <w:spacing w:val="-4"/>
          <w:sz w:val="24"/>
          <w:szCs w:val="24"/>
          <w:shd w:val="clear" w:color="auto" w:fill="FFFFFF"/>
          <w:lang w:val="sr-Latn-ME"/>
        </w:rPr>
        <w:t xml:space="preserve"> Ć</w:t>
      </w:r>
      <w:r w:rsidR="00A247FC" w:rsidRPr="00AA596C">
        <w:rPr>
          <w:rFonts w:ascii="Times New Roman" w:eastAsia="Times New Roman" w:hAnsi="Times New Roman" w:cs="Times New Roman"/>
          <w:spacing w:val="-4"/>
          <w:sz w:val="24"/>
          <w:szCs w:val="24"/>
          <w:shd w:val="clear" w:color="auto" w:fill="FFFFFF"/>
          <w:lang w:val="pt-BR"/>
        </w:rPr>
        <w:t>emencima</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lang w:val="pt-BR"/>
        </w:rPr>
        <w:t>procijenjene</w:t>
      </w:r>
      <w:r w:rsidR="00A247FC" w:rsidRPr="00AA596C">
        <w:rPr>
          <w:rFonts w:ascii="Times New Roman" w:eastAsia="Times New Roman" w:hAnsi="Times New Roman" w:cs="Times New Roman"/>
          <w:spacing w:val="-4"/>
          <w:sz w:val="24"/>
          <w:szCs w:val="24"/>
          <w:lang w:val="sr-Latn-ME"/>
        </w:rPr>
        <w:t xml:space="preserve"> </w:t>
      </w:r>
      <w:r w:rsidR="00A247FC" w:rsidRPr="00AA596C">
        <w:rPr>
          <w:rFonts w:ascii="Times New Roman" w:eastAsia="Times New Roman" w:hAnsi="Times New Roman" w:cs="Times New Roman"/>
          <w:spacing w:val="-4"/>
          <w:sz w:val="24"/>
          <w:szCs w:val="24"/>
          <w:lang w:val="pt-BR"/>
        </w:rPr>
        <w:t>vrijednosti</w:t>
      </w:r>
      <w:r w:rsidR="00A247FC" w:rsidRPr="00AA596C">
        <w:rPr>
          <w:rFonts w:ascii="Times New Roman" w:eastAsia="Times New Roman" w:hAnsi="Times New Roman" w:cs="Times New Roman"/>
          <w:spacing w:val="-4"/>
          <w:sz w:val="24"/>
          <w:szCs w:val="24"/>
          <w:lang w:val="sr-Latn-ME"/>
        </w:rPr>
        <w:t xml:space="preserve"> </w:t>
      </w:r>
      <w:r w:rsidR="00A247FC" w:rsidRPr="00AA596C">
        <w:rPr>
          <w:rFonts w:ascii="Times New Roman" w:eastAsia="Times New Roman" w:hAnsi="Times New Roman" w:cs="Times New Roman"/>
          <w:spacing w:val="-4"/>
          <w:sz w:val="24"/>
          <w:szCs w:val="24"/>
          <w:lang w:val="pt-BR"/>
        </w:rPr>
        <w:t>od</w:t>
      </w:r>
      <w:r w:rsidR="00A247FC" w:rsidRPr="00AA596C">
        <w:rPr>
          <w:rFonts w:ascii="Times New Roman" w:eastAsia="Times New Roman" w:hAnsi="Times New Roman" w:cs="Times New Roman"/>
          <w:spacing w:val="-4"/>
          <w:sz w:val="24"/>
          <w:szCs w:val="24"/>
          <w:lang w:val="sr-Latn-ME"/>
        </w:rPr>
        <w:t xml:space="preserve"> </w:t>
      </w:r>
      <w:r w:rsidR="00A247FC" w:rsidRPr="00AA596C">
        <w:rPr>
          <w:rFonts w:ascii="Times New Roman" w:eastAsia="Times New Roman" w:hAnsi="Times New Roman" w:cs="Times New Roman"/>
          <w:bCs/>
          <w:spacing w:val="-4"/>
          <w:sz w:val="24"/>
          <w:szCs w:val="24"/>
          <w:lang w:val="sr-Latn-ME" w:eastAsia="sr-Latn-CS"/>
        </w:rPr>
        <w:t xml:space="preserve">32.198,10 </w:t>
      </w:r>
      <w:r w:rsidR="00A247FC" w:rsidRPr="00AA596C">
        <w:rPr>
          <w:rFonts w:ascii="Times New Roman" w:eastAsia="Times New Roman" w:hAnsi="Times New Roman" w:cs="Times New Roman"/>
          <w:bCs/>
          <w:spacing w:val="-4"/>
          <w:sz w:val="24"/>
          <w:szCs w:val="24"/>
          <w:lang w:val="sr-Latn-RS"/>
        </w:rPr>
        <w:t>€</w:t>
      </w:r>
      <w:r w:rsidRPr="00AA596C">
        <w:rPr>
          <w:rFonts w:ascii="Times New Roman" w:eastAsia="Times New Roman" w:hAnsi="Times New Roman" w:cs="Times New Roman"/>
          <w:bCs/>
          <w:spacing w:val="-4"/>
          <w:sz w:val="24"/>
          <w:szCs w:val="24"/>
          <w:lang w:val="sr-Latn-RS"/>
        </w:rPr>
        <w:t>,</w:t>
      </w:r>
      <w:r w:rsidR="00A247FC" w:rsidRPr="00AA596C">
        <w:rPr>
          <w:rFonts w:ascii="Times New Roman" w:eastAsia="Times New Roman" w:hAnsi="Times New Roman" w:cs="Times New Roman"/>
          <w:bCs/>
          <w:spacing w:val="-4"/>
          <w:sz w:val="24"/>
          <w:szCs w:val="24"/>
          <w:lang w:val="sr-Latn-RS"/>
        </w:rPr>
        <w:t xml:space="preserve"> </w:t>
      </w:r>
      <w:r w:rsidR="00A247FC" w:rsidRPr="00AA596C">
        <w:rPr>
          <w:rFonts w:ascii="Times New Roman" w:eastAsia="Times New Roman" w:hAnsi="Times New Roman" w:cs="Times New Roman"/>
          <w:spacing w:val="-4"/>
          <w:sz w:val="24"/>
          <w:szCs w:val="24"/>
          <w:lang w:val="pt-BR"/>
        </w:rPr>
        <w:t>sa</w:t>
      </w:r>
      <w:r w:rsidR="00A247FC" w:rsidRPr="00AA596C">
        <w:rPr>
          <w:rFonts w:ascii="Times New Roman" w:eastAsia="Times New Roman" w:hAnsi="Times New Roman" w:cs="Times New Roman"/>
          <w:spacing w:val="-4"/>
          <w:sz w:val="24"/>
          <w:szCs w:val="24"/>
          <w:lang w:val="sr-Latn-ME"/>
        </w:rPr>
        <w:t xml:space="preserve"> </w:t>
      </w:r>
      <w:r w:rsidR="00A247FC" w:rsidRPr="00AA596C">
        <w:rPr>
          <w:rFonts w:ascii="Times New Roman" w:eastAsia="Times New Roman" w:hAnsi="Times New Roman" w:cs="Times New Roman"/>
          <w:spacing w:val="-4"/>
          <w:sz w:val="24"/>
          <w:szCs w:val="24"/>
          <w:lang w:val="pt-BR"/>
        </w:rPr>
        <w:t>ura</w:t>
      </w:r>
      <w:r w:rsidR="00A247FC" w:rsidRPr="00AA596C">
        <w:rPr>
          <w:rFonts w:ascii="Times New Roman" w:eastAsia="Times New Roman" w:hAnsi="Times New Roman" w:cs="Times New Roman"/>
          <w:spacing w:val="-4"/>
          <w:sz w:val="24"/>
          <w:szCs w:val="24"/>
          <w:lang w:val="sr-Latn-ME"/>
        </w:rPr>
        <w:t>č</w:t>
      </w:r>
      <w:r w:rsidR="00A247FC" w:rsidRPr="00AA596C">
        <w:rPr>
          <w:rFonts w:ascii="Times New Roman" w:eastAsia="Times New Roman" w:hAnsi="Times New Roman" w:cs="Times New Roman"/>
          <w:spacing w:val="-4"/>
          <w:sz w:val="24"/>
          <w:szCs w:val="24"/>
          <w:lang w:val="pt-BR"/>
        </w:rPr>
        <w:t>unatim</w:t>
      </w:r>
      <w:r w:rsidR="00A247FC" w:rsidRPr="00AA596C">
        <w:rPr>
          <w:rFonts w:ascii="Times New Roman" w:eastAsia="Times New Roman" w:hAnsi="Times New Roman" w:cs="Times New Roman"/>
          <w:spacing w:val="-4"/>
          <w:sz w:val="24"/>
          <w:szCs w:val="24"/>
          <w:lang w:val="sr-Latn-ME"/>
        </w:rPr>
        <w:t xml:space="preserve"> </w:t>
      </w:r>
      <w:r w:rsidR="00A247FC" w:rsidRPr="00AA596C">
        <w:rPr>
          <w:rFonts w:ascii="Times New Roman" w:eastAsia="Times New Roman" w:hAnsi="Times New Roman" w:cs="Times New Roman"/>
          <w:spacing w:val="-4"/>
          <w:sz w:val="24"/>
          <w:szCs w:val="24"/>
          <w:lang w:val="pt-BR"/>
        </w:rPr>
        <w:t>PDV</w:t>
      </w:r>
      <w:r w:rsidR="00A247FC" w:rsidRPr="00AA596C">
        <w:rPr>
          <w:rFonts w:ascii="Times New Roman" w:eastAsia="Times New Roman" w:hAnsi="Times New Roman" w:cs="Times New Roman"/>
          <w:spacing w:val="-4"/>
          <w:sz w:val="24"/>
          <w:szCs w:val="24"/>
          <w:lang w:val="sr-Latn-ME"/>
        </w:rPr>
        <w:t>-</w:t>
      </w:r>
      <w:r w:rsidR="00A247FC" w:rsidRPr="00AA596C">
        <w:rPr>
          <w:rFonts w:ascii="Times New Roman" w:eastAsia="Times New Roman" w:hAnsi="Times New Roman" w:cs="Times New Roman"/>
          <w:spacing w:val="-4"/>
          <w:sz w:val="24"/>
          <w:szCs w:val="24"/>
          <w:lang w:val="pt-BR"/>
        </w:rPr>
        <w:t>om</w:t>
      </w:r>
      <w:r w:rsidRPr="00AA596C">
        <w:rPr>
          <w:rFonts w:ascii="Times New Roman" w:eastAsia="Times New Roman" w:hAnsi="Times New Roman" w:cs="Times New Roman"/>
          <w:sz w:val="24"/>
          <w:szCs w:val="24"/>
          <w:lang w:val="sr-Latn-ME"/>
        </w:rPr>
        <w:t>;</w:t>
      </w:r>
    </w:p>
    <w:p w14:paraId="3E8E78D5" w14:textId="37936D9E" w:rsidR="00A247FC" w:rsidRPr="00AA596C" w:rsidRDefault="00EA1532">
      <w:pPr>
        <w:pStyle w:val="ListParagraph"/>
        <w:numPr>
          <w:ilvl w:val="0"/>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a</w:t>
      </w:r>
      <w:r w:rsidR="00A247FC" w:rsidRPr="00AA596C">
        <w:rPr>
          <w:rFonts w:ascii="Times New Roman" w:eastAsia="Times New Roman" w:hAnsi="Times New Roman" w:cs="Times New Roman"/>
          <w:sz w:val="24"/>
          <w:szCs w:val="24"/>
          <w:shd w:val="clear" w:color="auto" w:fill="FFFFFF"/>
          <w:lang w:val="pt-BR"/>
        </w:rPr>
        <w:t>daptacija</w:t>
      </w:r>
      <w:r w:rsidR="00A247FC" w:rsidRPr="00AA596C">
        <w:rPr>
          <w:rFonts w:ascii="Times New Roman" w:eastAsia="Times New Roman" w:hAnsi="Times New Roman" w:cs="Times New Roman"/>
          <w:sz w:val="24"/>
          <w:szCs w:val="24"/>
          <w:shd w:val="clear" w:color="auto" w:fill="FFFFFF"/>
          <w:lang w:val="sr-Latn-ME"/>
        </w:rPr>
        <w:t xml:space="preserve"> </w:t>
      </w:r>
      <w:r w:rsidR="000A73FC" w:rsidRPr="00AA596C">
        <w:rPr>
          <w:rFonts w:ascii="Times New Roman" w:eastAsia="Times New Roman" w:hAnsi="Times New Roman" w:cs="Times New Roman"/>
          <w:sz w:val="24"/>
          <w:szCs w:val="24"/>
          <w:shd w:val="clear" w:color="auto" w:fill="FFFFFF"/>
          <w:lang w:val="pt-BR"/>
        </w:rPr>
        <w:t>S</w:t>
      </w:r>
      <w:r w:rsidR="00A247FC" w:rsidRPr="00AA596C">
        <w:rPr>
          <w:rFonts w:ascii="Times New Roman" w:eastAsia="Times New Roman" w:hAnsi="Times New Roman" w:cs="Times New Roman"/>
          <w:sz w:val="24"/>
          <w:szCs w:val="24"/>
          <w:shd w:val="clear" w:color="auto" w:fill="FFFFFF"/>
          <w:lang w:val="pt-BR"/>
        </w:rPr>
        <w:t>kup</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tinske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sale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zgradi</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Op</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tine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Nik</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i</w:t>
      </w:r>
      <w:r w:rsidR="00A247FC" w:rsidRPr="00AA596C">
        <w:rPr>
          <w:rFonts w:ascii="Times New Roman" w:eastAsia="Times New Roman" w:hAnsi="Times New Roman" w:cs="Times New Roman"/>
          <w:sz w:val="24"/>
          <w:szCs w:val="24"/>
          <w:shd w:val="clear" w:color="auto" w:fill="FFFFFF"/>
          <w:lang w:val="sr-Latn-ME"/>
        </w:rPr>
        <w:t>ć (</w:t>
      </w:r>
      <w:r w:rsidR="00A247FC" w:rsidRPr="00AA596C">
        <w:rPr>
          <w:rFonts w:ascii="Times New Roman" w:eastAsia="Times New Roman" w:hAnsi="Times New Roman" w:cs="Times New Roman"/>
          <w:sz w:val="24"/>
          <w:szCs w:val="24"/>
          <w:shd w:val="clear" w:color="auto" w:fill="FFFFFF"/>
          <w:lang w:val="pt-BR"/>
        </w:rPr>
        <w:t>izvo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radova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i</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opremanje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 xml:space="preserve">229.645,57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7ABE5905" w14:textId="5B01422B" w:rsidR="00A247FC" w:rsidRPr="00AA596C" w:rsidRDefault="00EA1532">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pacing w:val="-4"/>
          <w:sz w:val="24"/>
          <w:szCs w:val="24"/>
          <w:shd w:val="clear" w:color="auto" w:fill="FFFFFF"/>
          <w:lang w:val="pt-BR"/>
        </w:rPr>
        <w:t>i</w:t>
      </w:r>
      <w:r w:rsidR="00A247FC" w:rsidRPr="00AA596C">
        <w:rPr>
          <w:rFonts w:ascii="Times New Roman" w:eastAsia="Times New Roman" w:hAnsi="Times New Roman" w:cs="Times New Roman"/>
          <w:spacing w:val="-4"/>
          <w:sz w:val="24"/>
          <w:szCs w:val="24"/>
          <w:shd w:val="clear" w:color="auto" w:fill="FFFFFF"/>
          <w:lang w:val="pt-BR"/>
        </w:rPr>
        <w:t>zvo</w:t>
      </w:r>
      <w:r w:rsidR="00A247FC" w:rsidRPr="00AA596C">
        <w:rPr>
          <w:rFonts w:ascii="Times New Roman" w:eastAsia="Times New Roman" w:hAnsi="Times New Roman" w:cs="Times New Roman"/>
          <w:spacing w:val="-4"/>
          <w:sz w:val="24"/>
          <w:szCs w:val="24"/>
          <w:shd w:val="clear" w:color="auto" w:fill="FFFFFF"/>
          <w:lang w:val="sr-Latn-ME"/>
        </w:rPr>
        <w:t>đ</w:t>
      </w:r>
      <w:r w:rsidR="00A247FC" w:rsidRPr="00AA596C">
        <w:rPr>
          <w:rFonts w:ascii="Times New Roman" w:eastAsia="Times New Roman" w:hAnsi="Times New Roman" w:cs="Times New Roman"/>
          <w:spacing w:val="-4"/>
          <w:sz w:val="24"/>
          <w:szCs w:val="24"/>
          <w:shd w:val="clear" w:color="auto" w:fill="FFFFFF"/>
          <w:lang w:val="pt-BR"/>
        </w:rPr>
        <w:t>enje</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lang w:val="pt-BR"/>
        </w:rPr>
        <w:t>radova</w:t>
      </w:r>
      <w:r w:rsidR="00A247FC" w:rsidRPr="00AA596C">
        <w:rPr>
          <w:rFonts w:ascii="Times New Roman" w:eastAsia="Times New Roman" w:hAnsi="Times New Roman" w:cs="Times New Roman"/>
          <w:spacing w:val="-4"/>
          <w:sz w:val="24"/>
          <w:szCs w:val="24"/>
          <w:shd w:val="clear" w:color="auto" w:fill="FFFFFF"/>
          <w:lang w:val="sr-Latn-ME"/>
        </w:rPr>
        <w:t xml:space="preserve"> –</w:t>
      </w:r>
      <w:r w:rsidRPr="00AA596C">
        <w:rPr>
          <w:rFonts w:ascii="Times New Roman" w:eastAsia="Times New Roman" w:hAnsi="Times New Roman" w:cs="Times New Roman"/>
          <w:spacing w:val="-4"/>
          <w:sz w:val="24"/>
          <w:szCs w:val="24"/>
          <w:shd w:val="clear" w:color="auto" w:fill="FFFFFF"/>
          <w:lang w:val="pt-BR"/>
        </w:rPr>
        <w:t xml:space="preserve"> u</w:t>
      </w:r>
      <w:r w:rsidR="00A247FC" w:rsidRPr="00AA596C">
        <w:rPr>
          <w:rFonts w:ascii="Times New Roman" w:eastAsia="Times New Roman" w:hAnsi="Times New Roman" w:cs="Times New Roman"/>
          <w:spacing w:val="-4"/>
          <w:sz w:val="24"/>
          <w:szCs w:val="24"/>
          <w:shd w:val="clear" w:color="auto" w:fill="FFFFFF"/>
          <w:lang w:val="pt-BR"/>
        </w:rPr>
        <w:t>re</w:t>
      </w:r>
      <w:r w:rsidR="00A247FC" w:rsidRPr="00AA596C">
        <w:rPr>
          <w:rFonts w:ascii="Times New Roman" w:eastAsia="Times New Roman" w:hAnsi="Times New Roman" w:cs="Times New Roman"/>
          <w:spacing w:val="-4"/>
          <w:sz w:val="24"/>
          <w:szCs w:val="24"/>
          <w:shd w:val="clear" w:color="auto" w:fill="FFFFFF"/>
          <w:lang w:val="sr-Latn-ME"/>
        </w:rPr>
        <w:t>đ</w:t>
      </w:r>
      <w:r w:rsidR="00A247FC" w:rsidRPr="00AA596C">
        <w:rPr>
          <w:rFonts w:ascii="Times New Roman" w:eastAsia="Times New Roman" w:hAnsi="Times New Roman" w:cs="Times New Roman"/>
          <w:spacing w:val="-4"/>
          <w:sz w:val="24"/>
          <w:szCs w:val="24"/>
          <w:shd w:val="clear" w:color="auto" w:fill="FFFFFF"/>
          <w:lang w:val="pt-BR"/>
        </w:rPr>
        <w:t>enje</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lang w:val="pt-BR"/>
        </w:rPr>
        <w:t>igrali</w:t>
      </w:r>
      <w:r w:rsidR="00A247FC" w:rsidRPr="00AA596C">
        <w:rPr>
          <w:rFonts w:ascii="Times New Roman" w:eastAsia="Times New Roman" w:hAnsi="Times New Roman" w:cs="Times New Roman"/>
          <w:spacing w:val="-4"/>
          <w:sz w:val="24"/>
          <w:szCs w:val="24"/>
          <w:shd w:val="clear" w:color="auto" w:fill="FFFFFF"/>
          <w:lang w:val="sr-Latn-ME"/>
        </w:rPr>
        <w:t>š</w:t>
      </w:r>
      <w:r w:rsidR="00A247FC" w:rsidRPr="00AA596C">
        <w:rPr>
          <w:rFonts w:ascii="Times New Roman" w:eastAsia="Times New Roman" w:hAnsi="Times New Roman" w:cs="Times New Roman"/>
          <w:spacing w:val="-4"/>
          <w:sz w:val="24"/>
          <w:szCs w:val="24"/>
          <w:shd w:val="clear" w:color="auto" w:fill="FFFFFF"/>
          <w:lang w:val="pt-BR"/>
        </w:rPr>
        <w:t>ta</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lang w:val="pt-BR"/>
        </w:rPr>
        <w:t>u</w:t>
      </w:r>
      <w:r w:rsidR="00A247FC" w:rsidRPr="00AA596C">
        <w:rPr>
          <w:rFonts w:ascii="Times New Roman" w:eastAsia="Times New Roman" w:hAnsi="Times New Roman" w:cs="Times New Roman"/>
          <w:spacing w:val="-4"/>
          <w:sz w:val="24"/>
          <w:szCs w:val="24"/>
          <w:shd w:val="clear" w:color="auto" w:fill="FFFFFF"/>
          <w:lang w:val="sr-Latn-ME"/>
        </w:rPr>
        <w:t xml:space="preserve"> Ć</w:t>
      </w:r>
      <w:r w:rsidR="00A247FC" w:rsidRPr="00AA596C">
        <w:rPr>
          <w:rFonts w:ascii="Times New Roman" w:eastAsia="Times New Roman" w:hAnsi="Times New Roman" w:cs="Times New Roman"/>
          <w:spacing w:val="-4"/>
          <w:sz w:val="24"/>
          <w:szCs w:val="24"/>
          <w:shd w:val="clear" w:color="auto" w:fill="FFFFFF"/>
          <w:lang w:val="pt-BR"/>
        </w:rPr>
        <w:t>emencima</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lang w:val="pt-BR"/>
        </w:rPr>
        <w:t>procijenjene</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lang w:val="pt-BR"/>
        </w:rPr>
        <w:t>vrijednosti</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lang w:val="pt-BR"/>
        </w:rPr>
        <w:t>od</w:t>
      </w:r>
      <w:r w:rsidR="00A247FC" w:rsidRPr="00AA596C">
        <w:rPr>
          <w:rFonts w:ascii="Times New Roman" w:eastAsia="Times New Roman" w:hAnsi="Times New Roman" w:cs="Times New Roman"/>
          <w:spacing w:val="-4"/>
          <w:sz w:val="24"/>
          <w:szCs w:val="24"/>
          <w:shd w:val="clear" w:color="auto" w:fill="FFFFFF"/>
          <w:lang w:val="sr-Latn-ME"/>
        </w:rPr>
        <w:t xml:space="preserve"> 34.920,60 €</w:t>
      </w:r>
      <w:r w:rsidRPr="00AA596C">
        <w:rPr>
          <w:rFonts w:ascii="Times New Roman" w:eastAsia="Times New Roman" w:hAnsi="Times New Roman" w:cs="Times New Roman"/>
          <w:spacing w:val="-4"/>
          <w:sz w:val="24"/>
          <w:szCs w:val="24"/>
          <w:shd w:val="clear" w:color="auto" w:fill="FFFFFF"/>
          <w:lang w:val="sr-Latn-ME"/>
        </w:rPr>
        <w:t>,</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rPr>
        <w:t>sa</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rPr>
        <w:t>ura</w:t>
      </w:r>
      <w:r w:rsidR="00A247FC" w:rsidRPr="00AA596C">
        <w:rPr>
          <w:rFonts w:ascii="Times New Roman" w:eastAsia="Times New Roman" w:hAnsi="Times New Roman" w:cs="Times New Roman"/>
          <w:spacing w:val="-4"/>
          <w:sz w:val="24"/>
          <w:szCs w:val="24"/>
          <w:shd w:val="clear" w:color="auto" w:fill="FFFFFF"/>
          <w:lang w:val="sr-Latn-ME"/>
        </w:rPr>
        <w:t>č</w:t>
      </w:r>
      <w:r w:rsidR="00A247FC" w:rsidRPr="00AA596C">
        <w:rPr>
          <w:rFonts w:ascii="Times New Roman" w:eastAsia="Times New Roman" w:hAnsi="Times New Roman" w:cs="Times New Roman"/>
          <w:spacing w:val="-4"/>
          <w:sz w:val="24"/>
          <w:szCs w:val="24"/>
          <w:shd w:val="clear" w:color="auto" w:fill="FFFFFF"/>
        </w:rPr>
        <w:t>unatim</w:t>
      </w:r>
      <w:r w:rsidR="00A247FC" w:rsidRPr="00AA596C">
        <w:rPr>
          <w:rFonts w:ascii="Times New Roman" w:eastAsia="Times New Roman" w:hAnsi="Times New Roman" w:cs="Times New Roman"/>
          <w:spacing w:val="-4"/>
          <w:sz w:val="24"/>
          <w:szCs w:val="24"/>
          <w:shd w:val="clear" w:color="auto" w:fill="FFFFFF"/>
          <w:lang w:val="sr-Latn-ME"/>
        </w:rPr>
        <w:t xml:space="preserve"> </w:t>
      </w:r>
      <w:r w:rsidR="00A247FC" w:rsidRPr="00AA596C">
        <w:rPr>
          <w:rFonts w:ascii="Times New Roman" w:eastAsia="Times New Roman" w:hAnsi="Times New Roman" w:cs="Times New Roman"/>
          <w:spacing w:val="-4"/>
          <w:sz w:val="24"/>
          <w:szCs w:val="24"/>
          <w:shd w:val="clear" w:color="auto" w:fill="FFFFFF"/>
        </w:rPr>
        <w:t>PDV</w:t>
      </w:r>
      <w:r w:rsidR="00A247FC" w:rsidRPr="00AA596C">
        <w:rPr>
          <w:rFonts w:ascii="Times New Roman" w:eastAsia="Times New Roman" w:hAnsi="Times New Roman" w:cs="Times New Roman"/>
          <w:spacing w:val="-4"/>
          <w:sz w:val="24"/>
          <w:szCs w:val="24"/>
          <w:shd w:val="clear" w:color="auto" w:fill="FFFFFF"/>
          <w:lang w:val="sr-Latn-ME"/>
        </w:rPr>
        <w:t>-</w:t>
      </w:r>
      <w:r w:rsidR="00A247FC" w:rsidRPr="00AA596C">
        <w:rPr>
          <w:rFonts w:ascii="Times New Roman" w:eastAsia="Times New Roman" w:hAnsi="Times New Roman" w:cs="Times New Roman"/>
          <w:spacing w:val="-4"/>
          <w:sz w:val="24"/>
          <w:szCs w:val="24"/>
          <w:shd w:val="clear" w:color="auto" w:fill="FFFFFF"/>
        </w:rPr>
        <w:t>om</w:t>
      </w:r>
      <w:r w:rsidRPr="00AA596C">
        <w:rPr>
          <w:rFonts w:ascii="Times New Roman" w:eastAsia="Times New Roman" w:hAnsi="Times New Roman" w:cs="Times New Roman"/>
          <w:sz w:val="24"/>
          <w:szCs w:val="24"/>
          <w:lang w:val="sr-Latn-ME"/>
        </w:rPr>
        <w:t>;</w:t>
      </w:r>
    </w:p>
    <w:p w14:paraId="736A0641" w14:textId="2177E664" w:rsidR="00A247FC" w:rsidRPr="00AA596C" w:rsidRDefault="00EA1532">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pt-BR"/>
        </w:rPr>
        <w:t>i</w:t>
      </w:r>
      <w:r w:rsidR="00A247FC" w:rsidRPr="00AA596C">
        <w:rPr>
          <w:rFonts w:ascii="Times New Roman" w:eastAsia="Times New Roman" w:hAnsi="Times New Roman" w:cs="Times New Roman"/>
          <w:sz w:val="24"/>
          <w:szCs w:val="24"/>
          <w:shd w:val="clear" w:color="auto" w:fill="FFFFFF"/>
          <w:lang w:val="pt-BR"/>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radova</w:t>
      </w:r>
      <w:r w:rsidR="00A247FC" w:rsidRPr="00AA596C">
        <w:rPr>
          <w:rFonts w:ascii="Times New Roman" w:eastAsia="Times New Roman" w:hAnsi="Times New Roman" w:cs="Times New Roman"/>
          <w:sz w:val="24"/>
          <w:szCs w:val="24"/>
          <w:shd w:val="clear" w:color="auto" w:fill="FFFFFF"/>
          <w:lang w:val="sr-Latn-ME"/>
        </w:rPr>
        <w:t xml:space="preserve"> –</w:t>
      </w:r>
      <w:r w:rsidRPr="00AA596C">
        <w:rPr>
          <w:rFonts w:ascii="Times New Roman" w:eastAsia="Times New Roman" w:hAnsi="Times New Roman" w:cs="Times New Roman"/>
          <w:sz w:val="24"/>
          <w:szCs w:val="24"/>
          <w:shd w:val="clear" w:color="auto" w:fill="FFFFFF"/>
          <w:lang w:val="pt-BR"/>
        </w:rPr>
        <w:t xml:space="preserve"> u</w:t>
      </w:r>
      <w:r w:rsidR="00A247FC" w:rsidRPr="00AA596C">
        <w:rPr>
          <w:rFonts w:ascii="Times New Roman" w:eastAsia="Times New Roman" w:hAnsi="Times New Roman" w:cs="Times New Roman"/>
          <w:sz w:val="24"/>
          <w:szCs w:val="24"/>
          <w:shd w:val="clear" w:color="auto" w:fill="FFFFFF"/>
          <w:lang w:val="pt-BR"/>
        </w:rPr>
        <w:t>re</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korita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Mrko</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nice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Bistrice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Gra</w:t>
      </w:r>
      <w:r w:rsidR="00A247FC" w:rsidRPr="00AA596C">
        <w:rPr>
          <w:rFonts w:ascii="Times New Roman" w:eastAsia="Times New Roman" w:hAnsi="Times New Roman" w:cs="Times New Roman"/>
          <w:sz w:val="24"/>
          <w:szCs w:val="24"/>
          <w:shd w:val="clear" w:color="auto" w:fill="FFFFFF"/>
          <w:lang w:val="sr-Latn-ME"/>
        </w:rPr>
        <w:t>č</w:t>
      </w:r>
      <w:r w:rsidR="00A247FC" w:rsidRPr="00AA596C">
        <w:rPr>
          <w:rFonts w:ascii="Times New Roman" w:eastAsia="Times New Roman" w:hAnsi="Times New Roman" w:cs="Times New Roman"/>
          <w:sz w:val="24"/>
          <w:szCs w:val="24"/>
          <w:shd w:val="clear" w:color="auto" w:fill="FFFFFF"/>
          <w:lang w:val="pt-BR"/>
        </w:rPr>
        <w:t>anice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i</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Uzduva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29.741,80</w:t>
      </w:r>
      <w:r w:rsidR="00A247FC" w:rsidRPr="00AA596C">
        <w:rPr>
          <w:rFonts w:ascii="Times New Roman" w:eastAsia="Times New Roman" w:hAnsi="Times New Roman" w:cs="Times New Roman"/>
          <w:b/>
          <w:bCs/>
          <w:sz w:val="24"/>
          <w:szCs w:val="24"/>
          <w:lang w:val="sr-Latn-ME" w:eastAsia="sr-Latn-CS"/>
        </w:rPr>
        <w:t xml:space="preserve">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457EEC1E" w14:textId="4685A5E9" w:rsidR="00A247FC" w:rsidRPr="00AA596C" w:rsidRDefault="00EA1532">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bookmarkStart w:id="10" w:name="_Hlk188566232"/>
      <w:r w:rsidRPr="00AA596C">
        <w:rPr>
          <w:rFonts w:ascii="Times New Roman" w:eastAsia="Times New Roman" w:hAnsi="Times New Roman" w:cs="Times New Roman"/>
          <w:sz w:val="24"/>
          <w:szCs w:val="24"/>
          <w:shd w:val="clear" w:color="auto" w:fill="FFFFFF"/>
          <w:lang w:val="pt-BR"/>
        </w:rPr>
        <w:t>s</w:t>
      </w:r>
      <w:r w:rsidR="00A247FC" w:rsidRPr="00AA596C">
        <w:rPr>
          <w:rFonts w:ascii="Times New Roman" w:eastAsia="Times New Roman" w:hAnsi="Times New Roman" w:cs="Times New Roman"/>
          <w:sz w:val="24"/>
          <w:szCs w:val="24"/>
          <w:shd w:val="clear" w:color="auto" w:fill="FFFFFF"/>
          <w:lang w:val="pt-BR"/>
        </w:rPr>
        <w:t>anacija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ulice</w:t>
      </w:r>
      <w:r w:rsidR="00A247FC" w:rsidRPr="00AA596C">
        <w:rPr>
          <w:rFonts w:ascii="Times New Roman" w:eastAsia="Times New Roman" w:hAnsi="Times New Roman" w:cs="Times New Roman"/>
          <w:sz w:val="24"/>
          <w:szCs w:val="24"/>
          <w:shd w:val="clear" w:color="auto" w:fill="FFFFFF"/>
          <w:lang w:val="sr-Latn-ME"/>
        </w:rPr>
        <w:t xml:space="preserve"> </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pt-BR"/>
        </w:rPr>
        <w:t>Nova</w:t>
      </w:r>
      <w:r w:rsidR="00A247FC" w:rsidRPr="00AA596C">
        <w:rPr>
          <w:rFonts w:ascii="Times New Roman" w:eastAsia="Times New Roman" w:hAnsi="Times New Roman" w:cs="Times New Roman"/>
          <w:sz w:val="24"/>
          <w:szCs w:val="24"/>
          <w:shd w:val="clear" w:color="auto" w:fill="FFFFFF"/>
          <w:lang w:val="sr-Latn-ME"/>
        </w:rPr>
        <w:t xml:space="preserve"> 1</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sr-Latn-ME"/>
        </w:rPr>
        <w:t xml:space="preserve"> </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Stara</w:t>
      </w:r>
      <w:r w:rsidR="00A247FC" w:rsidRPr="00AA596C">
        <w:rPr>
          <w:rFonts w:ascii="Times New Roman" w:eastAsia="Times New Roman" w:hAnsi="Times New Roman" w:cs="Times New Roman"/>
          <w:sz w:val="24"/>
          <w:szCs w:val="24"/>
          <w:shd w:val="clear" w:color="auto" w:fill="FFFFFF"/>
          <w:lang w:val="sr-Latn-ME"/>
        </w:rPr>
        <w:t xml:space="preserve"> </w:t>
      </w:r>
      <w:r w:rsidR="001A282F" w:rsidRPr="00AA596C">
        <w:rPr>
          <w:rFonts w:ascii="Times New Roman" w:eastAsia="Times New Roman" w:hAnsi="Times New Roman" w:cs="Times New Roman"/>
          <w:sz w:val="24"/>
          <w:szCs w:val="24"/>
          <w:shd w:val="clear" w:color="auto" w:fill="FFFFFF"/>
          <w:lang w:val="pt-BR"/>
        </w:rPr>
        <w:t>V</w:t>
      </w:r>
      <w:r w:rsidR="00A247FC" w:rsidRPr="00AA596C">
        <w:rPr>
          <w:rFonts w:ascii="Times New Roman" w:eastAsia="Times New Roman" w:hAnsi="Times New Roman" w:cs="Times New Roman"/>
          <w:sz w:val="24"/>
          <w:szCs w:val="24"/>
          <w:shd w:val="clear" w:color="auto" w:fill="FFFFFF"/>
          <w:lang w:val="pt-BR"/>
        </w:rPr>
        <w:t>aro</w:t>
      </w:r>
      <w:r w:rsidR="00A247FC" w:rsidRPr="00AA596C">
        <w:rPr>
          <w:rFonts w:ascii="Times New Roman" w:eastAsia="Times New Roman" w:hAnsi="Times New Roman" w:cs="Times New Roman"/>
          <w:sz w:val="24"/>
          <w:szCs w:val="24"/>
          <w:shd w:val="clear" w:color="auto" w:fill="FFFFFF"/>
          <w:lang w:val="sr-Latn-ME"/>
        </w:rPr>
        <w:t xml:space="preserve">š,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 xml:space="preserve">30.240,05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lang w:val="pt-BR"/>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lang w:val="pt-BR"/>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lang w:val="pt-BR"/>
        </w:rPr>
        <w:t>om</w:t>
      </w:r>
      <w:bookmarkEnd w:id="10"/>
      <w:r w:rsidRPr="00AA596C">
        <w:rPr>
          <w:rFonts w:ascii="Times New Roman" w:eastAsia="Times New Roman" w:hAnsi="Times New Roman" w:cs="Times New Roman"/>
          <w:sz w:val="24"/>
          <w:szCs w:val="24"/>
          <w:lang w:val="sr-Latn-ME"/>
        </w:rPr>
        <w:t>;</w:t>
      </w:r>
    </w:p>
    <w:p w14:paraId="31350228" w14:textId="15A99640" w:rsidR="00A247FC" w:rsidRPr="00AA596C" w:rsidRDefault="00EA1532">
      <w:pPr>
        <w:pStyle w:val="ListParagraph"/>
        <w:numPr>
          <w:ilvl w:val="0"/>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i</w:t>
      </w:r>
      <w:r w:rsidR="00A247FC" w:rsidRPr="00AA596C">
        <w:rPr>
          <w:rFonts w:ascii="Times New Roman" w:eastAsia="Times New Roman" w:hAnsi="Times New Roman" w:cs="Times New Roman"/>
          <w:sz w:val="24"/>
          <w:szCs w:val="24"/>
          <w:shd w:val="clear" w:color="auto" w:fill="FFFFFF"/>
          <w:lang w:val="pt-BR"/>
        </w:rPr>
        <w:t>zgradnja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vje</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ta</w:t>
      </w:r>
      <w:r w:rsidR="00A247FC" w:rsidRPr="00AA596C">
        <w:rPr>
          <w:rFonts w:ascii="Times New Roman" w:eastAsia="Times New Roman" w:hAnsi="Times New Roman" w:cs="Times New Roman"/>
          <w:sz w:val="24"/>
          <w:szCs w:val="24"/>
          <w:shd w:val="clear" w:color="auto" w:fill="FFFFFF"/>
          <w:lang w:val="sr-Latn-ME"/>
        </w:rPr>
        <w:t>č</w:t>
      </w:r>
      <w:r w:rsidR="00A247FC" w:rsidRPr="00AA596C">
        <w:rPr>
          <w:rFonts w:ascii="Times New Roman" w:eastAsia="Times New Roman" w:hAnsi="Times New Roman" w:cs="Times New Roman"/>
          <w:sz w:val="24"/>
          <w:szCs w:val="24"/>
          <w:shd w:val="clear" w:color="auto" w:fill="FFFFFF"/>
          <w:lang w:val="pt-BR"/>
        </w:rPr>
        <w:t>ke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akumulacije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evo</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 xml:space="preserve">27.871,14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59A08867" w14:textId="48F30EF6" w:rsidR="00A247FC" w:rsidRPr="00AA596C" w:rsidRDefault="00EA1532">
      <w:pPr>
        <w:pStyle w:val="ListParagraph"/>
        <w:numPr>
          <w:ilvl w:val="0"/>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sr-Latn-ME"/>
        </w:rPr>
        <w:t>i</w:t>
      </w:r>
      <w:r w:rsidR="00A247FC" w:rsidRPr="00AA596C">
        <w:rPr>
          <w:rFonts w:ascii="Times New Roman" w:eastAsia="Times New Roman" w:hAnsi="Times New Roman" w:cs="Times New Roman"/>
          <w:sz w:val="24"/>
          <w:szCs w:val="24"/>
          <w:shd w:val="clear" w:color="auto" w:fill="FFFFFF"/>
          <w:lang w:val="sr-Latn-ME"/>
        </w:rPr>
        <w:t xml:space="preserve">zvođenje radova – </w:t>
      </w:r>
      <w:r w:rsidRPr="00AA596C">
        <w:rPr>
          <w:rFonts w:ascii="Times New Roman" w:eastAsia="Times New Roman" w:hAnsi="Times New Roman" w:cs="Times New Roman"/>
          <w:sz w:val="24"/>
          <w:szCs w:val="24"/>
          <w:shd w:val="clear" w:color="auto" w:fill="FFFFFF"/>
          <w:lang w:val="sr-Latn-ME"/>
        </w:rPr>
        <w:t>r</w:t>
      </w:r>
      <w:r w:rsidR="00A247FC" w:rsidRPr="00AA596C">
        <w:rPr>
          <w:rFonts w:ascii="Times New Roman" w:eastAsia="Times New Roman" w:hAnsi="Times New Roman" w:cs="Times New Roman"/>
          <w:sz w:val="24"/>
          <w:szCs w:val="24"/>
          <w:shd w:val="clear" w:color="auto" w:fill="FFFFFF"/>
          <w:lang w:val="sr-Latn-ME"/>
        </w:rPr>
        <w:t xml:space="preserve">ekonstrukcija potpornog zida u Dragovoj Luci, </w:t>
      </w:r>
      <w:r w:rsidR="00A247FC" w:rsidRPr="00AA596C">
        <w:rPr>
          <w:rFonts w:ascii="Times New Roman" w:eastAsia="Times New Roman" w:hAnsi="Times New Roman" w:cs="Times New Roman"/>
          <w:sz w:val="24"/>
          <w:szCs w:val="24"/>
          <w:shd w:val="clear" w:color="auto" w:fill="FFFFFF"/>
          <w:lang w:val="pt-BR"/>
        </w:rPr>
        <w:t>procijenjene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vrijednosti</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od</w:t>
      </w:r>
      <w:r w:rsidR="00A247FC" w:rsidRPr="00AA596C">
        <w:rPr>
          <w:rFonts w:ascii="Times New Roman" w:eastAsia="Times New Roman" w:hAnsi="Times New Roman" w:cs="Times New Roman"/>
          <w:sz w:val="24"/>
          <w:szCs w:val="24"/>
          <w:shd w:val="clear" w:color="auto" w:fill="FFFFFF"/>
          <w:lang w:val="sr-Latn-ME"/>
        </w:rPr>
        <w:t xml:space="preserve"> 16.659,28 €</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sa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ura</w:t>
      </w:r>
      <w:r w:rsidR="00A247FC" w:rsidRPr="00AA596C">
        <w:rPr>
          <w:rFonts w:ascii="Times New Roman" w:eastAsia="Times New Roman" w:hAnsi="Times New Roman" w:cs="Times New Roman"/>
          <w:sz w:val="24"/>
          <w:szCs w:val="24"/>
          <w:shd w:val="clear" w:color="auto" w:fill="FFFFFF"/>
          <w:lang w:val="sr-Latn-ME"/>
        </w:rPr>
        <w:t>č</w:t>
      </w:r>
      <w:r w:rsidR="00A247FC" w:rsidRPr="00AA596C">
        <w:rPr>
          <w:rFonts w:ascii="Times New Roman" w:eastAsia="Times New Roman" w:hAnsi="Times New Roman" w:cs="Times New Roman"/>
          <w:sz w:val="24"/>
          <w:szCs w:val="24"/>
          <w:shd w:val="clear" w:color="auto" w:fill="FFFFFF"/>
        </w:rPr>
        <w:t>unatim</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rPr>
        <w:t>PDV</w:t>
      </w:r>
      <w:r w:rsidR="00A247FC"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rPr>
        <w:t>om</w:t>
      </w:r>
      <w:r w:rsidRPr="00AA596C">
        <w:rPr>
          <w:rFonts w:ascii="Times New Roman" w:eastAsia="Times New Roman" w:hAnsi="Times New Roman" w:cs="Times New Roman"/>
          <w:sz w:val="24"/>
          <w:szCs w:val="24"/>
          <w:lang w:val="sr-Latn-ME"/>
        </w:rPr>
        <w:t>;</w:t>
      </w:r>
    </w:p>
    <w:p w14:paraId="7E9DC961" w14:textId="7EC23230" w:rsidR="00A247FC" w:rsidRPr="00AA596C" w:rsidRDefault="00EA1532">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pt-BR"/>
        </w:rPr>
        <w:t>u</w:t>
      </w:r>
      <w:r w:rsidR="00A247FC" w:rsidRPr="00AA596C">
        <w:rPr>
          <w:rFonts w:ascii="Times New Roman" w:eastAsia="Times New Roman" w:hAnsi="Times New Roman" w:cs="Times New Roman"/>
          <w:sz w:val="24"/>
          <w:szCs w:val="24"/>
          <w:shd w:val="clear" w:color="auto" w:fill="FFFFFF"/>
          <w:lang w:val="pt-BR"/>
        </w:rPr>
        <w:t>re</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igrali</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ta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za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male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sportove</w:t>
      </w:r>
      <w:r w:rsidR="00A247FC" w:rsidRPr="00AA596C">
        <w:rPr>
          <w:rFonts w:ascii="Times New Roman" w:eastAsia="Times New Roman" w:hAnsi="Times New Roman" w:cs="Times New Roman"/>
          <w:sz w:val="24"/>
          <w:szCs w:val="24"/>
          <w:shd w:val="clear" w:color="auto" w:fill="FFFFFF"/>
          <w:lang w:val="sr-Latn-ME"/>
        </w:rPr>
        <w:t xml:space="preserve"> – </w:t>
      </w:r>
      <w:r w:rsidR="00A247FC" w:rsidRPr="00AA596C">
        <w:rPr>
          <w:rFonts w:ascii="Times New Roman" w:eastAsia="Times New Roman" w:hAnsi="Times New Roman" w:cs="Times New Roman"/>
          <w:sz w:val="24"/>
          <w:szCs w:val="24"/>
          <w:shd w:val="clear" w:color="auto" w:fill="FFFFFF"/>
          <w:lang w:val="pt-BR"/>
        </w:rPr>
        <w:t>MZ</w:t>
      </w:r>
      <w:r w:rsidR="00A247FC" w:rsidRPr="00AA596C">
        <w:rPr>
          <w:rFonts w:ascii="Times New Roman" w:eastAsia="Times New Roman" w:hAnsi="Times New Roman" w:cs="Times New Roman"/>
          <w:sz w:val="24"/>
          <w:szCs w:val="24"/>
          <w:shd w:val="clear" w:color="auto" w:fill="FFFFFF"/>
          <w:lang w:val="sr-Latn-ME"/>
        </w:rPr>
        <w:t xml:space="preserve"> Ž</w:t>
      </w:r>
      <w:r w:rsidR="00A247FC" w:rsidRPr="00AA596C">
        <w:rPr>
          <w:rFonts w:ascii="Times New Roman" w:eastAsia="Times New Roman" w:hAnsi="Times New Roman" w:cs="Times New Roman"/>
          <w:sz w:val="24"/>
          <w:szCs w:val="24"/>
          <w:shd w:val="clear" w:color="auto" w:fill="FFFFFF"/>
          <w:lang w:val="pt-BR"/>
        </w:rPr>
        <w:t>upa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28.310,98</w:t>
      </w:r>
      <w:r w:rsidR="00A247FC" w:rsidRPr="00AA596C">
        <w:rPr>
          <w:rFonts w:ascii="Times New Roman" w:eastAsia="Times New Roman" w:hAnsi="Times New Roman" w:cs="Times New Roman"/>
          <w:b/>
          <w:bCs/>
          <w:sz w:val="24"/>
          <w:szCs w:val="24"/>
          <w:lang w:val="sr-Latn-ME" w:eastAsia="sr-Latn-CS"/>
        </w:rPr>
        <w:t xml:space="preserve">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rPr>
        <w:t>om</w:t>
      </w:r>
      <w:r w:rsidRPr="00AA596C">
        <w:rPr>
          <w:rFonts w:ascii="Times New Roman" w:eastAsia="Times New Roman" w:hAnsi="Times New Roman" w:cs="Times New Roman"/>
          <w:sz w:val="24"/>
          <w:szCs w:val="24"/>
          <w:lang w:val="sr-Latn-ME"/>
        </w:rPr>
        <w:t>;</w:t>
      </w:r>
    </w:p>
    <w:p w14:paraId="06439902" w14:textId="427C462A" w:rsidR="00A247FC" w:rsidRPr="00AA596C" w:rsidRDefault="00EA1532">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pt-BR"/>
        </w:rPr>
        <w:t>n</w:t>
      </w:r>
      <w:r w:rsidR="00A247FC" w:rsidRPr="00AA596C">
        <w:rPr>
          <w:rFonts w:ascii="Times New Roman" w:eastAsia="Times New Roman" w:hAnsi="Times New Roman" w:cs="Times New Roman"/>
          <w:sz w:val="24"/>
          <w:szCs w:val="24"/>
          <w:shd w:val="clear" w:color="auto" w:fill="FFFFFF"/>
          <w:lang w:val="pt-BR"/>
        </w:rPr>
        <w:t>ovo</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komunalno</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vozilo</w:t>
      </w:r>
      <w:r w:rsidR="00A247FC" w:rsidRPr="00AA596C">
        <w:rPr>
          <w:rFonts w:ascii="Times New Roman" w:eastAsia="Times New Roman" w:hAnsi="Times New Roman" w:cs="Times New Roman"/>
          <w:sz w:val="24"/>
          <w:szCs w:val="24"/>
          <w:shd w:val="clear" w:color="auto" w:fill="FFFFFF"/>
          <w:lang w:val="sr-Latn-ME"/>
        </w:rPr>
        <w:t xml:space="preserve"> </w:t>
      </w:r>
      <w:r w:rsidRPr="00AA596C">
        <w:rPr>
          <w:rFonts w:ascii="Times New Roman" w:eastAsia="Times New Roman" w:hAnsi="Times New Roman" w:cs="Times New Roman"/>
          <w:sz w:val="24"/>
          <w:szCs w:val="24"/>
          <w:shd w:val="clear" w:color="auto" w:fill="FFFFFF"/>
          <w:lang w:val="sr-Latn-ME"/>
        </w:rPr>
        <w:t>–</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sme</w:t>
      </w:r>
      <w:r w:rsidR="00A247FC" w:rsidRPr="00AA596C">
        <w:rPr>
          <w:rFonts w:ascii="Times New Roman" w:eastAsia="Times New Roman" w:hAnsi="Times New Roman" w:cs="Times New Roman"/>
          <w:sz w:val="24"/>
          <w:szCs w:val="24"/>
          <w:shd w:val="clear" w:color="auto" w:fill="FFFFFF"/>
          <w:lang w:val="sr-Latn-ME"/>
        </w:rPr>
        <w:t>ć</w:t>
      </w:r>
      <w:r w:rsidR="00A247FC" w:rsidRPr="00AA596C">
        <w:rPr>
          <w:rFonts w:ascii="Times New Roman" w:eastAsia="Times New Roman" w:hAnsi="Times New Roman" w:cs="Times New Roman"/>
          <w:sz w:val="24"/>
          <w:szCs w:val="24"/>
          <w:shd w:val="clear" w:color="auto" w:fill="FFFFFF"/>
          <w:lang w:val="pt-BR"/>
        </w:rPr>
        <w:t>ar</w:t>
      </w:r>
      <w:r w:rsidR="00A247FC" w:rsidRPr="00AA596C">
        <w:rPr>
          <w:rFonts w:ascii="Times New Roman" w:eastAsia="Times New Roman" w:hAnsi="Times New Roman" w:cs="Times New Roman"/>
          <w:sz w:val="24"/>
          <w:szCs w:val="24"/>
          <w:shd w:val="clear" w:color="auto" w:fill="FFFFFF"/>
          <w:lang w:val="sr-Latn-ME"/>
        </w:rPr>
        <w:t xml:space="preserve"> 16 </w:t>
      </w:r>
      <w:r w:rsidR="00A247FC" w:rsidRPr="00AA596C">
        <w:rPr>
          <w:rFonts w:ascii="Times New Roman" w:eastAsia="Times New Roman" w:hAnsi="Times New Roman" w:cs="Times New Roman"/>
          <w:sz w:val="24"/>
          <w:szCs w:val="24"/>
          <w:shd w:val="clear" w:color="auto" w:fill="FFFFFF"/>
          <w:lang w:val="pt-BR"/>
        </w:rPr>
        <w:t>m</w:t>
      </w:r>
      <w:r w:rsidR="00A247FC" w:rsidRPr="00AA596C">
        <w:rPr>
          <w:rFonts w:ascii="Times New Roman" w:eastAsia="Times New Roman" w:hAnsi="Times New Roman" w:cs="Times New Roman"/>
          <w:sz w:val="24"/>
          <w:szCs w:val="24"/>
          <w:shd w:val="clear" w:color="auto" w:fill="FFFFFF"/>
          <w:vertAlign w:val="superscript"/>
          <w:lang w:val="sr-Latn-ME"/>
        </w:rPr>
        <w:t>3</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sa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dizalicom</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i</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hidrauli</w:t>
      </w:r>
      <w:r w:rsidR="00A247FC" w:rsidRPr="00AA596C">
        <w:rPr>
          <w:rFonts w:ascii="Times New Roman" w:eastAsia="Times New Roman" w:hAnsi="Times New Roman" w:cs="Times New Roman"/>
          <w:sz w:val="24"/>
          <w:szCs w:val="24"/>
          <w:shd w:val="clear" w:color="auto" w:fill="FFFFFF"/>
          <w:lang w:val="sr-Latn-ME"/>
        </w:rPr>
        <w:t>č</w:t>
      </w:r>
      <w:r w:rsidR="00A247FC" w:rsidRPr="00AA596C">
        <w:rPr>
          <w:rFonts w:ascii="Times New Roman" w:eastAsia="Times New Roman" w:hAnsi="Times New Roman" w:cs="Times New Roman"/>
          <w:sz w:val="24"/>
          <w:szCs w:val="24"/>
          <w:shd w:val="clear" w:color="auto" w:fill="FFFFFF"/>
          <w:lang w:val="pt-BR"/>
        </w:rPr>
        <w:t>nim</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usipnim</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ko</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em</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 xml:space="preserve">211.750,00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lang w:val="pt-BR"/>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lang w:val="pt-BR"/>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lang w:val="pt-BR"/>
        </w:rPr>
        <w:t>om</w:t>
      </w:r>
      <w:r w:rsidRPr="00AA596C">
        <w:rPr>
          <w:rFonts w:ascii="Times New Roman" w:eastAsia="Times New Roman" w:hAnsi="Times New Roman" w:cs="Times New Roman"/>
          <w:sz w:val="24"/>
          <w:szCs w:val="24"/>
          <w:lang w:val="sr-Latn-ME"/>
        </w:rPr>
        <w:t>;</w:t>
      </w:r>
    </w:p>
    <w:p w14:paraId="6A51A47C" w14:textId="3968349A" w:rsidR="00A247FC" w:rsidRPr="00AA596C" w:rsidRDefault="00EA1532">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pt-BR"/>
        </w:rPr>
        <w:t>a</w:t>
      </w:r>
      <w:r w:rsidR="00A247FC" w:rsidRPr="00AA596C">
        <w:rPr>
          <w:rFonts w:ascii="Times New Roman" w:eastAsia="Times New Roman" w:hAnsi="Times New Roman" w:cs="Times New Roman"/>
          <w:sz w:val="24"/>
          <w:szCs w:val="24"/>
          <w:shd w:val="clear" w:color="auto" w:fill="FFFFFF"/>
          <w:lang w:val="pt-BR"/>
        </w:rPr>
        <w:t>daptacija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krova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Evropskog</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doma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Nik</w:t>
      </w:r>
      <w:r w:rsidR="00A247FC" w:rsidRPr="00AA596C">
        <w:rPr>
          <w:rFonts w:ascii="Times New Roman" w:eastAsia="Times New Roman" w:hAnsi="Times New Roman" w:cs="Times New Roman"/>
          <w:sz w:val="24"/>
          <w:szCs w:val="24"/>
          <w:shd w:val="clear" w:color="auto" w:fill="FFFFFF"/>
          <w:lang w:val="sr-Latn-ME"/>
        </w:rPr>
        <w:t>š</w:t>
      </w:r>
      <w:r w:rsidR="00A247FC" w:rsidRPr="00AA596C">
        <w:rPr>
          <w:rFonts w:ascii="Times New Roman" w:eastAsia="Times New Roman" w:hAnsi="Times New Roman" w:cs="Times New Roman"/>
          <w:sz w:val="24"/>
          <w:szCs w:val="24"/>
          <w:shd w:val="clear" w:color="auto" w:fill="FFFFFF"/>
          <w:lang w:val="pt-BR"/>
        </w:rPr>
        <w:t>i</w:t>
      </w:r>
      <w:r w:rsidR="00A247FC" w:rsidRPr="00AA596C">
        <w:rPr>
          <w:rFonts w:ascii="Times New Roman" w:eastAsia="Times New Roman" w:hAnsi="Times New Roman" w:cs="Times New Roman"/>
          <w:sz w:val="24"/>
          <w:szCs w:val="24"/>
          <w:shd w:val="clear" w:color="auto" w:fill="FFFFFF"/>
          <w:lang w:val="sr-Latn-ME"/>
        </w:rPr>
        <w:t>ć</w:t>
      </w:r>
      <w:r w:rsidR="00A247FC" w:rsidRPr="00AA596C">
        <w:rPr>
          <w:rFonts w:ascii="Times New Roman" w:eastAsia="Times New Roman" w:hAnsi="Times New Roman" w:cs="Times New Roman"/>
          <w:sz w:val="24"/>
          <w:szCs w:val="24"/>
          <w:shd w:val="clear" w:color="auto" w:fill="FFFFFF"/>
          <w:lang w:val="pt-BR"/>
        </w:rPr>
        <w:t>u</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 xml:space="preserve">69.534,22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lang w:val="pt-BR"/>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lang w:val="pt-BR"/>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lang w:val="pt-BR"/>
        </w:rPr>
        <w:t>om</w:t>
      </w:r>
      <w:r w:rsidRPr="00AA596C">
        <w:rPr>
          <w:rFonts w:ascii="Times New Roman" w:eastAsia="Times New Roman" w:hAnsi="Times New Roman" w:cs="Times New Roman"/>
          <w:sz w:val="24"/>
          <w:szCs w:val="24"/>
          <w:lang w:val="sr-Latn-ME"/>
        </w:rPr>
        <w:t>;</w:t>
      </w:r>
    </w:p>
    <w:p w14:paraId="5920232E" w14:textId="036A6993" w:rsidR="00A247FC" w:rsidRPr="00AA596C" w:rsidRDefault="00EA1532">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shd w:val="clear" w:color="auto" w:fill="FFFFFF"/>
          <w:lang w:val="pt-BR"/>
        </w:rPr>
        <w:t>i</w:t>
      </w:r>
      <w:r w:rsidR="00A247FC" w:rsidRPr="00AA596C">
        <w:rPr>
          <w:rFonts w:ascii="Times New Roman" w:eastAsia="Times New Roman" w:hAnsi="Times New Roman" w:cs="Times New Roman"/>
          <w:sz w:val="24"/>
          <w:szCs w:val="24"/>
          <w:shd w:val="clear" w:color="auto" w:fill="FFFFFF"/>
          <w:lang w:val="pt-BR"/>
        </w:rPr>
        <w:t>zvo</w:t>
      </w:r>
      <w:r w:rsidR="00A247FC" w:rsidRPr="00AA596C">
        <w:rPr>
          <w:rFonts w:ascii="Times New Roman" w:eastAsia="Times New Roman" w:hAnsi="Times New Roman" w:cs="Times New Roman"/>
          <w:sz w:val="24"/>
          <w:szCs w:val="24"/>
          <w:shd w:val="clear" w:color="auto" w:fill="FFFFFF"/>
          <w:lang w:val="sr-Latn-ME"/>
        </w:rPr>
        <w:t>đ</w:t>
      </w:r>
      <w:r w:rsidR="00A247FC" w:rsidRPr="00AA596C">
        <w:rPr>
          <w:rFonts w:ascii="Times New Roman" w:eastAsia="Times New Roman" w:hAnsi="Times New Roman" w:cs="Times New Roman"/>
          <w:sz w:val="24"/>
          <w:szCs w:val="24"/>
          <w:shd w:val="clear" w:color="auto" w:fill="FFFFFF"/>
          <w:lang w:val="pt-BR"/>
        </w:rPr>
        <w:t>enje</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radova</w:t>
      </w:r>
      <w:r w:rsidR="00A247FC" w:rsidRPr="00AA596C">
        <w:rPr>
          <w:rFonts w:ascii="Times New Roman" w:eastAsia="Times New Roman" w:hAnsi="Times New Roman" w:cs="Times New Roman"/>
          <w:sz w:val="24"/>
          <w:szCs w:val="24"/>
          <w:shd w:val="clear" w:color="auto" w:fill="FFFFFF"/>
          <w:lang w:val="sr-Latn-ME"/>
        </w:rPr>
        <w:t xml:space="preserve"> – </w:t>
      </w:r>
      <w:r w:rsidRPr="00AA596C">
        <w:rPr>
          <w:rFonts w:ascii="Times New Roman" w:eastAsia="Times New Roman" w:hAnsi="Times New Roman" w:cs="Times New Roman"/>
          <w:sz w:val="24"/>
          <w:szCs w:val="24"/>
          <w:shd w:val="clear" w:color="auto" w:fill="FFFFFF"/>
          <w:lang w:val="pt-BR"/>
        </w:rPr>
        <w:t>r</w:t>
      </w:r>
      <w:r w:rsidR="00A247FC" w:rsidRPr="00AA596C">
        <w:rPr>
          <w:rFonts w:ascii="Times New Roman" w:eastAsia="Times New Roman" w:hAnsi="Times New Roman" w:cs="Times New Roman"/>
          <w:sz w:val="24"/>
          <w:szCs w:val="24"/>
          <w:shd w:val="clear" w:color="auto" w:fill="FFFFFF"/>
          <w:lang w:val="pt-BR"/>
        </w:rPr>
        <w:t>ekonstrukcija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potpornog</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zida</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u</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Dragovoj</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shd w:val="clear" w:color="auto" w:fill="FFFFFF"/>
          <w:lang w:val="pt-BR"/>
        </w:rPr>
        <w:t>Luci</w:t>
      </w:r>
      <w:r w:rsidR="00A247FC" w:rsidRPr="00AA596C">
        <w:rPr>
          <w:rFonts w:ascii="Times New Roman" w:eastAsia="Times New Roman" w:hAnsi="Times New Roman" w:cs="Times New Roman"/>
          <w:sz w:val="24"/>
          <w:szCs w:val="24"/>
          <w:shd w:val="clear" w:color="auto" w:fill="FFFFFF"/>
          <w:lang w:val="sr-Latn-ME"/>
        </w:rPr>
        <w:t xml:space="preserve">, </w:t>
      </w:r>
      <w:r w:rsidR="00A247FC" w:rsidRPr="00AA596C">
        <w:rPr>
          <w:rFonts w:ascii="Times New Roman" w:eastAsia="Times New Roman" w:hAnsi="Times New Roman" w:cs="Times New Roman"/>
          <w:sz w:val="24"/>
          <w:szCs w:val="24"/>
          <w:lang w:val="pt-BR"/>
        </w:rPr>
        <w:t>procijenjene</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vrijednosti</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od</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bCs/>
          <w:sz w:val="24"/>
          <w:szCs w:val="24"/>
          <w:lang w:val="sr-Latn-ME" w:eastAsia="sr-Latn-CS"/>
        </w:rPr>
        <w:t xml:space="preserve">62.880,58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Cs/>
          <w:sz w:val="24"/>
          <w:szCs w:val="24"/>
          <w:lang w:val="sr-Latn-RS"/>
        </w:rPr>
        <w:t xml:space="preserve"> </w:t>
      </w:r>
      <w:r w:rsidR="00A247FC" w:rsidRPr="00AA596C">
        <w:rPr>
          <w:rFonts w:ascii="Times New Roman" w:eastAsia="Times New Roman" w:hAnsi="Times New Roman" w:cs="Times New Roman"/>
          <w:sz w:val="24"/>
          <w:szCs w:val="24"/>
          <w:lang w:val="pt-BR"/>
        </w:rPr>
        <w:t>sa</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ura</w:t>
      </w:r>
      <w:r w:rsidR="00A247FC" w:rsidRPr="00AA596C">
        <w:rPr>
          <w:rFonts w:ascii="Times New Roman" w:eastAsia="Times New Roman" w:hAnsi="Times New Roman" w:cs="Times New Roman"/>
          <w:sz w:val="24"/>
          <w:szCs w:val="24"/>
          <w:lang w:val="sr-Latn-ME"/>
        </w:rPr>
        <w:t>č</w:t>
      </w:r>
      <w:r w:rsidR="00A247FC" w:rsidRPr="00AA596C">
        <w:rPr>
          <w:rFonts w:ascii="Times New Roman" w:eastAsia="Times New Roman" w:hAnsi="Times New Roman" w:cs="Times New Roman"/>
          <w:sz w:val="24"/>
          <w:szCs w:val="24"/>
          <w:lang w:val="pt-BR"/>
        </w:rPr>
        <w:t>unatim</w:t>
      </w:r>
      <w:r w:rsidR="00A247FC" w:rsidRPr="00AA596C">
        <w:rPr>
          <w:rFonts w:ascii="Times New Roman" w:eastAsia="Times New Roman" w:hAnsi="Times New Roman" w:cs="Times New Roman"/>
          <w:sz w:val="24"/>
          <w:szCs w:val="24"/>
          <w:lang w:val="sr-Latn-ME"/>
        </w:rPr>
        <w:t xml:space="preserve"> </w:t>
      </w:r>
      <w:r w:rsidR="00A247FC" w:rsidRPr="00AA596C">
        <w:rPr>
          <w:rFonts w:ascii="Times New Roman" w:eastAsia="Times New Roman" w:hAnsi="Times New Roman" w:cs="Times New Roman"/>
          <w:sz w:val="24"/>
          <w:szCs w:val="24"/>
          <w:lang w:val="pt-BR"/>
        </w:rPr>
        <w:t>PDV</w:t>
      </w:r>
      <w:r w:rsidR="00A247FC" w:rsidRPr="00AA596C">
        <w:rPr>
          <w:rFonts w:ascii="Times New Roman" w:eastAsia="Times New Roman" w:hAnsi="Times New Roman" w:cs="Times New Roman"/>
          <w:sz w:val="24"/>
          <w:szCs w:val="24"/>
          <w:lang w:val="sr-Latn-ME"/>
        </w:rPr>
        <w:t>-</w:t>
      </w:r>
      <w:r w:rsidR="00A247FC" w:rsidRPr="00AA596C">
        <w:rPr>
          <w:rFonts w:ascii="Times New Roman" w:eastAsia="Times New Roman" w:hAnsi="Times New Roman" w:cs="Times New Roman"/>
          <w:sz w:val="24"/>
          <w:szCs w:val="24"/>
          <w:lang w:val="pt-BR"/>
        </w:rPr>
        <w:t>om</w:t>
      </w:r>
      <w:r w:rsidRPr="00AA596C">
        <w:rPr>
          <w:rFonts w:ascii="Times New Roman" w:eastAsia="Times New Roman" w:hAnsi="Times New Roman" w:cs="Times New Roman"/>
          <w:sz w:val="24"/>
          <w:szCs w:val="24"/>
          <w:lang w:val="sr-Latn-ME"/>
        </w:rPr>
        <w:t>;</w:t>
      </w:r>
    </w:p>
    <w:p w14:paraId="40F27866" w14:textId="0F1890EB" w:rsidR="00A247FC" w:rsidRPr="00AA596C" w:rsidRDefault="00EA1532">
      <w:pPr>
        <w:pStyle w:val="ListParagraph"/>
        <w:numPr>
          <w:ilvl w:val="1"/>
          <w:numId w:val="34"/>
        </w:numPr>
        <w:shd w:val="clear" w:color="auto" w:fill="FFFFFF"/>
        <w:spacing w:before="0" w:after="0" w:line="240" w:lineRule="auto"/>
        <w:ind w:left="454" w:hanging="227"/>
        <w:contextualSpacing w:val="0"/>
        <w:jc w:val="both"/>
        <w:rPr>
          <w:rFonts w:ascii="Times New Roman" w:eastAsia="Times New Roman" w:hAnsi="Times New Roman" w:cs="Times New Roman"/>
          <w:spacing w:val="-2"/>
          <w:sz w:val="24"/>
          <w:szCs w:val="24"/>
          <w:lang w:val="sr-Latn-ME"/>
        </w:rPr>
      </w:pPr>
      <w:r w:rsidRPr="00AA596C">
        <w:rPr>
          <w:rFonts w:ascii="Times New Roman" w:eastAsia="Times New Roman" w:hAnsi="Times New Roman" w:cs="Times New Roman"/>
          <w:spacing w:val="-2"/>
          <w:sz w:val="24"/>
          <w:szCs w:val="24"/>
          <w:shd w:val="clear" w:color="auto" w:fill="FFFFFF"/>
          <w:lang w:val="pt-BR"/>
        </w:rPr>
        <w:t>i</w:t>
      </w:r>
      <w:r w:rsidR="00A247FC" w:rsidRPr="00AA596C">
        <w:rPr>
          <w:rFonts w:ascii="Times New Roman" w:eastAsia="Times New Roman" w:hAnsi="Times New Roman" w:cs="Times New Roman"/>
          <w:spacing w:val="-2"/>
          <w:sz w:val="24"/>
          <w:szCs w:val="24"/>
          <w:shd w:val="clear" w:color="auto" w:fill="FFFFFF"/>
          <w:lang w:val="pt-BR"/>
        </w:rPr>
        <w:t>zrada</w:t>
      </w:r>
      <w:r w:rsidR="00A247FC" w:rsidRPr="00AA596C">
        <w:rPr>
          <w:rFonts w:ascii="Times New Roman" w:eastAsia="Times New Roman" w:hAnsi="Times New Roman" w:cs="Times New Roman"/>
          <w:spacing w:val="-2"/>
          <w:sz w:val="24"/>
          <w:szCs w:val="24"/>
          <w:shd w:val="clear" w:color="auto" w:fill="FFFFFF"/>
          <w:lang w:val="sr-Latn-ME"/>
        </w:rPr>
        <w:t xml:space="preserve"> </w:t>
      </w:r>
      <w:r w:rsidR="00A247FC" w:rsidRPr="00AA596C">
        <w:rPr>
          <w:rFonts w:ascii="Times New Roman" w:eastAsia="Times New Roman" w:hAnsi="Times New Roman" w:cs="Times New Roman"/>
          <w:spacing w:val="-2"/>
          <w:sz w:val="24"/>
          <w:szCs w:val="24"/>
          <w:shd w:val="clear" w:color="auto" w:fill="FFFFFF"/>
          <w:lang w:val="pt-BR"/>
        </w:rPr>
        <w:t>glavnog</w:t>
      </w:r>
      <w:r w:rsidR="00A247FC" w:rsidRPr="00AA596C">
        <w:rPr>
          <w:rFonts w:ascii="Times New Roman" w:eastAsia="Times New Roman" w:hAnsi="Times New Roman" w:cs="Times New Roman"/>
          <w:spacing w:val="-2"/>
          <w:sz w:val="24"/>
          <w:szCs w:val="24"/>
          <w:shd w:val="clear" w:color="auto" w:fill="FFFFFF"/>
          <w:lang w:val="sr-Latn-ME"/>
        </w:rPr>
        <w:t xml:space="preserve"> </w:t>
      </w:r>
      <w:r w:rsidR="00A247FC" w:rsidRPr="00AA596C">
        <w:rPr>
          <w:rFonts w:ascii="Times New Roman" w:eastAsia="Times New Roman" w:hAnsi="Times New Roman" w:cs="Times New Roman"/>
          <w:spacing w:val="-2"/>
          <w:sz w:val="24"/>
          <w:szCs w:val="24"/>
          <w:shd w:val="clear" w:color="auto" w:fill="FFFFFF"/>
          <w:lang w:val="pt-BR"/>
        </w:rPr>
        <w:t>projekta</w:t>
      </w:r>
      <w:r w:rsidR="00A247FC" w:rsidRPr="00AA596C">
        <w:rPr>
          <w:rFonts w:ascii="Times New Roman" w:eastAsia="Times New Roman" w:hAnsi="Times New Roman" w:cs="Times New Roman"/>
          <w:spacing w:val="-2"/>
          <w:sz w:val="24"/>
          <w:szCs w:val="24"/>
          <w:shd w:val="clear" w:color="auto" w:fill="FFFFFF"/>
          <w:lang w:val="sr-Latn-ME"/>
        </w:rPr>
        <w:t xml:space="preserve"> </w:t>
      </w:r>
      <w:r w:rsidR="00A247FC" w:rsidRPr="00AA596C">
        <w:rPr>
          <w:rFonts w:ascii="Times New Roman" w:eastAsia="Times New Roman" w:hAnsi="Times New Roman" w:cs="Times New Roman"/>
          <w:spacing w:val="-2"/>
          <w:sz w:val="24"/>
          <w:szCs w:val="24"/>
          <w:shd w:val="clear" w:color="auto" w:fill="FFFFFF"/>
          <w:lang w:val="pt-BR"/>
        </w:rPr>
        <w:t>transfer</w:t>
      </w:r>
      <w:r w:rsidR="00A247FC" w:rsidRPr="00AA596C">
        <w:rPr>
          <w:rFonts w:ascii="Times New Roman" w:eastAsia="Times New Roman" w:hAnsi="Times New Roman" w:cs="Times New Roman"/>
          <w:spacing w:val="-2"/>
          <w:sz w:val="24"/>
          <w:szCs w:val="24"/>
          <w:shd w:val="clear" w:color="auto" w:fill="FFFFFF"/>
          <w:lang w:val="sr-Latn-ME"/>
        </w:rPr>
        <w:t xml:space="preserve"> </w:t>
      </w:r>
      <w:r w:rsidR="00A247FC" w:rsidRPr="00AA596C">
        <w:rPr>
          <w:rFonts w:ascii="Times New Roman" w:eastAsia="Times New Roman" w:hAnsi="Times New Roman" w:cs="Times New Roman"/>
          <w:spacing w:val="-2"/>
          <w:sz w:val="24"/>
          <w:szCs w:val="24"/>
          <w:shd w:val="clear" w:color="auto" w:fill="FFFFFF"/>
          <w:lang w:val="pt-BR"/>
        </w:rPr>
        <w:t>stanice</w:t>
      </w:r>
      <w:r w:rsidR="00A247FC" w:rsidRPr="00AA596C">
        <w:rPr>
          <w:rFonts w:ascii="Times New Roman" w:eastAsia="Times New Roman" w:hAnsi="Times New Roman" w:cs="Times New Roman"/>
          <w:spacing w:val="-2"/>
          <w:sz w:val="24"/>
          <w:szCs w:val="24"/>
          <w:shd w:val="clear" w:color="auto" w:fill="FFFFFF"/>
          <w:lang w:val="sr-Latn-ME"/>
        </w:rPr>
        <w:t xml:space="preserve"> </w:t>
      </w:r>
      <w:r w:rsidR="00A247FC" w:rsidRPr="00AA596C">
        <w:rPr>
          <w:rFonts w:ascii="Times New Roman" w:eastAsia="Times New Roman" w:hAnsi="Times New Roman" w:cs="Times New Roman"/>
          <w:spacing w:val="-2"/>
          <w:sz w:val="24"/>
          <w:szCs w:val="24"/>
          <w:shd w:val="clear" w:color="auto" w:fill="FFFFFF"/>
          <w:lang w:val="pt-BR"/>
        </w:rPr>
        <w:t>u</w:t>
      </w:r>
      <w:r w:rsidR="00A247FC" w:rsidRPr="00AA596C">
        <w:rPr>
          <w:rFonts w:ascii="Times New Roman" w:eastAsia="Times New Roman" w:hAnsi="Times New Roman" w:cs="Times New Roman"/>
          <w:spacing w:val="-2"/>
          <w:sz w:val="24"/>
          <w:szCs w:val="24"/>
          <w:shd w:val="clear" w:color="auto" w:fill="FFFFFF"/>
          <w:lang w:val="sr-Latn-ME"/>
        </w:rPr>
        <w:t xml:space="preserve"> </w:t>
      </w:r>
      <w:r w:rsidR="00A247FC" w:rsidRPr="00AA596C">
        <w:rPr>
          <w:rFonts w:ascii="Times New Roman" w:eastAsia="Times New Roman" w:hAnsi="Times New Roman" w:cs="Times New Roman"/>
          <w:spacing w:val="-2"/>
          <w:sz w:val="24"/>
          <w:szCs w:val="24"/>
          <w:shd w:val="clear" w:color="auto" w:fill="FFFFFF"/>
          <w:lang w:val="pt-BR"/>
        </w:rPr>
        <w:t>Nik</w:t>
      </w:r>
      <w:r w:rsidR="00A247FC" w:rsidRPr="00AA596C">
        <w:rPr>
          <w:rFonts w:ascii="Times New Roman" w:eastAsia="Times New Roman" w:hAnsi="Times New Roman" w:cs="Times New Roman"/>
          <w:spacing w:val="-2"/>
          <w:sz w:val="24"/>
          <w:szCs w:val="24"/>
          <w:shd w:val="clear" w:color="auto" w:fill="FFFFFF"/>
          <w:lang w:val="sr-Latn-ME"/>
        </w:rPr>
        <w:t>š</w:t>
      </w:r>
      <w:r w:rsidR="00A247FC" w:rsidRPr="00AA596C">
        <w:rPr>
          <w:rFonts w:ascii="Times New Roman" w:eastAsia="Times New Roman" w:hAnsi="Times New Roman" w:cs="Times New Roman"/>
          <w:spacing w:val="-2"/>
          <w:sz w:val="24"/>
          <w:szCs w:val="24"/>
          <w:shd w:val="clear" w:color="auto" w:fill="FFFFFF"/>
          <w:lang w:val="pt-BR"/>
        </w:rPr>
        <w:t>i</w:t>
      </w:r>
      <w:r w:rsidR="00A247FC" w:rsidRPr="00AA596C">
        <w:rPr>
          <w:rFonts w:ascii="Times New Roman" w:eastAsia="Times New Roman" w:hAnsi="Times New Roman" w:cs="Times New Roman"/>
          <w:spacing w:val="-2"/>
          <w:sz w:val="24"/>
          <w:szCs w:val="24"/>
          <w:shd w:val="clear" w:color="auto" w:fill="FFFFFF"/>
          <w:lang w:val="sr-Latn-ME"/>
        </w:rPr>
        <w:t>ć</w:t>
      </w:r>
      <w:r w:rsidR="00A247FC" w:rsidRPr="00AA596C">
        <w:rPr>
          <w:rFonts w:ascii="Times New Roman" w:eastAsia="Times New Roman" w:hAnsi="Times New Roman" w:cs="Times New Roman"/>
          <w:spacing w:val="-2"/>
          <w:sz w:val="24"/>
          <w:szCs w:val="24"/>
          <w:shd w:val="clear" w:color="auto" w:fill="FFFFFF"/>
          <w:lang w:val="pt-BR"/>
        </w:rPr>
        <w:t>u</w:t>
      </w:r>
      <w:r w:rsidR="00A247FC" w:rsidRPr="00AA596C">
        <w:rPr>
          <w:rFonts w:ascii="Times New Roman" w:eastAsia="Times New Roman" w:hAnsi="Times New Roman" w:cs="Times New Roman"/>
          <w:spacing w:val="-2"/>
          <w:sz w:val="24"/>
          <w:szCs w:val="24"/>
          <w:shd w:val="clear" w:color="auto" w:fill="FFFFFF"/>
          <w:lang w:val="sr-Latn-ME"/>
        </w:rPr>
        <w:t xml:space="preserve">, </w:t>
      </w:r>
      <w:r w:rsidR="00A247FC" w:rsidRPr="00AA596C">
        <w:rPr>
          <w:rFonts w:ascii="Times New Roman" w:eastAsia="Times New Roman" w:hAnsi="Times New Roman" w:cs="Times New Roman"/>
          <w:spacing w:val="-2"/>
          <w:sz w:val="24"/>
          <w:szCs w:val="24"/>
          <w:lang w:val="pt-BR"/>
        </w:rPr>
        <w:t>procijenjene</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spacing w:val="-2"/>
          <w:sz w:val="24"/>
          <w:szCs w:val="24"/>
          <w:lang w:val="pt-BR"/>
        </w:rPr>
        <w:t>vrijednosti</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spacing w:val="-2"/>
          <w:sz w:val="24"/>
          <w:szCs w:val="24"/>
          <w:lang w:val="pt-BR"/>
        </w:rPr>
        <w:t>od</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bCs/>
          <w:spacing w:val="-2"/>
          <w:sz w:val="24"/>
          <w:szCs w:val="24"/>
          <w:lang w:val="sr-Latn-ME" w:eastAsia="sr-Latn-CS"/>
        </w:rPr>
        <w:t xml:space="preserve">17.000,00 </w:t>
      </w:r>
      <w:r w:rsidR="00A247FC" w:rsidRPr="00AA596C">
        <w:rPr>
          <w:rFonts w:ascii="Times New Roman" w:eastAsia="Times New Roman" w:hAnsi="Times New Roman" w:cs="Times New Roman"/>
          <w:bCs/>
          <w:spacing w:val="-2"/>
          <w:sz w:val="24"/>
          <w:szCs w:val="24"/>
          <w:lang w:val="sr-Latn-RS"/>
        </w:rPr>
        <w:t>€</w:t>
      </w:r>
      <w:r w:rsidRPr="00AA596C">
        <w:rPr>
          <w:rFonts w:ascii="Times New Roman" w:eastAsia="Times New Roman" w:hAnsi="Times New Roman" w:cs="Times New Roman"/>
          <w:bCs/>
          <w:spacing w:val="-2"/>
          <w:sz w:val="24"/>
          <w:szCs w:val="24"/>
          <w:lang w:val="sr-Latn-RS"/>
        </w:rPr>
        <w:t>,</w:t>
      </w:r>
      <w:r w:rsidR="00A247FC" w:rsidRPr="00AA596C">
        <w:rPr>
          <w:rFonts w:ascii="Times New Roman" w:eastAsia="Times New Roman" w:hAnsi="Times New Roman" w:cs="Times New Roman"/>
          <w:bCs/>
          <w:spacing w:val="-2"/>
          <w:sz w:val="24"/>
          <w:szCs w:val="24"/>
          <w:lang w:val="sr-Latn-RS"/>
        </w:rPr>
        <w:t xml:space="preserve"> </w:t>
      </w:r>
      <w:r w:rsidR="00A247FC" w:rsidRPr="00AA596C">
        <w:rPr>
          <w:rFonts w:ascii="Times New Roman" w:eastAsia="Times New Roman" w:hAnsi="Times New Roman" w:cs="Times New Roman"/>
          <w:spacing w:val="-2"/>
          <w:sz w:val="24"/>
          <w:szCs w:val="24"/>
          <w:lang w:val="pt-BR"/>
        </w:rPr>
        <w:t>sa</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spacing w:val="-2"/>
          <w:sz w:val="24"/>
          <w:szCs w:val="24"/>
          <w:lang w:val="pt-BR"/>
        </w:rPr>
        <w:t>ura</w:t>
      </w:r>
      <w:r w:rsidR="00A247FC" w:rsidRPr="00AA596C">
        <w:rPr>
          <w:rFonts w:ascii="Times New Roman" w:eastAsia="Times New Roman" w:hAnsi="Times New Roman" w:cs="Times New Roman"/>
          <w:spacing w:val="-2"/>
          <w:sz w:val="24"/>
          <w:szCs w:val="24"/>
          <w:lang w:val="sr-Latn-ME"/>
        </w:rPr>
        <w:t>č</w:t>
      </w:r>
      <w:r w:rsidR="00A247FC" w:rsidRPr="00AA596C">
        <w:rPr>
          <w:rFonts w:ascii="Times New Roman" w:eastAsia="Times New Roman" w:hAnsi="Times New Roman" w:cs="Times New Roman"/>
          <w:spacing w:val="-2"/>
          <w:sz w:val="24"/>
          <w:szCs w:val="24"/>
          <w:lang w:val="pt-BR"/>
        </w:rPr>
        <w:t>unatim</w:t>
      </w:r>
      <w:r w:rsidR="00A247FC" w:rsidRPr="00AA596C">
        <w:rPr>
          <w:rFonts w:ascii="Times New Roman" w:eastAsia="Times New Roman" w:hAnsi="Times New Roman" w:cs="Times New Roman"/>
          <w:spacing w:val="-2"/>
          <w:sz w:val="24"/>
          <w:szCs w:val="24"/>
          <w:lang w:val="sr-Latn-ME"/>
        </w:rPr>
        <w:t xml:space="preserve"> </w:t>
      </w:r>
      <w:r w:rsidR="00A247FC" w:rsidRPr="00AA596C">
        <w:rPr>
          <w:rFonts w:ascii="Times New Roman" w:eastAsia="Times New Roman" w:hAnsi="Times New Roman" w:cs="Times New Roman"/>
          <w:spacing w:val="-2"/>
          <w:sz w:val="24"/>
          <w:szCs w:val="24"/>
          <w:lang w:val="pt-BR"/>
        </w:rPr>
        <w:t>PDV</w:t>
      </w:r>
      <w:r w:rsidR="00A247FC" w:rsidRPr="00AA596C">
        <w:rPr>
          <w:rFonts w:ascii="Times New Roman" w:eastAsia="Times New Roman" w:hAnsi="Times New Roman" w:cs="Times New Roman"/>
          <w:spacing w:val="-2"/>
          <w:sz w:val="24"/>
          <w:szCs w:val="24"/>
          <w:lang w:val="sr-Latn-ME"/>
        </w:rPr>
        <w:t>-</w:t>
      </w:r>
      <w:r w:rsidR="00A247FC" w:rsidRPr="00AA596C">
        <w:rPr>
          <w:rFonts w:ascii="Times New Roman" w:eastAsia="Times New Roman" w:hAnsi="Times New Roman" w:cs="Times New Roman"/>
          <w:spacing w:val="-2"/>
          <w:sz w:val="24"/>
          <w:szCs w:val="24"/>
          <w:lang w:val="pt-BR"/>
        </w:rPr>
        <w:t>om</w:t>
      </w:r>
      <w:r w:rsidRPr="00AA596C">
        <w:rPr>
          <w:rFonts w:ascii="Times New Roman" w:eastAsia="Times New Roman" w:hAnsi="Times New Roman" w:cs="Times New Roman"/>
          <w:spacing w:val="-2"/>
          <w:sz w:val="24"/>
          <w:szCs w:val="24"/>
          <w:lang w:val="sr-Latn-ME"/>
        </w:rPr>
        <w:t>;</w:t>
      </w:r>
    </w:p>
    <w:p w14:paraId="3101AEFB" w14:textId="5D0166AE" w:rsidR="00A247FC" w:rsidRPr="00AA596C" w:rsidRDefault="00EA1532">
      <w:pPr>
        <w:pStyle w:val="ListParagraph"/>
        <w:numPr>
          <w:ilvl w:val="0"/>
          <w:numId w:val="34"/>
        </w:numPr>
        <w:shd w:val="clear" w:color="auto" w:fill="FFFFFF"/>
        <w:spacing w:before="0" w:after="0" w:line="240" w:lineRule="auto"/>
        <w:ind w:left="454" w:hanging="227"/>
        <w:contextualSpacing w:val="0"/>
        <w:jc w:val="both"/>
        <w:rPr>
          <w:rFonts w:ascii="Times New Roman" w:eastAsia="Times New Roman" w:hAnsi="Times New Roman" w:cs="Times New Roman"/>
          <w:iCs/>
          <w:sz w:val="24"/>
          <w:szCs w:val="24"/>
          <w:lang w:val="pt-BR"/>
        </w:rPr>
      </w:pPr>
      <w:r w:rsidRPr="00AA596C">
        <w:rPr>
          <w:rFonts w:ascii="Times New Roman" w:eastAsia="Times New Roman" w:hAnsi="Times New Roman" w:cs="Times New Roman"/>
          <w:iCs/>
          <w:sz w:val="24"/>
          <w:szCs w:val="24"/>
          <w:lang w:val="pt-BR"/>
        </w:rPr>
        <w:t>i</w:t>
      </w:r>
      <w:r w:rsidR="00A247FC" w:rsidRPr="00AA596C">
        <w:rPr>
          <w:rFonts w:ascii="Times New Roman" w:eastAsia="Times New Roman" w:hAnsi="Times New Roman" w:cs="Times New Roman"/>
          <w:iCs/>
          <w:sz w:val="24"/>
          <w:szCs w:val="24"/>
          <w:lang w:val="pt-BR"/>
        </w:rPr>
        <w:t>z razloga što nije dostavljena nijedna ponuda</w:t>
      </w:r>
      <w:r w:rsidR="00B53279" w:rsidRPr="00AA596C">
        <w:rPr>
          <w:rFonts w:ascii="Times New Roman" w:eastAsia="Times New Roman" w:hAnsi="Times New Roman" w:cs="Times New Roman"/>
          <w:iCs/>
          <w:sz w:val="24"/>
          <w:szCs w:val="24"/>
          <w:lang w:val="pt-BR"/>
        </w:rPr>
        <w:t xml:space="preserve"> </w:t>
      </w:r>
      <w:r w:rsidR="00A247FC" w:rsidRPr="00AA596C">
        <w:rPr>
          <w:rFonts w:ascii="Times New Roman" w:eastAsia="Times New Roman" w:hAnsi="Times New Roman" w:cs="Times New Roman"/>
          <w:iCs/>
          <w:sz w:val="24"/>
          <w:szCs w:val="24"/>
          <w:lang w:val="pt-BR"/>
        </w:rPr>
        <w:t>ili je prestala potreba za predmetom nabavke</w:t>
      </w:r>
      <w:r w:rsidR="00F6786A" w:rsidRPr="00AA596C">
        <w:rPr>
          <w:rFonts w:ascii="Times New Roman" w:eastAsia="Times New Roman" w:hAnsi="Times New Roman" w:cs="Times New Roman"/>
          <w:iCs/>
          <w:sz w:val="24"/>
          <w:szCs w:val="24"/>
          <w:lang w:val="pt-BR"/>
        </w:rPr>
        <w:t>,</w:t>
      </w:r>
      <w:r w:rsidR="00A247FC" w:rsidRPr="00AA596C">
        <w:rPr>
          <w:rFonts w:ascii="Times New Roman" w:eastAsia="Times New Roman" w:hAnsi="Times New Roman" w:cs="Times New Roman"/>
          <w:iCs/>
          <w:sz w:val="24"/>
          <w:szCs w:val="24"/>
          <w:lang w:val="pt-BR"/>
        </w:rPr>
        <w:t xml:space="preserve"> i to postupci </w:t>
      </w:r>
      <w:r w:rsidR="00A247FC" w:rsidRPr="00AA596C">
        <w:rPr>
          <w:rFonts w:ascii="Times New Roman" w:eastAsia="Times New Roman" w:hAnsi="Times New Roman" w:cs="Times New Roman"/>
          <w:i/>
          <w:sz w:val="24"/>
          <w:szCs w:val="24"/>
          <w:lang w:val="pt-BR"/>
        </w:rPr>
        <w:t>jednostavne nabavke</w:t>
      </w:r>
      <w:r w:rsidR="00A247FC" w:rsidRPr="00AA596C">
        <w:rPr>
          <w:rFonts w:ascii="Times New Roman" w:eastAsia="Times New Roman" w:hAnsi="Times New Roman" w:cs="Times New Roman"/>
          <w:iCs/>
          <w:sz w:val="24"/>
          <w:szCs w:val="24"/>
          <w:lang w:val="pt-BR"/>
        </w:rPr>
        <w:t>:</w:t>
      </w:r>
    </w:p>
    <w:p w14:paraId="28A2A96E" w14:textId="72AF1519" w:rsidR="00A247FC" w:rsidRPr="00AA596C" w:rsidRDefault="00F6786A" w:rsidP="00497933">
      <w:pPr>
        <w:pStyle w:val="ListParagraph"/>
        <w:numPr>
          <w:ilvl w:val="0"/>
          <w:numId w:val="77"/>
        </w:numPr>
        <w:shd w:val="clear" w:color="auto" w:fill="FFFFFF"/>
        <w:spacing w:before="0" w:after="0" w:line="240" w:lineRule="auto"/>
        <w:ind w:left="681" w:hanging="227"/>
        <w:contextualSpacing w:val="0"/>
        <w:jc w:val="both"/>
        <w:rPr>
          <w:rFonts w:ascii="Times New Roman" w:eastAsia="Times New Roman" w:hAnsi="Times New Roman" w:cs="Times New Roman"/>
          <w:spacing w:val="4"/>
          <w:sz w:val="24"/>
          <w:szCs w:val="24"/>
          <w:lang w:val="pt-BR"/>
        </w:rPr>
      </w:pPr>
      <w:r w:rsidRPr="00AA596C">
        <w:rPr>
          <w:rFonts w:ascii="Times New Roman" w:eastAsia="Times New Roman" w:hAnsi="Times New Roman" w:cs="Times New Roman"/>
          <w:spacing w:val="4"/>
          <w:sz w:val="24"/>
          <w:szCs w:val="24"/>
          <w:lang w:val="pt-BR"/>
        </w:rPr>
        <w:t>u</w:t>
      </w:r>
      <w:r w:rsidR="00A247FC" w:rsidRPr="00AA596C">
        <w:rPr>
          <w:rFonts w:ascii="Times New Roman" w:eastAsia="Times New Roman" w:hAnsi="Times New Roman" w:cs="Times New Roman"/>
          <w:spacing w:val="4"/>
          <w:sz w:val="24"/>
          <w:szCs w:val="24"/>
          <w:lang w:val="pt-BR"/>
        </w:rPr>
        <w:t xml:space="preserve">klanjanje staklenih panela, procijenjene vrijednosti od </w:t>
      </w:r>
      <w:r w:rsidR="00A247FC" w:rsidRPr="00AA596C">
        <w:rPr>
          <w:rFonts w:ascii="Times New Roman" w:eastAsia="Times New Roman" w:hAnsi="Times New Roman" w:cs="Times New Roman"/>
          <w:bCs/>
          <w:spacing w:val="4"/>
          <w:sz w:val="24"/>
          <w:szCs w:val="24"/>
          <w:lang w:val="pt-BR" w:eastAsia="sr-Latn-CS"/>
        </w:rPr>
        <w:t xml:space="preserve">4.235,00 </w:t>
      </w:r>
      <w:r w:rsidR="00A247FC" w:rsidRPr="00AA596C">
        <w:rPr>
          <w:rFonts w:ascii="Times New Roman" w:eastAsia="Times New Roman" w:hAnsi="Times New Roman" w:cs="Times New Roman"/>
          <w:bCs/>
          <w:spacing w:val="4"/>
          <w:sz w:val="24"/>
          <w:szCs w:val="24"/>
          <w:lang w:val="sr-Latn-RS"/>
        </w:rPr>
        <w:t>€</w:t>
      </w:r>
      <w:r w:rsidRPr="00AA596C">
        <w:rPr>
          <w:rFonts w:ascii="Times New Roman" w:eastAsia="Times New Roman" w:hAnsi="Times New Roman" w:cs="Times New Roman"/>
          <w:bCs/>
          <w:spacing w:val="4"/>
          <w:sz w:val="24"/>
          <w:szCs w:val="24"/>
          <w:lang w:val="sr-Latn-RS"/>
        </w:rPr>
        <w:t>,</w:t>
      </w:r>
      <w:r w:rsidR="00A247FC" w:rsidRPr="00AA596C">
        <w:rPr>
          <w:rFonts w:ascii="Times New Roman" w:eastAsia="Times New Roman" w:hAnsi="Times New Roman" w:cs="Times New Roman"/>
          <w:b/>
          <w:bCs/>
          <w:spacing w:val="4"/>
          <w:sz w:val="24"/>
          <w:szCs w:val="24"/>
          <w:lang w:val="pt-BR" w:eastAsia="sr-Latn-CS"/>
        </w:rPr>
        <w:t xml:space="preserve"> </w:t>
      </w:r>
      <w:r w:rsidR="00A247FC" w:rsidRPr="00AA596C">
        <w:rPr>
          <w:rFonts w:ascii="Times New Roman" w:eastAsia="Times New Roman" w:hAnsi="Times New Roman" w:cs="Times New Roman"/>
          <w:spacing w:val="4"/>
          <w:sz w:val="24"/>
          <w:szCs w:val="24"/>
          <w:lang w:val="pt-BR"/>
        </w:rPr>
        <w:t>sa uračunatim PDV-om</w:t>
      </w:r>
      <w:r w:rsidRPr="00AA596C">
        <w:rPr>
          <w:rFonts w:ascii="Times New Roman" w:eastAsia="Times New Roman" w:hAnsi="Times New Roman" w:cs="Times New Roman"/>
          <w:spacing w:val="4"/>
          <w:sz w:val="24"/>
          <w:szCs w:val="24"/>
          <w:lang w:val="pt-BR"/>
        </w:rPr>
        <w:t>;</w:t>
      </w:r>
    </w:p>
    <w:p w14:paraId="034A9710" w14:textId="18BB6782" w:rsidR="00A247FC" w:rsidRPr="00AA596C" w:rsidRDefault="00F6786A" w:rsidP="00497933">
      <w:pPr>
        <w:pStyle w:val="ListParagraph"/>
        <w:numPr>
          <w:ilvl w:val="0"/>
          <w:numId w:val="77"/>
        </w:numPr>
        <w:shd w:val="clear" w:color="auto" w:fill="FFFFFF"/>
        <w:spacing w:before="0" w:after="0" w:line="240" w:lineRule="auto"/>
        <w:ind w:left="681" w:hanging="227"/>
        <w:contextualSpacing w:val="0"/>
        <w:jc w:val="both"/>
        <w:rPr>
          <w:rFonts w:ascii="Times New Roman" w:eastAsia="Times New Roman" w:hAnsi="Times New Roman" w:cs="Times New Roman"/>
          <w:spacing w:val="-2"/>
          <w:sz w:val="24"/>
          <w:szCs w:val="24"/>
          <w:lang w:val="pt-BR"/>
        </w:rPr>
      </w:pPr>
      <w:r w:rsidRPr="00AA596C">
        <w:rPr>
          <w:rFonts w:ascii="Times New Roman" w:eastAsia="Times New Roman" w:hAnsi="Times New Roman" w:cs="Times New Roman"/>
          <w:spacing w:val="-3"/>
          <w:sz w:val="24"/>
          <w:szCs w:val="24"/>
          <w:lang w:val="pt-BR"/>
        </w:rPr>
        <w:t>n</w:t>
      </w:r>
      <w:r w:rsidR="00A247FC" w:rsidRPr="00AA596C">
        <w:rPr>
          <w:rFonts w:ascii="Times New Roman" w:eastAsia="Times New Roman" w:hAnsi="Times New Roman" w:cs="Times New Roman"/>
          <w:spacing w:val="-3"/>
          <w:sz w:val="24"/>
          <w:szCs w:val="24"/>
          <w:lang w:val="pt-BR"/>
        </w:rPr>
        <w:t>abavka i isporuka „deking poda“ na Trg</w:t>
      </w:r>
      <w:r w:rsidRPr="00AA596C">
        <w:rPr>
          <w:rFonts w:ascii="Times New Roman" w:eastAsia="Times New Roman" w:hAnsi="Times New Roman" w:cs="Times New Roman"/>
          <w:spacing w:val="-3"/>
          <w:sz w:val="24"/>
          <w:szCs w:val="24"/>
          <w:lang w:val="pt-BR"/>
        </w:rPr>
        <w:t>u</w:t>
      </w:r>
      <w:r w:rsidR="00A247FC" w:rsidRPr="00AA596C">
        <w:rPr>
          <w:rFonts w:ascii="Times New Roman" w:eastAsia="Times New Roman" w:hAnsi="Times New Roman" w:cs="Times New Roman"/>
          <w:spacing w:val="-3"/>
          <w:sz w:val="24"/>
          <w:szCs w:val="24"/>
          <w:lang w:val="pt-BR"/>
        </w:rPr>
        <w:t xml:space="preserve"> </w:t>
      </w:r>
      <w:r w:rsidRPr="00AA596C">
        <w:rPr>
          <w:rFonts w:ascii="Times New Roman" w:eastAsia="Times New Roman" w:hAnsi="Times New Roman" w:cs="Times New Roman"/>
          <w:spacing w:val="-3"/>
          <w:sz w:val="24"/>
          <w:szCs w:val="24"/>
          <w:lang w:val="pt-BR"/>
        </w:rPr>
        <w:t>s</w:t>
      </w:r>
      <w:r w:rsidR="00A247FC" w:rsidRPr="00AA596C">
        <w:rPr>
          <w:rFonts w:ascii="Times New Roman" w:eastAsia="Times New Roman" w:hAnsi="Times New Roman" w:cs="Times New Roman"/>
          <w:spacing w:val="-3"/>
          <w:sz w:val="24"/>
          <w:szCs w:val="24"/>
          <w:lang w:val="pt-BR"/>
        </w:rPr>
        <w:t>lo</w:t>
      </w:r>
      <w:r w:rsidRPr="00AA596C">
        <w:rPr>
          <w:rFonts w:ascii="Times New Roman" w:eastAsia="Times New Roman" w:hAnsi="Times New Roman" w:cs="Times New Roman"/>
          <w:spacing w:val="-3"/>
          <w:sz w:val="24"/>
          <w:szCs w:val="24"/>
          <w:lang w:val="pt-BR"/>
        </w:rPr>
        <w:t>bo</w:t>
      </w:r>
      <w:r w:rsidR="00A247FC" w:rsidRPr="00AA596C">
        <w:rPr>
          <w:rFonts w:ascii="Times New Roman" w:eastAsia="Times New Roman" w:hAnsi="Times New Roman" w:cs="Times New Roman"/>
          <w:spacing w:val="-3"/>
          <w:sz w:val="24"/>
          <w:szCs w:val="24"/>
          <w:lang w:val="pt-BR"/>
        </w:rPr>
        <w:t xml:space="preserve">de, procijenjene vrijednosti od </w:t>
      </w:r>
      <w:r w:rsidR="00A247FC" w:rsidRPr="00AA596C">
        <w:rPr>
          <w:rFonts w:ascii="Times New Roman" w:eastAsia="Times New Roman" w:hAnsi="Times New Roman" w:cs="Times New Roman"/>
          <w:bCs/>
          <w:spacing w:val="-3"/>
          <w:sz w:val="24"/>
          <w:szCs w:val="24"/>
          <w:lang w:val="pt-BR" w:eastAsia="sr-Latn-CS"/>
        </w:rPr>
        <w:t xml:space="preserve">3.630,00 </w:t>
      </w:r>
      <w:r w:rsidR="00A247FC" w:rsidRPr="00AA596C">
        <w:rPr>
          <w:rFonts w:ascii="Times New Roman" w:eastAsia="Times New Roman" w:hAnsi="Times New Roman" w:cs="Times New Roman"/>
          <w:bCs/>
          <w:spacing w:val="-3"/>
          <w:sz w:val="24"/>
          <w:szCs w:val="24"/>
          <w:lang w:val="sr-Latn-RS"/>
        </w:rPr>
        <w:t>€</w:t>
      </w:r>
      <w:r w:rsidRPr="00AA596C">
        <w:rPr>
          <w:rFonts w:ascii="Times New Roman" w:eastAsia="Times New Roman" w:hAnsi="Times New Roman" w:cs="Times New Roman"/>
          <w:bCs/>
          <w:spacing w:val="-3"/>
          <w:sz w:val="24"/>
          <w:szCs w:val="24"/>
          <w:lang w:val="sr-Latn-RS"/>
        </w:rPr>
        <w:t>,</w:t>
      </w:r>
      <w:r w:rsidR="00A247FC" w:rsidRPr="00AA596C">
        <w:rPr>
          <w:rFonts w:ascii="Times New Roman" w:eastAsia="Times New Roman" w:hAnsi="Times New Roman" w:cs="Times New Roman"/>
          <w:b/>
          <w:bCs/>
          <w:spacing w:val="-2"/>
          <w:sz w:val="24"/>
          <w:szCs w:val="24"/>
          <w:lang w:val="pt-BR" w:eastAsia="sr-Latn-CS"/>
        </w:rPr>
        <w:t xml:space="preserve"> </w:t>
      </w:r>
      <w:r w:rsidR="00A247FC" w:rsidRPr="00AA596C">
        <w:rPr>
          <w:rFonts w:ascii="Times New Roman" w:eastAsia="Times New Roman" w:hAnsi="Times New Roman" w:cs="Times New Roman"/>
          <w:spacing w:val="-2"/>
          <w:sz w:val="24"/>
          <w:szCs w:val="24"/>
          <w:lang w:val="pt-BR"/>
        </w:rPr>
        <w:t>sa uračunatim PDV-om</w:t>
      </w:r>
      <w:r w:rsidRPr="00AA596C">
        <w:rPr>
          <w:rFonts w:ascii="Times New Roman" w:eastAsia="Times New Roman" w:hAnsi="Times New Roman" w:cs="Times New Roman"/>
          <w:spacing w:val="-2"/>
          <w:sz w:val="24"/>
          <w:szCs w:val="24"/>
          <w:lang w:val="pt-BR"/>
        </w:rPr>
        <w:t>;</w:t>
      </w:r>
    </w:p>
    <w:p w14:paraId="5F91F9D5" w14:textId="24E2C1DE" w:rsidR="00A247FC" w:rsidRPr="00AA596C" w:rsidRDefault="00F6786A" w:rsidP="00497933">
      <w:pPr>
        <w:pStyle w:val="ListParagraph"/>
        <w:numPr>
          <w:ilvl w:val="0"/>
          <w:numId w:val="77"/>
        </w:numPr>
        <w:shd w:val="clear" w:color="auto" w:fill="FFFFFF"/>
        <w:spacing w:before="0" w:after="0" w:line="240" w:lineRule="auto"/>
        <w:ind w:left="681"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n</w:t>
      </w:r>
      <w:r w:rsidR="00A247FC" w:rsidRPr="00AA596C">
        <w:rPr>
          <w:rFonts w:ascii="Times New Roman" w:eastAsia="Times New Roman" w:hAnsi="Times New Roman" w:cs="Times New Roman"/>
          <w:sz w:val="24"/>
          <w:szCs w:val="24"/>
          <w:shd w:val="clear" w:color="auto" w:fill="FFFFFF"/>
          <w:lang w:val="pt-BR"/>
        </w:rPr>
        <w:t>abavka kompjuterske opreme</w:t>
      </w:r>
      <w:r w:rsidR="00A247FC" w:rsidRPr="00AA596C">
        <w:rPr>
          <w:rFonts w:ascii="Times New Roman" w:eastAsia="Times New Roman" w:hAnsi="Times New Roman" w:cs="Times New Roman"/>
          <w:sz w:val="24"/>
          <w:szCs w:val="24"/>
          <w:lang w:val="pt-BR"/>
        </w:rPr>
        <w:t xml:space="preserve">, procijenjene vrijednosti od </w:t>
      </w:r>
      <w:r w:rsidR="00A247FC" w:rsidRPr="00AA596C">
        <w:rPr>
          <w:rFonts w:ascii="Times New Roman" w:eastAsia="Times New Roman" w:hAnsi="Times New Roman" w:cs="Times New Roman"/>
          <w:bCs/>
          <w:sz w:val="24"/>
          <w:szCs w:val="24"/>
          <w:lang w:val="pt-BR" w:eastAsia="sr-Latn-CS"/>
        </w:rPr>
        <w:t xml:space="preserve">15.125,00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
          <w:bCs/>
          <w:sz w:val="24"/>
          <w:szCs w:val="24"/>
          <w:lang w:val="pt-BR" w:eastAsia="sr-Latn-CS"/>
        </w:rPr>
        <w:t xml:space="preserve"> </w:t>
      </w:r>
      <w:r w:rsidR="00A247FC" w:rsidRPr="00AA596C">
        <w:rPr>
          <w:rFonts w:ascii="Times New Roman" w:eastAsia="Times New Roman" w:hAnsi="Times New Roman" w:cs="Times New Roman"/>
          <w:sz w:val="24"/>
          <w:szCs w:val="24"/>
          <w:lang w:val="pt-BR"/>
        </w:rPr>
        <w:t>sa uračunatim PDV-om</w:t>
      </w:r>
      <w:r w:rsidRPr="00AA596C">
        <w:rPr>
          <w:rFonts w:ascii="Times New Roman" w:eastAsia="Times New Roman" w:hAnsi="Times New Roman" w:cs="Times New Roman"/>
          <w:sz w:val="24"/>
          <w:szCs w:val="24"/>
          <w:lang w:val="pt-BR"/>
        </w:rPr>
        <w:t>;</w:t>
      </w:r>
    </w:p>
    <w:p w14:paraId="7E2A42FC" w14:textId="2AF96605" w:rsidR="00A247FC" w:rsidRPr="00AA596C" w:rsidRDefault="00F6786A" w:rsidP="00497933">
      <w:pPr>
        <w:pStyle w:val="ListParagraph"/>
        <w:numPr>
          <w:ilvl w:val="0"/>
          <w:numId w:val="77"/>
        </w:numPr>
        <w:shd w:val="clear" w:color="auto" w:fill="FFFFFF"/>
        <w:spacing w:before="0" w:after="0" w:line="240" w:lineRule="auto"/>
        <w:ind w:left="681"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r</w:t>
      </w:r>
      <w:r w:rsidR="00A247FC" w:rsidRPr="00AA596C">
        <w:rPr>
          <w:rFonts w:ascii="Times New Roman" w:eastAsia="Times New Roman" w:hAnsi="Times New Roman" w:cs="Times New Roman"/>
          <w:sz w:val="24"/>
          <w:szCs w:val="24"/>
          <w:lang w:val="pt-BR"/>
        </w:rPr>
        <w:t xml:space="preserve">adovi na ispitivanju izdašnosti i adaptacija postojećih bunara </w:t>
      </w:r>
      <w:r w:rsidRPr="00AA596C">
        <w:rPr>
          <w:rFonts w:ascii="Times New Roman" w:eastAsia="Times New Roman" w:hAnsi="Times New Roman" w:cs="Times New Roman"/>
          <w:sz w:val="24"/>
          <w:szCs w:val="24"/>
          <w:lang w:val="pt-BR"/>
        </w:rPr>
        <w:t>–</w:t>
      </w:r>
      <w:r w:rsidR="00A247FC" w:rsidRPr="00AA596C">
        <w:rPr>
          <w:rFonts w:ascii="Times New Roman" w:eastAsia="Times New Roman" w:hAnsi="Times New Roman" w:cs="Times New Roman"/>
          <w:sz w:val="24"/>
          <w:szCs w:val="24"/>
          <w:lang w:val="pt-BR"/>
        </w:rPr>
        <w:t xml:space="preserve"> Ivanje, procijenjene vrijednosti od </w:t>
      </w:r>
      <w:r w:rsidR="00A247FC" w:rsidRPr="00AA596C">
        <w:rPr>
          <w:rFonts w:ascii="Times New Roman" w:eastAsia="Times New Roman" w:hAnsi="Times New Roman" w:cs="Times New Roman"/>
          <w:bCs/>
          <w:sz w:val="24"/>
          <w:szCs w:val="24"/>
          <w:lang w:val="pt-BR" w:eastAsia="sr-Latn-CS"/>
        </w:rPr>
        <w:t xml:space="preserve">7.090,60 </w:t>
      </w:r>
      <w:r w:rsidR="00A247FC" w:rsidRPr="00AA596C">
        <w:rPr>
          <w:rFonts w:ascii="Times New Roman" w:eastAsia="Times New Roman" w:hAnsi="Times New Roman" w:cs="Times New Roman"/>
          <w:bCs/>
          <w:sz w:val="24"/>
          <w:szCs w:val="24"/>
          <w:lang w:val="sr-Latn-RS"/>
        </w:rPr>
        <w:t>€</w:t>
      </w:r>
      <w:r w:rsidRPr="00AA596C">
        <w:rPr>
          <w:rFonts w:ascii="Times New Roman" w:eastAsia="Times New Roman" w:hAnsi="Times New Roman" w:cs="Times New Roman"/>
          <w:bCs/>
          <w:sz w:val="24"/>
          <w:szCs w:val="24"/>
          <w:lang w:val="sr-Latn-RS"/>
        </w:rPr>
        <w:t>,</w:t>
      </w:r>
      <w:r w:rsidR="00A247FC" w:rsidRPr="00AA596C">
        <w:rPr>
          <w:rFonts w:ascii="Times New Roman" w:eastAsia="Times New Roman" w:hAnsi="Times New Roman" w:cs="Times New Roman"/>
          <w:b/>
          <w:bCs/>
          <w:sz w:val="24"/>
          <w:szCs w:val="24"/>
          <w:lang w:val="pt-BR" w:eastAsia="sr-Latn-CS"/>
        </w:rPr>
        <w:t xml:space="preserve"> </w:t>
      </w:r>
      <w:r w:rsidR="00A247FC" w:rsidRPr="00AA596C">
        <w:rPr>
          <w:rFonts w:ascii="Times New Roman" w:eastAsia="Times New Roman" w:hAnsi="Times New Roman" w:cs="Times New Roman"/>
          <w:sz w:val="24"/>
          <w:szCs w:val="24"/>
          <w:lang w:val="pt-BR"/>
        </w:rPr>
        <w:t>sa uračunatim PDV-om</w:t>
      </w:r>
      <w:r w:rsidRPr="00AA596C">
        <w:rPr>
          <w:rFonts w:ascii="Times New Roman" w:eastAsia="Times New Roman" w:hAnsi="Times New Roman" w:cs="Times New Roman"/>
          <w:sz w:val="24"/>
          <w:szCs w:val="24"/>
          <w:lang w:val="pt-BR"/>
        </w:rPr>
        <w:t>;</w:t>
      </w:r>
    </w:p>
    <w:p w14:paraId="3658AFE3" w14:textId="2B33B285" w:rsidR="00A247FC" w:rsidRPr="00AA596C" w:rsidRDefault="00F6786A" w:rsidP="00497933">
      <w:pPr>
        <w:pStyle w:val="ListParagraph"/>
        <w:numPr>
          <w:ilvl w:val="0"/>
          <w:numId w:val="77"/>
        </w:numPr>
        <w:shd w:val="clear" w:color="auto" w:fill="FFFFFF"/>
        <w:spacing w:before="0" w:after="0" w:line="240" w:lineRule="auto"/>
        <w:ind w:left="681" w:hanging="227"/>
        <w:contextualSpacing w:val="0"/>
        <w:jc w:val="both"/>
        <w:rPr>
          <w:rFonts w:ascii="Times New Roman" w:eastAsia="Times New Roman" w:hAnsi="Times New Roman" w:cs="Times New Roman"/>
          <w:spacing w:val="5"/>
          <w:sz w:val="24"/>
          <w:szCs w:val="24"/>
          <w:lang w:val="pt-BR"/>
        </w:rPr>
      </w:pPr>
      <w:r w:rsidRPr="00AA596C">
        <w:rPr>
          <w:rFonts w:ascii="Times New Roman" w:eastAsia="Times New Roman" w:hAnsi="Times New Roman" w:cs="Times New Roman"/>
          <w:spacing w:val="5"/>
          <w:sz w:val="24"/>
          <w:szCs w:val="24"/>
          <w:lang w:val="pt-BR"/>
        </w:rPr>
        <w:t>n</w:t>
      </w:r>
      <w:r w:rsidR="00A247FC" w:rsidRPr="00AA596C">
        <w:rPr>
          <w:rFonts w:ascii="Times New Roman" w:eastAsia="Times New Roman" w:hAnsi="Times New Roman" w:cs="Times New Roman"/>
          <w:spacing w:val="5"/>
          <w:sz w:val="24"/>
          <w:szCs w:val="24"/>
          <w:lang w:val="pt-BR"/>
        </w:rPr>
        <w:t xml:space="preserve">abavka advent kućica, procijenjene vrijednosti od </w:t>
      </w:r>
      <w:r w:rsidR="00A247FC" w:rsidRPr="00AA596C">
        <w:rPr>
          <w:rFonts w:ascii="Times New Roman" w:eastAsia="Times New Roman" w:hAnsi="Times New Roman" w:cs="Times New Roman"/>
          <w:bCs/>
          <w:spacing w:val="5"/>
          <w:sz w:val="24"/>
          <w:szCs w:val="24"/>
          <w:lang w:val="pt-BR" w:eastAsia="sr-Latn-CS"/>
        </w:rPr>
        <w:t xml:space="preserve">21.780,00 </w:t>
      </w:r>
      <w:r w:rsidR="00A247FC" w:rsidRPr="00AA596C">
        <w:rPr>
          <w:rFonts w:ascii="Times New Roman" w:eastAsia="Times New Roman" w:hAnsi="Times New Roman" w:cs="Times New Roman"/>
          <w:bCs/>
          <w:spacing w:val="5"/>
          <w:sz w:val="24"/>
          <w:szCs w:val="24"/>
          <w:lang w:val="sr-Latn-RS"/>
        </w:rPr>
        <w:t>€</w:t>
      </w:r>
      <w:r w:rsidRPr="00AA596C">
        <w:rPr>
          <w:rFonts w:ascii="Times New Roman" w:eastAsia="Times New Roman" w:hAnsi="Times New Roman" w:cs="Times New Roman"/>
          <w:bCs/>
          <w:spacing w:val="5"/>
          <w:sz w:val="24"/>
          <w:szCs w:val="24"/>
          <w:lang w:val="sr-Latn-RS"/>
        </w:rPr>
        <w:t>,</w:t>
      </w:r>
      <w:r w:rsidR="00A247FC" w:rsidRPr="00AA596C">
        <w:rPr>
          <w:rFonts w:ascii="Times New Roman" w:eastAsia="Times New Roman" w:hAnsi="Times New Roman" w:cs="Times New Roman"/>
          <w:b/>
          <w:bCs/>
          <w:spacing w:val="5"/>
          <w:sz w:val="24"/>
          <w:szCs w:val="24"/>
          <w:lang w:val="pt-BR" w:eastAsia="sr-Latn-CS"/>
        </w:rPr>
        <w:t xml:space="preserve"> </w:t>
      </w:r>
      <w:r w:rsidR="00A247FC" w:rsidRPr="00AA596C">
        <w:rPr>
          <w:rFonts w:ascii="Times New Roman" w:eastAsia="Times New Roman" w:hAnsi="Times New Roman" w:cs="Times New Roman"/>
          <w:spacing w:val="5"/>
          <w:sz w:val="24"/>
          <w:szCs w:val="24"/>
          <w:lang w:val="pt-BR"/>
        </w:rPr>
        <w:t>sa uračunatim PDV-om</w:t>
      </w:r>
      <w:r w:rsidRPr="00AA596C">
        <w:rPr>
          <w:rFonts w:ascii="Times New Roman" w:eastAsia="Times New Roman" w:hAnsi="Times New Roman" w:cs="Times New Roman"/>
          <w:spacing w:val="5"/>
          <w:sz w:val="24"/>
          <w:szCs w:val="24"/>
          <w:lang w:val="pt-BR"/>
        </w:rPr>
        <w:t>;</w:t>
      </w:r>
    </w:p>
    <w:p w14:paraId="03607880" w14:textId="6C65ECF8" w:rsidR="00A247FC" w:rsidRPr="00AA596C" w:rsidRDefault="00F6786A" w:rsidP="00497933">
      <w:pPr>
        <w:pStyle w:val="ListParagraph"/>
        <w:numPr>
          <w:ilvl w:val="0"/>
          <w:numId w:val="77"/>
        </w:numPr>
        <w:shd w:val="clear" w:color="auto" w:fill="FFFFFF"/>
        <w:spacing w:before="0" w:after="0" w:line="240" w:lineRule="auto"/>
        <w:ind w:left="681" w:hanging="227"/>
        <w:contextualSpacing w:val="0"/>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pacing w:val="-2"/>
          <w:sz w:val="24"/>
          <w:szCs w:val="24"/>
          <w:lang w:val="pt-BR"/>
        </w:rPr>
        <w:t>u</w:t>
      </w:r>
      <w:r w:rsidR="00A247FC" w:rsidRPr="00AA596C">
        <w:rPr>
          <w:rFonts w:ascii="Times New Roman" w:eastAsia="Times New Roman" w:hAnsi="Times New Roman" w:cs="Times New Roman"/>
          <w:spacing w:val="-2"/>
          <w:sz w:val="24"/>
          <w:szCs w:val="24"/>
          <w:lang w:val="pt-BR"/>
        </w:rPr>
        <w:t>sluge parcelacije, premjera i snimanja zemlji</w:t>
      </w:r>
      <w:r w:rsidRPr="00AA596C">
        <w:rPr>
          <w:rFonts w:ascii="Times New Roman" w:eastAsia="Times New Roman" w:hAnsi="Times New Roman" w:cs="Times New Roman"/>
          <w:spacing w:val="-2"/>
          <w:sz w:val="24"/>
          <w:szCs w:val="24"/>
          <w:lang w:val="pt-BR"/>
        </w:rPr>
        <w:t>š</w:t>
      </w:r>
      <w:r w:rsidR="00A247FC" w:rsidRPr="00AA596C">
        <w:rPr>
          <w:rFonts w:ascii="Times New Roman" w:eastAsia="Times New Roman" w:hAnsi="Times New Roman" w:cs="Times New Roman"/>
          <w:spacing w:val="-2"/>
          <w:sz w:val="24"/>
          <w:szCs w:val="24"/>
          <w:lang w:val="pt-BR"/>
        </w:rPr>
        <w:t xml:space="preserve">ta, procijenjene vrijednosti od </w:t>
      </w:r>
      <w:r w:rsidR="00A247FC" w:rsidRPr="00AA596C">
        <w:rPr>
          <w:rFonts w:ascii="Times New Roman" w:eastAsia="Times New Roman" w:hAnsi="Times New Roman" w:cs="Times New Roman"/>
          <w:bCs/>
          <w:spacing w:val="-2"/>
          <w:sz w:val="24"/>
          <w:szCs w:val="24"/>
          <w:lang w:val="pt-BR" w:eastAsia="sr-Latn-CS"/>
        </w:rPr>
        <w:t xml:space="preserve">14.000,00 </w:t>
      </w:r>
      <w:r w:rsidR="00A247FC" w:rsidRPr="00AA596C">
        <w:rPr>
          <w:rFonts w:ascii="Times New Roman" w:eastAsia="Times New Roman" w:hAnsi="Times New Roman" w:cs="Times New Roman"/>
          <w:bCs/>
          <w:spacing w:val="-2"/>
          <w:sz w:val="24"/>
          <w:szCs w:val="24"/>
          <w:lang w:val="sr-Latn-RS"/>
        </w:rPr>
        <w:t>€</w:t>
      </w:r>
      <w:r w:rsidRPr="00AA596C">
        <w:rPr>
          <w:rFonts w:ascii="Times New Roman" w:eastAsia="Times New Roman" w:hAnsi="Times New Roman" w:cs="Times New Roman"/>
          <w:bCs/>
          <w:spacing w:val="-2"/>
          <w:sz w:val="24"/>
          <w:szCs w:val="24"/>
          <w:lang w:val="sr-Latn-RS"/>
        </w:rPr>
        <w:t>,</w:t>
      </w:r>
      <w:r w:rsidR="00A247FC" w:rsidRPr="00AA596C">
        <w:rPr>
          <w:rFonts w:ascii="Times New Roman" w:eastAsia="Times New Roman" w:hAnsi="Times New Roman" w:cs="Times New Roman"/>
          <w:b/>
          <w:bCs/>
          <w:sz w:val="24"/>
          <w:szCs w:val="24"/>
          <w:lang w:val="pt-BR" w:eastAsia="sr-Latn-CS"/>
        </w:rPr>
        <w:t xml:space="preserve"> </w:t>
      </w:r>
      <w:r w:rsidR="00A247FC" w:rsidRPr="00AA596C">
        <w:rPr>
          <w:rFonts w:ascii="Times New Roman" w:eastAsia="Times New Roman" w:hAnsi="Times New Roman" w:cs="Times New Roman"/>
          <w:sz w:val="24"/>
          <w:szCs w:val="24"/>
          <w:lang w:val="pt-BR"/>
        </w:rPr>
        <w:t>sa uračunatim PDV-om.</w:t>
      </w:r>
    </w:p>
    <w:p w14:paraId="7A6F7A15" w14:textId="77777777" w:rsidR="00A247FC" w:rsidRPr="00AA596C" w:rsidRDefault="00A247FC" w:rsidP="002D383C">
      <w:pPr>
        <w:shd w:val="clear" w:color="auto" w:fill="FFFFFF"/>
        <w:spacing w:before="0" w:after="0" w:line="240" w:lineRule="auto"/>
        <w:ind w:hanging="426"/>
        <w:jc w:val="both"/>
        <w:rPr>
          <w:rFonts w:ascii="Times New Roman" w:eastAsia="Times New Roman" w:hAnsi="Times New Roman" w:cs="Times New Roman"/>
          <w:sz w:val="24"/>
          <w:szCs w:val="24"/>
          <w:lang w:val="pt-BR"/>
        </w:rPr>
      </w:pPr>
    </w:p>
    <w:p w14:paraId="19CDCE9F" w14:textId="25F5D025" w:rsidR="00A247FC" w:rsidRPr="00AA596C" w:rsidRDefault="00A247FC" w:rsidP="00F6786A">
      <w:pPr>
        <w:tabs>
          <w:tab w:val="left" w:pos="-426"/>
        </w:tabs>
        <w:spacing w:before="0" w:after="60" w:line="240" w:lineRule="auto"/>
        <w:ind w:firstLine="567"/>
        <w:jc w:val="both"/>
        <w:rPr>
          <w:rFonts w:ascii="Times New Roman" w:eastAsia="Times New Roman" w:hAnsi="Times New Roman" w:cs="Times New Roman"/>
          <w:bCs/>
          <w:sz w:val="24"/>
          <w:szCs w:val="24"/>
          <w:lang w:val="pt-BR"/>
        </w:rPr>
      </w:pPr>
      <w:r w:rsidRPr="00AA596C">
        <w:rPr>
          <w:rFonts w:ascii="Times New Roman" w:eastAsia="Times New Roman" w:hAnsi="Times New Roman" w:cs="Times New Roman"/>
          <w:bCs/>
          <w:sz w:val="24"/>
          <w:szCs w:val="24"/>
          <w:lang w:val="pt-BR"/>
        </w:rPr>
        <w:t>U izvještajnom period</w:t>
      </w:r>
      <w:r w:rsidR="00726C96" w:rsidRPr="00AA596C">
        <w:rPr>
          <w:rFonts w:ascii="Times New Roman" w:eastAsia="Times New Roman" w:hAnsi="Times New Roman" w:cs="Times New Roman"/>
          <w:bCs/>
          <w:sz w:val="24"/>
          <w:szCs w:val="24"/>
          <w:lang w:val="pt-BR"/>
        </w:rPr>
        <w:t>u</w:t>
      </w:r>
      <w:r w:rsidRPr="00AA596C">
        <w:rPr>
          <w:rFonts w:ascii="Times New Roman" w:eastAsia="Times New Roman" w:hAnsi="Times New Roman" w:cs="Times New Roman"/>
          <w:bCs/>
          <w:sz w:val="24"/>
          <w:szCs w:val="24"/>
          <w:lang w:val="pt-BR"/>
        </w:rPr>
        <w:t xml:space="preserve"> podnijete </w:t>
      </w:r>
      <w:r w:rsidR="00F6786A" w:rsidRPr="00AA596C">
        <w:rPr>
          <w:rFonts w:ascii="Times New Roman" w:eastAsia="Times New Roman" w:hAnsi="Times New Roman" w:cs="Times New Roman"/>
          <w:bCs/>
          <w:sz w:val="24"/>
          <w:szCs w:val="24"/>
          <w:lang w:val="pt-BR"/>
        </w:rPr>
        <w:t xml:space="preserve">su </w:t>
      </w:r>
      <w:r w:rsidRPr="00AA596C">
        <w:rPr>
          <w:rFonts w:ascii="Times New Roman" w:eastAsia="Times New Roman" w:hAnsi="Times New Roman" w:cs="Times New Roman"/>
          <w:bCs/>
          <w:sz w:val="24"/>
          <w:szCs w:val="24"/>
          <w:lang w:val="pt-BR"/>
        </w:rPr>
        <w:t xml:space="preserve">dvije žalbe, od kojih je žalba u postupku </w:t>
      </w:r>
      <w:r w:rsidR="00F6786A" w:rsidRPr="00AA596C">
        <w:rPr>
          <w:rFonts w:ascii="Times New Roman" w:eastAsia="Times New Roman" w:hAnsi="Times New Roman" w:cs="Times New Roman"/>
          <w:bCs/>
          <w:sz w:val="24"/>
          <w:szCs w:val="24"/>
          <w:lang w:val="pt-BR"/>
        </w:rPr>
        <w:t>n</w:t>
      </w:r>
      <w:r w:rsidRPr="00AA596C">
        <w:rPr>
          <w:rFonts w:ascii="Times New Roman" w:eastAsia="Times New Roman" w:hAnsi="Times New Roman" w:cs="Times New Roman"/>
          <w:bCs/>
          <w:sz w:val="24"/>
          <w:szCs w:val="24"/>
          <w:lang w:val="pt-BR"/>
        </w:rPr>
        <w:t>abavk</w:t>
      </w:r>
      <w:r w:rsidR="00F6786A" w:rsidRPr="00AA596C">
        <w:rPr>
          <w:rFonts w:ascii="Times New Roman" w:eastAsia="Times New Roman" w:hAnsi="Times New Roman" w:cs="Times New Roman"/>
          <w:bCs/>
          <w:sz w:val="24"/>
          <w:szCs w:val="24"/>
          <w:lang w:val="pt-BR"/>
        </w:rPr>
        <w:t>e</w:t>
      </w:r>
      <w:r w:rsidRPr="00AA596C">
        <w:rPr>
          <w:rFonts w:ascii="Times New Roman" w:eastAsia="Times New Roman" w:hAnsi="Times New Roman" w:cs="Times New Roman"/>
          <w:bCs/>
          <w:sz w:val="24"/>
          <w:szCs w:val="24"/>
          <w:lang w:val="pt-BR"/>
        </w:rPr>
        <w:t xml:space="preserve"> suvih ron</w:t>
      </w:r>
      <w:r w:rsidR="00F6786A" w:rsidRPr="00AA596C">
        <w:rPr>
          <w:rFonts w:ascii="Times New Roman" w:eastAsia="Times New Roman" w:hAnsi="Times New Roman" w:cs="Times New Roman"/>
          <w:bCs/>
          <w:sz w:val="24"/>
          <w:szCs w:val="24"/>
          <w:lang w:val="pt-BR"/>
        </w:rPr>
        <w:t>i</w:t>
      </w:r>
      <w:r w:rsidRPr="00AA596C">
        <w:rPr>
          <w:rFonts w:ascii="Times New Roman" w:eastAsia="Times New Roman" w:hAnsi="Times New Roman" w:cs="Times New Roman"/>
          <w:bCs/>
          <w:sz w:val="24"/>
          <w:szCs w:val="24"/>
          <w:lang w:val="pt-BR"/>
        </w:rPr>
        <w:t>l</w:t>
      </w:r>
      <w:r w:rsidR="00F6786A" w:rsidRPr="00AA596C">
        <w:rPr>
          <w:rFonts w:ascii="Times New Roman" w:eastAsia="Times New Roman" w:hAnsi="Times New Roman" w:cs="Times New Roman"/>
          <w:bCs/>
          <w:sz w:val="24"/>
          <w:szCs w:val="24"/>
          <w:lang w:val="pt-BR"/>
        </w:rPr>
        <w:t>a</w:t>
      </w:r>
      <w:r w:rsidRPr="00AA596C">
        <w:rPr>
          <w:rFonts w:ascii="Times New Roman" w:eastAsia="Times New Roman" w:hAnsi="Times New Roman" w:cs="Times New Roman"/>
          <w:bCs/>
          <w:sz w:val="24"/>
          <w:szCs w:val="24"/>
          <w:lang w:val="pt-BR"/>
        </w:rPr>
        <w:t xml:space="preserve">čkih odijela i pododijela za suva ronilačka odijela odbijena kao neosnovana, a </w:t>
      </w:r>
      <w:r w:rsidRPr="00AA596C">
        <w:rPr>
          <w:rFonts w:ascii="Times New Roman" w:eastAsia="Times New Roman" w:hAnsi="Times New Roman" w:cs="Times New Roman"/>
          <w:bCs/>
          <w:sz w:val="24"/>
          <w:szCs w:val="24"/>
          <w:lang w:val="pt-BR"/>
        </w:rPr>
        <w:lastRenderedPageBreak/>
        <w:t xml:space="preserve">žalba u postupku </w:t>
      </w:r>
      <w:r w:rsidR="00F6786A" w:rsidRPr="00AA596C">
        <w:rPr>
          <w:rFonts w:ascii="Times New Roman" w:eastAsia="Times New Roman" w:hAnsi="Times New Roman" w:cs="Times New Roman"/>
          <w:bCs/>
          <w:sz w:val="24"/>
          <w:szCs w:val="24"/>
          <w:lang w:val="pt-BR"/>
        </w:rPr>
        <w:t>r</w:t>
      </w:r>
      <w:r w:rsidRPr="00AA596C">
        <w:rPr>
          <w:rFonts w:ascii="Times New Roman" w:eastAsia="Times New Roman" w:hAnsi="Times New Roman" w:cs="Times New Roman"/>
          <w:bCs/>
          <w:sz w:val="24"/>
          <w:szCs w:val="24"/>
          <w:lang w:val="pt-BR"/>
        </w:rPr>
        <w:t>ekonstrukcij</w:t>
      </w:r>
      <w:r w:rsidR="00F6786A" w:rsidRPr="00AA596C">
        <w:rPr>
          <w:rFonts w:ascii="Times New Roman" w:eastAsia="Times New Roman" w:hAnsi="Times New Roman" w:cs="Times New Roman"/>
          <w:bCs/>
          <w:sz w:val="24"/>
          <w:szCs w:val="24"/>
          <w:lang w:val="pt-BR"/>
        </w:rPr>
        <w:t>e</w:t>
      </w:r>
      <w:r w:rsidRPr="00AA596C">
        <w:rPr>
          <w:rFonts w:ascii="Times New Roman" w:eastAsia="Times New Roman" w:hAnsi="Times New Roman" w:cs="Times New Roman"/>
          <w:bCs/>
          <w:sz w:val="24"/>
          <w:szCs w:val="24"/>
          <w:lang w:val="pt-BR"/>
        </w:rPr>
        <w:t xml:space="preserve"> dijela lokalnog puta L-29 (Donje Crkvice – Gornje Crkvice – </w:t>
      </w:r>
      <w:r w:rsidR="00F6786A" w:rsidRPr="00AA596C">
        <w:rPr>
          <w:rFonts w:ascii="Times New Roman" w:eastAsia="Times New Roman" w:hAnsi="Times New Roman" w:cs="Times New Roman"/>
          <w:bCs/>
          <w:sz w:val="24"/>
          <w:szCs w:val="24"/>
          <w:lang w:val="pt-BR"/>
        </w:rPr>
        <w:t>g</w:t>
      </w:r>
      <w:r w:rsidRPr="00AA596C">
        <w:rPr>
          <w:rFonts w:ascii="Times New Roman" w:eastAsia="Times New Roman" w:hAnsi="Times New Roman" w:cs="Times New Roman"/>
          <w:bCs/>
          <w:sz w:val="24"/>
          <w:szCs w:val="24"/>
          <w:lang w:val="pt-BR"/>
        </w:rPr>
        <w:t>ranica B</w:t>
      </w:r>
      <w:r w:rsidR="00F6786A" w:rsidRPr="00AA596C">
        <w:rPr>
          <w:rFonts w:ascii="Times New Roman" w:eastAsia="Times New Roman" w:hAnsi="Times New Roman" w:cs="Times New Roman"/>
          <w:bCs/>
          <w:sz w:val="24"/>
          <w:szCs w:val="24"/>
          <w:lang w:val="pt-BR"/>
        </w:rPr>
        <w:t>i</w:t>
      </w:r>
      <w:r w:rsidRPr="00AA596C">
        <w:rPr>
          <w:rFonts w:ascii="Times New Roman" w:eastAsia="Times New Roman" w:hAnsi="Times New Roman" w:cs="Times New Roman"/>
          <w:bCs/>
          <w:sz w:val="24"/>
          <w:szCs w:val="24"/>
          <w:lang w:val="pt-BR"/>
        </w:rPr>
        <w:t>H) usvojena i predmet vraćen na ponovni postupak i odlučivanje.</w:t>
      </w:r>
    </w:p>
    <w:p w14:paraId="077C7598" w14:textId="3716E409" w:rsidR="00A247FC" w:rsidRPr="00AA596C" w:rsidRDefault="00A247FC" w:rsidP="00F6786A">
      <w:pPr>
        <w:shd w:val="clear" w:color="auto" w:fill="FFFFFF"/>
        <w:spacing w:before="0" w:after="0" w:line="240" w:lineRule="auto"/>
        <w:ind w:firstLine="567"/>
        <w:jc w:val="both"/>
        <w:rPr>
          <w:rFonts w:ascii="Times New Roman" w:eastAsia="Times New Roman" w:hAnsi="Times New Roman" w:cs="Times New Roman"/>
          <w:sz w:val="24"/>
          <w:szCs w:val="24"/>
          <w:lang w:val="pt-BR"/>
        </w:rPr>
      </w:pPr>
      <w:r w:rsidRPr="00AA596C">
        <w:rPr>
          <w:rFonts w:ascii="Times New Roman" w:eastAsia="Times New Roman" w:hAnsi="Times New Roman" w:cs="Times New Roman"/>
          <w:sz w:val="24"/>
          <w:szCs w:val="24"/>
          <w:lang w:val="pt-BR"/>
        </w:rPr>
        <w:t>Pregled</w:t>
      </w:r>
      <w:r w:rsidR="00B53279" w:rsidRPr="00AA596C">
        <w:rPr>
          <w:rFonts w:ascii="Times New Roman" w:eastAsia="Times New Roman" w:hAnsi="Times New Roman" w:cs="Times New Roman"/>
          <w:sz w:val="24"/>
          <w:szCs w:val="24"/>
          <w:lang w:val="pt-BR"/>
        </w:rPr>
        <w:t xml:space="preserve"> </w:t>
      </w:r>
      <w:r w:rsidRPr="00AA596C">
        <w:rPr>
          <w:rFonts w:ascii="Times New Roman" w:eastAsia="Times New Roman" w:hAnsi="Times New Roman" w:cs="Times New Roman"/>
          <w:sz w:val="24"/>
          <w:szCs w:val="24"/>
          <w:lang w:val="pt-BR"/>
        </w:rPr>
        <w:t xml:space="preserve">vrijednosti ugovorenih nabavki u ukupnom iznosu od 568.667,36 </w:t>
      </w:r>
      <w:r w:rsidRPr="00AA596C">
        <w:rPr>
          <w:rFonts w:ascii="Times New Roman" w:eastAsia="Times New Roman" w:hAnsi="Times New Roman" w:cs="Times New Roman"/>
          <w:sz w:val="24"/>
          <w:szCs w:val="24"/>
          <w:lang w:val="sr-Latn-RS"/>
        </w:rPr>
        <w:t>€</w:t>
      </w:r>
      <w:r w:rsidR="00F6786A" w:rsidRPr="00AA596C">
        <w:rPr>
          <w:rFonts w:ascii="Times New Roman" w:eastAsia="Times New Roman" w:hAnsi="Times New Roman" w:cs="Times New Roman"/>
          <w:sz w:val="24"/>
          <w:szCs w:val="24"/>
          <w:lang w:val="sr-Latn-RS"/>
        </w:rPr>
        <w:t>,</w:t>
      </w:r>
      <w:r w:rsidRPr="00AA596C">
        <w:rPr>
          <w:rFonts w:ascii="Times New Roman" w:eastAsia="Times New Roman" w:hAnsi="Times New Roman" w:cs="Times New Roman"/>
          <w:sz w:val="24"/>
          <w:szCs w:val="24"/>
          <w:lang w:val="sr-Latn-RS"/>
        </w:rPr>
        <w:t xml:space="preserve"> </w:t>
      </w:r>
      <w:r w:rsidRPr="00AA596C">
        <w:rPr>
          <w:rFonts w:ascii="Times New Roman" w:eastAsia="Times New Roman" w:hAnsi="Times New Roman" w:cs="Times New Roman"/>
          <w:sz w:val="24"/>
          <w:szCs w:val="24"/>
          <w:lang w:val="pt-BR"/>
        </w:rPr>
        <w:t>sa uračunatim PDV-om, po osnovu postupaka započetih u 2023.</w:t>
      </w:r>
      <w:r w:rsidR="00F6786A" w:rsidRPr="00AA596C">
        <w:rPr>
          <w:rFonts w:ascii="Times New Roman" w:eastAsia="Times New Roman" w:hAnsi="Times New Roman" w:cs="Times New Roman"/>
          <w:sz w:val="24"/>
          <w:szCs w:val="24"/>
          <w:lang w:val="pt-BR"/>
        </w:rPr>
        <w:t xml:space="preserve"> </w:t>
      </w:r>
      <w:r w:rsidRPr="00AA596C">
        <w:rPr>
          <w:rFonts w:ascii="Times New Roman" w:eastAsia="Times New Roman" w:hAnsi="Times New Roman" w:cs="Times New Roman"/>
          <w:sz w:val="24"/>
          <w:szCs w:val="24"/>
          <w:lang w:val="pt-BR"/>
        </w:rPr>
        <w:t>godine i zaključenih ugovora u 2024.</w:t>
      </w:r>
      <w:r w:rsidR="00343992" w:rsidRPr="00AA596C">
        <w:rPr>
          <w:rFonts w:ascii="Times New Roman" w:eastAsia="Times New Roman" w:hAnsi="Times New Roman" w:cs="Times New Roman"/>
          <w:sz w:val="24"/>
          <w:szCs w:val="24"/>
          <w:lang w:val="pt-BR"/>
        </w:rPr>
        <w:t xml:space="preserve"> </w:t>
      </w:r>
      <w:r w:rsidRPr="00AA596C">
        <w:rPr>
          <w:rFonts w:ascii="Times New Roman" w:eastAsia="Times New Roman" w:hAnsi="Times New Roman" w:cs="Times New Roman"/>
          <w:sz w:val="24"/>
          <w:szCs w:val="24"/>
          <w:lang w:val="pt-BR"/>
        </w:rPr>
        <w:t>godini, dat je u tabeli:</w:t>
      </w:r>
    </w:p>
    <w:p w14:paraId="0C7EF397" w14:textId="77777777" w:rsidR="00F6786A" w:rsidRPr="00AA596C" w:rsidRDefault="00F6786A" w:rsidP="00F6786A">
      <w:pPr>
        <w:shd w:val="clear" w:color="auto" w:fill="FFFFFF"/>
        <w:spacing w:before="0" w:after="0" w:line="240" w:lineRule="auto"/>
        <w:ind w:firstLine="567"/>
        <w:jc w:val="both"/>
        <w:rPr>
          <w:rFonts w:ascii="Times New Roman" w:eastAsia="Times New Roman" w:hAnsi="Times New Roman" w:cs="Times New Roman"/>
          <w:sz w:val="24"/>
          <w:szCs w:val="24"/>
          <w:lang w:val="pt-BR"/>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510"/>
        <w:gridCol w:w="2322"/>
      </w:tblGrid>
      <w:tr w:rsidR="00A247FC" w:rsidRPr="00AA596C" w14:paraId="40C2A567" w14:textId="77777777" w:rsidTr="00976EC0">
        <w:tc>
          <w:tcPr>
            <w:tcW w:w="323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CB7F4CD" w14:textId="426B7220" w:rsidR="00A247FC" w:rsidRPr="00AA596C" w:rsidRDefault="00A247FC" w:rsidP="000B776F">
            <w:pPr>
              <w:spacing w:before="0" w:after="60" w:line="240" w:lineRule="auto"/>
              <w:jc w:val="center"/>
              <w:rPr>
                <w:rFonts w:ascii="Times New Roman" w:eastAsia="Calibri" w:hAnsi="Times New Roman" w:cs="Times New Roman"/>
                <w:b/>
                <w:bCs/>
                <w:sz w:val="22"/>
                <w:szCs w:val="22"/>
                <w:lang w:val="pt-BR"/>
              </w:rPr>
            </w:pPr>
            <w:r w:rsidRPr="00AA596C">
              <w:rPr>
                <w:rFonts w:ascii="Times New Roman" w:eastAsia="Calibri" w:hAnsi="Times New Roman" w:cs="Times New Roman"/>
                <w:b/>
                <w:bCs/>
                <w:sz w:val="22"/>
                <w:szCs w:val="22"/>
                <w:lang w:val="pt-BR"/>
              </w:rPr>
              <w:t>Otvoreni postupak</w:t>
            </w:r>
          </w:p>
          <w:p w14:paraId="4837393C" w14:textId="342F5DF8" w:rsidR="00A247FC" w:rsidRPr="00AA596C" w:rsidRDefault="00A247FC" w:rsidP="000B776F">
            <w:pPr>
              <w:spacing w:before="0" w:after="60" w:line="240" w:lineRule="auto"/>
              <w:jc w:val="center"/>
              <w:rPr>
                <w:rFonts w:ascii="Times New Roman" w:eastAsia="Calibri" w:hAnsi="Times New Roman" w:cs="Times New Roman"/>
                <w:b/>
                <w:bCs/>
                <w:sz w:val="22"/>
                <w:szCs w:val="22"/>
                <w:lang w:val="pt-BR"/>
              </w:rPr>
            </w:pPr>
            <w:r w:rsidRPr="00AA596C">
              <w:rPr>
                <w:rFonts w:ascii="Times New Roman" w:eastAsia="Calibri" w:hAnsi="Times New Roman" w:cs="Times New Roman"/>
                <w:b/>
                <w:bCs/>
                <w:sz w:val="22"/>
                <w:szCs w:val="22"/>
                <w:lang w:val="pt-BR"/>
              </w:rPr>
              <w:t>započeti 2023. godine, ugovori zaključeni 2024. godine</w:t>
            </w:r>
          </w:p>
        </w:tc>
        <w:tc>
          <w:tcPr>
            <w:tcW w:w="35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9B87B2" w14:textId="1BC69936" w:rsidR="00A247FC" w:rsidRPr="00AA596C" w:rsidRDefault="00A247FC" w:rsidP="000B776F">
            <w:pPr>
              <w:spacing w:before="0" w:after="60" w:line="240" w:lineRule="auto"/>
              <w:jc w:val="center"/>
              <w:rPr>
                <w:rFonts w:ascii="Times New Roman" w:eastAsia="Calibri" w:hAnsi="Times New Roman" w:cs="Times New Roman"/>
                <w:b/>
                <w:bCs/>
                <w:sz w:val="22"/>
                <w:szCs w:val="22"/>
                <w:lang w:val="pt-BR"/>
              </w:rPr>
            </w:pPr>
            <w:r w:rsidRPr="00AA596C">
              <w:rPr>
                <w:rFonts w:ascii="Times New Roman" w:eastAsia="Calibri" w:hAnsi="Times New Roman" w:cs="Times New Roman"/>
                <w:b/>
                <w:bCs/>
                <w:sz w:val="22"/>
                <w:szCs w:val="22"/>
                <w:lang w:val="pt-BR"/>
              </w:rPr>
              <w:t>Jednostavne nabavke sprovedene</w:t>
            </w:r>
            <w:r w:rsidR="00B53279" w:rsidRPr="00AA596C">
              <w:rPr>
                <w:rFonts w:ascii="Times New Roman" w:eastAsia="Calibri" w:hAnsi="Times New Roman" w:cs="Times New Roman"/>
                <w:b/>
                <w:bCs/>
                <w:sz w:val="22"/>
                <w:szCs w:val="22"/>
                <w:lang w:val="pt-BR"/>
              </w:rPr>
              <w:t xml:space="preserve"> </w:t>
            </w:r>
            <w:r w:rsidRPr="00AA596C">
              <w:rPr>
                <w:rFonts w:ascii="Times New Roman" w:eastAsia="Calibri" w:hAnsi="Times New Roman" w:cs="Times New Roman"/>
                <w:b/>
                <w:bCs/>
                <w:sz w:val="22"/>
                <w:szCs w:val="22"/>
                <w:lang w:val="pt-BR"/>
              </w:rPr>
              <w:t>preko ESJN</w:t>
            </w:r>
            <w:r w:rsidR="003D43B9" w:rsidRPr="00AA596C">
              <w:rPr>
                <w:rFonts w:ascii="Times New Roman" w:eastAsia="Calibri" w:hAnsi="Times New Roman" w:cs="Times New Roman"/>
                <w:b/>
                <w:bCs/>
                <w:sz w:val="22"/>
                <w:szCs w:val="22"/>
                <w:lang w:val="pt-BR"/>
              </w:rPr>
              <w:t>-a</w:t>
            </w:r>
            <w:r w:rsidRPr="00AA596C">
              <w:rPr>
                <w:rFonts w:ascii="Times New Roman" w:eastAsia="Calibri" w:hAnsi="Times New Roman" w:cs="Times New Roman"/>
                <w:b/>
                <w:bCs/>
                <w:sz w:val="22"/>
                <w:szCs w:val="22"/>
                <w:lang w:val="pt-BR"/>
              </w:rPr>
              <w:t xml:space="preserve"> započete 2023. godine, ugovori zaključeni 2024. godine</w:t>
            </w:r>
          </w:p>
        </w:tc>
        <w:tc>
          <w:tcPr>
            <w:tcW w:w="2322"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EB1636C" w14:textId="77777777" w:rsidR="00A247FC" w:rsidRPr="00AA596C" w:rsidRDefault="00A247FC" w:rsidP="000B776F">
            <w:pPr>
              <w:spacing w:before="0" w:after="60" w:line="240" w:lineRule="auto"/>
              <w:jc w:val="center"/>
              <w:rPr>
                <w:rFonts w:ascii="Times New Roman" w:eastAsia="Calibri" w:hAnsi="Times New Roman" w:cs="Times New Roman"/>
                <w:b/>
                <w:bCs/>
                <w:sz w:val="22"/>
                <w:szCs w:val="22"/>
                <w:lang w:val="pt-BR"/>
              </w:rPr>
            </w:pPr>
            <w:r w:rsidRPr="00AA596C">
              <w:rPr>
                <w:rFonts w:ascii="Times New Roman" w:eastAsia="Calibri" w:hAnsi="Times New Roman" w:cs="Times New Roman"/>
                <w:b/>
                <w:bCs/>
                <w:sz w:val="22"/>
                <w:szCs w:val="22"/>
                <w:lang w:val="pt-BR"/>
              </w:rPr>
              <w:t xml:space="preserve">Ukupno u </w:t>
            </w:r>
            <w:r w:rsidRPr="00AA596C">
              <w:rPr>
                <w:rFonts w:ascii="Times New Roman" w:eastAsia="Calibri" w:hAnsi="Times New Roman" w:cs="Times New Roman"/>
                <w:b/>
                <w:bCs/>
                <w:sz w:val="22"/>
                <w:szCs w:val="22"/>
                <w:lang w:val="sr-Latn-RS"/>
              </w:rPr>
              <w:t>€ sa uračunatim PDV-om</w:t>
            </w:r>
          </w:p>
          <w:p w14:paraId="66400312" w14:textId="77777777" w:rsidR="00A247FC" w:rsidRPr="00AA596C" w:rsidRDefault="00A247FC" w:rsidP="000B776F">
            <w:pPr>
              <w:spacing w:before="0" w:after="60" w:line="240" w:lineRule="auto"/>
              <w:jc w:val="center"/>
              <w:rPr>
                <w:rFonts w:ascii="Times New Roman" w:eastAsia="Calibri" w:hAnsi="Times New Roman" w:cs="Times New Roman"/>
                <w:b/>
                <w:bCs/>
                <w:sz w:val="22"/>
                <w:szCs w:val="22"/>
                <w:lang w:val="pt-BR"/>
              </w:rPr>
            </w:pPr>
          </w:p>
        </w:tc>
      </w:tr>
      <w:tr w:rsidR="00A247FC" w:rsidRPr="00AA596C" w14:paraId="368E6EDA" w14:textId="77777777" w:rsidTr="00976EC0">
        <w:trPr>
          <w:trHeight w:val="408"/>
        </w:trPr>
        <w:tc>
          <w:tcPr>
            <w:tcW w:w="3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02E6C" w14:textId="77777777" w:rsidR="00A247FC" w:rsidRPr="00AA596C" w:rsidRDefault="00A247FC" w:rsidP="00976EC0">
            <w:pPr>
              <w:spacing w:before="0" w:after="60" w:line="240" w:lineRule="auto"/>
              <w:jc w:val="center"/>
              <w:rPr>
                <w:rFonts w:ascii="Times New Roman" w:eastAsia="Calibri" w:hAnsi="Times New Roman" w:cs="Times New Roman"/>
                <w:sz w:val="22"/>
                <w:szCs w:val="22"/>
              </w:rPr>
            </w:pPr>
            <w:r w:rsidRPr="00AA596C">
              <w:rPr>
                <w:rFonts w:ascii="Times New Roman" w:eastAsia="Calibri" w:hAnsi="Times New Roman" w:cs="Times New Roman"/>
                <w:sz w:val="22"/>
                <w:szCs w:val="22"/>
              </w:rPr>
              <w:t>544.790,43</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19C15" w14:textId="77777777" w:rsidR="00A247FC" w:rsidRPr="00AA596C" w:rsidRDefault="00A247FC" w:rsidP="00976EC0">
            <w:pPr>
              <w:spacing w:before="0" w:after="60" w:line="240" w:lineRule="auto"/>
              <w:jc w:val="center"/>
              <w:rPr>
                <w:rFonts w:ascii="Times New Roman" w:eastAsia="Calibri" w:hAnsi="Times New Roman" w:cs="Times New Roman"/>
                <w:sz w:val="22"/>
                <w:szCs w:val="22"/>
              </w:rPr>
            </w:pPr>
            <w:r w:rsidRPr="00AA596C">
              <w:rPr>
                <w:rFonts w:ascii="Times New Roman" w:eastAsia="Calibri" w:hAnsi="Times New Roman" w:cs="Times New Roman"/>
                <w:sz w:val="22"/>
                <w:szCs w:val="22"/>
              </w:rPr>
              <w:t>23.876,93</w:t>
            </w:r>
          </w:p>
        </w:tc>
        <w:tc>
          <w:tcPr>
            <w:tcW w:w="23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9DA9F8" w14:textId="77777777" w:rsidR="00A247FC" w:rsidRPr="00AA596C" w:rsidRDefault="00A247FC" w:rsidP="00976EC0">
            <w:pPr>
              <w:spacing w:before="0" w:after="60" w:line="240" w:lineRule="auto"/>
              <w:jc w:val="center"/>
              <w:rPr>
                <w:rFonts w:ascii="Times New Roman" w:eastAsia="Calibri" w:hAnsi="Times New Roman" w:cs="Times New Roman"/>
                <w:sz w:val="22"/>
                <w:szCs w:val="22"/>
              </w:rPr>
            </w:pPr>
            <w:r w:rsidRPr="00AA596C">
              <w:rPr>
                <w:rFonts w:ascii="Times New Roman" w:eastAsia="Calibri" w:hAnsi="Times New Roman" w:cs="Times New Roman"/>
                <w:sz w:val="22"/>
                <w:szCs w:val="22"/>
              </w:rPr>
              <w:t>568.667,36</w:t>
            </w:r>
          </w:p>
        </w:tc>
      </w:tr>
    </w:tbl>
    <w:p w14:paraId="4ECDA6B2" w14:textId="77777777" w:rsidR="00F6786A" w:rsidRPr="00AA596C" w:rsidRDefault="00F6786A" w:rsidP="002B3559">
      <w:pPr>
        <w:shd w:val="clear" w:color="auto" w:fill="FFFFFF"/>
        <w:spacing w:before="0" w:after="0" w:line="240" w:lineRule="auto"/>
        <w:ind w:firstLine="720"/>
        <w:jc w:val="both"/>
        <w:rPr>
          <w:rFonts w:ascii="Times New Roman" w:eastAsia="Times New Roman" w:hAnsi="Times New Roman" w:cs="Times New Roman"/>
          <w:sz w:val="24"/>
          <w:szCs w:val="24"/>
        </w:rPr>
      </w:pPr>
    </w:p>
    <w:p w14:paraId="113F8048" w14:textId="71DF6DF9" w:rsidR="00A247FC" w:rsidRPr="00AA596C" w:rsidRDefault="00A247FC" w:rsidP="00976EC0">
      <w:pPr>
        <w:shd w:val="clear" w:color="auto" w:fill="FFFFFF"/>
        <w:spacing w:before="0" w:after="0" w:line="240" w:lineRule="auto"/>
        <w:ind w:firstLine="56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Pregled</w:t>
      </w:r>
      <w:r w:rsidR="00B53279" w:rsidRPr="00AA596C">
        <w:rPr>
          <w:rFonts w:ascii="Times New Roman" w:eastAsia="Times New Roman" w:hAnsi="Times New Roman" w:cs="Times New Roman"/>
          <w:sz w:val="24"/>
          <w:szCs w:val="24"/>
        </w:rPr>
        <w:t xml:space="preserve"> </w:t>
      </w:r>
      <w:r w:rsidRPr="00AA596C">
        <w:rPr>
          <w:rFonts w:ascii="Times New Roman" w:eastAsia="Times New Roman" w:hAnsi="Times New Roman" w:cs="Times New Roman"/>
          <w:sz w:val="24"/>
          <w:szCs w:val="24"/>
        </w:rPr>
        <w:t>vrijednosti ugovorenih nabavki u ukupnom iznosu od 5.629.785,56 €, sa uračunatim PDV-om, po osnovu sprovedenih postupaka u periodu od 01. 01. 2024.</w:t>
      </w:r>
      <w:r w:rsidR="00976EC0" w:rsidRPr="00AA596C">
        <w:rPr>
          <w:rFonts w:ascii="Times New Roman" w:eastAsia="Times New Roman" w:hAnsi="Times New Roman" w:cs="Times New Roman"/>
          <w:sz w:val="24"/>
          <w:szCs w:val="24"/>
        </w:rPr>
        <w:t xml:space="preserve"> </w:t>
      </w:r>
      <w:r w:rsidRPr="00AA596C">
        <w:rPr>
          <w:rFonts w:ascii="Times New Roman" w:eastAsia="Times New Roman" w:hAnsi="Times New Roman" w:cs="Times New Roman"/>
          <w:sz w:val="24"/>
          <w:szCs w:val="24"/>
        </w:rPr>
        <w:t>godine do 31. 12. 2024.</w:t>
      </w:r>
      <w:r w:rsidR="00976EC0" w:rsidRPr="00AA596C">
        <w:rPr>
          <w:rFonts w:ascii="Times New Roman" w:eastAsia="Times New Roman" w:hAnsi="Times New Roman" w:cs="Times New Roman"/>
          <w:sz w:val="24"/>
          <w:szCs w:val="24"/>
        </w:rPr>
        <w:t xml:space="preserve"> </w:t>
      </w:r>
      <w:r w:rsidRPr="00AA596C">
        <w:rPr>
          <w:rFonts w:ascii="Times New Roman" w:eastAsia="Times New Roman" w:hAnsi="Times New Roman" w:cs="Times New Roman"/>
          <w:sz w:val="24"/>
          <w:szCs w:val="24"/>
        </w:rPr>
        <w:t>godine, dat je u tabeli:</w:t>
      </w:r>
    </w:p>
    <w:p w14:paraId="4C2910E3" w14:textId="77777777" w:rsidR="00A247FC" w:rsidRPr="00AA596C" w:rsidRDefault="00A247FC" w:rsidP="002D383C">
      <w:pPr>
        <w:shd w:val="clear" w:color="auto" w:fill="FFFFFF"/>
        <w:spacing w:before="0" w:after="0" w:line="240" w:lineRule="auto"/>
        <w:ind w:firstLine="720"/>
        <w:jc w:val="both"/>
        <w:rPr>
          <w:rFonts w:ascii="Times New Roman" w:eastAsia="Times New Roman" w:hAnsi="Times New Roman" w:cs="Times New Roman"/>
          <w:sz w:val="24"/>
          <w:szCs w:val="24"/>
        </w:rPr>
      </w:pPr>
    </w:p>
    <w:tbl>
      <w:tblPr>
        <w:tblW w:w="90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298"/>
        <w:gridCol w:w="1570"/>
        <w:gridCol w:w="1831"/>
        <w:gridCol w:w="2093"/>
        <w:gridCol w:w="2267"/>
      </w:tblGrid>
      <w:tr w:rsidR="00A247FC" w:rsidRPr="00AA596C" w14:paraId="609AE322" w14:textId="77777777" w:rsidTr="00FD6E19">
        <w:trPr>
          <w:trHeight w:val="914"/>
          <w:jc w:val="center"/>
        </w:trPr>
        <w:tc>
          <w:tcPr>
            <w:tcW w:w="1298" w:type="dxa"/>
            <w:shd w:val="clear" w:color="auto" w:fill="E7E6E6" w:themeFill="background2"/>
            <w:tcMar>
              <w:top w:w="0" w:type="dxa"/>
              <w:left w:w="108" w:type="dxa"/>
              <w:bottom w:w="0" w:type="dxa"/>
              <w:right w:w="108" w:type="dxa"/>
            </w:tcMar>
            <w:vAlign w:val="center"/>
            <w:hideMark/>
          </w:tcPr>
          <w:p w14:paraId="5E79C049" w14:textId="77777777" w:rsidR="00A247FC" w:rsidRPr="00AA596C" w:rsidRDefault="00A247FC" w:rsidP="00976EC0">
            <w:pPr>
              <w:spacing w:before="0" w:after="60" w:line="240" w:lineRule="auto"/>
              <w:jc w:val="center"/>
              <w:rPr>
                <w:rFonts w:ascii="Times New Roman" w:eastAsia="Times New Roman" w:hAnsi="Times New Roman" w:cs="Times New Roman"/>
                <w:b/>
                <w:bCs/>
                <w:sz w:val="22"/>
                <w:szCs w:val="22"/>
              </w:rPr>
            </w:pPr>
            <w:r w:rsidRPr="00AA596C">
              <w:rPr>
                <w:rFonts w:ascii="Times New Roman" w:eastAsia="Times New Roman" w:hAnsi="Times New Roman" w:cs="Times New Roman"/>
                <w:b/>
                <w:bCs/>
                <w:sz w:val="22"/>
                <w:szCs w:val="22"/>
              </w:rPr>
              <w:t>Period</w:t>
            </w:r>
          </w:p>
        </w:tc>
        <w:tc>
          <w:tcPr>
            <w:tcW w:w="1570" w:type="dxa"/>
            <w:shd w:val="clear" w:color="auto" w:fill="E7E6E6" w:themeFill="background2"/>
            <w:tcMar>
              <w:top w:w="0" w:type="dxa"/>
              <w:left w:w="108" w:type="dxa"/>
              <w:bottom w:w="0" w:type="dxa"/>
              <w:right w:w="108" w:type="dxa"/>
            </w:tcMar>
            <w:vAlign w:val="center"/>
            <w:hideMark/>
          </w:tcPr>
          <w:p w14:paraId="7FD298F7" w14:textId="4313BD4A" w:rsidR="00A247FC" w:rsidRPr="00AA596C" w:rsidRDefault="00A247FC" w:rsidP="00976EC0">
            <w:pPr>
              <w:spacing w:before="0" w:after="60" w:line="240" w:lineRule="auto"/>
              <w:jc w:val="center"/>
              <w:rPr>
                <w:rFonts w:ascii="Times New Roman" w:eastAsia="Times New Roman" w:hAnsi="Times New Roman" w:cs="Times New Roman"/>
                <w:b/>
                <w:bCs/>
                <w:sz w:val="22"/>
                <w:szCs w:val="22"/>
              </w:rPr>
            </w:pPr>
            <w:r w:rsidRPr="00AA596C">
              <w:rPr>
                <w:rFonts w:ascii="Times New Roman" w:eastAsia="Times New Roman" w:hAnsi="Times New Roman" w:cs="Times New Roman"/>
                <w:b/>
                <w:bCs/>
                <w:sz w:val="22"/>
                <w:szCs w:val="22"/>
              </w:rPr>
              <w:t>Otvoreni postupak</w:t>
            </w:r>
          </w:p>
        </w:tc>
        <w:tc>
          <w:tcPr>
            <w:tcW w:w="1831" w:type="dxa"/>
            <w:shd w:val="clear" w:color="auto" w:fill="E7E6E6" w:themeFill="background2"/>
            <w:tcMar>
              <w:top w:w="0" w:type="dxa"/>
              <w:left w:w="108" w:type="dxa"/>
              <w:bottom w:w="0" w:type="dxa"/>
              <w:right w:w="108" w:type="dxa"/>
            </w:tcMar>
            <w:vAlign w:val="center"/>
            <w:hideMark/>
          </w:tcPr>
          <w:p w14:paraId="4D4343E0" w14:textId="5B7D7F2B" w:rsidR="00A247FC" w:rsidRPr="00AA596C" w:rsidRDefault="00A247FC" w:rsidP="00976EC0">
            <w:pPr>
              <w:spacing w:before="0" w:after="60" w:line="240" w:lineRule="auto"/>
              <w:jc w:val="center"/>
              <w:rPr>
                <w:rFonts w:ascii="Times New Roman" w:eastAsia="Times New Roman" w:hAnsi="Times New Roman" w:cs="Times New Roman"/>
                <w:b/>
                <w:bCs/>
                <w:sz w:val="22"/>
                <w:szCs w:val="22"/>
              </w:rPr>
            </w:pPr>
            <w:r w:rsidRPr="00AA596C">
              <w:rPr>
                <w:rFonts w:ascii="Times New Roman" w:eastAsia="Times New Roman" w:hAnsi="Times New Roman" w:cs="Times New Roman"/>
                <w:b/>
                <w:bCs/>
                <w:sz w:val="22"/>
                <w:szCs w:val="22"/>
              </w:rPr>
              <w:t>Jednostavne nabavke</w:t>
            </w:r>
            <w:r w:rsidR="00B53279" w:rsidRPr="00AA596C">
              <w:rPr>
                <w:rFonts w:ascii="Times New Roman" w:eastAsia="Times New Roman" w:hAnsi="Times New Roman" w:cs="Times New Roman"/>
                <w:b/>
                <w:bCs/>
                <w:sz w:val="22"/>
                <w:szCs w:val="22"/>
              </w:rPr>
              <w:t xml:space="preserve"> </w:t>
            </w:r>
            <w:r w:rsidRPr="00AA596C">
              <w:rPr>
                <w:rFonts w:ascii="Times New Roman" w:eastAsia="Times New Roman" w:hAnsi="Times New Roman" w:cs="Times New Roman"/>
                <w:b/>
                <w:bCs/>
                <w:sz w:val="22"/>
                <w:szCs w:val="22"/>
              </w:rPr>
              <w:t>preko ESJN</w:t>
            </w:r>
            <w:r w:rsidR="003D43B9" w:rsidRPr="00AA596C">
              <w:rPr>
                <w:rFonts w:ascii="Times New Roman" w:eastAsia="Times New Roman" w:hAnsi="Times New Roman" w:cs="Times New Roman"/>
                <w:b/>
                <w:bCs/>
                <w:sz w:val="22"/>
                <w:szCs w:val="22"/>
              </w:rPr>
              <w:t>-a</w:t>
            </w:r>
          </w:p>
        </w:tc>
        <w:tc>
          <w:tcPr>
            <w:tcW w:w="2093" w:type="dxa"/>
            <w:shd w:val="clear" w:color="auto" w:fill="E7E6E6" w:themeFill="background2"/>
            <w:tcMar>
              <w:top w:w="0" w:type="dxa"/>
              <w:left w:w="108" w:type="dxa"/>
              <w:bottom w:w="0" w:type="dxa"/>
              <w:right w:w="108" w:type="dxa"/>
            </w:tcMar>
            <w:vAlign w:val="center"/>
            <w:hideMark/>
          </w:tcPr>
          <w:p w14:paraId="288FC3DD" w14:textId="40C81CC6" w:rsidR="00A247FC" w:rsidRPr="00AA596C" w:rsidRDefault="00A247FC" w:rsidP="00976EC0">
            <w:pPr>
              <w:spacing w:before="0" w:after="60" w:line="240" w:lineRule="auto"/>
              <w:jc w:val="center"/>
              <w:rPr>
                <w:rFonts w:ascii="Times New Roman" w:eastAsia="Times New Roman" w:hAnsi="Times New Roman" w:cs="Times New Roman"/>
                <w:b/>
                <w:bCs/>
                <w:sz w:val="22"/>
                <w:szCs w:val="22"/>
              </w:rPr>
            </w:pPr>
            <w:r w:rsidRPr="00AA596C">
              <w:rPr>
                <w:rFonts w:ascii="Times New Roman" w:eastAsia="Times New Roman" w:hAnsi="Times New Roman" w:cs="Times New Roman"/>
                <w:b/>
                <w:bCs/>
                <w:sz w:val="22"/>
                <w:szCs w:val="22"/>
              </w:rPr>
              <w:t>Jednostavne nabavke ispod 8.000,00 € bez uračunatog PDV-a</w:t>
            </w:r>
          </w:p>
        </w:tc>
        <w:tc>
          <w:tcPr>
            <w:tcW w:w="2267" w:type="dxa"/>
            <w:shd w:val="clear" w:color="auto" w:fill="E7E6E6" w:themeFill="background2"/>
            <w:tcMar>
              <w:top w:w="0" w:type="dxa"/>
              <w:left w:w="108" w:type="dxa"/>
              <w:bottom w:w="0" w:type="dxa"/>
              <w:right w:w="108" w:type="dxa"/>
            </w:tcMar>
            <w:vAlign w:val="center"/>
            <w:hideMark/>
          </w:tcPr>
          <w:p w14:paraId="2E59C6CF" w14:textId="77777777" w:rsidR="00A247FC" w:rsidRPr="00AA596C" w:rsidRDefault="00A247FC" w:rsidP="00976EC0">
            <w:pPr>
              <w:spacing w:before="0" w:after="60" w:line="240" w:lineRule="auto"/>
              <w:jc w:val="center"/>
              <w:rPr>
                <w:rFonts w:ascii="Times New Roman" w:eastAsia="Times New Roman" w:hAnsi="Times New Roman" w:cs="Times New Roman"/>
                <w:b/>
                <w:bCs/>
                <w:sz w:val="22"/>
                <w:szCs w:val="22"/>
              </w:rPr>
            </w:pPr>
            <w:r w:rsidRPr="00AA596C">
              <w:rPr>
                <w:rFonts w:ascii="Times New Roman" w:eastAsia="Times New Roman" w:hAnsi="Times New Roman" w:cs="Times New Roman"/>
                <w:b/>
                <w:bCs/>
                <w:sz w:val="22"/>
                <w:szCs w:val="22"/>
              </w:rPr>
              <w:t xml:space="preserve">Ukupno u </w:t>
            </w:r>
            <w:r w:rsidRPr="00AA596C">
              <w:rPr>
                <w:rFonts w:ascii="Times New Roman" w:eastAsia="Times New Roman" w:hAnsi="Times New Roman" w:cs="Times New Roman"/>
                <w:b/>
                <w:bCs/>
                <w:sz w:val="22"/>
                <w:szCs w:val="22"/>
                <w:lang w:val="sr-Latn-RS"/>
              </w:rPr>
              <w:t>€ sa uračunatim PDV-om</w:t>
            </w:r>
          </w:p>
          <w:p w14:paraId="452CBEA7" w14:textId="5804C181" w:rsidR="00A247FC" w:rsidRPr="00AA596C" w:rsidRDefault="00A247FC" w:rsidP="00976EC0">
            <w:pPr>
              <w:spacing w:before="0" w:after="60" w:line="240" w:lineRule="auto"/>
              <w:jc w:val="center"/>
              <w:rPr>
                <w:rFonts w:ascii="Times New Roman" w:eastAsia="Times New Roman" w:hAnsi="Times New Roman" w:cs="Times New Roman"/>
                <w:b/>
                <w:bCs/>
                <w:sz w:val="22"/>
                <w:szCs w:val="22"/>
              </w:rPr>
            </w:pPr>
          </w:p>
        </w:tc>
      </w:tr>
      <w:tr w:rsidR="00A247FC" w:rsidRPr="00AA596C" w14:paraId="2D2163FE" w14:textId="77777777" w:rsidTr="00FD6E19">
        <w:trPr>
          <w:trHeight w:val="533"/>
          <w:jc w:val="center"/>
        </w:trPr>
        <w:tc>
          <w:tcPr>
            <w:tcW w:w="1298" w:type="dxa"/>
            <w:tcMar>
              <w:top w:w="0" w:type="dxa"/>
              <w:left w:w="108" w:type="dxa"/>
              <w:bottom w:w="0" w:type="dxa"/>
              <w:right w:w="108" w:type="dxa"/>
            </w:tcMar>
            <w:vAlign w:val="center"/>
            <w:hideMark/>
          </w:tcPr>
          <w:p w14:paraId="310880B8" w14:textId="078A676C" w:rsidR="00A247FC" w:rsidRPr="00AA596C" w:rsidRDefault="00A247FC" w:rsidP="00976EC0">
            <w:pPr>
              <w:spacing w:before="0" w:after="60" w:line="240" w:lineRule="auto"/>
              <w:rPr>
                <w:rFonts w:ascii="Times New Roman" w:eastAsia="Times New Roman" w:hAnsi="Times New Roman" w:cs="Times New Roman"/>
                <w:sz w:val="22"/>
                <w:szCs w:val="22"/>
              </w:rPr>
            </w:pPr>
            <w:bookmarkStart w:id="11" w:name="_Hlk188594991"/>
            <w:r w:rsidRPr="00AA596C">
              <w:rPr>
                <w:rFonts w:ascii="Times New Roman" w:eastAsia="Times New Roman" w:hAnsi="Times New Roman" w:cs="Times New Roman"/>
                <w:sz w:val="22"/>
                <w:szCs w:val="22"/>
              </w:rPr>
              <w:t>01.01</w:t>
            </w:r>
            <w:r w:rsidR="00976EC0" w:rsidRPr="00AA596C">
              <w:rPr>
                <w:rFonts w:ascii="Times New Roman" w:eastAsia="Times New Roman" w:hAnsi="Times New Roman" w:cs="Times New Roman"/>
                <w:sz w:val="22"/>
                <w:szCs w:val="22"/>
              </w:rPr>
              <w:t xml:space="preserve"> – </w:t>
            </w:r>
            <w:r w:rsidRPr="00AA596C">
              <w:rPr>
                <w:rFonts w:ascii="Times New Roman" w:eastAsia="Times New Roman" w:hAnsi="Times New Roman" w:cs="Times New Roman"/>
                <w:sz w:val="22"/>
                <w:szCs w:val="22"/>
              </w:rPr>
              <w:t>31.</w:t>
            </w:r>
            <w:r w:rsidR="00976EC0" w:rsidRPr="00AA596C">
              <w:rPr>
                <w:rFonts w:ascii="Times New Roman" w:eastAsia="Times New Roman" w:hAnsi="Times New Roman" w:cs="Times New Roman"/>
                <w:sz w:val="22"/>
                <w:szCs w:val="22"/>
              </w:rPr>
              <w:t xml:space="preserve"> </w:t>
            </w:r>
            <w:r w:rsidRPr="00AA596C">
              <w:rPr>
                <w:rFonts w:ascii="Times New Roman" w:eastAsia="Times New Roman" w:hAnsi="Times New Roman" w:cs="Times New Roman"/>
                <w:sz w:val="22"/>
                <w:szCs w:val="22"/>
              </w:rPr>
              <w:t>12.</w:t>
            </w:r>
            <w:r w:rsidR="00976EC0" w:rsidRPr="00AA596C">
              <w:rPr>
                <w:rFonts w:ascii="Times New Roman" w:eastAsia="Times New Roman" w:hAnsi="Times New Roman" w:cs="Times New Roman"/>
                <w:sz w:val="22"/>
                <w:szCs w:val="22"/>
              </w:rPr>
              <w:t xml:space="preserve"> </w:t>
            </w:r>
            <w:r w:rsidRPr="00AA596C">
              <w:rPr>
                <w:rFonts w:ascii="Times New Roman" w:eastAsia="Times New Roman" w:hAnsi="Times New Roman" w:cs="Times New Roman"/>
                <w:sz w:val="22"/>
                <w:szCs w:val="22"/>
              </w:rPr>
              <w:t>2024.</w:t>
            </w:r>
          </w:p>
        </w:tc>
        <w:tc>
          <w:tcPr>
            <w:tcW w:w="1570" w:type="dxa"/>
            <w:tcMar>
              <w:top w:w="0" w:type="dxa"/>
              <w:left w:w="108" w:type="dxa"/>
              <w:bottom w:w="0" w:type="dxa"/>
              <w:right w:w="108" w:type="dxa"/>
            </w:tcMar>
            <w:vAlign w:val="center"/>
            <w:hideMark/>
          </w:tcPr>
          <w:p w14:paraId="2E3EE5DE" w14:textId="77777777" w:rsidR="00A247FC" w:rsidRPr="00AA596C" w:rsidRDefault="00A247FC" w:rsidP="00976EC0">
            <w:pPr>
              <w:spacing w:before="0" w:after="60" w:line="240" w:lineRule="auto"/>
              <w:jc w:val="center"/>
              <w:rPr>
                <w:rFonts w:ascii="Times New Roman" w:eastAsia="Times New Roman" w:hAnsi="Times New Roman" w:cs="Times New Roman"/>
                <w:bCs/>
                <w:sz w:val="22"/>
                <w:szCs w:val="22"/>
              </w:rPr>
            </w:pPr>
            <w:r w:rsidRPr="00AA596C">
              <w:rPr>
                <w:rFonts w:ascii="Times New Roman" w:eastAsia="Times New Roman" w:hAnsi="Times New Roman" w:cs="Times New Roman"/>
                <w:bCs/>
                <w:sz w:val="22"/>
                <w:szCs w:val="22"/>
                <w:lang w:val="sr-Latn-CS"/>
              </w:rPr>
              <w:t>4.765.818,80</w:t>
            </w:r>
          </w:p>
        </w:tc>
        <w:tc>
          <w:tcPr>
            <w:tcW w:w="1831" w:type="dxa"/>
            <w:tcMar>
              <w:top w:w="0" w:type="dxa"/>
              <w:left w:w="108" w:type="dxa"/>
              <w:bottom w:w="0" w:type="dxa"/>
              <w:right w:w="108" w:type="dxa"/>
            </w:tcMar>
            <w:vAlign w:val="center"/>
            <w:hideMark/>
          </w:tcPr>
          <w:p w14:paraId="3E053304" w14:textId="63AE4ADC" w:rsidR="00A247FC" w:rsidRPr="00AA596C" w:rsidRDefault="00A247FC" w:rsidP="00976EC0">
            <w:pPr>
              <w:spacing w:before="0" w:after="60" w:line="240" w:lineRule="auto"/>
              <w:jc w:val="center"/>
              <w:rPr>
                <w:rFonts w:ascii="Times New Roman" w:eastAsia="Times New Roman" w:hAnsi="Times New Roman" w:cs="Times New Roman"/>
                <w:bCs/>
                <w:sz w:val="22"/>
                <w:szCs w:val="22"/>
              </w:rPr>
            </w:pPr>
            <w:r w:rsidRPr="00AA596C">
              <w:rPr>
                <w:rFonts w:ascii="Times New Roman" w:eastAsia="Times New Roman" w:hAnsi="Times New Roman" w:cs="Times New Roman"/>
                <w:bCs/>
                <w:sz w:val="22"/>
                <w:szCs w:val="22"/>
                <w:lang w:val="sr-Latn-RS"/>
              </w:rPr>
              <w:t>231.035,93</w:t>
            </w:r>
          </w:p>
        </w:tc>
        <w:tc>
          <w:tcPr>
            <w:tcW w:w="2093" w:type="dxa"/>
            <w:tcMar>
              <w:top w:w="0" w:type="dxa"/>
              <w:left w:w="108" w:type="dxa"/>
              <w:bottom w:w="0" w:type="dxa"/>
              <w:right w:w="108" w:type="dxa"/>
            </w:tcMar>
            <w:vAlign w:val="center"/>
            <w:hideMark/>
          </w:tcPr>
          <w:p w14:paraId="6882F139" w14:textId="307AD5B4" w:rsidR="00A247FC" w:rsidRPr="00AA596C" w:rsidRDefault="00A247FC" w:rsidP="00976EC0">
            <w:pPr>
              <w:spacing w:before="0" w:after="60" w:line="240" w:lineRule="auto"/>
              <w:jc w:val="center"/>
              <w:rPr>
                <w:rFonts w:ascii="Times New Roman" w:eastAsia="Times New Roman" w:hAnsi="Times New Roman" w:cs="Times New Roman"/>
                <w:bCs/>
                <w:sz w:val="22"/>
                <w:szCs w:val="22"/>
              </w:rPr>
            </w:pPr>
            <w:r w:rsidRPr="00AA596C">
              <w:rPr>
                <w:rFonts w:ascii="Times New Roman" w:eastAsia="Times New Roman" w:hAnsi="Times New Roman" w:cs="Times New Roman"/>
                <w:bCs/>
                <w:sz w:val="22"/>
                <w:szCs w:val="22"/>
                <w:lang w:val="sr-Latn-RS"/>
              </w:rPr>
              <w:t>632.930,83</w:t>
            </w:r>
          </w:p>
        </w:tc>
        <w:tc>
          <w:tcPr>
            <w:tcW w:w="2267" w:type="dxa"/>
            <w:tcMar>
              <w:top w:w="0" w:type="dxa"/>
              <w:left w:w="108" w:type="dxa"/>
              <w:bottom w:w="0" w:type="dxa"/>
              <w:right w:w="108" w:type="dxa"/>
            </w:tcMar>
            <w:vAlign w:val="center"/>
            <w:hideMark/>
          </w:tcPr>
          <w:p w14:paraId="026D1092" w14:textId="77777777" w:rsidR="00A247FC" w:rsidRPr="00AA596C" w:rsidRDefault="00A247FC" w:rsidP="00976EC0">
            <w:pPr>
              <w:spacing w:before="0" w:after="60" w:line="240" w:lineRule="auto"/>
              <w:jc w:val="center"/>
              <w:rPr>
                <w:rFonts w:ascii="Times New Roman" w:eastAsia="Times New Roman" w:hAnsi="Times New Roman" w:cs="Times New Roman"/>
                <w:sz w:val="22"/>
                <w:szCs w:val="22"/>
              </w:rPr>
            </w:pPr>
            <w:r w:rsidRPr="00AA596C">
              <w:rPr>
                <w:rFonts w:ascii="Times New Roman" w:eastAsia="Times New Roman" w:hAnsi="Times New Roman" w:cs="Times New Roman"/>
                <w:sz w:val="22"/>
                <w:szCs w:val="22"/>
              </w:rPr>
              <w:t>5.629.785,56</w:t>
            </w:r>
          </w:p>
        </w:tc>
        <w:bookmarkEnd w:id="11"/>
      </w:tr>
    </w:tbl>
    <w:p w14:paraId="7505CE88" w14:textId="77777777" w:rsidR="00A247FC" w:rsidRPr="00AA596C" w:rsidRDefault="00A247FC" w:rsidP="002B3559">
      <w:pPr>
        <w:spacing w:before="0" w:after="0" w:line="240" w:lineRule="auto"/>
        <w:jc w:val="center"/>
        <w:rPr>
          <w:rFonts w:ascii="Times New Roman" w:eastAsia="Times New Roman" w:hAnsi="Times New Roman" w:cs="Times New Roman"/>
          <w:sz w:val="24"/>
          <w:szCs w:val="24"/>
          <w:lang w:val="sr-Latn-CS" w:eastAsia="sr-Latn-CS"/>
        </w:rPr>
      </w:pPr>
    </w:p>
    <w:p w14:paraId="43839922" w14:textId="5C3A5B37" w:rsidR="00A247FC" w:rsidRPr="00AA596C" w:rsidRDefault="00A247FC" w:rsidP="00FD6E19">
      <w:pPr>
        <w:spacing w:before="0" w:after="60" w:line="240" w:lineRule="auto"/>
        <w:ind w:firstLine="567"/>
        <w:jc w:val="both"/>
        <w:rPr>
          <w:rFonts w:ascii="Times New Roman" w:eastAsia="Times New Roman" w:hAnsi="Times New Roman" w:cs="Times New Roman"/>
          <w:sz w:val="24"/>
          <w:szCs w:val="24"/>
          <w:lang w:val="sl-SI" w:eastAsia="sr-Latn-CS"/>
        </w:rPr>
      </w:pPr>
      <w:r w:rsidRPr="00AA596C">
        <w:rPr>
          <w:rFonts w:ascii="Times New Roman" w:eastAsia="Times New Roman" w:hAnsi="Times New Roman" w:cs="Times New Roman"/>
          <w:sz w:val="24"/>
          <w:szCs w:val="24"/>
          <w:lang w:val="sr-Latn-CS" w:eastAsia="sr-Latn-CS"/>
        </w:rPr>
        <w:t xml:space="preserve">I u ovom periodu su </w:t>
      </w:r>
      <w:r w:rsidRPr="00AA596C">
        <w:rPr>
          <w:rFonts w:ascii="Times New Roman" w:eastAsia="Times New Roman" w:hAnsi="Times New Roman" w:cs="Times New Roman"/>
          <w:b/>
          <w:sz w:val="24"/>
          <w:szCs w:val="24"/>
          <w:lang w:val="sr-Latn-CS" w:eastAsia="sr-Latn-CS"/>
        </w:rPr>
        <w:t>izvan sektora</w:t>
      </w:r>
      <w:r w:rsidRPr="00AA596C">
        <w:rPr>
          <w:rFonts w:ascii="Times New Roman" w:eastAsia="Times New Roman" w:hAnsi="Times New Roman" w:cs="Times New Roman"/>
          <w:sz w:val="24"/>
          <w:szCs w:val="24"/>
          <w:lang w:val="sr-Latn-CS" w:eastAsia="sr-Latn-CS"/>
        </w:rPr>
        <w:t xml:space="preserve"> vršeni poslovi koji se odnose na: praćenje i sprovođenje zakona i propisa donesenih na osnovu zakona u oblastima iz nadležnosti Sekretarijata, pripremu i sprovođenje propisa Opštine u oblastima za koje je Sekretarijat osnovan, izjašnjavanje o inicijativama za ocjenu ustavnosti i zakonitosti propisa Opštine iz djelokruga Sekretarijata</w:t>
      </w:r>
      <w:r w:rsidR="00FD6E19" w:rsidRPr="00AA596C">
        <w:rPr>
          <w:rFonts w:ascii="Times New Roman" w:eastAsia="Times New Roman" w:hAnsi="Times New Roman" w:cs="Times New Roman"/>
          <w:sz w:val="24"/>
          <w:szCs w:val="24"/>
          <w:lang w:val="sr-Latn-CS" w:eastAsia="sr-Latn-CS"/>
        </w:rPr>
        <w:t>,</w:t>
      </w:r>
      <w:r w:rsidRPr="00AA596C">
        <w:rPr>
          <w:rFonts w:ascii="Times New Roman" w:eastAsia="Times New Roman" w:hAnsi="Times New Roman" w:cs="Times New Roman"/>
          <w:sz w:val="24"/>
          <w:szCs w:val="24"/>
          <w:lang w:val="sr-Latn-CS" w:eastAsia="sr-Latn-CS"/>
        </w:rPr>
        <w:t xml:space="preserve"> kao i procjenu analize uticaja odluka i drugih propisa (RIA), pripremu godišnjeg izvještaja za glavnog administratora o postupanju u upravnim stvarima iz svoje nadležnosti za 2023. godinu, obezbjeđivanje učešća građana u vršenju javnih poslova iz svoje nadležnosti, ostvarivanje principa transparentnosti adekvatnim objavljivanjem donesenih akata,</w:t>
      </w:r>
      <w:r w:rsidRPr="00AA596C">
        <w:rPr>
          <w:rFonts w:ascii="Times New Roman" w:eastAsia="Times New Roman" w:hAnsi="Times New Roman" w:cs="Times New Roman"/>
          <w:sz w:val="24"/>
          <w:szCs w:val="24"/>
          <w:lang w:val="sl-SI" w:eastAsia="sr-Latn-CS"/>
        </w:rPr>
        <w:t xml:space="preserve"> vršenje poslova u vezi</w:t>
      </w:r>
      <w:r w:rsidR="00FD6E19" w:rsidRPr="00AA596C">
        <w:rPr>
          <w:rFonts w:ascii="Times New Roman" w:eastAsia="Times New Roman" w:hAnsi="Times New Roman" w:cs="Times New Roman"/>
          <w:sz w:val="24"/>
          <w:szCs w:val="24"/>
          <w:lang w:val="sl-SI" w:eastAsia="sr-Latn-CS"/>
        </w:rPr>
        <w:t xml:space="preserve"> sa</w:t>
      </w:r>
      <w:r w:rsidRPr="00AA596C">
        <w:rPr>
          <w:rFonts w:ascii="Times New Roman" w:eastAsia="Times New Roman" w:hAnsi="Times New Roman" w:cs="Times New Roman"/>
          <w:sz w:val="24"/>
          <w:szCs w:val="24"/>
          <w:lang w:val="sl-SI" w:eastAsia="sr-Latn-CS"/>
        </w:rPr>
        <w:t xml:space="preserve"> slobodnim pristupom</w:t>
      </w:r>
      <w:r w:rsidR="00B53279" w:rsidRPr="00AA596C">
        <w:rPr>
          <w:rFonts w:ascii="Times New Roman" w:eastAsia="Times New Roman" w:hAnsi="Times New Roman" w:cs="Times New Roman"/>
          <w:sz w:val="24"/>
          <w:szCs w:val="24"/>
          <w:lang w:val="sl-SI" w:eastAsia="sr-Latn-CS"/>
        </w:rPr>
        <w:t xml:space="preserve"> </w:t>
      </w:r>
      <w:r w:rsidRPr="00AA596C">
        <w:rPr>
          <w:rFonts w:ascii="Times New Roman" w:eastAsia="Times New Roman" w:hAnsi="Times New Roman" w:cs="Times New Roman"/>
          <w:sz w:val="24"/>
          <w:szCs w:val="24"/>
          <w:lang w:val="sl-SI" w:eastAsia="sr-Latn-CS"/>
        </w:rPr>
        <w:t>informacijama iz djelokruga Sekretarijata, pripreme izvještaja o radu Sekretarijata za 2023. godinu, pripremu ugovora o djelu i ugovora o privremenim i povremenim poslovima za lica angažovana ovim ugovorima, pripremu i donošenje rješenja o zaradama zaposlenima u Sekretarijatu kao i obavljanje drugih poslova za koje se ukazala potreba.</w:t>
      </w:r>
    </w:p>
    <w:p w14:paraId="68D096DF" w14:textId="0C6DA141" w:rsidR="00A247FC" w:rsidRPr="00AA596C" w:rsidRDefault="00A247FC" w:rsidP="00FD6E19">
      <w:pPr>
        <w:spacing w:before="0" w:after="60" w:line="240" w:lineRule="auto"/>
        <w:ind w:firstLine="567"/>
        <w:jc w:val="both"/>
        <w:rPr>
          <w:rFonts w:ascii="Times New Roman" w:eastAsia="Times New Roman" w:hAnsi="Times New Roman" w:cs="Times New Roman"/>
          <w:bCs/>
          <w:sz w:val="24"/>
          <w:szCs w:val="24"/>
          <w:lang w:val="sr-Latn-ME" w:eastAsia="sr-Latn-ME"/>
        </w:rPr>
      </w:pPr>
      <w:r w:rsidRPr="00AA596C">
        <w:rPr>
          <w:rFonts w:ascii="Times New Roman" w:eastAsia="Times New Roman" w:hAnsi="Times New Roman" w:cs="Times New Roman"/>
          <w:sz w:val="24"/>
          <w:szCs w:val="24"/>
          <w:lang w:val="sr-Latn-CS" w:eastAsia="sr-Latn-CS"/>
        </w:rPr>
        <w:t>U izvještajnom periodu,</w:t>
      </w:r>
      <w:r w:rsidR="00B53279"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 xml:space="preserve">Sekretarijat je pripremao nacrte, sproveo javnu raspravu za akte za koje je propisano njeno sprovođenje i pripremio predloge sljedećih akata: </w:t>
      </w:r>
      <w:r w:rsidRPr="00AA596C">
        <w:rPr>
          <w:rFonts w:ascii="Times New Roman" w:eastAsia="Times New Roman" w:hAnsi="Times New Roman" w:cs="Times New Roman"/>
          <w:sz w:val="24"/>
          <w:szCs w:val="24"/>
          <w:lang w:val="sr-Latn-ME" w:eastAsia="sr-Latn-ME"/>
        </w:rPr>
        <w:t>Program za podsticanje poljoprivredne proizvodnje u opštini Nikšić za 2024. godinu,</w:t>
      </w:r>
      <w:r w:rsidR="00B53279" w:rsidRPr="00AA596C">
        <w:rPr>
          <w:rFonts w:ascii="Times New Roman" w:eastAsia="Times New Roman" w:hAnsi="Times New Roman" w:cs="Times New Roman"/>
          <w:sz w:val="24"/>
          <w:szCs w:val="24"/>
          <w:lang w:val="sr-Latn-ME" w:eastAsia="sr-Latn-ME"/>
        </w:rPr>
        <w:t xml:space="preserve"> </w:t>
      </w:r>
      <w:r w:rsidRPr="00AA596C">
        <w:rPr>
          <w:rFonts w:ascii="Times New Roman" w:eastAsia="Times New Roman" w:hAnsi="Times New Roman" w:cs="Times New Roman"/>
          <w:sz w:val="24"/>
          <w:szCs w:val="24"/>
          <w:lang w:val="sr-Latn-ME" w:eastAsia="sr-Latn-ME"/>
        </w:rPr>
        <w:t>Odluk</w:t>
      </w:r>
      <w:r w:rsidR="00497933" w:rsidRPr="00AA596C">
        <w:rPr>
          <w:rFonts w:ascii="Times New Roman" w:eastAsia="Times New Roman" w:hAnsi="Times New Roman" w:cs="Times New Roman"/>
          <w:sz w:val="24"/>
          <w:szCs w:val="24"/>
          <w:lang w:val="sr-Latn-ME" w:eastAsia="sr-Latn-ME"/>
        </w:rPr>
        <w:t>a</w:t>
      </w:r>
      <w:r w:rsidRPr="00AA596C">
        <w:rPr>
          <w:rFonts w:ascii="Times New Roman" w:eastAsia="Times New Roman" w:hAnsi="Times New Roman" w:cs="Times New Roman"/>
          <w:sz w:val="24"/>
          <w:szCs w:val="24"/>
          <w:lang w:val="sr-Latn-ME" w:eastAsia="sr-Latn-ME"/>
        </w:rPr>
        <w:t xml:space="preserve"> o Završnom računu </w:t>
      </w:r>
      <w:r w:rsidR="00AC088D" w:rsidRPr="00AA596C">
        <w:rPr>
          <w:rFonts w:ascii="Times New Roman" w:eastAsia="Times New Roman" w:hAnsi="Times New Roman" w:cs="Times New Roman"/>
          <w:sz w:val="24"/>
          <w:szCs w:val="24"/>
          <w:lang w:val="sr-Latn-ME" w:eastAsia="sr-Latn-ME"/>
        </w:rPr>
        <w:t>b</w:t>
      </w:r>
      <w:r w:rsidRPr="00AA596C">
        <w:rPr>
          <w:rFonts w:ascii="Times New Roman" w:eastAsia="Times New Roman" w:hAnsi="Times New Roman" w:cs="Times New Roman"/>
          <w:sz w:val="24"/>
          <w:szCs w:val="24"/>
          <w:lang w:val="sr-Latn-ME" w:eastAsia="sr-Latn-ME"/>
        </w:rPr>
        <w:t xml:space="preserve">udžeta </w:t>
      </w:r>
      <w:r w:rsidR="00AC088D" w:rsidRPr="00AA596C">
        <w:rPr>
          <w:rFonts w:ascii="Times New Roman" w:eastAsia="Times New Roman" w:hAnsi="Times New Roman" w:cs="Times New Roman"/>
          <w:sz w:val="24"/>
          <w:szCs w:val="24"/>
          <w:lang w:val="sr-Latn-ME" w:eastAsia="sr-Latn-ME"/>
        </w:rPr>
        <w:t>O</w:t>
      </w:r>
      <w:r w:rsidRPr="00AA596C">
        <w:rPr>
          <w:rFonts w:ascii="Times New Roman" w:eastAsia="Times New Roman" w:hAnsi="Times New Roman" w:cs="Times New Roman"/>
          <w:sz w:val="24"/>
          <w:szCs w:val="24"/>
          <w:lang w:val="sr-Latn-ME" w:eastAsia="sr-Latn-ME"/>
        </w:rPr>
        <w:t>pštine Nikšić za 2023. godinu, Odluk</w:t>
      </w:r>
      <w:r w:rsidR="00497933" w:rsidRPr="00AA596C">
        <w:rPr>
          <w:rFonts w:ascii="Times New Roman" w:eastAsia="Times New Roman" w:hAnsi="Times New Roman" w:cs="Times New Roman"/>
          <w:sz w:val="24"/>
          <w:szCs w:val="24"/>
          <w:lang w:val="sr-Latn-ME" w:eastAsia="sr-Latn-ME"/>
        </w:rPr>
        <w:t>a</w:t>
      </w:r>
      <w:r w:rsidRPr="00AA596C">
        <w:rPr>
          <w:rFonts w:ascii="Times New Roman" w:eastAsia="Times New Roman" w:hAnsi="Times New Roman" w:cs="Times New Roman"/>
          <w:sz w:val="24"/>
          <w:szCs w:val="24"/>
          <w:lang w:val="sr-Latn-ME" w:eastAsia="sr-Latn-ME"/>
        </w:rPr>
        <w:t xml:space="preserve"> o izmjenama Odluke o </w:t>
      </w:r>
      <w:r w:rsidR="00AC088D" w:rsidRPr="00AA596C">
        <w:rPr>
          <w:rFonts w:ascii="Times New Roman" w:eastAsia="Times New Roman" w:hAnsi="Times New Roman" w:cs="Times New Roman"/>
          <w:sz w:val="24"/>
          <w:szCs w:val="24"/>
          <w:lang w:val="sr-Latn-ME" w:eastAsia="sr-Latn-ME"/>
        </w:rPr>
        <w:t>b</w:t>
      </w:r>
      <w:r w:rsidRPr="00AA596C">
        <w:rPr>
          <w:rFonts w:ascii="Times New Roman" w:eastAsia="Times New Roman" w:hAnsi="Times New Roman" w:cs="Times New Roman"/>
          <w:sz w:val="24"/>
          <w:szCs w:val="24"/>
          <w:lang w:val="sr-Latn-ME" w:eastAsia="sr-Latn-ME"/>
        </w:rPr>
        <w:t xml:space="preserve">udžetu </w:t>
      </w:r>
      <w:r w:rsidR="00AC088D" w:rsidRPr="00AA596C">
        <w:rPr>
          <w:rFonts w:ascii="Times New Roman" w:eastAsia="Times New Roman" w:hAnsi="Times New Roman" w:cs="Times New Roman"/>
          <w:sz w:val="24"/>
          <w:szCs w:val="24"/>
          <w:lang w:val="sr-Latn-ME" w:eastAsia="sr-Latn-ME"/>
        </w:rPr>
        <w:t>O</w:t>
      </w:r>
      <w:r w:rsidRPr="00AA596C">
        <w:rPr>
          <w:rFonts w:ascii="Times New Roman" w:eastAsia="Times New Roman" w:hAnsi="Times New Roman" w:cs="Times New Roman"/>
          <w:sz w:val="24"/>
          <w:szCs w:val="24"/>
          <w:lang w:val="sr-Latn-ME" w:eastAsia="sr-Latn-ME"/>
        </w:rPr>
        <w:t>pštine Nikšić za 2024. godinu, Odluk</w:t>
      </w:r>
      <w:r w:rsidR="00497933" w:rsidRPr="00AA596C">
        <w:rPr>
          <w:rFonts w:ascii="Times New Roman" w:eastAsia="Times New Roman" w:hAnsi="Times New Roman" w:cs="Times New Roman"/>
          <w:sz w:val="24"/>
          <w:szCs w:val="24"/>
          <w:lang w:val="sr-Latn-ME" w:eastAsia="sr-Latn-ME"/>
        </w:rPr>
        <w:t>a</w:t>
      </w:r>
      <w:r w:rsidRPr="00AA596C">
        <w:rPr>
          <w:rFonts w:ascii="Times New Roman" w:eastAsia="Times New Roman" w:hAnsi="Times New Roman" w:cs="Times New Roman"/>
          <w:sz w:val="24"/>
          <w:szCs w:val="24"/>
          <w:lang w:val="sr-Latn-ME" w:eastAsia="sr-Latn-ME"/>
        </w:rPr>
        <w:t xml:space="preserve"> o </w:t>
      </w:r>
      <w:r w:rsidR="00AC088D" w:rsidRPr="00AA596C">
        <w:rPr>
          <w:rFonts w:ascii="Times New Roman" w:eastAsia="Times New Roman" w:hAnsi="Times New Roman" w:cs="Times New Roman"/>
          <w:sz w:val="24"/>
          <w:szCs w:val="24"/>
          <w:lang w:val="sr-Latn-ME" w:eastAsia="sr-Latn-ME"/>
        </w:rPr>
        <w:t>b</w:t>
      </w:r>
      <w:r w:rsidRPr="00AA596C">
        <w:rPr>
          <w:rFonts w:ascii="Times New Roman" w:eastAsia="Times New Roman" w:hAnsi="Times New Roman" w:cs="Times New Roman"/>
          <w:sz w:val="24"/>
          <w:szCs w:val="24"/>
          <w:lang w:val="sr-Latn-ME" w:eastAsia="sr-Latn-ME"/>
        </w:rPr>
        <w:t xml:space="preserve">udžetu </w:t>
      </w:r>
      <w:r w:rsidR="00AC088D" w:rsidRPr="00AA596C">
        <w:rPr>
          <w:rFonts w:ascii="Times New Roman" w:eastAsia="Times New Roman" w:hAnsi="Times New Roman" w:cs="Times New Roman"/>
          <w:sz w:val="24"/>
          <w:szCs w:val="24"/>
          <w:lang w:val="sr-Latn-ME" w:eastAsia="sr-Latn-ME"/>
        </w:rPr>
        <w:t>O</w:t>
      </w:r>
      <w:r w:rsidRPr="00AA596C">
        <w:rPr>
          <w:rFonts w:ascii="Times New Roman" w:eastAsia="Times New Roman" w:hAnsi="Times New Roman" w:cs="Times New Roman"/>
          <w:sz w:val="24"/>
          <w:szCs w:val="24"/>
          <w:lang w:val="sr-Latn-ME" w:eastAsia="sr-Latn-ME"/>
        </w:rPr>
        <w:t>pštine Nikšić za 2025. godinu,</w:t>
      </w:r>
      <w:r w:rsidR="00B53279" w:rsidRPr="00AA596C">
        <w:rPr>
          <w:rFonts w:ascii="Times New Roman" w:eastAsia="Times New Roman" w:hAnsi="Times New Roman" w:cs="Times New Roman"/>
          <w:sz w:val="24"/>
          <w:szCs w:val="24"/>
          <w:lang w:val="sr-Latn-ME" w:eastAsia="sr-Latn-ME"/>
        </w:rPr>
        <w:t xml:space="preserve"> </w:t>
      </w:r>
      <w:r w:rsidRPr="00AA596C">
        <w:rPr>
          <w:rFonts w:ascii="Times New Roman" w:eastAsia="Times New Roman" w:hAnsi="Times New Roman" w:cs="Times New Roman"/>
          <w:sz w:val="24"/>
          <w:szCs w:val="24"/>
          <w:lang w:val="sr-Latn-CS" w:eastAsia="sr-Latn-CS"/>
        </w:rPr>
        <w:t>Izvještaj o izvršenju budžeta i investicione politike za period</w:t>
      </w:r>
      <w:r w:rsidR="00B53279"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januar–jun 2024. godine</w:t>
      </w:r>
      <w:r w:rsidRPr="00AA596C">
        <w:rPr>
          <w:rFonts w:ascii="Times New Roman" w:eastAsia="Times New Roman" w:hAnsi="Times New Roman" w:cs="Times New Roman"/>
          <w:sz w:val="24"/>
          <w:szCs w:val="24"/>
          <w:lang w:val="sr-Latn-CS" w:bidi="en-US"/>
        </w:rPr>
        <w:t>.</w:t>
      </w:r>
      <w:r w:rsidRPr="00AA596C">
        <w:rPr>
          <w:rFonts w:ascii="Times New Roman" w:eastAsia="Times New Roman" w:hAnsi="Times New Roman" w:cs="Times New Roman"/>
          <w:bCs/>
          <w:sz w:val="24"/>
          <w:szCs w:val="24"/>
          <w:lang w:val="sr-Latn-ME" w:eastAsia="sr-Latn-ME"/>
        </w:rPr>
        <w:t xml:space="preserve"> Pripremio je i RIA analize za propise za koje je predviđena izrada navedene analize, a pribavio je i saglasnosti nadležnih državnih organa za akta za koja je to propisano.</w:t>
      </w:r>
    </w:p>
    <w:p w14:paraId="6269A7F1" w14:textId="1BF19F3D" w:rsidR="00343992" w:rsidRPr="00AA596C" w:rsidRDefault="00A247FC" w:rsidP="00FD6E19">
      <w:pPr>
        <w:autoSpaceDE w:val="0"/>
        <w:autoSpaceDN w:val="0"/>
        <w:adjustRightInd w:val="0"/>
        <w:spacing w:before="0" w:after="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sz w:val="24"/>
          <w:szCs w:val="24"/>
          <w:lang w:val="sr-Latn-CS" w:eastAsia="sr-Latn-CS"/>
        </w:rPr>
        <w:t>Takođe je, kao suobrađivač, učestvovao na izradi Programa uređenja prostora opštine Nikšić za 2025. godinu.</w:t>
      </w:r>
    </w:p>
    <w:p w14:paraId="0A5CB92C" w14:textId="77777777" w:rsidR="00343992" w:rsidRPr="00AA596C" w:rsidRDefault="00343992" w:rsidP="00AC5C5B">
      <w:pPr>
        <w:spacing w:before="0" w:after="60" w:line="240" w:lineRule="auto"/>
        <w:jc w:val="both"/>
        <w:rPr>
          <w:rFonts w:ascii="Times New Roman" w:eastAsia="Times New Roman" w:hAnsi="Times New Roman" w:cs="Times New Roman"/>
          <w:sz w:val="24"/>
          <w:szCs w:val="24"/>
          <w:lang w:val="sr-Latn-RS" w:eastAsia="sr-Latn-CS"/>
        </w:rPr>
      </w:pPr>
    </w:p>
    <w:p w14:paraId="223880B0" w14:textId="77777777" w:rsidR="00343992" w:rsidRPr="00AA596C" w:rsidRDefault="00343992" w:rsidP="00AC5C5B">
      <w:pPr>
        <w:spacing w:before="0" w:after="60" w:line="240" w:lineRule="auto"/>
        <w:jc w:val="both"/>
        <w:rPr>
          <w:rFonts w:ascii="Times New Roman" w:eastAsia="Times New Roman" w:hAnsi="Times New Roman" w:cs="Times New Roman"/>
          <w:color w:val="000000"/>
          <w:sz w:val="24"/>
          <w:szCs w:val="24"/>
          <w:lang w:val="sr-Latn-RS" w:eastAsia="sr-Latn-CS"/>
        </w:rPr>
      </w:pPr>
    </w:p>
    <w:p w14:paraId="4B7F5962" w14:textId="77777777" w:rsidR="00032C0B" w:rsidRPr="00AA596C" w:rsidRDefault="009E2F83"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lastRenderedPageBreak/>
        <w:t>UPRAVA LOKALNIH JAVNIH PRIHODA</w:t>
      </w:r>
    </w:p>
    <w:p w14:paraId="6F94E794" w14:textId="77777777" w:rsidR="00797EF1" w:rsidRPr="00AA596C" w:rsidRDefault="00797EF1" w:rsidP="00926589">
      <w:pPr>
        <w:spacing w:before="0" w:after="120" w:line="240" w:lineRule="auto"/>
        <w:jc w:val="both"/>
        <w:rPr>
          <w:rFonts w:ascii="Times New Roman" w:hAnsi="Times New Roman" w:cs="Times New Roman"/>
          <w:sz w:val="24"/>
          <w:szCs w:val="24"/>
          <w:lang w:val="sr-Cyrl-RS"/>
        </w:rPr>
      </w:pPr>
    </w:p>
    <w:p w14:paraId="36AE9817" w14:textId="2587D1AE" w:rsidR="00FE62F1" w:rsidRPr="00AA596C" w:rsidRDefault="00C721AE"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eastAsia="Times New Roman" w:hAnsi="Times New Roman" w:cs="Times New Roman"/>
          <w:sz w:val="24"/>
          <w:szCs w:val="24"/>
          <w:lang w:val="sr-Latn-ME" w:eastAsia="sr-Cyrl-CS"/>
        </w:rPr>
        <w:t>Uprav</w:t>
      </w:r>
      <w:r w:rsidR="00FE62F1" w:rsidRPr="00AA596C">
        <w:rPr>
          <w:rFonts w:ascii="Times New Roman" w:eastAsia="Times New Roman" w:hAnsi="Times New Roman" w:cs="Times New Roman"/>
          <w:sz w:val="24"/>
          <w:szCs w:val="24"/>
          <w:lang w:val="sr-Latn-ME" w:eastAsia="sr-Cyrl-CS"/>
        </w:rPr>
        <w:t>a lokalnih javnih prihoda u 2024</w:t>
      </w:r>
      <w:r w:rsidRPr="00AA596C">
        <w:rPr>
          <w:rFonts w:ascii="Times New Roman" w:eastAsia="Times New Roman" w:hAnsi="Times New Roman" w:cs="Times New Roman"/>
          <w:sz w:val="24"/>
          <w:szCs w:val="24"/>
          <w:lang w:val="sr-Latn-ME" w:eastAsia="sr-Cyrl-CS"/>
        </w:rPr>
        <w:t xml:space="preserve">. godini vršila je poslove utvrđene Zakonom o lokalnoj samoupravi, Zakonom o poreskoj administraciji, Zakonom o opštem upravnom postupku, zakonima i podzakonskim aktima koji uređuju oblasti koje su u nadležnosti ove uprave, Statutom </w:t>
      </w:r>
      <w:r w:rsidR="00BA6622" w:rsidRPr="00AA596C">
        <w:rPr>
          <w:rFonts w:ascii="Times New Roman" w:eastAsia="Times New Roman" w:hAnsi="Times New Roman" w:cs="Times New Roman"/>
          <w:sz w:val="24"/>
          <w:szCs w:val="24"/>
          <w:lang w:val="sr-Latn-ME" w:eastAsia="sr-Cyrl-CS"/>
        </w:rPr>
        <w:t>O</w:t>
      </w:r>
      <w:r w:rsidRPr="00AA596C">
        <w:rPr>
          <w:rFonts w:ascii="Times New Roman" w:eastAsia="Times New Roman" w:hAnsi="Times New Roman" w:cs="Times New Roman"/>
          <w:sz w:val="24"/>
          <w:szCs w:val="24"/>
          <w:lang w:val="sr-Latn-ME" w:eastAsia="sr-Cyrl-CS"/>
        </w:rPr>
        <w:t>pštine Nikšić i Odlukom o organizaciji i načinu rada lokalne uprave Opštine Nikšić.</w:t>
      </w:r>
      <w:r w:rsidR="00E37963" w:rsidRPr="00AA596C">
        <w:rPr>
          <w:rFonts w:ascii="Times New Roman" w:hAnsi="Times New Roman" w:cs="Times New Roman"/>
          <w:sz w:val="24"/>
          <w:szCs w:val="24"/>
          <w:lang w:val="sr-Latn-ME"/>
        </w:rPr>
        <w:t xml:space="preserve"> </w:t>
      </w:r>
    </w:p>
    <w:p w14:paraId="58A17B39" w14:textId="12199792"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S</w:t>
      </w:r>
      <w:r w:rsidRPr="00AA596C">
        <w:rPr>
          <w:rFonts w:ascii="Times New Roman" w:hAnsi="Times New Roman" w:cs="Times New Roman"/>
          <w:sz w:val="24"/>
          <w:szCs w:val="24"/>
          <w:lang w:val="sr-Latn-ME"/>
        </w:rPr>
        <w:t>ektor za utvrđivanje lokalnih javnih prihoda</w:t>
      </w:r>
      <w:r w:rsidR="00B5327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svakodnevno usklađuje bazu podataka sa Upravom za nekretnine i ugovorima koji dolaze od strane notara, saslušava stranke u skladu sa Zakonom o upravnom postupku i uvodi nove obveznike u bazu podataka ovog organa.</w:t>
      </w:r>
    </w:p>
    <w:p w14:paraId="460110EC" w14:textId="71E7C54D"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U 2024</w:t>
      </w:r>
      <w:r w:rsidR="004C1F7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godini donijeta su 392 </w:t>
      </w:r>
      <w:r w:rsidR="009923E8" w:rsidRPr="00AA596C">
        <w:rPr>
          <w:rFonts w:ascii="Times New Roman" w:hAnsi="Times New Roman" w:cs="Times New Roman"/>
          <w:sz w:val="24"/>
          <w:szCs w:val="24"/>
          <w:lang w:val="sr-Latn-ME"/>
        </w:rPr>
        <w:t>r</w:t>
      </w:r>
      <w:r w:rsidRPr="00AA596C">
        <w:rPr>
          <w:rFonts w:ascii="Times New Roman" w:hAnsi="Times New Roman" w:cs="Times New Roman"/>
          <w:sz w:val="24"/>
          <w:szCs w:val="24"/>
          <w:lang w:val="sr-Cyrl-RS"/>
        </w:rPr>
        <w:t xml:space="preserve">ješenja za pravna lica. U toku kancelarijske kontrole prispjelih poreskih prijava za njih 316 prijava </w:t>
      </w:r>
      <w:r w:rsidR="002B3559"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prihvaćena</w:t>
      </w:r>
      <w:r w:rsidR="004C1F7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dok je za njih 48 poreska obaveza utvrđena po službenoj dužnosti, a za 28</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 xml:space="preserve">predmetna obaveza </w:t>
      </w:r>
      <w:r w:rsidR="009923E8"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 xml:space="preserve">utvrđena po procjeni. Ukupan iznos zaduženja za pravna lica </w:t>
      </w:r>
      <w:r w:rsidR="009923E8" w:rsidRPr="00AA596C">
        <w:rPr>
          <w:rFonts w:ascii="Times New Roman" w:hAnsi="Times New Roman" w:cs="Times New Roman"/>
          <w:sz w:val="24"/>
          <w:szCs w:val="24"/>
          <w:lang w:val="sr-Latn-ME"/>
        </w:rPr>
        <w:t xml:space="preserve">jeste </w:t>
      </w:r>
      <w:r w:rsidRPr="00AA596C">
        <w:rPr>
          <w:rFonts w:ascii="Times New Roman" w:hAnsi="Times New Roman" w:cs="Times New Roman"/>
          <w:sz w:val="24"/>
          <w:szCs w:val="24"/>
          <w:lang w:val="sr-Cyrl-RS"/>
        </w:rPr>
        <w:t>5.111.433,54</w:t>
      </w:r>
      <w:r w:rsidR="004C1F7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p>
    <w:p w14:paraId="31F3180F" w14:textId="72F9A1D0"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Izjavljeno je </w:t>
      </w:r>
      <w:r w:rsidR="00FF4DE3" w:rsidRPr="00AA596C">
        <w:rPr>
          <w:rFonts w:ascii="Times New Roman" w:hAnsi="Times New Roman" w:cs="Times New Roman"/>
          <w:sz w:val="24"/>
          <w:szCs w:val="24"/>
          <w:lang w:val="sr-Latn-ME"/>
        </w:rPr>
        <w:t>devet</w:t>
      </w:r>
      <w:r w:rsidRPr="00AA596C">
        <w:rPr>
          <w:rFonts w:ascii="Times New Roman" w:hAnsi="Times New Roman" w:cs="Times New Roman"/>
          <w:sz w:val="24"/>
          <w:szCs w:val="24"/>
          <w:lang w:val="sr-Cyrl-RS"/>
        </w:rPr>
        <w:t xml:space="preserve"> žalbi za pravna lica</w:t>
      </w:r>
      <w:r w:rsidR="009923E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 kojih je </w:t>
      </w:r>
      <w:r w:rsidR="00FF4DE3" w:rsidRPr="00AA596C">
        <w:rPr>
          <w:rFonts w:ascii="Times New Roman" w:hAnsi="Times New Roman" w:cs="Times New Roman"/>
          <w:sz w:val="24"/>
          <w:szCs w:val="24"/>
          <w:lang w:val="sr-Latn-ME"/>
        </w:rPr>
        <w:t>sedam</w:t>
      </w:r>
      <w:r w:rsidRPr="00AA596C">
        <w:rPr>
          <w:rFonts w:ascii="Times New Roman" w:hAnsi="Times New Roman" w:cs="Times New Roman"/>
          <w:sz w:val="24"/>
          <w:szCs w:val="24"/>
          <w:lang w:val="sr-Cyrl-RS"/>
        </w:rPr>
        <w:t xml:space="preserve"> odbijeno od strane drugostepenog organa, </w:t>
      </w:r>
      <w:r w:rsidR="00FF4DE3" w:rsidRPr="00AA596C">
        <w:rPr>
          <w:rFonts w:ascii="Times New Roman" w:hAnsi="Times New Roman" w:cs="Times New Roman"/>
          <w:sz w:val="24"/>
          <w:szCs w:val="24"/>
          <w:lang w:val="sr-Latn-ME"/>
        </w:rPr>
        <w:t>dvije</w:t>
      </w:r>
      <w:r w:rsidRPr="00AA596C">
        <w:rPr>
          <w:rFonts w:ascii="Times New Roman" w:hAnsi="Times New Roman" w:cs="Times New Roman"/>
          <w:sz w:val="24"/>
          <w:szCs w:val="24"/>
          <w:lang w:val="sr-Cyrl-RS"/>
        </w:rPr>
        <w:t xml:space="preserve"> su odbijene kao neosnovane od strane prvostepenog organa.</w:t>
      </w:r>
    </w:p>
    <w:p w14:paraId="5005C380" w14:textId="77777777" w:rsidR="00B53279" w:rsidRPr="00AA596C" w:rsidRDefault="00FE62F1" w:rsidP="009923E8">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pacing w:val="-4"/>
          <w:sz w:val="24"/>
          <w:szCs w:val="24"/>
          <w:lang w:val="sr-Cyrl-RS"/>
        </w:rPr>
        <w:t>Po osnovu poreza na nepokretnosti za fizička lica za 2024. godinu zaduženo je 33.568</w:t>
      </w:r>
      <w:r w:rsidR="00FA0693" w:rsidRPr="00AA596C">
        <w:rPr>
          <w:rFonts w:ascii="Times New Roman" w:hAnsi="Times New Roman" w:cs="Times New Roman"/>
          <w:spacing w:val="-4"/>
          <w:sz w:val="24"/>
          <w:szCs w:val="24"/>
          <w:lang w:val="sr-Latn-ME"/>
        </w:rPr>
        <w:t>,00</w:t>
      </w:r>
      <w:r w:rsidRPr="00AA596C">
        <w:rPr>
          <w:rFonts w:ascii="Times New Roman" w:hAnsi="Times New Roman" w:cs="Times New Roman"/>
          <w:spacing w:val="-4"/>
          <w:sz w:val="24"/>
          <w:szCs w:val="24"/>
          <w:lang w:val="sr-Cyrl-RS"/>
        </w:rPr>
        <w:t xml:space="preserve"> </w:t>
      </w:r>
      <w:r w:rsidR="00FA0693" w:rsidRPr="00AA596C">
        <w:rPr>
          <w:rFonts w:ascii="Times New Roman" w:hAnsi="Times New Roman" w:cs="Times New Roman"/>
          <w:spacing w:val="-4"/>
          <w:sz w:val="24"/>
          <w:szCs w:val="24"/>
          <w:lang w:val="sr-Latn-ME"/>
        </w:rPr>
        <w:t>€</w:t>
      </w:r>
      <w:r w:rsidR="00FA0693"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obveznika za građevinske objekte.</w:t>
      </w:r>
    </w:p>
    <w:p w14:paraId="55EEC79F" w14:textId="4B584808" w:rsidR="00FE62F1" w:rsidRPr="00AA596C" w:rsidRDefault="00FE62F1" w:rsidP="00B5327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Iznos utvrđenog poreza po ovom osnovu u 2024</w:t>
      </w:r>
      <w:r w:rsidR="00752A5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godini iznosi 1.583.653,05</w:t>
      </w:r>
      <w:r w:rsidR="00752A5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Po osnovu poreza na poljoprivredno zemljište za 2024. godinu zaduženo je 22.589</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poreskih obveznika u iznosu od 227.978,6</w:t>
      </w:r>
      <w:r w:rsidR="000F2385" w:rsidRPr="00AA596C">
        <w:rPr>
          <w:rFonts w:ascii="Times New Roman" w:hAnsi="Times New Roman" w:cs="Times New Roman"/>
          <w:sz w:val="24"/>
          <w:szCs w:val="24"/>
          <w:lang w:val="sr-Latn-ME"/>
        </w:rPr>
        <w:t>0</w:t>
      </w:r>
      <w:r w:rsidR="004C1F7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p>
    <w:p w14:paraId="446D063D" w14:textId="19E061E6"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U okviru aktivnosti koje su se sprovodile po ovom osnovu u 2024. godini svakodnevno se ažurirala baza poreskih obveznika (na osnovu dostavljenih ugovora i rješenja od strane notara, rješenja Uprave za nekretnine,</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dostavljenih poreskih prijava</w:t>
      </w:r>
      <w:r w:rsidR="000E238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kao i usklađivanja baze podataka od strane ovog organa po službenoj dužnosti sa podacima Uprave za nekretnine</w:t>
      </w:r>
      <w:r w:rsidR="00E94929"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PJ Nikšić)</w:t>
      </w:r>
      <w:r w:rsidR="004E546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pa je po tom osnovu izvršeno 2</w:t>
      </w:r>
      <w:r w:rsidR="004E546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927 promjena koje su se odnosile na građevinske objekte i zemljište. Naknadno </w:t>
      </w:r>
      <w:r w:rsidR="00AC6020" w:rsidRPr="00AA596C">
        <w:rPr>
          <w:rFonts w:ascii="Times New Roman" w:hAnsi="Times New Roman" w:cs="Times New Roman"/>
          <w:sz w:val="24"/>
          <w:szCs w:val="24"/>
          <w:lang w:val="sr-Latn-ME"/>
        </w:rPr>
        <w:t>je</w:t>
      </w:r>
      <w:r w:rsidRPr="00AA596C">
        <w:rPr>
          <w:rFonts w:ascii="Times New Roman" w:hAnsi="Times New Roman" w:cs="Times New Roman"/>
          <w:sz w:val="24"/>
          <w:szCs w:val="24"/>
          <w:lang w:val="sr-Cyrl-RS"/>
        </w:rPr>
        <w:t xml:space="preserve"> done</w:t>
      </w:r>
      <w:r w:rsidR="004E546E"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en</w:t>
      </w:r>
      <w:r w:rsidR="00AC6020" w:rsidRPr="00AA596C">
        <w:rPr>
          <w:rFonts w:ascii="Times New Roman" w:hAnsi="Times New Roman" w:cs="Times New Roman"/>
          <w:sz w:val="24"/>
          <w:szCs w:val="24"/>
          <w:lang w:val="sr-Latn-ME"/>
        </w:rPr>
        <w:t>o</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36</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rješenja po poreskoj procjeni.</w:t>
      </w:r>
    </w:p>
    <w:p w14:paraId="25952615" w14:textId="2450A699"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Izjavljeno je 25 žalbi za fizička lica</w:t>
      </w:r>
      <w:r w:rsidR="004E546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 kojih </w:t>
      </w:r>
      <w:r w:rsidR="003F3C33" w:rsidRPr="00AA596C">
        <w:rPr>
          <w:rFonts w:ascii="Times New Roman" w:hAnsi="Times New Roman" w:cs="Times New Roman"/>
          <w:sz w:val="24"/>
          <w:szCs w:val="24"/>
          <w:lang w:val="sr-Latn-ME"/>
        </w:rPr>
        <w:t>je</w:t>
      </w:r>
      <w:r w:rsidRPr="00AA596C">
        <w:rPr>
          <w:rFonts w:ascii="Times New Roman" w:hAnsi="Times New Roman" w:cs="Times New Roman"/>
          <w:sz w:val="24"/>
          <w:szCs w:val="24"/>
          <w:lang w:val="sr-Cyrl-RS"/>
        </w:rPr>
        <w:t xml:space="preserve"> 14 odbijen</w:t>
      </w:r>
      <w:r w:rsidR="005930D0"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 xml:space="preserve"> od strane drugostepenog organa, </w:t>
      </w:r>
      <w:r w:rsidR="00145AC2" w:rsidRPr="00AA596C">
        <w:rPr>
          <w:rFonts w:ascii="Times New Roman" w:hAnsi="Times New Roman" w:cs="Times New Roman"/>
          <w:sz w:val="24"/>
          <w:szCs w:val="24"/>
          <w:lang w:val="sr-Latn-ME"/>
        </w:rPr>
        <w:t>jedna</w:t>
      </w:r>
      <w:r w:rsidRPr="00AA596C">
        <w:rPr>
          <w:rFonts w:ascii="Times New Roman" w:hAnsi="Times New Roman" w:cs="Times New Roman"/>
          <w:sz w:val="24"/>
          <w:szCs w:val="24"/>
          <w:lang w:val="sr-Cyrl-RS"/>
        </w:rPr>
        <w:t xml:space="preserve"> je usvojena od strane drugostepenog organa, pa je prvostepeni organ u daljem toku u ponovnom postupku donio novo rješenje, </w:t>
      </w:r>
      <w:r w:rsidR="00145AC2" w:rsidRPr="00AA596C">
        <w:rPr>
          <w:rFonts w:ascii="Times New Roman" w:hAnsi="Times New Roman" w:cs="Times New Roman"/>
          <w:sz w:val="24"/>
          <w:szCs w:val="24"/>
          <w:lang w:val="sr-Latn-ME"/>
        </w:rPr>
        <w:t>dvije</w:t>
      </w:r>
      <w:r w:rsidRPr="00AA596C">
        <w:rPr>
          <w:rFonts w:ascii="Times New Roman" w:hAnsi="Times New Roman" w:cs="Times New Roman"/>
          <w:sz w:val="24"/>
          <w:szCs w:val="24"/>
          <w:lang w:val="sr-Cyrl-RS"/>
        </w:rPr>
        <w:t xml:space="preserve"> žalbe su izmijenjene od strane prvostepenog organa u dopuni postupka, </w:t>
      </w:r>
      <w:r w:rsidR="00145AC2" w:rsidRPr="00AA596C">
        <w:rPr>
          <w:rFonts w:ascii="Times New Roman" w:hAnsi="Times New Roman" w:cs="Times New Roman"/>
          <w:sz w:val="24"/>
          <w:szCs w:val="24"/>
          <w:lang w:val="sr-Latn-ME"/>
        </w:rPr>
        <w:t>sedam</w:t>
      </w:r>
      <w:r w:rsidRPr="00AA596C">
        <w:rPr>
          <w:rFonts w:ascii="Times New Roman" w:hAnsi="Times New Roman" w:cs="Times New Roman"/>
          <w:sz w:val="24"/>
          <w:szCs w:val="24"/>
          <w:lang w:val="sr-Cyrl-RS"/>
        </w:rPr>
        <w:t xml:space="preserve"> žalbi je odbijeno zbog neblagovremenosti od strane prvostepenog organa, a </w:t>
      </w:r>
      <w:r w:rsidR="00145AC2" w:rsidRPr="00AA596C">
        <w:rPr>
          <w:rFonts w:ascii="Times New Roman" w:hAnsi="Times New Roman" w:cs="Times New Roman"/>
          <w:sz w:val="24"/>
          <w:szCs w:val="24"/>
          <w:lang w:val="sr-Latn-ME"/>
        </w:rPr>
        <w:t>jedna</w:t>
      </w:r>
      <w:r w:rsidRPr="00AA596C">
        <w:rPr>
          <w:rFonts w:ascii="Times New Roman" w:hAnsi="Times New Roman" w:cs="Times New Roman"/>
          <w:sz w:val="24"/>
          <w:szCs w:val="24"/>
          <w:lang w:val="sr-Cyrl-RS"/>
        </w:rPr>
        <w:t xml:space="preserve"> je odbijena od strane prvostepenog organa, jer je izjavljena od neovlašćenog lica. Pokrenut</w:t>
      </w:r>
      <w:r w:rsidR="004E546E" w:rsidRPr="00AA596C">
        <w:rPr>
          <w:rFonts w:ascii="Times New Roman" w:hAnsi="Times New Roman" w:cs="Times New Roman"/>
          <w:sz w:val="24"/>
          <w:szCs w:val="24"/>
          <w:lang w:val="sr-Latn-ME"/>
        </w:rPr>
        <w:t xml:space="preserve"> je</w:t>
      </w:r>
      <w:r w:rsidRPr="00AA596C">
        <w:rPr>
          <w:rFonts w:ascii="Times New Roman" w:hAnsi="Times New Roman" w:cs="Times New Roman"/>
          <w:sz w:val="24"/>
          <w:szCs w:val="24"/>
          <w:lang w:val="sr-Cyrl-RS"/>
        </w:rPr>
        <w:t xml:space="preserve"> upravni spor protiv 15 rješenja drugostepenog organa</w:t>
      </w:r>
      <w:r w:rsidR="004E546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 kojih </w:t>
      </w:r>
      <w:r w:rsidR="00145AC2" w:rsidRPr="00AA596C">
        <w:rPr>
          <w:rFonts w:ascii="Times New Roman" w:hAnsi="Times New Roman" w:cs="Times New Roman"/>
          <w:sz w:val="24"/>
          <w:szCs w:val="24"/>
          <w:lang w:val="sr-Latn-ME"/>
        </w:rPr>
        <w:t>osam</w:t>
      </w:r>
      <w:r w:rsidRPr="00AA596C">
        <w:rPr>
          <w:rFonts w:ascii="Times New Roman" w:hAnsi="Times New Roman" w:cs="Times New Roman"/>
          <w:sz w:val="24"/>
          <w:szCs w:val="24"/>
          <w:lang w:val="sr-Cyrl-RS"/>
        </w:rPr>
        <w:t xml:space="preserve"> rješenja iz 2023</w:t>
      </w:r>
      <w:r w:rsidR="004E546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godine i </w:t>
      </w:r>
      <w:r w:rsidR="00145AC2" w:rsidRPr="00AA596C">
        <w:rPr>
          <w:rFonts w:ascii="Times New Roman" w:hAnsi="Times New Roman" w:cs="Times New Roman"/>
          <w:sz w:val="24"/>
          <w:szCs w:val="24"/>
          <w:lang w:val="sr-Latn-ME"/>
        </w:rPr>
        <w:t>sedam</w:t>
      </w:r>
      <w:r w:rsidRPr="00AA596C">
        <w:rPr>
          <w:rFonts w:ascii="Times New Roman" w:hAnsi="Times New Roman" w:cs="Times New Roman"/>
          <w:sz w:val="24"/>
          <w:szCs w:val="24"/>
          <w:lang w:val="sr-Cyrl-RS"/>
        </w:rPr>
        <w:t xml:space="preserve"> rješenja iz 2024</w:t>
      </w:r>
      <w:r w:rsidR="004E546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godine kojima su odbijene žalbe izjavljene na rješenja Uprave lokalnih javnih prihoda. </w:t>
      </w:r>
    </w:p>
    <w:p w14:paraId="65E2B7E3" w14:textId="3AF6E6A8" w:rsidR="00FE62F1" w:rsidRPr="00AA596C" w:rsidRDefault="00FE62F1" w:rsidP="00116EBE">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Po osnovu poreza na neizgrađeno građe</w:t>
      </w:r>
      <w:r w:rsidR="004C1F77" w:rsidRPr="00AA596C">
        <w:rPr>
          <w:rFonts w:ascii="Times New Roman" w:hAnsi="Times New Roman" w:cs="Times New Roman"/>
          <w:sz w:val="24"/>
          <w:szCs w:val="24"/>
          <w:lang w:val="sr-Cyrl-RS"/>
        </w:rPr>
        <w:t xml:space="preserve">vinsko zemljište na teritoriji </w:t>
      </w:r>
      <w:r w:rsidR="004C1F77"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pštine Nikšić doneseno je</w:t>
      </w:r>
      <w:r w:rsidR="00D31C0C"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65 rješenja u ukupnom iznosu</w:t>
      </w:r>
      <w:r w:rsidR="000E2382" w:rsidRPr="00AA596C">
        <w:rPr>
          <w:rFonts w:ascii="Times New Roman" w:hAnsi="Times New Roman" w:cs="Times New Roman"/>
          <w:sz w:val="24"/>
          <w:szCs w:val="24"/>
          <w:lang w:val="sr-Latn-ME"/>
        </w:rPr>
        <w:t xml:space="preserve"> od</w:t>
      </w:r>
      <w:r w:rsidRPr="00AA596C">
        <w:rPr>
          <w:rFonts w:ascii="Times New Roman" w:hAnsi="Times New Roman" w:cs="Times New Roman"/>
          <w:sz w:val="24"/>
          <w:szCs w:val="24"/>
          <w:lang w:val="sr-Cyrl-RS"/>
        </w:rPr>
        <w:t xml:space="preserve"> 11.143,04</w:t>
      </w:r>
      <w:r w:rsidR="004E546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w:t>
      </w:r>
    </w:p>
    <w:p w14:paraId="3EBCAA2D" w14:textId="77777777" w:rsidR="00116EBE" w:rsidRPr="00AA596C" w:rsidRDefault="00116EBE" w:rsidP="00116EBE">
      <w:pPr>
        <w:spacing w:before="0" w:after="0" w:line="240" w:lineRule="auto"/>
        <w:ind w:firstLine="567"/>
        <w:jc w:val="both"/>
        <w:rPr>
          <w:rFonts w:ascii="Times New Roman" w:hAnsi="Times New Roman" w:cs="Times New Roman"/>
          <w:sz w:val="24"/>
          <w:szCs w:val="24"/>
          <w:lang w:val="sr-Latn-ME"/>
        </w:rPr>
      </w:pPr>
    </w:p>
    <w:p w14:paraId="45B56B83" w14:textId="3268F506" w:rsidR="00FE62F1" w:rsidRPr="00AA596C" w:rsidRDefault="00FE62F1" w:rsidP="008F324D">
      <w:pPr>
        <w:spacing w:before="0" w:after="120" w:line="240" w:lineRule="auto"/>
        <w:ind w:firstLine="567"/>
        <w:jc w:val="both"/>
        <w:rPr>
          <w:rFonts w:ascii="Times New Roman" w:hAnsi="Times New Roman" w:cs="Times New Roman"/>
          <w:b/>
          <w:bCs/>
          <w:sz w:val="24"/>
          <w:szCs w:val="24"/>
          <w:lang w:val="sr-Cyrl-RS"/>
        </w:rPr>
      </w:pPr>
      <w:r w:rsidRPr="00AA596C">
        <w:rPr>
          <w:rFonts w:ascii="Times New Roman" w:hAnsi="Times New Roman" w:cs="Times New Roman"/>
          <w:b/>
          <w:bCs/>
          <w:sz w:val="24"/>
          <w:szCs w:val="24"/>
          <w:lang w:val="sr-Cyrl-RS"/>
        </w:rPr>
        <w:t>Članski doprinosi TO Nikšić</w:t>
      </w:r>
    </w:p>
    <w:p w14:paraId="5BEA5795" w14:textId="706B707A" w:rsidR="00FE62F1" w:rsidRPr="00AA596C" w:rsidRDefault="00FE62F1" w:rsidP="00926589">
      <w:pPr>
        <w:spacing w:before="0" w:after="60" w:line="240" w:lineRule="auto"/>
        <w:ind w:firstLine="567"/>
        <w:jc w:val="both"/>
        <w:rPr>
          <w:rFonts w:ascii="Times New Roman" w:hAnsi="Times New Roman" w:cs="Times New Roman"/>
          <w:spacing w:val="-4"/>
          <w:sz w:val="24"/>
          <w:szCs w:val="24"/>
          <w:lang w:val="sr-Cyrl-RS"/>
        </w:rPr>
      </w:pPr>
      <w:r w:rsidRPr="00AA596C">
        <w:rPr>
          <w:rFonts w:ascii="Times New Roman" w:hAnsi="Times New Roman" w:cs="Times New Roman"/>
          <w:spacing w:val="-4"/>
          <w:sz w:val="24"/>
          <w:szCs w:val="24"/>
          <w:lang w:val="sr-Cyrl-RS"/>
        </w:rPr>
        <w:t>Formirano je zaduženje za 434 obveznika u ukupnom iznosu</w:t>
      </w:r>
      <w:r w:rsidR="00AE7002" w:rsidRPr="00AA596C">
        <w:rPr>
          <w:rFonts w:ascii="Times New Roman" w:hAnsi="Times New Roman" w:cs="Times New Roman"/>
          <w:spacing w:val="-4"/>
          <w:sz w:val="24"/>
          <w:szCs w:val="24"/>
          <w:lang w:val="sr-Latn-ME"/>
        </w:rPr>
        <w:t xml:space="preserve"> od</w:t>
      </w:r>
      <w:r w:rsidRPr="00AA596C">
        <w:rPr>
          <w:rFonts w:ascii="Times New Roman" w:hAnsi="Times New Roman" w:cs="Times New Roman"/>
          <w:spacing w:val="-4"/>
          <w:sz w:val="24"/>
          <w:szCs w:val="24"/>
          <w:lang w:val="sr-Cyrl-RS"/>
        </w:rPr>
        <w:t xml:space="preserve"> 151.560,00</w:t>
      </w:r>
      <w:r w:rsidR="004E546E"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Cyrl-RS"/>
        </w:rPr>
        <w:t>€, od čega 394 za 2024.</w:t>
      </w:r>
      <w:r w:rsidR="004E546E"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Cyrl-RS"/>
        </w:rPr>
        <w:t>godinu u iznosu od 141.860,00</w:t>
      </w:r>
      <w:r w:rsidR="004E546E"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Cyrl-RS"/>
        </w:rPr>
        <w:t>€, a preostalih 40 za 2023.</w:t>
      </w:r>
      <w:r w:rsidR="004E546E"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Cyrl-RS"/>
        </w:rPr>
        <w:t>godinu u iznosu od 9.700,00</w:t>
      </w:r>
      <w:r w:rsidR="004E546E" w:rsidRPr="00AA596C">
        <w:rPr>
          <w:rFonts w:ascii="Times New Roman" w:hAnsi="Times New Roman" w:cs="Times New Roman"/>
          <w:spacing w:val="-4"/>
          <w:sz w:val="24"/>
          <w:szCs w:val="24"/>
          <w:lang w:val="sr-Latn-ME"/>
        </w:rPr>
        <w:t xml:space="preserve"> </w:t>
      </w:r>
      <w:r w:rsidRPr="00AA596C">
        <w:rPr>
          <w:rFonts w:ascii="Times New Roman" w:hAnsi="Times New Roman" w:cs="Times New Roman"/>
          <w:spacing w:val="-4"/>
          <w:sz w:val="24"/>
          <w:szCs w:val="24"/>
          <w:lang w:val="sr-Cyrl-RS"/>
        </w:rPr>
        <w:t>€.</w:t>
      </w:r>
    </w:p>
    <w:p w14:paraId="482EC48C" w14:textId="4952D550"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Od 434 obveznika</w:t>
      </w:r>
      <w:r w:rsidR="004E546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66 ih je zaduženo po službenoj dužnosti</w:t>
      </w:r>
      <w:r w:rsidR="004E546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a ostalih 368 prema podacima iz dostavljenih prijava.</w:t>
      </w:r>
    </w:p>
    <w:p w14:paraId="45370B65" w14:textId="3F335C55"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Od 368 predatih prijava od strane obveznika, 25 prijava bilo </w:t>
      </w:r>
      <w:r w:rsidR="002300D4"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nepotpuno popunjen</w:t>
      </w:r>
      <w:r w:rsidR="004E546E"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 Iste su</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 xml:space="preserve">popunjene i formirano </w:t>
      </w:r>
      <w:r w:rsidR="00E640B6" w:rsidRPr="00AA596C">
        <w:rPr>
          <w:rFonts w:ascii="Times New Roman" w:hAnsi="Times New Roman" w:cs="Times New Roman"/>
          <w:sz w:val="24"/>
          <w:szCs w:val="24"/>
          <w:lang w:val="sr-Latn-ME"/>
        </w:rPr>
        <w:t xml:space="preserve">je </w:t>
      </w:r>
      <w:r w:rsidRPr="00AA596C">
        <w:rPr>
          <w:rFonts w:ascii="Times New Roman" w:hAnsi="Times New Roman" w:cs="Times New Roman"/>
          <w:sz w:val="24"/>
          <w:szCs w:val="24"/>
          <w:lang w:val="sr-Cyrl-RS"/>
        </w:rPr>
        <w:t>zaduženje po službenoj dužnosti prema podacima iz propratne dokumentacije (bilansa uspjeha).</w:t>
      </w:r>
    </w:p>
    <w:p w14:paraId="6BBD080B" w14:textId="5443F4A4"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lastRenderedPageBreak/>
        <w:t xml:space="preserve">Sa negativnim rezultatom poslovanja proknjiženo je 239 </w:t>
      </w:r>
      <w:r w:rsidR="00E640B6" w:rsidRPr="00AA596C">
        <w:rPr>
          <w:rFonts w:ascii="Times New Roman" w:hAnsi="Times New Roman" w:cs="Times New Roman"/>
          <w:sz w:val="24"/>
          <w:szCs w:val="24"/>
          <w:lang w:val="sr-Latn-ME"/>
        </w:rPr>
        <w:t xml:space="preserve">prijava </w:t>
      </w:r>
      <w:r w:rsidRPr="00AA596C">
        <w:rPr>
          <w:rFonts w:ascii="Times New Roman" w:hAnsi="Times New Roman" w:cs="Times New Roman"/>
          <w:sz w:val="24"/>
          <w:szCs w:val="24"/>
          <w:lang w:val="sr-Cyrl-RS"/>
        </w:rPr>
        <w:t>obveznika</w:t>
      </w:r>
      <w:r w:rsidR="004E546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 čega 107 po službenoj dužnosti prema podacima sajta Poreske uprave, a 132 </w:t>
      </w:r>
      <w:r w:rsidR="004E546E" w:rsidRPr="00AA596C">
        <w:rPr>
          <w:rFonts w:ascii="Times New Roman" w:hAnsi="Times New Roman" w:cs="Times New Roman"/>
          <w:sz w:val="24"/>
          <w:szCs w:val="24"/>
          <w:lang w:val="sr-Latn-ME"/>
        </w:rPr>
        <w:t>su</w:t>
      </w:r>
      <w:r w:rsidRPr="00AA596C">
        <w:rPr>
          <w:rFonts w:ascii="Times New Roman" w:hAnsi="Times New Roman" w:cs="Times New Roman"/>
          <w:sz w:val="24"/>
          <w:szCs w:val="24"/>
          <w:lang w:val="sr-Cyrl-RS"/>
        </w:rPr>
        <w:t xml:space="preserve"> predal</w:t>
      </w:r>
      <w:r w:rsidR="004E546E"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prijavu sa navedenim negativnim rezultatom poslovanja.</w:t>
      </w:r>
    </w:p>
    <w:p w14:paraId="4DEA6C7B" w14:textId="34372C3F" w:rsidR="00FE62F1" w:rsidRPr="00AA596C" w:rsidRDefault="00FE62F1" w:rsidP="00926589">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Prema podacima dobijenim od Poreske uprave</w:t>
      </w:r>
      <w:r w:rsidR="00EA78D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shodno dopisu broj 13/01-9-3040/2-24 od 03.</w:t>
      </w:r>
      <w:r w:rsidR="00AB63DE"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Cyrl-RS"/>
        </w:rPr>
        <w:t>12.</w:t>
      </w:r>
      <w:r w:rsidR="00AB63DE"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Cyrl-RS"/>
        </w:rPr>
        <w:t>2024. godine</w:t>
      </w:r>
      <w:r w:rsidR="00AB63DE"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za 48 obveznika je proknjiženo da nemaju predate bilanse o poslovanju.</w:t>
      </w:r>
    </w:p>
    <w:p w14:paraId="35508679" w14:textId="06343785"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Spisak od 35 obveznika</w:t>
      </w:r>
      <w:r w:rsidR="00D112A4"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 koji </w:t>
      </w:r>
      <w:r w:rsidR="00651144" w:rsidRPr="00AA596C">
        <w:rPr>
          <w:rFonts w:ascii="Times New Roman" w:hAnsi="Times New Roman" w:cs="Times New Roman"/>
          <w:sz w:val="24"/>
          <w:szCs w:val="24"/>
          <w:lang w:val="sr-Latn-ME"/>
        </w:rPr>
        <w:t>pet</w:t>
      </w:r>
      <w:r w:rsidRPr="00AA596C">
        <w:rPr>
          <w:rFonts w:ascii="Times New Roman" w:hAnsi="Times New Roman" w:cs="Times New Roman"/>
          <w:sz w:val="24"/>
          <w:szCs w:val="24"/>
          <w:lang w:val="sr-Cyrl-RS"/>
        </w:rPr>
        <w:t xml:space="preserve"> imaj</w:t>
      </w:r>
      <w:r w:rsidR="002300D4"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Cyrl-RS"/>
        </w:rPr>
        <w:t xml:space="preserve"> status preduzeća</w:t>
      </w:r>
      <w:r w:rsidR="00D112A4"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a 30 su preduzetnici</w:t>
      </w:r>
      <w:r w:rsidR="00D112A4"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na obradi </w:t>
      </w:r>
      <w:r w:rsidR="00D112A4"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 xml:space="preserve">kod </w:t>
      </w:r>
      <w:r w:rsidR="00D112A4"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lužbe za inspekcijske poslove. U toku 2024. godine za 15 obveznika proknjižen</w:t>
      </w:r>
      <w:r w:rsidR="00116EBE" w:rsidRPr="00AA596C">
        <w:rPr>
          <w:rFonts w:ascii="Times New Roman" w:hAnsi="Times New Roman" w:cs="Times New Roman"/>
          <w:sz w:val="24"/>
          <w:szCs w:val="24"/>
          <w:lang w:val="sr-Latn-ME"/>
        </w:rPr>
        <w:t xml:space="preserve"> je dopis</w:t>
      </w:r>
      <w:r w:rsidRPr="00AA596C">
        <w:rPr>
          <w:rFonts w:ascii="Times New Roman" w:hAnsi="Times New Roman" w:cs="Times New Roman"/>
          <w:sz w:val="24"/>
          <w:szCs w:val="24"/>
          <w:lang w:val="sr-Cyrl-RS"/>
        </w:rPr>
        <w:t xml:space="preserve"> o prestanku rada.</w:t>
      </w:r>
    </w:p>
    <w:p w14:paraId="6D4396FD" w14:textId="1690A30E"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 osnovu godišnje naknade za cjevovode, vodovode, kanalizaciju, električne vodove, elektronsko</w:t>
      </w:r>
      <w:r w:rsidR="002300D4"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komunikacione vodove, gasovode i naftovode ugrađene na putu i druge sa njima povezane infrastrukture (trafostanice, bazne stanice, antenski stubovi, pumpne stanice i drugo)</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na opštinskom putu za 2023</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godinu u toku 2024</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godine donijeto je</w:t>
      </w:r>
      <w:r w:rsidR="00B53279" w:rsidRPr="00AA596C">
        <w:rPr>
          <w:rFonts w:ascii="Times New Roman" w:hAnsi="Times New Roman" w:cs="Times New Roman"/>
          <w:sz w:val="24"/>
          <w:szCs w:val="24"/>
          <w:lang w:val="sr-Cyrl-RS"/>
        </w:rPr>
        <w:t xml:space="preserve"> </w:t>
      </w:r>
      <w:r w:rsidR="00627875" w:rsidRPr="00AA596C">
        <w:rPr>
          <w:rFonts w:ascii="Times New Roman" w:hAnsi="Times New Roman" w:cs="Times New Roman"/>
          <w:sz w:val="24"/>
          <w:szCs w:val="24"/>
          <w:lang w:val="sr-Latn-ME"/>
        </w:rPr>
        <w:t>sedam</w:t>
      </w:r>
      <w:r w:rsidRPr="00AA596C">
        <w:rPr>
          <w:rFonts w:ascii="Times New Roman" w:hAnsi="Times New Roman" w:cs="Times New Roman"/>
          <w:sz w:val="24"/>
          <w:szCs w:val="24"/>
          <w:lang w:val="sr-Cyrl-RS"/>
        </w:rPr>
        <w:t xml:space="preserve"> rješenja u ukupnom iznosu od 142.405,01</w:t>
      </w:r>
      <w:r w:rsidR="009E374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Za istu naknadu podne</w:t>
      </w:r>
      <w:r w:rsidR="009E3748"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ena je </w:t>
      </w:r>
      <w:r w:rsidR="00627875" w:rsidRPr="00AA596C">
        <w:rPr>
          <w:rFonts w:ascii="Times New Roman" w:hAnsi="Times New Roman" w:cs="Times New Roman"/>
          <w:sz w:val="24"/>
          <w:szCs w:val="24"/>
          <w:lang w:val="sr-Latn-ME"/>
        </w:rPr>
        <w:t>jedna</w:t>
      </w:r>
      <w:r w:rsidRPr="00AA596C">
        <w:rPr>
          <w:rFonts w:ascii="Times New Roman" w:hAnsi="Times New Roman" w:cs="Times New Roman"/>
          <w:sz w:val="24"/>
          <w:szCs w:val="24"/>
          <w:lang w:val="sr-Cyrl-RS"/>
        </w:rPr>
        <w:t xml:space="preserve"> </w:t>
      </w:r>
      <w:r w:rsidR="009E3748" w:rsidRPr="00AA596C">
        <w:rPr>
          <w:rFonts w:ascii="Times New Roman" w:hAnsi="Times New Roman" w:cs="Times New Roman"/>
          <w:sz w:val="24"/>
          <w:szCs w:val="24"/>
          <w:lang w:val="sr-Latn-ME"/>
        </w:rPr>
        <w:t>ž</w:t>
      </w:r>
      <w:r w:rsidRPr="00AA596C">
        <w:rPr>
          <w:rFonts w:ascii="Times New Roman" w:hAnsi="Times New Roman" w:cs="Times New Roman"/>
          <w:sz w:val="24"/>
          <w:szCs w:val="24"/>
          <w:lang w:val="sr-Cyrl-RS"/>
        </w:rPr>
        <w:t>alba</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koja je proslijeđena Upravnom sudu.</w:t>
      </w:r>
    </w:p>
    <w:p w14:paraId="5504493E" w14:textId="7D6E7EC7"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 Odjeljenju za utvrđivanje lokalnih javnih prihoda u periodu od 01.</w:t>
      </w:r>
      <w:r w:rsidR="009E374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01.</w:t>
      </w:r>
      <w:r w:rsidR="009E374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2024.</w:t>
      </w:r>
      <w:r w:rsidR="009E374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godine do 31.</w:t>
      </w:r>
      <w:r w:rsidR="009E374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12.</w:t>
      </w:r>
      <w:r w:rsidR="009E374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2024.</w:t>
      </w:r>
      <w:r w:rsidR="009E374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godine</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po osnovu godišnje</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naknade za korišćenje komercijalnih objekata kojima je omogućen pristup sa opštinskog puta</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donijet</w:t>
      </w:r>
      <w:r w:rsidR="00E555C9"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 xml:space="preserve"> </w:t>
      </w:r>
      <w:r w:rsidR="00E555C9" w:rsidRPr="00AA596C">
        <w:rPr>
          <w:rFonts w:ascii="Times New Roman" w:hAnsi="Times New Roman" w:cs="Times New Roman"/>
          <w:sz w:val="24"/>
          <w:szCs w:val="24"/>
          <w:lang w:val="sr-Latn-ME"/>
        </w:rPr>
        <w:t>je</w:t>
      </w:r>
      <w:r w:rsidRPr="00AA596C">
        <w:rPr>
          <w:rFonts w:ascii="Times New Roman" w:hAnsi="Times New Roman" w:cs="Times New Roman"/>
          <w:sz w:val="24"/>
          <w:szCs w:val="24"/>
          <w:lang w:val="sr-Cyrl-RS"/>
        </w:rPr>
        <w:t xml:space="preserve"> 1</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577 rješenja za 2024</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godinu u iznosu od 442.567,91</w:t>
      </w:r>
      <w:r w:rsidR="009E374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w:t>
      </w:r>
    </w:p>
    <w:p w14:paraId="207AA791" w14:textId="3FB28663"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Za ovu vrstu naknade izjavljena je jedna žalba</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za koju je poništeno rješenje, dok su dvije žalbe</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proslijeđene Upravnom sudu.</w:t>
      </w:r>
    </w:p>
    <w:p w14:paraId="1C7B2990" w14:textId="45D1D8D6"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 osnovu Odluke za komunalno opremanje građevinskog zemljišta za bespravne objekte (urbana sanacija)</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utvrđeno je 21 rješenje u ukupnom iznosu od 71.893,96 €. </w:t>
      </w:r>
    </w:p>
    <w:p w14:paraId="3BF64285" w14:textId="144983B5"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 osnovu Odluke za naknadu za komunalno opremanje građevinskog zemljišta (novogradnja)</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utvrđeno je 91 rješenje u ukupnom iznosu od 377.550,30</w:t>
      </w:r>
      <w:r w:rsidR="004C1F7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w:t>
      </w:r>
    </w:p>
    <w:p w14:paraId="71A8CDC4" w14:textId="096982C7" w:rsidR="00FE62F1" w:rsidRPr="00AA596C" w:rsidRDefault="009E3748"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Za p</w:t>
      </w:r>
      <w:r w:rsidR="00FE62F1" w:rsidRPr="00AA596C">
        <w:rPr>
          <w:rFonts w:ascii="Times New Roman" w:hAnsi="Times New Roman" w:cs="Times New Roman"/>
          <w:sz w:val="24"/>
          <w:szCs w:val="24"/>
          <w:lang w:val="sr-Cyrl-RS"/>
        </w:rPr>
        <w:t>orez na promet utvrđeno</w:t>
      </w:r>
      <w:r w:rsidR="00E555C9" w:rsidRPr="00AA596C">
        <w:rPr>
          <w:rFonts w:ascii="Times New Roman" w:hAnsi="Times New Roman" w:cs="Times New Roman"/>
          <w:sz w:val="24"/>
          <w:szCs w:val="24"/>
          <w:lang w:val="sr-Latn-ME"/>
        </w:rPr>
        <w:t xml:space="preserve"> je</w:t>
      </w:r>
      <w:r w:rsidR="00B53279" w:rsidRPr="00AA596C">
        <w:rPr>
          <w:rFonts w:ascii="Times New Roman" w:hAnsi="Times New Roman" w:cs="Times New Roman"/>
          <w:sz w:val="24"/>
          <w:szCs w:val="24"/>
          <w:lang w:val="sr-Cyrl-RS"/>
        </w:rPr>
        <w:t xml:space="preserve"> </w:t>
      </w:r>
      <w:r w:rsidR="00FE62F1" w:rsidRPr="00AA596C">
        <w:rPr>
          <w:rFonts w:ascii="Times New Roman" w:hAnsi="Times New Roman" w:cs="Times New Roman"/>
          <w:sz w:val="24"/>
          <w:szCs w:val="24"/>
          <w:lang w:val="sr-Cyrl-RS"/>
        </w:rPr>
        <w:t>967 rješenja u ukupnom iznosu od 380.738,05</w:t>
      </w:r>
      <w:r w:rsidR="004C1F77" w:rsidRPr="00AA596C">
        <w:rPr>
          <w:rFonts w:ascii="Times New Roman" w:hAnsi="Times New Roman" w:cs="Times New Roman"/>
          <w:sz w:val="24"/>
          <w:szCs w:val="24"/>
          <w:lang w:val="sr-Latn-ME"/>
        </w:rPr>
        <w:t xml:space="preserve"> </w:t>
      </w:r>
      <w:r w:rsidR="00FE62F1" w:rsidRPr="00AA596C">
        <w:rPr>
          <w:rFonts w:ascii="Times New Roman" w:hAnsi="Times New Roman" w:cs="Times New Roman"/>
          <w:sz w:val="24"/>
          <w:szCs w:val="24"/>
          <w:lang w:val="sr-Cyrl-RS"/>
        </w:rPr>
        <w:t xml:space="preserve">€. Za porez na promet izjavljeno je </w:t>
      </w:r>
      <w:r w:rsidR="00916FA3" w:rsidRPr="00AA596C">
        <w:rPr>
          <w:rFonts w:ascii="Times New Roman" w:hAnsi="Times New Roman" w:cs="Times New Roman"/>
          <w:sz w:val="24"/>
          <w:szCs w:val="24"/>
          <w:lang w:val="sr-Latn-ME"/>
        </w:rPr>
        <w:t>pet</w:t>
      </w:r>
      <w:r w:rsidR="00FE62F1" w:rsidRPr="00AA596C">
        <w:rPr>
          <w:rFonts w:ascii="Times New Roman" w:hAnsi="Times New Roman" w:cs="Times New Roman"/>
          <w:sz w:val="24"/>
          <w:szCs w:val="24"/>
          <w:lang w:val="sr-Cyrl-RS"/>
        </w:rPr>
        <w:t xml:space="preserve"> žalbi</w:t>
      </w:r>
      <w:r w:rsidRPr="00AA596C">
        <w:rPr>
          <w:rFonts w:ascii="Times New Roman" w:hAnsi="Times New Roman" w:cs="Times New Roman"/>
          <w:sz w:val="24"/>
          <w:szCs w:val="24"/>
          <w:lang w:val="sr-Latn-ME"/>
        </w:rPr>
        <w:t>,</w:t>
      </w:r>
      <w:r w:rsidR="00FE62F1" w:rsidRPr="00AA596C">
        <w:rPr>
          <w:rFonts w:ascii="Times New Roman" w:hAnsi="Times New Roman" w:cs="Times New Roman"/>
          <w:sz w:val="24"/>
          <w:szCs w:val="24"/>
          <w:lang w:val="sr-Cyrl-RS"/>
        </w:rPr>
        <w:t xml:space="preserve"> od kojih su </w:t>
      </w:r>
      <w:r w:rsidR="00916FA3" w:rsidRPr="00AA596C">
        <w:rPr>
          <w:rFonts w:ascii="Times New Roman" w:hAnsi="Times New Roman" w:cs="Times New Roman"/>
          <w:sz w:val="24"/>
          <w:szCs w:val="24"/>
          <w:lang w:val="sr-Latn-ME"/>
        </w:rPr>
        <w:t>tri</w:t>
      </w:r>
      <w:r w:rsidR="00FE62F1" w:rsidRPr="00AA596C">
        <w:rPr>
          <w:rFonts w:ascii="Times New Roman" w:hAnsi="Times New Roman" w:cs="Times New Roman"/>
          <w:sz w:val="24"/>
          <w:szCs w:val="24"/>
          <w:lang w:val="sr-Cyrl-RS"/>
        </w:rPr>
        <w:t xml:space="preserve"> usvojene od strane drugostepenog organa, dok su </w:t>
      </w:r>
      <w:r w:rsidR="00FF4DE3" w:rsidRPr="00AA596C">
        <w:rPr>
          <w:rFonts w:ascii="Times New Roman" w:hAnsi="Times New Roman" w:cs="Times New Roman"/>
          <w:sz w:val="24"/>
          <w:szCs w:val="24"/>
          <w:lang w:val="sr-Latn-ME"/>
        </w:rPr>
        <w:t>dvije</w:t>
      </w:r>
      <w:r w:rsidR="00FE62F1" w:rsidRPr="00AA596C">
        <w:rPr>
          <w:rFonts w:ascii="Times New Roman" w:hAnsi="Times New Roman" w:cs="Times New Roman"/>
          <w:sz w:val="24"/>
          <w:szCs w:val="24"/>
          <w:lang w:val="sr-Cyrl-RS"/>
        </w:rPr>
        <w:t xml:space="preserve"> odbijene od drugostepenog organa.</w:t>
      </w:r>
    </w:p>
    <w:p w14:paraId="27664CB1" w14:textId="4F3769C0"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Sektor za naplatu lokalnih javnih prihoda vrši poslove naplate lokalnih javnih prihoda koji su zakonom i opštinskim propisima utvrđeni. </w:t>
      </w:r>
    </w:p>
    <w:p w14:paraId="1A98EE0E" w14:textId="217F03FA"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U slučajevima gdje obveznici nijesu svoje obaveze izmirili dobrovoljno</w:t>
      </w:r>
      <w:r w:rsidR="009E374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Sektor je prvo slao opomene o dugovanju, zatim preduzimao mjere prinudne naplate donošenjem rješenja. Prinudna naplata dospjelih obaveza realizuje </w:t>
      </w:r>
      <w:r w:rsidR="00E555C9" w:rsidRPr="00AA596C">
        <w:rPr>
          <w:rFonts w:ascii="Times New Roman" w:hAnsi="Times New Roman" w:cs="Times New Roman"/>
          <w:sz w:val="24"/>
          <w:szCs w:val="24"/>
          <w:lang w:val="sr-Cyrl-RS"/>
        </w:rPr>
        <w:t xml:space="preserve">se </w:t>
      </w:r>
      <w:r w:rsidRPr="00AA596C">
        <w:rPr>
          <w:rFonts w:ascii="Times New Roman" w:hAnsi="Times New Roman" w:cs="Times New Roman"/>
          <w:sz w:val="24"/>
          <w:szCs w:val="24"/>
          <w:lang w:val="sr-Cyrl-RS"/>
        </w:rPr>
        <w:t xml:space="preserve">blokadom žiro računa ili novčanih primanja poreskih obveznika, dostavljanjem </w:t>
      </w:r>
      <w:r w:rsidR="009E3748" w:rsidRPr="00AA596C">
        <w:rPr>
          <w:rFonts w:ascii="Times New Roman" w:hAnsi="Times New Roman" w:cs="Times New Roman"/>
          <w:sz w:val="24"/>
          <w:szCs w:val="24"/>
          <w:lang w:val="sr-Cyrl-RS"/>
        </w:rPr>
        <w:t xml:space="preserve">rješenja </w:t>
      </w:r>
      <w:r w:rsidRPr="00AA596C">
        <w:rPr>
          <w:rFonts w:ascii="Times New Roman" w:hAnsi="Times New Roman" w:cs="Times New Roman"/>
          <w:sz w:val="24"/>
          <w:szCs w:val="24"/>
          <w:lang w:val="sr-Cyrl-RS"/>
        </w:rPr>
        <w:t xml:space="preserve">Centralnoj </w:t>
      </w:r>
      <w:r w:rsidR="009E3748" w:rsidRPr="00AA596C">
        <w:rPr>
          <w:rFonts w:ascii="Times New Roman" w:hAnsi="Times New Roman" w:cs="Times New Roman"/>
          <w:sz w:val="24"/>
          <w:szCs w:val="24"/>
          <w:lang w:val="sr-Latn-ME"/>
        </w:rPr>
        <w:t>b</w:t>
      </w:r>
      <w:r w:rsidRPr="00AA596C">
        <w:rPr>
          <w:rFonts w:ascii="Times New Roman" w:hAnsi="Times New Roman" w:cs="Times New Roman"/>
          <w:sz w:val="24"/>
          <w:szCs w:val="24"/>
          <w:lang w:val="sr-Cyrl-RS"/>
        </w:rPr>
        <w:t>anci Crne Gore na blokadu sredstava na žiro računu, kao i</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obustavu sredstava iz zarada kod pravnih lica gdje obveznici zaradu ostvaruju.</w:t>
      </w:r>
    </w:p>
    <w:p w14:paraId="77F15B0F" w14:textId="2AFB9E8F"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Ukoliko nije bilo mogućnosti da se dospjela potraživanja prinudno naplate na naprijed navedeni način, bilo što se ne može doći do podataka o prihodima koje ostvaruje ili iz razloga što nijesu zaposleni, primjenjivane su mjere obezbjeđenja poreskog potraživanja na nepokretnosti poreskih obveznika, kao obezbjeđenje poreskog duga (hipoteka). Upisane hipoteke koje nijesu realizovane dostavljaju </w:t>
      </w:r>
      <w:r w:rsidR="009E3748" w:rsidRPr="00AA596C">
        <w:rPr>
          <w:rFonts w:ascii="Times New Roman" w:hAnsi="Times New Roman" w:cs="Times New Roman"/>
          <w:sz w:val="24"/>
          <w:szCs w:val="24"/>
          <w:lang w:val="sr-Cyrl-RS"/>
        </w:rPr>
        <w:t xml:space="preserve">se </w:t>
      </w:r>
      <w:r w:rsidRPr="00AA596C">
        <w:rPr>
          <w:rFonts w:ascii="Times New Roman" w:hAnsi="Times New Roman" w:cs="Times New Roman"/>
          <w:sz w:val="24"/>
          <w:szCs w:val="24"/>
          <w:lang w:val="sr-Cyrl-RS"/>
        </w:rPr>
        <w:t>Direkciji za imovinu da preduzm</w:t>
      </w:r>
      <w:r w:rsidR="009E3748"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Cyrl-RS"/>
        </w:rPr>
        <w:t xml:space="preserve"> mjere iz svoje nadležnosti.</w:t>
      </w:r>
    </w:p>
    <w:p w14:paraId="013F55B3" w14:textId="02BC1CB2"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Sektor praćenjem Oglasa o otvaranju stečajnog postupka donosi zahtjev za sprovođenje postupka potraživanja (stečaj).</w:t>
      </w:r>
      <w:r w:rsidR="00B53279" w:rsidRPr="00AA596C">
        <w:rPr>
          <w:rFonts w:ascii="Times New Roman" w:hAnsi="Times New Roman" w:cs="Times New Roman"/>
          <w:sz w:val="24"/>
          <w:szCs w:val="24"/>
          <w:lang w:val="sr-Cyrl-RS"/>
        </w:rPr>
        <w:t xml:space="preserve"> </w:t>
      </w:r>
    </w:p>
    <w:p w14:paraId="4C15A9C8" w14:textId="77777777" w:rsidR="00116EBE" w:rsidRPr="00AA596C" w:rsidRDefault="00FE62F1" w:rsidP="00116EBE">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Na ime naknada za komunalno opremanje građevinskog zemljišta naplata zavisi od izgradnje stambeno-poslovnih objekata.</w:t>
      </w:r>
    </w:p>
    <w:p w14:paraId="1DCD255B" w14:textId="79C9C19D" w:rsidR="00FE62F1" w:rsidRPr="00AA596C" w:rsidRDefault="00FE62F1" w:rsidP="00116EBE">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 </w:t>
      </w:r>
    </w:p>
    <w:p w14:paraId="51C86537" w14:textId="44EB5354" w:rsidR="00FE62F1" w:rsidRPr="00AA596C" w:rsidRDefault="00752A58" w:rsidP="008F324D">
      <w:pPr>
        <w:spacing w:before="0" w:after="120" w:line="240" w:lineRule="auto"/>
        <w:ind w:firstLine="567"/>
        <w:jc w:val="both"/>
        <w:rPr>
          <w:rFonts w:ascii="Times New Roman" w:hAnsi="Times New Roman" w:cs="Times New Roman"/>
          <w:b/>
          <w:bCs/>
          <w:sz w:val="24"/>
          <w:szCs w:val="24"/>
          <w:lang w:val="sr-Latn-ME"/>
        </w:rPr>
      </w:pPr>
      <w:r w:rsidRPr="00AA596C">
        <w:rPr>
          <w:rFonts w:ascii="Times New Roman" w:hAnsi="Times New Roman" w:cs="Times New Roman"/>
          <w:b/>
          <w:bCs/>
          <w:sz w:val="24"/>
          <w:szCs w:val="24"/>
          <w:lang w:val="sr-Cyrl-RS"/>
        </w:rPr>
        <w:t>Porez na nepokretnost</w:t>
      </w:r>
    </w:p>
    <w:p w14:paraId="0FDFE119" w14:textId="4F10DA1E"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lastRenderedPageBreak/>
        <w:t>Poreza na nepokretnost naplaćeno je ukupno 6.718.928,83</w:t>
      </w:r>
      <w:r w:rsidR="005C3DD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5C3DD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glavnica,</w:t>
      </w:r>
      <w:r w:rsidR="005C3DD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od čega je:</w:t>
      </w:r>
    </w:p>
    <w:p w14:paraId="1ACB4810" w14:textId="6FFC10E4" w:rsidR="00FE62F1" w:rsidRPr="00AA596C" w:rsidRDefault="00FE62F1">
      <w:pPr>
        <w:pStyle w:val="ListParagraph"/>
        <w:numPr>
          <w:ilvl w:val="1"/>
          <w:numId w:val="3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preko </w:t>
      </w:r>
      <w:r w:rsidR="005C3DDA"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Cyrl-RS"/>
        </w:rPr>
        <w:t>zvoda naplaćeno</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5.767.236,08</w:t>
      </w:r>
      <w:r w:rsidR="005C3DD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5C3DDA" w:rsidRPr="00AA596C">
        <w:rPr>
          <w:rFonts w:ascii="Times New Roman" w:hAnsi="Times New Roman" w:cs="Times New Roman"/>
          <w:sz w:val="24"/>
          <w:szCs w:val="24"/>
          <w:lang w:val="sr-Latn-ME"/>
        </w:rPr>
        <w:t>;</w:t>
      </w:r>
    </w:p>
    <w:p w14:paraId="03984856" w14:textId="3420F6FC" w:rsidR="00FE62F1" w:rsidRPr="00AA596C" w:rsidRDefault="00FE62F1">
      <w:pPr>
        <w:pStyle w:val="ListParagraph"/>
        <w:numPr>
          <w:ilvl w:val="1"/>
          <w:numId w:val="3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preko </w:t>
      </w:r>
      <w:r w:rsidR="005C3DDA" w:rsidRPr="00AA596C">
        <w:rPr>
          <w:rFonts w:ascii="Times New Roman" w:hAnsi="Times New Roman" w:cs="Times New Roman"/>
          <w:sz w:val="24"/>
          <w:szCs w:val="24"/>
          <w:lang w:val="sr-Latn-ME"/>
        </w:rPr>
        <w:t>b</w:t>
      </w:r>
      <w:r w:rsidRPr="00AA596C">
        <w:rPr>
          <w:rFonts w:ascii="Times New Roman" w:hAnsi="Times New Roman" w:cs="Times New Roman"/>
          <w:sz w:val="24"/>
          <w:szCs w:val="24"/>
          <w:lang w:val="sr-Cyrl-RS"/>
        </w:rPr>
        <w:t>lagajne I naplaćeno</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775.730,04 €</w:t>
      </w:r>
      <w:r w:rsidR="005C3DDA" w:rsidRPr="00AA596C">
        <w:rPr>
          <w:rFonts w:ascii="Times New Roman" w:hAnsi="Times New Roman" w:cs="Times New Roman"/>
          <w:sz w:val="24"/>
          <w:szCs w:val="24"/>
          <w:lang w:val="sr-Latn-ME"/>
        </w:rPr>
        <w:t>;</w:t>
      </w:r>
    </w:p>
    <w:p w14:paraId="36A453B3" w14:textId="6FAFFAA2" w:rsidR="00FE62F1" w:rsidRPr="00AA596C" w:rsidRDefault="00FE62F1">
      <w:pPr>
        <w:pStyle w:val="ListParagraph"/>
        <w:numPr>
          <w:ilvl w:val="1"/>
          <w:numId w:val="35"/>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putem kompenzacija naplaćeno</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175.962,71 €</w:t>
      </w:r>
      <w:r w:rsidR="005C3DDA" w:rsidRPr="00AA596C">
        <w:rPr>
          <w:rFonts w:ascii="Times New Roman" w:hAnsi="Times New Roman" w:cs="Times New Roman"/>
          <w:sz w:val="24"/>
          <w:szCs w:val="24"/>
          <w:lang w:val="sr-Latn-ME"/>
        </w:rPr>
        <w:t>.</w:t>
      </w:r>
    </w:p>
    <w:p w14:paraId="592BC51B" w14:textId="4D2F17EE" w:rsidR="00FE62F1" w:rsidRPr="00AA596C" w:rsidRDefault="00FE62F1" w:rsidP="005C3DDA">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Za pravna lica naplaćeno</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5.570.477,76 €</w:t>
      </w:r>
      <w:r w:rsidR="005C3DDA" w:rsidRPr="00AA596C">
        <w:rPr>
          <w:rFonts w:ascii="Times New Roman" w:hAnsi="Times New Roman" w:cs="Times New Roman"/>
          <w:sz w:val="24"/>
          <w:szCs w:val="24"/>
          <w:lang w:val="sr-Latn-ME"/>
        </w:rPr>
        <w:t>.</w:t>
      </w:r>
    </w:p>
    <w:p w14:paraId="411B4FB8" w14:textId="22B5E1B3" w:rsidR="00FE62F1" w:rsidRPr="00AA596C" w:rsidRDefault="00FE62F1" w:rsidP="005C3DDA">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Za fizička lica </w:t>
      </w:r>
      <w:r w:rsidR="00752A58" w:rsidRPr="00AA596C">
        <w:rPr>
          <w:rFonts w:ascii="Times New Roman" w:hAnsi="Times New Roman" w:cs="Times New Roman"/>
          <w:sz w:val="24"/>
          <w:szCs w:val="24"/>
          <w:lang w:val="sr-Cyrl-RS"/>
        </w:rPr>
        <w:t>naplaćeno</w:t>
      </w:r>
      <w:r w:rsidR="00D31C0C" w:rsidRPr="00AA596C">
        <w:rPr>
          <w:rFonts w:ascii="Times New Roman" w:hAnsi="Times New Roman" w:cs="Times New Roman"/>
          <w:sz w:val="24"/>
          <w:szCs w:val="24"/>
          <w:lang w:val="sr-Cyrl-RS"/>
        </w:rPr>
        <w:t xml:space="preserve"> </w:t>
      </w:r>
      <w:r w:rsidR="00752A58" w:rsidRPr="00AA596C">
        <w:rPr>
          <w:rFonts w:ascii="Times New Roman" w:hAnsi="Times New Roman" w:cs="Times New Roman"/>
          <w:sz w:val="24"/>
          <w:szCs w:val="24"/>
          <w:lang w:val="sr-Cyrl-RS"/>
        </w:rPr>
        <w:t>1.148.451,07 €</w:t>
      </w:r>
      <w:r w:rsidR="005C3DDA" w:rsidRPr="00AA596C">
        <w:rPr>
          <w:rFonts w:ascii="Times New Roman" w:hAnsi="Times New Roman" w:cs="Times New Roman"/>
          <w:sz w:val="24"/>
          <w:szCs w:val="24"/>
          <w:lang w:val="sr-Latn-ME"/>
        </w:rPr>
        <w:t>.</w:t>
      </w:r>
    </w:p>
    <w:p w14:paraId="4FCE16FE" w14:textId="36A05A82" w:rsidR="00FE62F1" w:rsidRPr="00AA596C" w:rsidRDefault="00FE62F1" w:rsidP="005C3DDA">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Naplaćeno kamate</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30.562,30 €</w:t>
      </w:r>
      <w:r w:rsidR="005C3DDA" w:rsidRPr="00AA596C">
        <w:rPr>
          <w:rFonts w:ascii="Times New Roman" w:hAnsi="Times New Roman" w:cs="Times New Roman"/>
          <w:sz w:val="24"/>
          <w:szCs w:val="24"/>
          <w:lang w:val="sr-Latn-ME"/>
        </w:rPr>
        <w:t>.</w:t>
      </w:r>
    </w:p>
    <w:p w14:paraId="42B8A4F6" w14:textId="40BCF5D5" w:rsidR="00FE62F1" w:rsidRPr="00AA596C" w:rsidRDefault="00FE62F1" w:rsidP="005C3DDA">
      <w:pPr>
        <w:spacing w:before="0" w:after="12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Naplaćeno troškova postupka 3.487,98 €</w:t>
      </w:r>
      <w:r w:rsidR="005C3DDA" w:rsidRPr="00AA596C">
        <w:rPr>
          <w:rFonts w:ascii="Times New Roman" w:hAnsi="Times New Roman" w:cs="Times New Roman"/>
          <w:sz w:val="24"/>
          <w:szCs w:val="24"/>
          <w:lang w:val="sr-Latn-ME"/>
        </w:rPr>
        <w:t>.</w:t>
      </w:r>
    </w:p>
    <w:p w14:paraId="409D3A7F" w14:textId="058E93C1"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Uprava lokalnih javnih prihoda</w:t>
      </w:r>
      <w:r w:rsidR="005C3DDA" w:rsidRPr="00AA596C">
        <w:rPr>
          <w:rFonts w:ascii="Times New Roman" w:hAnsi="Times New Roman" w:cs="Times New Roman"/>
          <w:sz w:val="24"/>
          <w:szCs w:val="24"/>
          <w:lang w:val="sr-Latn-ME"/>
        </w:rPr>
        <w:t xml:space="preserve"> – </w:t>
      </w:r>
      <w:r w:rsidRPr="00AA596C">
        <w:rPr>
          <w:rFonts w:ascii="Times New Roman" w:hAnsi="Times New Roman" w:cs="Times New Roman"/>
          <w:sz w:val="24"/>
          <w:szCs w:val="24"/>
          <w:lang w:val="sr-Cyrl-RS"/>
        </w:rPr>
        <w:t xml:space="preserve">Sektor naplate poreskim obveznicima dostavio </w:t>
      </w:r>
      <w:r w:rsidR="005C3DDA"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97</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opomena o dugovanju.</w:t>
      </w:r>
    </w:p>
    <w:p w14:paraId="6AD9FEC3" w14:textId="3FACBB16"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U izvještajnom periodu done</w:t>
      </w:r>
      <w:r w:rsidR="00601250"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eno </w:t>
      </w:r>
      <w:r w:rsidR="005C3DDA"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321 rješenje o prinudnoj naplati poreza na nepokretnosti za pravna</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i fizička lica,</w:t>
      </w:r>
      <w:r w:rsidR="005C3DD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od čega je 88 rješenja dostavljeno Centralnoj banci Crne Gore na blokadu sredstava sa žiro računa, 11 rješenja je dostavljeno Centralnoj banci Crne Gore na blokadu sredstava sa žiro računa isplatioca zarade, a 15 rješenja je dostavljeno Fondu PIO na blokadu sredstava sa žiro računa.</w:t>
      </w:r>
    </w:p>
    <w:p w14:paraId="480F7CDE" w14:textId="5F410CC4"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 zahtjevu stranke o otpisu zastarjelog potraživanja</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donijeto je 388 rješenja.</w:t>
      </w:r>
    </w:p>
    <w:p w14:paraId="15363E92" w14:textId="7A1531E4"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Sektor je u izvještajnom periodu donio 15 rješenja o obezbjeđenju poreskog potraživanja (hipoteka) i </w:t>
      </w:r>
      <w:r w:rsidR="00916FA3" w:rsidRPr="00AA596C">
        <w:rPr>
          <w:rFonts w:ascii="Times New Roman" w:hAnsi="Times New Roman" w:cs="Times New Roman"/>
          <w:sz w:val="24"/>
          <w:szCs w:val="24"/>
          <w:lang w:val="sr-Latn-ME"/>
        </w:rPr>
        <w:t>tri</w:t>
      </w:r>
      <w:r w:rsidRPr="00AA596C">
        <w:rPr>
          <w:rFonts w:ascii="Times New Roman" w:hAnsi="Times New Roman" w:cs="Times New Roman"/>
          <w:sz w:val="24"/>
          <w:szCs w:val="24"/>
          <w:lang w:val="sr-Cyrl-RS"/>
        </w:rPr>
        <w:t xml:space="preserve"> zahtjeva za brisanje tereta prava hipoteke i isti su proslijeđeni Upravi za nekretnine </w:t>
      </w:r>
      <w:r w:rsidR="005C3DDA"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PJ Nikšić na dalju realizaciju.</w:t>
      </w:r>
    </w:p>
    <w:p w14:paraId="5D0B2C6C" w14:textId="50DA2D76"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Direkciji za imovinu dostavljena </w:t>
      </w:r>
      <w:r w:rsidR="005C3DDA" w:rsidRPr="00AA596C">
        <w:rPr>
          <w:rFonts w:ascii="Times New Roman" w:hAnsi="Times New Roman" w:cs="Times New Roman"/>
          <w:sz w:val="24"/>
          <w:szCs w:val="24"/>
          <w:lang w:val="sr-Cyrl-RS"/>
        </w:rPr>
        <w:t xml:space="preserve">su </w:t>
      </w:r>
      <w:r w:rsidR="00916FA3" w:rsidRPr="00AA596C">
        <w:rPr>
          <w:rFonts w:ascii="Times New Roman" w:hAnsi="Times New Roman" w:cs="Times New Roman"/>
          <w:sz w:val="24"/>
          <w:szCs w:val="24"/>
          <w:lang w:val="sr-Latn-ME"/>
        </w:rPr>
        <w:t>tri</w:t>
      </w:r>
      <w:r w:rsidRPr="00AA596C">
        <w:rPr>
          <w:rFonts w:ascii="Times New Roman" w:hAnsi="Times New Roman" w:cs="Times New Roman"/>
          <w:sz w:val="24"/>
          <w:szCs w:val="24"/>
          <w:lang w:val="sr-Cyrl-RS"/>
        </w:rPr>
        <w:t xml:space="preserve"> </w:t>
      </w:r>
      <w:r w:rsidR="004259DB" w:rsidRPr="00AA596C">
        <w:rPr>
          <w:rFonts w:ascii="Times New Roman" w:hAnsi="Times New Roman" w:cs="Times New Roman"/>
          <w:sz w:val="24"/>
          <w:szCs w:val="24"/>
          <w:lang w:val="sr-Latn-ME"/>
        </w:rPr>
        <w:t xml:space="preserve">akta </w:t>
      </w:r>
      <w:r w:rsidRPr="00AA596C">
        <w:rPr>
          <w:rFonts w:ascii="Times New Roman" w:hAnsi="Times New Roman" w:cs="Times New Roman"/>
          <w:sz w:val="24"/>
          <w:szCs w:val="24"/>
          <w:lang w:val="sr-Cyrl-RS"/>
        </w:rPr>
        <w:t>poresk</w:t>
      </w:r>
      <w:r w:rsidR="004259DB" w:rsidRPr="00AA596C">
        <w:rPr>
          <w:rFonts w:ascii="Times New Roman" w:hAnsi="Times New Roman" w:cs="Times New Roman"/>
          <w:sz w:val="24"/>
          <w:szCs w:val="24"/>
          <w:lang w:val="sr-Latn-ME"/>
        </w:rPr>
        <w:t>ih</w:t>
      </w:r>
      <w:r w:rsidRPr="00AA596C">
        <w:rPr>
          <w:rFonts w:ascii="Times New Roman" w:hAnsi="Times New Roman" w:cs="Times New Roman"/>
          <w:sz w:val="24"/>
          <w:szCs w:val="24"/>
          <w:lang w:val="sr-Cyrl-RS"/>
        </w:rPr>
        <w:t xml:space="preserve"> obveznika na postupanje iz njihove nadležnosti.</w:t>
      </w:r>
    </w:p>
    <w:p w14:paraId="10B40CB8" w14:textId="5FC11803"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Praćenjem </w:t>
      </w:r>
      <w:r w:rsidR="004259DB"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 xml:space="preserve">glasa o otvaranju stečajnog postupka donijeto je </w:t>
      </w:r>
      <w:r w:rsidR="00092D76" w:rsidRPr="00AA596C">
        <w:rPr>
          <w:rFonts w:ascii="Times New Roman" w:hAnsi="Times New Roman" w:cs="Times New Roman"/>
          <w:sz w:val="24"/>
          <w:szCs w:val="24"/>
          <w:lang w:val="sr-Latn-ME"/>
        </w:rPr>
        <w:t>osam</w:t>
      </w:r>
      <w:r w:rsidRPr="00AA596C">
        <w:rPr>
          <w:rFonts w:ascii="Times New Roman" w:hAnsi="Times New Roman" w:cs="Times New Roman"/>
          <w:sz w:val="24"/>
          <w:szCs w:val="24"/>
          <w:lang w:val="sr-Cyrl-RS"/>
        </w:rPr>
        <w:t xml:space="preserve"> </w:t>
      </w:r>
      <w:r w:rsidR="005C3DDA" w:rsidRPr="00AA596C">
        <w:rPr>
          <w:rFonts w:ascii="Times New Roman" w:hAnsi="Times New Roman" w:cs="Times New Roman"/>
          <w:sz w:val="24"/>
          <w:szCs w:val="24"/>
          <w:lang w:val="sr-Latn-ME"/>
        </w:rPr>
        <w:t>z</w:t>
      </w:r>
      <w:r w:rsidRPr="00AA596C">
        <w:rPr>
          <w:rFonts w:ascii="Times New Roman" w:hAnsi="Times New Roman" w:cs="Times New Roman"/>
          <w:sz w:val="24"/>
          <w:szCs w:val="24"/>
          <w:lang w:val="sr-Cyrl-RS"/>
        </w:rPr>
        <w:t>ahtjeva za sprovođenje postupka potraživanja (stečaj).</w:t>
      </w:r>
    </w:p>
    <w:p w14:paraId="6658AE62" w14:textId="2837C27E"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Donijeto je 30 rješenja o preknjižavanju, a </w:t>
      </w:r>
      <w:r w:rsidR="00092D76" w:rsidRPr="00AA596C">
        <w:rPr>
          <w:rFonts w:ascii="Times New Roman" w:hAnsi="Times New Roman" w:cs="Times New Roman"/>
          <w:sz w:val="24"/>
          <w:szCs w:val="24"/>
          <w:lang w:val="sr-Latn-ME"/>
        </w:rPr>
        <w:t>osam</w:t>
      </w:r>
      <w:r w:rsidRPr="00AA596C">
        <w:rPr>
          <w:rFonts w:ascii="Times New Roman" w:hAnsi="Times New Roman" w:cs="Times New Roman"/>
          <w:sz w:val="24"/>
          <w:szCs w:val="24"/>
          <w:lang w:val="sr-Cyrl-RS"/>
        </w:rPr>
        <w:t xml:space="preserve"> rješenja o povraćaju sredstava.</w:t>
      </w:r>
    </w:p>
    <w:p w14:paraId="7326C0A3" w14:textId="725A7AD8"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Na rješenja o prinudnoj naplati poreza na nepokretnosti u izvještajnom periodu izjavljeno </w:t>
      </w:r>
      <w:r w:rsidR="00FC0516"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13 žalbi, riješeno je 13</w:t>
      </w:r>
      <w:r w:rsidR="005C3DD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 čega su:</w:t>
      </w:r>
    </w:p>
    <w:p w14:paraId="30B921A8" w14:textId="518DCE41" w:rsidR="00FE62F1" w:rsidRPr="00AA596C" w:rsidRDefault="00054DF6">
      <w:pPr>
        <w:pStyle w:val="ListParagraph"/>
        <w:numPr>
          <w:ilvl w:val="3"/>
          <w:numId w:val="3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jedna</w:t>
      </w:r>
      <w:r w:rsidR="00FE62F1" w:rsidRPr="00AA596C">
        <w:rPr>
          <w:rFonts w:ascii="Times New Roman" w:hAnsi="Times New Roman" w:cs="Times New Roman"/>
          <w:sz w:val="24"/>
          <w:szCs w:val="24"/>
          <w:lang w:val="sr-Cyrl-RS"/>
        </w:rPr>
        <w:t xml:space="preserve"> obustavljen</w:t>
      </w:r>
      <w:r w:rsidR="005170C7" w:rsidRPr="00AA596C">
        <w:rPr>
          <w:rFonts w:ascii="Times New Roman" w:hAnsi="Times New Roman" w:cs="Times New Roman"/>
          <w:sz w:val="24"/>
          <w:szCs w:val="24"/>
          <w:lang w:val="sr-Latn-ME"/>
        </w:rPr>
        <w:t>a</w:t>
      </w:r>
      <w:r w:rsidR="00FE62F1" w:rsidRPr="00AA596C">
        <w:rPr>
          <w:rFonts w:ascii="Times New Roman" w:hAnsi="Times New Roman" w:cs="Times New Roman"/>
          <w:sz w:val="24"/>
          <w:szCs w:val="24"/>
          <w:lang w:val="sr-Cyrl-RS"/>
        </w:rPr>
        <w:t xml:space="preserve"> od strane prvostepenog organa zbog odustanka stranke;</w:t>
      </w:r>
    </w:p>
    <w:p w14:paraId="494CE7FF" w14:textId="0A37C097" w:rsidR="00FE62F1" w:rsidRPr="00AA596C" w:rsidRDefault="00054DF6">
      <w:pPr>
        <w:pStyle w:val="ListParagraph"/>
        <w:numPr>
          <w:ilvl w:val="3"/>
          <w:numId w:val="3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šest</w:t>
      </w:r>
      <w:r w:rsidR="00FE62F1" w:rsidRPr="00AA596C">
        <w:rPr>
          <w:rFonts w:ascii="Times New Roman" w:hAnsi="Times New Roman" w:cs="Times New Roman"/>
          <w:sz w:val="24"/>
          <w:szCs w:val="24"/>
          <w:lang w:val="sr-Cyrl-RS"/>
        </w:rPr>
        <w:t xml:space="preserve"> odbijen</w:t>
      </w:r>
      <w:r w:rsidR="005170C7" w:rsidRPr="00AA596C">
        <w:rPr>
          <w:rFonts w:ascii="Times New Roman" w:hAnsi="Times New Roman" w:cs="Times New Roman"/>
          <w:sz w:val="24"/>
          <w:szCs w:val="24"/>
          <w:lang w:val="sr-Latn-ME"/>
        </w:rPr>
        <w:t>e</w:t>
      </w:r>
      <w:r w:rsidR="00B53279" w:rsidRPr="00AA596C">
        <w:rPr>
          <w:rFonts w:ascii="Times New Roman" w:hAnsi="Times New Roman" w:cs="Times New Roman"/>
          <w:sz w:val="24"/>
          <w:szCs w:val="24"/>
          <w:lang w:val="sr-Cyrl-RS"/>
        </w:rPr>
        <w:t xml:space="preserve"> </w:t>
      </w:r>
      <w:r w:rsidR="00FE62F1" w:rsidRPr="00AA596C">
        <w:rPr>
          <w:rFonts w:ascii="Times New Roman" w:hAnsi="Times New Roman" w:cs="Times New Roman"/>
          <w:sz w:val="24"/>
          <w:szCs w:val="24"/>
          <w:lang w:val="sr-Cyrl-RS"/>
        </w:rPr>
        <w:t xml:space="preserve">od strane prvostepenog organa iz zakonskih razloga; </w:t>
      </w:r>
    </w:p>
    <w:p w14:paraId="79A0915E" w14:textId="30281E58" w:rsidR="004259DB" w:rsidRPr="00AA596C" w:rsidRDefault="00054DF6" w:rsidP="004259DB">
      <w:pPr>
        <w:pStyle w:val="ListParagraph"/>
        <w:numPr>
          <w:ilvl w:val="3"/>
          <w:numId w:val="3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šest</w:t>
      </w:r>
      <w:r w:rsidR="00FE62F1" w:rsidRPr="00AA596C">
        <w:rPr>
          <w:rFonts w:ascii="Times New Roman" w:hAnsi="Times New Roman" w:cs="Times New Roman"/>
          <w:sz w:val="24"/>
          <w:szCs w:val="24"/>
          <w:lang w:val="sr-Cyrl-RS"/>
        </w:rPr>
        <w:t xml:space="preserve"> odbijen</w:t>
      </w:r>
      <w:r w:rsidR="005170C7" w:rsidRPr="00AA596C">
        <w:rPr>
          <w:rFonts w:ascii="Times New Roman" w:hAnsi="Times New Roman" w:cs="Times New Roman"/>
          <w:sz w:val="24"/>
          <w:szCs w:val="24"/>
          <w:lang w:val="sr-Latn-ME"/>
        </w:rPr>
        <w:t>e</w:t>
      </w:r>
      <w:r w:rsidR="00FE62F1" w:rsidRPr="00AA596C">
        <w:rPr>
          <w:rFonts w:ascii="Times New Roman" w:hAnsi="Times New Roman" w:cs="Times New Roman"/>
          <w:sz w:val="24"/>
          <w:szCs w:val="24"/>
          <w:lang w:val="sr-Cyrl-RS"/>
        </w:rPr>
        <w:t xml:space="preserve"> od strane drugostepenog organa</w:t>
      </w:r>
      <w:r w:rsidR="005170C7" w:rsidRPr="00AA596C">
        <w:rPr>
          <w:rFonts w:ascii="Times New Roman" w:hAnsi="Times New Roman" w:cs="Times New Roman"/>
          <w:sz w:val="24"/>
          <w:szCs w:val="24"/>
          <w:lang w:val="sr-Latn-ME"/>
        </w:rPr>
        <w:t>.</w:t>
      </w:r>
    </w:p>
    <w:p w14:paraId="4314B427" w14:textId="77777777" w:rsidR="004259DB" w:rsidRPr="00AA596C" w:rsidRDefault="004259DB" w:rsidP="004259DB">
      <w:pPr>
        <w:pStyle w:val="ListParagraph"/>
        <w:spacing w:before="0" w:after="0" w:line="240" w:lineRule="auto"/>
        <w:ind w:left="454"/>
        <w:contextualSpacing w:val="0"/>
        <w:jc w:val="both"/>
        <w:rPr>
          <w:rFonts w:ascii="Times New Roman" w:hAnsi="Times New Roman" w:cs="Times New Roman"/>
          <w:sz w:val="24"/>
          <w:szCs w:val="24"/>
          <w:lang w:val="sr-Cyrl-RS"/>
        </w:rPr>
      </w:pPr>
    </w:p>
    <w:p w14:paraId="54791542" w14:textId="74AFA9FB" w:rsidR="00FE62F1" w:rsidRPr="00AA596C" w:rsidRDefault="00752A58" w:rsidP="008F324D">
      <w:pPr>
        <w:spacing w:before="0" w:after="120" w:line="240" w:lineRule="auto"/>
        <w:ind w:firstLine="567"/>
        <w:jc w:val="both"/>
        <w:rPr>
          <w:rFonts w:ascii="Times New Roman" w:hAnsi="Times New Roman" w:cs="Times New Roman"/>
          <w:b/>
          <w:bCs/>
          <w:sz w:val="24"/>
          <w:szCs w:val="24"/>
          <w:lang w:val="sr-Cyrl-RS"/>
        </w:rPr>
      </w:pPr>
      <w:r w:rsidRPr="00AA596C">
        <w:rPr>
          <w:rFonts w:ascii="Times New Roman" w:hAnsi="Times New Roman" w:cs="Times New Roman"/>
          <w:b/>
          <w:bCs/>
          <w:sz w:val="24"/>
          <w:szCs w:val="24"/>
          <w:lang w:val="sr-Cyrl-RS"/>
        </w:rPr>
        <w:t>Porez na promet nepokretnosti</w:t>
      </w:r>
    </w:p>
    <w:p w14:paraId="44315F91" w14:textId="46A168D1"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Poreza na promet nepokretnosti naplaćeno je ukupno 303.728,87</w:t>
      </w:r>
      <w:r w:rsidR="005170C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5170C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(glavnica)</w:t>
      </w:r>
      <w:r w:rsidR="005170C7" w:rsidRPr="00AA596C">
        <w:rPr>
          <w:rFonts w:ascii="Times New Roman" w:hAnsi="Times New Roman" w:cs="Times New Roman"/>
          <w:sz w:val="24"/>
          <w:szCs w:val="24"/>
          <w:lang w:val="sr-Latn-ME"/>
        </w:rPr>
        <w:t>:</w:t>
      </w:r>
    </w:p>
    <w:p w14:paraId="352C084E" w14:textId="393F0200" w:rsidR="00FE62F1" w:rsidRPr="00AA596C" w:rsidRDefault="00FE62F1">
      <w:pPr>
        <w:pStyle w:val="ListParagraph"/>
        <w:numPr>
          <w:ilvl w:val="1"/>
          <w:numId w:val="37"/>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naplaćeno kamate</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291,28 €</w:t>
      </w:r>
      <w:r w:rsidR="005170C7" w:rsidRPr="00AA596C">
        <w:rPr>
          <w:rFonts w:ascii="Times New Roman" w:hAnsi="Times New Roman" w:cs="Times New Roman"/>
          <w:sz w:val="24"/>
          <w:szCs w:val="24"/>
          <w:lang w:val="sr-Latn-ME"/>
        </w:rPr>
        <w:t>;</w:t>
      </w:r>
    </w:p>
    <w:p w14:paraId="50757FB6" w14:textId="413C9F4E" w:rsidR="00FE62F1" w:rsidRPr="00AA596C" w:rsidRDefault="00FE62F1">
      <w:pPr>
        <w:pStyle w:val="ListParagraph"/>
        <w:numPr>
          <w:ilvl w:val="1"/>
          <w:numId w:val="37"/>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napla</w:t>
      </w:r>
      <w:r w:rsidR="00752A58" w:rsidRPr="00AA596C">
        <w:rPr>
          <w:rFonts w:ascii="Times New Roman" w:hAnsi="Times New Roman" w:cs="Times New Roman"/>
          <w:sz w:val="24"/>
          <w:szCs w:val="24"/>
          <w:lang w:val="sr-Cyrl-RS"/>
        </w:rPr>
        <w:t>ćeno troškova postupka 577,00 €</w:t>
      </w:r>
      <w:r w:rsidR="005170C7" w:rsidRPr="00AA596C">
        <w:rPr>
          <w:rFonts w:ascii="Times New Roman" w:hAnsi="Times New Roman" w:cs="Times New Roman"/>
          <w:sz w:val="24"/>
          <w:szCs w:val="24"/>
          <w:lang w:val="sr-Latn-ME"/>
        </w:rPr>
        <w:t>.</w:t>
      </w:r>
    </w:p>
    <w:p w14:paraId="46B1382B" w14:textId="5EB60DCA"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Uprava lokalnih javnih prihoda</w:t>
      </w:r>
      <w:r w:rsidR="005170C7" w:rsidRPr="00AA596C">
        <w:rPr>
          <w:rFonts w:ascii="Times New Roman" w:hAnsi="Times New Roman" w:cs="Times New Roman"/>
          <w:sz w:val="24"/>
          <w:szCs w:val="24"/>
          <w:lang w:val="sr-Latn-ME"/>
        </w:rPr>
        <w:t xml:space="preserve"> – </w:t>
      </w:r>
      <w:r w:rsidRPr="00AA596C">
        <w:rPr>
          <w:rFonts w:ascii="Times New Roman" w:hAnsi="Times New Roman" w:cs="Times New Roman"/>
          <w:sz w:val="24"/>
          <w:szCs w:val="24"/>
          <w:lang w:val="sr-Cyrl-RS"/>
        </w:rPr>
        <w:t xml:space="preserve">Sektor naplate poreskim obveznicima dostavio </w:t>
      </w:r>
      <w:r w:rsidR="005170C7"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48 opomena o dugovanju poreza na promet nepokretnosti.</w:t>
      </w:r>
    </w:p>
    <w:p w14:paraId="17C4954D" w14:textId="1F259F3C"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 izvještajnom periodu done</w:t>
      </w:r>
      <w:r w:rsidR="005170C7"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eno </w:t>
      </w:r>
      <w:r w:rsidR="005170C7"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99 rješenja o prinudnoj naplati poreza na promet nepokretnosti (fizička i pravna lica)</w:t>
      </w:r>
      <w:r w:rsidR="005170C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 čega je </w:t>
      </w:r>
      <w:r w:rsidR="00B26078" w:rsidRPr="00AA596C">
        <w:rPr>
          <w:rFonts w:ascii="Times New Roman" w:hAnsi="Times New Roman" w:cs="Times New Roman"/>
          <w:sz w:val="24"/>
          <w:szCs w:val="24"/>
          <w:lang w:val="sr-Latn-ME"/>
        </w:rPr>
        <w:t>sedam</w:t>
      </w:r>
      <w:r w:rsidRPr="00AA596C">
        <w:rPr>
          <w:rFonts w:ascii="Times New Roman" w:hAnsi="Times New Roman" w:cs="Times New Roman"/>
          <w:sz w:val="24"/>
          <w:szCs w:val="24"/>
          <w:lang w:val="sr-Cyrl-RS"/>
        </w:rPr>
        <w:t xml:space="preserve"> rješenja dostavljeno Centralnoj banci Crne Gore na blokadu sredstava sa žiro računa i 32 rješenja isplatiocu zarade na dalju realizaciju.</w:t>
      </w:r>
    </w:p>
    <w:p w14:paraId="04F4D531" w14:textId="1B5C3367" w:rsidR="00FE62F1" w:rsidRPr="00AA596C" w:rsidRDefault="00FE62F1" w:rsidP="004259DB">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Sektor je u izvještajnom periodu donio </w:t>
      </w:r>
      <w:r w:rsidR="00092D76" w:rsidRPr="00AA596C">
        <w:rPr>
          <w:rFonts w:ascii="Times New Roman" w:hAnsi="Times New Roman" w:cs="Times New Roman"/>
          <w:sz w:val="24"/>
          <w:szCs w:val="24"/>
          <w:lang w:val="sr-Latn-ME"/>
        </w:rPr>
        <w:t>sedam</w:t>
      </w:r>
      <w:r w:rsidRPr="00AA596C">
        <w:rPr>
          <w:rFonts w:ascii="Times New Roman" w:hAnsi="Times New Roman" w:cs="Times New Roman"/>
          <w:sz w:val="24"/>
          <w:szCs w:val="24"/>
          <w:lang w:val="sr-Cyrl-RS"/>
        </w:rPr>
        <w:t xml:space="preserve"> rješenja o obezbjeđenju poreskog potraživanja (hipoteka) po osnovu neplaćenog poreza na promet nepokretnosti.</w:t>
      </w:r>
    </w:p>
    <w:p w14:paraId="3E034F03" w14:textId="77777777" w:rsidR="004259DB" w:rsidRPr="00AA596C" w:rsidRDefault="004259DB" w:rsidP="004259DB">
      <w:pPr>
        <w:spacing w:before="0" w:after="0" w:line="240" w:lineRule="auto"/>
        <w:ind w:firstLine="567"/>
        <w:jc w:val="both"/>
        <w:rPr>
          <w:rFonts w:ascii="Times New Roman" w:hAnsi="Times New Roman" w:cs="Times New Roman"/>
          <w:sz w:val="24"/>
          <w:szCs w:val="24"/>
          <w:lang w:val="sr-Latn-ME"/>
        </w:rPr>
      </w:pPr>
    </w:p>
    <w:p w14:paraId="7AA33B4A" w14:textId="45C0E055" w:rsidR="00FE62F1" w:rsidRPr="00AA596C" w:rsidRDefault="00FE62F1" w:rsidP="008F324D">
      <w:pPr>
        <w:spacing w:before="0" w:after="120" w:line="240" w:lineRule="auto"/>
        <w:ind w:firstLine="567"/>
        <w:jc w:val="both"/>
        <w:rPr>
          <w:rFonts w:ascii="Times New Roman" w:hAnsi="Times New Roman" w:cs="Times New Roman"/>
          <w:b/>
          <w:bCs/>
          <w:sz w:val="24"/>
          <w:szCs w:val="24"/>
          <w:lang w:val="sr-Cyrl-RS"/>
        </w:rPr>
      </w:pPr>
      <w:r w:rsidRPr="00AA596C">
        <w:rPr>
          <w:rFonts w:ascii="Times New Roman" w:hAnsi="Times New Roman" w:cs="Times New Roman"/>
          <w:b/>
          <w:bCs/>
          <w:sz w:val="24"/>
          <w:szCs w:val="24"/>
          <w:lang w:val="sr-Cyrl-RS"/>
        </w:rPr>
        <w:t>Naknada za korišćenje komercija</w:t>
      </w:r>
      <w:r w:rsidR="00832C35" w:rsidRPr="00AA596C">
        <w:rPr>
          <w:rFonts w:ascii="Times New Roman" w:hAnsi="Times New Roman" w:cs="Times New Roman"/>
          <w:b/>
          <w:bCs/>
          <w:sz w:val="24"/>
          <w:szCs w:val="24"/>
          <w:lang w:val="sr-Latn-ME"/>
        </w:rPr>
        <w:t>l</w:t>
      </w:r>
      <w:r w:rsidRPr="00AA596C">
        <w:rPr>
          <w:rFonts w:ascii="Times New Roman" w:hAnsi="Times New Roman" w:cs="Times New Roman"/>
          <w:b/>
          <w:bCs/>
          <w:sz w:val="24"/>
          <w:szCs w:val="24"/>
          <w:lang w:val="sr-Cyrl-RS"/>
        </w:rPr>
        <w:t xml:space="preserve">nih objekata kojima je omogućen pristup </w:t>
      </w:r>
      <w:r w:rsidR="00752A58" w:rsidRPr="00AA596C">
        <w:rPr>
          <w:rFonts w:ascii="Times New Roman" w:hAnsi="Times New Roman" w:cs="Times New Roman"/>
          <w:b/>
          <w:bCs/>
          <w:sz w:val="24"/>
          <w:szCs w:val="24"/>
          <w:lang w:val="sr-Cyrl-RS"/>
        </w:rPr>
        <w:t>sa opštinskog puta</w:t>
      </w:r>
    </w:p>
    <w:p w14:paraId="63268BED" w14:textId="78E94291"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lastRenderedPageBreak/>
        <w:t>Za izvještajni period po osnovu naknade za korišćenje komercijalnih objekata kojima je omogućen pristup sa opštinskog puta u 2024.</w:t>
      </w:r>
      <w:r w:rsidR="005170C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godini naplaćeno je ukupno 430.059,92</w:t>
      </w:r>
      <w:r w:rsidR="005170C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(glavnica),</w:t>
      </w:r>
      <w:r w:rsidR="005170C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od čega je:</w:t>
      </w:r>
    </w:p>
    <w:p w14:paraId="58D301A6" w14:textId="48F7E17F" w:rsidR="00FE62F1" w:rsidRPr="00AA596C" w:rsidRDefault="00FE62F1">
      <w:pPr>
        <w:pStyle w:val="ListParagraph"/>
        <w:numPr>
          <w:ilvl w:val="1"/>
          <w:numId w:val="39"/>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preko </w:t>
      </w:r>
      <w:r w:rsidR="005170C7"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Cyrl-RS"/>
        </w:rPr>
        <w:t>zvoda naplaćeno 412.555,7 €</w:t>
      </w:r>
      <w:r w:rsidR="005170C7" w:rsidRPr="00AA596C">
        <w:rPr>
          <w:rFonts w:ascii="Times New Roman" w:hAnsi="Times New Roman" w:cs="Times New Roman"/>
          <w:sz w:val="24"/>
          <w:szCs w:val="24"/>
          <w:lang w:val="sr-Latn-ME"/>
        </w:rPr>
        <w:t>;</w:t>
      </w:r>
    </w:p>
    <w:p w14:paraId="31F3357E" w14:textId="5ABEBBF1" w:rsidR="00FE62F1" w:rsidRPr="00AA596C" w:rsidRDefault="00FE62F1">
      <w:pPr>
        <w:pStyle w:val="ListParagraph"/>
        <w:numPr>
          <w:ilvl w:val="1"/>
          <w:numId w:val="39"/>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putem kompenzacije naplaćeno</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17.503,50 €</w:t>
      </w:r>
      <w:r w:rsidR="005170C7" w:rsidRPr="00AA596C">
        <w:rPr>
          <w:rFonts w:ascii="Times New Roman" w:hAnsi="Times New Roman" w:cs="Times New Roman"/>
          <w:sz w:val="24"/>
          <w:szCs w:val="24"/>
          <w:lang w:val="sr-Latn-ME"/>
        </w:rPr>
        <w:t>;</w:t>
      </w:r>
    </w:p>
    <w:p w14:paraId="5A57E3BC" w14:textId="1E8DF4F1" w:rsidR="00FE62F1" w:rsidRPr="00AA596C" w:rsidRDefault="00FE62F1">
      <w:pPr>
        <w:pStyle w:val="ListParagraph"/>
        <w:numPr>
          <w:ilvl w:val="1"/>
          <w:numId w:val="39"/>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kamate u iznosu 5.968,86 €</w:t>
      </w:r>
      <w:r w:rsidR="00A70D93" w:rsidRPr="00AA596C">
        <w:rPr>
          <w:rFonts w:ascii="Times New Roman" w:hAnsi="Times New Roman" w:cs="Times New Roman"/>
          <w:sz w:val="24"/>
          <w:szCs w:val="24"/>
          <w:lang w:val="sr-Latn-ME"/>
        </w:rPr>
        <w:t>;</w:t>
      </w:r>
    </w:p>
    <w:p w14:paraId="78C88FA4" w14:textId="14877B44" w:rsidR="00FE62F1" w:rsidRPr="00AA596C" w:rsidRDefault="00FE62F1">
      <w:pPr>
        <w:pStyle w:val="ListParagraph"/>
        <w:numPr>
          <w:ilvl w:val="1"/>
          <w:numId w:val="39"/>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troškova postupka u iznosu</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3.612,77 €</w:t>
      </w:r>
      <w:r w:rsidR="00A70D93" w:rsidRPr="00AA596C">
        <w:rPr>
          <w:rFonts w:ascii="Times New Roman" w:hAnsi="Times New Roman" w:cs="Times New Roman"/>
          <w:sz w:val="24"/>
          <w:szCs w:val="24"/>
          <w:lang w:val="sr-Latn-ME"/>
        </w:rPr>
        <w:t>;</w:t>
      </w:r>
    </w:p>
    <w:p w14:paraId="413B7972" w14:textId="1C1EB8AE" w:rsidR="00FE62F1" w:rsidRPr="00AA596C" w:rsidRDefault="00A70D93">
      <w:pPr>
        <w:pStyle w:val="ListParagraph"/>
        <w:numPr>
          <w:ilvl w:val="1"/>
          <w:numId w:val="39"/>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p</w:t>
      </w:r>
      <w:r w:rsidR="00FE62F1" w:rsidRPr="00AA596C">
        <w:rPr>
          <w:rFonts w:ascii="Times New Roman" w:hAnsi="Times New Roman" w:cs="Times New Roman"/>
          <w:sz w:val="24"/>
          <w:szCs w:val="24"/>
          <w:lang w:val="sr-Cyrl-RS"/>
        </w:rPr>
        <w:t>o osnovu naknade za korišćenje komercijalnih objekata kojima je omogućen pristup sa opštinskog puta done</w:t>
      </w:r>
      <w:r w:rsidRPr="00AA596C">
        <w:rPr>
          <w:rFonts w:ascii="Times New Roman" w:hAnsi="Times New Roman" w:cs="Times New Roman"/>
          <w:sz w:val="24"/>
          <w:szCs w:val="24"/>
          <w:lang w:val="sr-Latn-ME"/>
        </w:rPr>
        <w:t>s</w:t>
      </w:r>
      <w:r w:rsidR="00FE62F1" w:rsidRPr="00AA596C">
        <w:rPr>
          <w:rFonts w:ascii="Times New Roman" w:hAnsi="Times New Roman" w:cs="Times New Roman"/>
          <w:sz w:val="24"/>
          <w:szCs w:val="24"/>
          <w:lang w:val="sr-Cyrl-RS"/>
        </w:rPr>
        <w:t>eno je 371 rješenje o prinudnoj naplati, 141 rješenje dostavljeno Centralnoj banci Crne Gore na blokadu sredstava sa žiro računa</w:t>
      </w:r>
      <w:r w:rsidRPr="00AA596C">
        <w:rPr>
          <w:rFonts w:ascii="Times New Roman" w:hAnsi="Times New Roman" w:cs="Times New Roman"/>
          <w:sz w:val="24"/>
          <w:szCs w:val="24"/>
          <w:lang w:val="sr-Latn-ME"/>
        </w:rPr>
        <w:t>;</w:t>
      </w:r>
    </w:p>
    <w:p w14:paraId="21AECF6D" w14:textId="7F3A7B09" w:rsidR="00FE62F1" w:rsidRPr="00AA596C" w:rsidRDefault="00FE62F1">
      <w:pPr>
        <w:pStyle w:val="ListParagraph"/>
        <w:numPr>
          <w:ilvl w:val="0"/>
          <w:numId w:val="38"/>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Sektor je u izvještajnom periodu donio </w:t>
      </w:r>
      <w:r w:rsidR="00627875" w:rsidRPr="00AA596C">
        <w:rPr>
          <w:rFonts w:ascii="Times New Roman" w:hAnsi="Times New Roman" w:cs="Times New Roman"/>
          <w:sz w:val="24"/>
          <w:szCs w:val="24"/>
          <w:lang w:val="sr-Latn-ME"/>
        </w:rPr>
        <w:t>jedno</w:t>
      </w:r>
      <w:r w:rsidRPr="00AA596C">
        <w:rPr>
          <w:rFonts w:ascii="Times New Roman" w:hAnsi="Times New Roman" w:cs="Times New Roman"/>
          <w:sz w:val="24"/>
          <w:szCs w:val="24"/>
          <w:lang w:val="sr-Cyrl-RS"/>
        </w:rPr>
        <w:t xml:space="preserve"> rješenj</w:t>
      </w:r>
      <w:r w:rsidR="00A70D93"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Cyrl-RS"/>
        </w:rPr>
        <w:t xml:space="preserve"> o obezbjeđenju poreskog potraživanja (hipoteka) po osnovu naknade za korišćenje komercijalnih objekata kojima je omogućen pristup sa opštinskog puta</w:t>
      </w:r>
      <w:r w:rsidR="00A70D93" w:rsidRPr="00AA596C">
        <w:rPr>
          <w:rFonts w:ascii="Times New Roman" w:hAnsi="Times New Roman" w:cs="Times New Roman"/>
          <w:sz w:val="24"/>
          <w:szCs w:val="24"/>
          <w:lang w:val="sr-Latn-ME"/>
        </w:rPr>
        <w:t>;</w:t>
      </w:r>
    </w:p>
    <w:p w14:paraId="4A58473D" w14:textId="6294B590" w:rsidR="00FE62F1" w:rsidRPr="00AA596C" w:rsidRDefault="00A70D93">
      <w:pPr>
        <w:pStyle w:val="ListParagraph"/>
        <w:numPr>
          <w:ilvl w:val="0"/>
          <w:numId w:val="38"/>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n</w:t>
      </w:r>
      <w:r w:rsidR="00FE62F1" w:rsidRPr="00AA596C">
        <w:rPr>
          <w:rFonts w:ascii="Times New Roman" w:hAnsi="Times New Roman" w:cs="Times New Roman"/>
          <w:sz w:val="24"/>
          <w:szCs w:val="24"/>
          <w:lang w:val="sr-Cyrl-RS"/>
        </w:rPr>
        <w:t>a</w:t>
      </w:r>
      <w:r w:rsidR="00B53279" w:rsidRPr="00AA596C">
        <w:rPr>
          <w:rFonts w:ascii="Times New Roman" w:hAnsi="Times New Roman" w:cs="Times New Roman"/>
          <w:sz w:val="24"/>
          <w:szCs w:val="24"/>
          <w:lang w:val="sr-Cyrl-RS"/>
        </w:rPr>
        <w:t xml:space="preserve"> </w:t>
      </w:r>
      <w:r w:rsidR="00FE62F1" w:rsidRPr="00AA596C">
        <w:rPr>
          <w:rFonts w:ascii="Times New Roman" w:hAnsi="Times New Roman" w:cs="Times New Roman"/>
          <w:sz w:val="24"/>
          <w:szCs w:val="24"/>
          <w:lang w:val="sr-Cyrl-RS"/>
        </w:rPr>
        <w:t>rješenje o prinudnoj naplati u 2024.</w:t>
      </w:r>
      <w:r w:rsidRPr="00AA596C">
        <w:rPr>
          <w:rFonts w:ascii="Times New Roman" w:hAnsi="Times New Roman" w:cs="Times New Roman"/>
          <w:sz w:val="24"/>
          <w:szCs w:val="24"/>
          <w:lang w:val="sr-Latn-ME"/>
        </w:rPr>
        <w:t xml:space="preserve"> </w:t>
      </w:r>
      <w:r w:rsidR="00FE62F1" w:rsidRPr="00AA596C">
        <w:rPr>
          <w:rFonts w:ascii="Times New Roman" w:hAnsi="Times New Roman" w:cs="Times New Roman"/>
          <w:sz w:val="24"/>
          <w:szCs w:val="24"/>
          <w:lang w:val="sr-Cyrl-RS"/>
        </w:rPr>
        <w:t>godini nije bilo žalbi</w:t>
      </w:r>
      <w:r w:rsidRPr="00AA596C">
        <w:rPr>
          <w:rFonts w:ascii="Times New Roman" w:hAnsi="Times New Roman" w:cs="Times New Roman"/>
          <w:sz w:val="24"/>
          <w:szCs w:val="24"/>
          <w:lang w:val="sr-Latn-ME"/>
        </w:rPr>
        <w:t>;</w:t>
      </w:r>
    </w:p>
    <w:p w14:paraId="399E6080" w14:textId="230D8CB5" w:rsidR="00FE62F1" w:rsidRPr="00AA596C" w:rsidRDefault="00A70D93" w:rsidP="004259DB">
      <w:pPr>
        <w:pStyle w:val="ListParagraph"/>
        <w:numPr>
          <w:ilvl w:val="0"/>
          <w:numId w:val="38"/>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d</w:t>
      </w:r>
      <w:r w:rsidR="00FE62F1" w:rsidRPr="00AA596C">
        <w:rPr>
          <w:rFonts w:ascii="Times New Roman" w:hAnsi="Times New Roman" w:cs="Times New Roman"/>
          <w:sz w:val="24"/>
          <w:szCs w:val="24"/>
          <w:lang w:val="sr-Cyrl-RS"/>
        </w:rPr>
        <w:t>onijeto je 10 rješenja o preknjižavanju.</w:t>
      </w:r>
    </w:p>
    <w:p w14:paraId="31AB3383" w14:textId="77777777" w:rsidR="004259DB" w:rsidRPr="00AA596C" w:rsidRDefault="004259DB" w:rsidP="004259DB">
      <w:pPr>
        <w:pStyle w:val="ListParagraph"/>
        <w:spacing w:before="0" w:after="0" w:line="240" w:lineRule="auto"/>
        <w:ind w:left="454"/>
        <w:contextualSpacing w:val="0"/>
        <w:jc w:val="both"/>
        <w:rPr>
          <w:rFonts w:ascii="Times New Roman" w:hAnsi="Times New Roman" w:cs="Times New Roman"/>
          <w:sz w:val="24"/>
          <w:szCs w:val="24"/>
          <w:lang w:val="sr-Cyrl-RS"/>
        </w:rPr>
      </w:pPr>
    </w:p>
    <w:p w14:paraId="02065932" w14:textId="4423E827" w:rsidR="00FE62F1" w:rsidRPr="00AA596C" w:rsidRDefault="00FE62F1" w:rsidP="008F324D">
      <w:pPr>
        <w:spacing w:before="0" w:after="120" w:line="240" w:lineRule="auto"/>
        <w:ind w:firstLine="567"/>
        <w:jc w:val="both"/>
        <w:rPr>
          <w:rFonts w:ascii="Times New Roman" w:hAnsi="Times New Roman" w:cs="Times New Roman"/>
          <w:b/>
          <w:bCs/>
          <w:sz w:val="24"/>
          <w:szCs w:val="24"/>
          <w:lang w:val="sr-Latn-ME"/>
        </w:rPr>
      </w:pPr>
      <w:r w:rsidRPr="00AA596C">
        <w:rPr>
          <w:rFonts w:ascii="Times New Roman" w:hAnsi="Times New Roman" w:cs="Times New Roman"/>
          <w:b/>
          <w:bCs/>
          <w:sz w:val="24"/>
          <w:szCs w:val="24"/>
          <w:lang w:val="sr-Cyrl-RS"/>
        </w:rPr>
        <w:t>Naknada za članski doprinos Turističkoj organizaciji</w:t>
      </w:r>
    </w:p>
    <w:p w14:paraId="489877A7" w14:textId="6721BA27"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Za izvještajni period po osnovu naknade za članski doprinos Turističkoj organizaciji naplaćeno je 146.882,51</w:t>
      </w:r>
      <w:r w:rsidR="00082AC1"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(glavnica)</w:t>
      </w:r>
      <w:r w:rsidR="00A70D93" w:rsidRPr="00AA596C">
        <w:rPr>
          <w:rFonts w:ascii="Times New Roman" w:hAnsi="Times New Roman" w:cs="Times New Roman"/>
          <w:sz w:val="24"/>
          <w:szCs w:val="24"/>
          <w:lang w:val="sr-Latn-ME"/>
        </w:rPr>
        <w:t>:</w:t>
      </w:r>
    </w:p>
    <w:p w14:paraId="1C332D1F" w14:textId="5A49BF1D" w:rsidR="00FE62F1" w:rsidRPr="00AA596C" w:rsidRDefault="00FE62F1">
      <w:pPr>
        <w:pStyle w:val="ListParagraph"/>
        <w:numPr>
          <w:ilvl w:val="0"/>
          <w:numId w:val="40"/>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kamate u iznosu 670,69</w:t>
      </w:r>
      <w:r w:rsidR="00A70D93"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A70D93" w:rsidRPr="00AA596C">
        <w:rPr>
          <w:rFonts w:ascii="Times New Roman" w:hAnsi="Times New Roman" w:cs="Times New Roman"/>
          <w:sz w:val="24"/>
          <w:szCs w:val="24"/>
          <w:lang w:val="sr-Latn-ME"/>
        </w:rPr>
        <w:t>;</w:t>
      </w:r>
    </w:p>
    <w:p w14:paraId="7256B482" w14:textId="5A359DFD" w:rsidR="00FE62F1" w:rsidRPr="00AA596C" w:rsidRDefault="00FE62F1">
      <w:pPr>
        <w:pStyle w:val="ListParagraph"/>
        <w:numPr>
          <w:ilvl w:val="0"/>
          <w:numId w:val="40"/>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troškova postupka u iznosu 540,00</w:t>
      </w:r>
      <w:r w:rsidR="00A70D93"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p>
    <w:p w14:paraId="5A4EF14C" w14:textId="13C38790" w:rsidR="00FE62F1" w:rsidRPr="00AA596C" w:rsidRDefault="00FE62F1" w:rsidP="004259DB">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 Done</w:t>
      </w:r>
      <w:r w:rsidR="00A70D93"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eno je 77 rješenja o prinudnoj naplati, od čega </w:t>
      </w:r>
      <w:r w:rsidR="00A70D93" w:rsidRPr="00AA596C">
        <w:rPr>
          <w:rFonts w:ascii="Times New Roman" w:hAnsi="Times New Roman" w:cs="Times New Roman"/>
          <w:sz w:val="24"/>
          <w:szCs w:val="24"/>
          <w:lang w:val="sr-Latn-ME"/>
        </w:rPr>
        <w:t>su</w:t>
      </w:r>
      <w:r w:rsidRPr="00AA596C">
        <w:rPr>
          <w:rFonts w:ascii="Times New Roman" w:hAnsi="Times New Roman" w:cs="Times New Roman"/>
          <w:sz w:val="24"/>
          <w:szCs w:val="24"/>
          <w:lang w:val="sr-Cyrl-RS"/>
        </w:rPr>
        <w:t xml:space="preserve"> 23 rješenja proslijeđen</w:t>
      </w:r>
      <w:r w:rsidR="00A70D93"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Centralnoj banci Crne Gore na blokadu sredstava sa žiro računa.</w:t>
      </w:r>
    </w:p>
    <w:p w14:paraId="2F81B938" w14:textId="77777777" w:rsidR="004259DB" w:rsidRPr="00AA596C" w:rsidRDefault="004259DB" w:rsidP="004259DB">
      <w:pPr>
        <w:spacing w:before="0" w:after="0" w:line="240" w:lineRule="auto"/>
        <w:ind w:firstLine="567"/>
        <w:jc w:val="both"/>
        <w:rPr>
          <w:rFonts w:ascii="Times New Roman" w:hAnsi="Times New Roman" w:cs="Times New Roman"/>
          <w:sz w:val="24"/>
          <w:szCs w:val="24"/>
          <w:lang w:val="sr-Latn-ME"/>
        </w:rPr>
      </w:pPr>
    </w:p>
    <w:p w14:paraId="46C789BE" w14:textId="77777777" w:rsidR="00E640B6" w:rsidRPr="00AA596C" w:rsidRDefault="00E640B6" w:rsidP="00611B4C">
      <w:pPr>
        <w:spacing w:before="0" w:after="0" w:line="240" w:lineRule="auto"/>
        <w:jc w:val="both"/>
        <w:rPr>
          <w:rFonts w:ascii="Times New Roman" w:hAnsi="Times New Roman" w:cs="Times New Roman"/>
          <w:sz w:val="24"/>
          <w:szCs w:val="24"/>
          <w:lang w:val="sr-Latn-ME"/>
        </w:rPr>
      </w:pPr>
    </w:p>
    <w:p w14:paraId="0C43FF8C" w14:textId="5C0DFD77" w:rsidR="00FE62F1" w:rsidRPr="00AA596C" w:rsidRDefault="00FE62F1" w:rsidP="008F324D">
      <w:pPr>
        <w:spacing w:before="0" w:after="120" w:line="240" w:lineRule="auto"/>
        <w:ind w:firstLine="567"/>
        <w:jc w:val="both"/>
        <w:rPr>
          <w:rFonts w:ascii="Times New Roman" w:hAnsi="Times New Roman" w:cs="Times New Roman"/>
          <w:b/>
          <w:bCs/>
          <w:sz w:val="24"/>
          <w:szCs w:val="24"/>
          <w:lang w:val="sr-Latn-ME"/>
        </w:rPr>
      </w:pPr>
      <w:r w:rsidRPr="00AA596C">
        <w:rPr>
          <w:rFonts w:ascii="Times New Roman" w:hAnsi="Times New Roman" w:cs="Times New Roman"/>
          <w:b/>
          <w:bCs/>
          <w:sz w:val="24"/>
          <w:szCs w:val="24"/>
          <w:lang w:val="sr-Cyrl-RS"/>
        </w:rPr>
        <w:t xml:space="preserve">Lokalne komunalne takse </w:t>
      </w:r>
    </w:p>
    <w:p w14:paraId="27AF48B8" w14:textId="4DB83CFD"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Za izvještajni period za lokalne komunalne takse po osnovu:</w:t>
      </w:r>
    </w:p>
    <w:p w14:paraId="0A8590CA" w14:textId="10257DC9"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korišćenja prostora na javnim površinama</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(terase),</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naplaćeno</w:t>
      </w:r>
      <w:r w:rsidR="00393E50"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59.860,15 €;</w:t>
      </w:r>
    </w:p>
    <w:p w14:paraId="411055F9" w14:textId="1C2DE02C"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korišćenja vitrina,</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naplaćeno 7.610,80 €;</w:t>
      </w:r>
    </w:p>
    <w:p w14:paraId="2ABEFAF7" w14:textId="2D445D77"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korišćenja reklamnih panoa,</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naplaćeno 20.849,72 €;</w:t>
      </w:r>
    </w:p>
    <w:p w14:paraId="7BAE9079" w14:textId="6796B274"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boravišne takse,</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naplaćeno 24.070,95 €;</w:t>
      </w:r>
    </w:p>
    <w:p w14:paraId="72E95B61" w14:textId="29C84770"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priređivanj</w:t>
      </w:r>
      <w:r w:rsidR="006A0415"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muzike u ugostiteljskim objektima,</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naplaćeno 860,74 €</w:t>
      </w:r>
      <w:r w:rsidR="006A0415" w:rsidRPr="00AA596C">
        <w:rPr>
          <w:rFonts w:ascii="Times New Roman" w:hAnsi="Times New Roman" w:cs="Times New Roman"/>
          <w:sz w:val="24"/>
          <w:szCs w:val="24"/>
          <w:lang w:val="sr-Latn-ME"/>
        </w:rPr>
        <w:t>;</w:t>
      </w:r>
    </w:p>
    <w:p w14:paraId="7D6387F4" w14:textId="60AA811F"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takse za korišćenje taksi stajališta,</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naplaćeno 15.530</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(glavnica)</w:t>
      </w:r>
      <w:r w:rsidR="006A0415" w:rsidRPr="00AA596C">
        <w:rPr>
          <w:rFonts w:ascii="Times New Roman" w:hAnsi="Times New Roman" w:cs="Times New Roman"/>
          <w:sz w:val="24"/>
          <w:szCs w:val="24"/>
          <w:lang w:val="sr-Latn-ME"/>
        </w:rPr>
        <w:t>;</w:t>
      </w:r>
    </w:p>
    <w:p w14:paraId="6E63953F" w14:textId="4AC7F5A7"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kamate</w:t>
      </w:r>
      <w:r w:rsidR="00393E50" w:rsidRPr="00AA596C">
        <w:rPr>
          <w:rFonts w:ascii="Times New Roman" w:hAnsi="Times New Roman" w:cs="Times New Roman"/>
          <w:sz w:val="24"/>
          <w:szCs w:val="24"/>
          <w:lang w:val="sr-Latn-ME"/>
        </w:rPr>
        <w:t>, naplaćeno</w:t>
      </w:r>
      <w:r w:rsidRPr="00AA596C">
        <w:rPr>
          <w:rFonts w:ascii="Times New Roman" w:hAnsi="Times New Roman" w:cs="Times New Roman"/>
          <w:sz w:val="24"/>
          <w:szCs w:val="24"/>
          <w:lang w:val="sr-Cyrl-RS"/>
        </w:rPr>
        <w:t xml:space="preserve"> 1</w:t>
      </w:r>
      <w:r w:rsidR="006A0415"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076,11</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6A0415" w:rsidRPr="00AA596C">
        <w:rPr>
          <w:rFonts w:ascii="Times New Roman" w:hAnsi="Times New Roman" w:cs="Times New Roman"/>
          <w:sz w:val="24"/>
          <w:szCs w:val="24"/>
          <w:lang w:val="sr-Latn-ME"/>
        </w:rPr>
        <w:t>;</w:t>
      </w:r>
    </w:p>
    <w:p w14:paraId="7D618A98" w14:textId="152CBDAB"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troškov</w:t>
      </w:r>
      <w:r w:rsidR="00082AC1"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postupka</w:t>
      </w:r>
      <w:r w:rsidR="00393E50" w:rsidRPr="00AA596C">
        <w:rPr>
          <w:rFonts w:ascii="Times New Roman" w:hAnsi="Times New Roman" w:cs="Times New Roman"/>
          <w:sz w:val="24"/>
          <w:szCs w:val="24"/>
          <w:lang w:val="sr-Latn-ME"/>
        </w:rPr>
        <w:t>, naplaćeno</w:t>
      </w:r>
      <w:r w:rsidRPr="00AA596C">
        <w:rPr>
          <w:rFonts w:ascii="Times New Roman" w:hAnsi="Times New Roman" w:cs="Times New Roman"/>
          <w:sz w:val="24"/>
          <w:szCs w:val="24"/>
          <w:lang w:val="sr-Cyrl-RS"/>
        </w:rPr>
        <w:t xml:space="preserve"> 80,00</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6A0415" w:rsidRPr="00AA596C">
        <w:rPr>
          <w:rFonts w:ascii="Times New Roman" w:hAnsi="Times New Roman" w:cs="Times New Roman"/>
          <w:sz w:val="24"/>
          <w:szCs w:val="24"/>
          <w:lang w:val="sr-Latn-ME"/>
        </w:rPr>
        <w:t>;</w:t>
      </w:r>
    </w:p>
    <w:p w14:paraId="220EDB09" w14:textId="0E54EE1B"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godišnje naknade za cjevovode,</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vodovode</w:t>
      </w:r>
      <w:r w:rsidR="001B0D4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kanal</w:t>
      </w:r>
      <w:r w:rsidR="006A0415" w:rsidRPr="00AA596C">
        <w:rPr>
          <w:rFonts w:ascii="Times New Roman" w:hAnsi="Times New Roman" w:cs="Times New Roman"/>
          <w:sz w:val="24"/>
          <w:szCs w:val="24"/>
          <w:lang w:val="sr-Latn-ME"/>
        </w:rPr>
        <w:t xml:space="preserve">izacione </w:t>
      </w:r>
      <w:r w:rsidRPr="00AA596C">
        <w:rPr>
          <w:rFonts w:ascii="Times New Roman" w:hAnsi="Times New Roman" w:cs="Times New Roman"/>
          <w:sz w:val="24"/>
          <w:szCs w:val="24"/>
          <w:lang w:val="sr-Cyrl-RS"/>
        </w:rPr>
        <w:t>mreže,</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el</w:t>
      </w:r>
      <w:r w:rsidR="006A0415"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/tel.</w:t>
      </w:r>
      <w:r w:rsidR="006A041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vodova na</w:t>
      </w:r>
      <w:r w:rsidR="00D31C0C"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opštinskom i nekategorisanom put</w:t>
      </w:r>
      <w:r w:rsidR="006A0415"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Cyrl-RS"/>
        </w:rPr>
        <w:t>, naplaćeno 14.940,57 €</w:t>
      </w:r>
      <w:r w:rsidR="006A0415" w:rsidRPr="00AA596C">
        <w:rPr>
          <w:rFonts w:ascii="Times New Roman" w:hAnsi="Times New Roman" w:cs="Times New Roman"/>
          <w:sz w:val="24"/>
          <w:szCs w:val="24"/>
          <w:lang w:val="sr-Latn-ME"/>
        </w:rPr>
        <w:t>;</w:t>
      </w:r>
    </w:p>
    <w:p w14:paraId="2EF5BED0" w14:textId="6B3F3BCD"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godišnje</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naknade za postavljanje telekomunikacione infrastrukture</w:t>
      </w:r>
      <w:r w:rsidR="00892A16" w:rsidRPr="00AA596C">
        <w:rPr>
          <w:rFonts w:ascii="Times New Roman" w:hAnsi="Times New Roman" w:cs="Times New Roman"/>
          <w:sz w:val="24"/>
          <w:szCs w:val="24"/>
          <w:lang w:val="sr-Latn-ME"/>
        </w:rPr>
        <w:t xml:space="preserve"> – </w:t>
      </w:r>
      <w:r w:rsidRPr="00AA596C">
        <w:rPr>
          <w:rFonts w:ascii="Times New Roman" w:hAnsi="Times New Roman" w:cs="Times New Roman"/>
          <w:sz w:val="24"/>
          <w:szCs w:val="24"/>
          <w:lang w:val="sr-Cyrl-RS"/>
        </w:rPr>
        <w:t>smještaj telefonskih vodova na teritoriji opštine Nikšić</w:t>
      </w:r>
      <w:r w:rsidR="00892A16"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naplaćeno 239.986,1</w:t>
      </w:r>
      <w:r w:rsidR="001B0D4A" w:rsidRPr="00AA596C">
        <w:rPr>
          <w:rFonts w:ascii="Times New Roman" w:hAnsi="Times New Roman" w:cs="Times New Roman"/>
          <w:sz w:val="24"/>
          <w:szCs w:val="24"/>
          <w:lang w:val="sr-Latn-ME"/>
        </w:rPr>
        <w:t>0</w:t>
      </w:r>
      <w:r w:rsidRPr="00AA596C">
        <w:rPr>
          <w:rFonts w:ascii="Times New Roman" w:hAnsi="Times New Roman" w:cs="Times New Roman"/>
          <w:sz w:val="24"/>
          <w:szCs w:val="24"/>
          <w:lang w:val="sr-Cyrl-RS"/>
        </w:rPr>
        <w:t xml:space="preserve"> €</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(glavnica)</w:t>
      </w:r>
      <w:r w:rsidR="00892A16" w:rsidRPr="00AA596C">
        <w:rPr>
          <w:rFonts w:ascii="Times New Roman" w:hAnsi="Times New Roman" w:cs="Times New Roman"/>
          <w:sz w:val="24"/>
          <w:szCs w:val="24"/>
          <w:lang w:val="sr-Latn-ME"/>
        </w:rPr>
        <w:t>;</w:t>
      </w:r>
    </w:p>
    <w:p w14:paraId="24A60389" w14:textId="344BF673" w:rsidR="00FE62F1" w:rsidRPr="00AA596C" w:rsidRDefault="00FE62F1">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kamate u iznosu 15.327,41 €</w:t>
      </w:r>
      <w:r w:rsidR="00892A16" w:rsidRPr="00AA596C">
        <w:rPr>
          <w:rFonts w:ascii="Times New Roman" w:hAnsi="Times New Roman" w:cs="Times New Roman"/>
          <w:sz w:val="24"/>
          <w:szCs w:val="24"/>
          <w:lang w:val="sr-Latn-ME"/>
        </w:rPr>
        <w:t>;</w:t>
      </w:r>
    </w:p>
    <w:p w14:paraId="7C961D39" w14:textId="3D2CE1FD" w:rsidR="00FE62F1" w:rsidRPr="00AA596C" w:rsidRDefault="00FE62F1" w:rsidP="004259DB">
      <w:pPr>
        <w:pStyle w:val="ListParagraph"/>
        <w:numPr>
          <w:ilvl w:val="0"/>
          <w:numId w:val="41"/>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troškova postupka u iznosu</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20,00 €.</w:t>
      </w:r>
    </w:p>
    <w:p w14:paraId="1CD12346" w14:textId="77777777" w:rsidR="004259DB" w:rsidRPr="00AA596C" w:rsidRDefault="004259DB" w:rsidP="004259DB">
      <w:pPr>
        <w:pStyle w:val="ListParagraph"/>
        <w:spacing w:before="0" w:after="0" w:line="240" w:lineRule="auto"/>
        <w:ind w:left="454"/>
        <w:contextualSpacing w:val="0"/>
        <w:jc w:val="both"/>
        <w:rPr>
          <w:rFonts w:ascii="Times New Roman" w:hAnsi="Times New Roman" w:cs="Times New Roman"/>
          <w:sz w:val="24"/>
          <w:szCs w:val="24"/>
          <w:lang w:val="sr-Cyrl-RS"/>
        </w:rPr>
      </w:pPr>
    </w:p>
    <w:p w14:paraId="6AE1B91E" w14:textId="427BAF0A" w:rsidR="00FE62F1" w:rsidRPr="00AA596C" w:rsidRDefault="00FE62F1" w:rsidP="008F324D">
      <w:pPr>
        <w:spacing w:before="0" w:after="120" w:line="240" w:lineRule="auto"/>
        <w:ind w:firstLine="567"/>
        <w:jc w:val="both"/>
        <w:rPr>
          <w:rFonts w:ascii="Times New Roman" w:hAnsi="Times New Roman" w:cs="Times New Roman"/>
          <w:b/>
          <w:bCs/>
          <w:sz w:val="24"/>
          <w:szCs w:val="24"/>
          <w:lang w:val="sr-Latn-ME"/>
        </w:rPr>
      </w:pPr>
      <w:r w:rsidRPr="00AA596C">
        <w:rPr>
          <w:rFonts w:ascii="Times New Roman" w:hAnsi="Times New Roman" w:cs="Times New Roman"/>
          <w:b/>
          <w:bCs/>
          <w:sz w:val="24"/>
          <w:szCs w:val="24"/>
          <w:lang w:val="sr-Cyrl-RS"/>
        </w:rPr>
        <w:t>Komunalno opremanje građevinskog zemljišta</w:t>
      </w:r>
    </w:p>
    <w:p w14:paraId="7087960D" w14:textId="6C54854A"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 osnovu naknade za komunalno opremanje građevinskog zemljišta naplaćeno je</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499.277,68</w:t>
      </w:r>
      <w:r w:rsidR="004C1F7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od čega se odnosi na:</w:t>
      </w:r>
    </w:p>
    <w:p w14:paraId="1C946F21" w14:textId="5B67C159" w:rsidR="00FE62F1" w:rsidRPr="00AA596C" w:rsidRDefault="00FE62F1">
      <w:pPr>
        <w:pStyle w:val="ListParagraph"/>
        <w:numPr>
          <w:ilvl w:val="3"/>
          <w:numId w:val="42"/>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novogradnju 398.789,57 €</w:t>
      </w:r>
      <w:r w:rsidR="00892A16" w:rsidRPr="00AA596C">
        <w:rPr>
          <w:rFonts w:ascii="Times New Roman" w:hAnsi="Times New Roman" w:cs="Times New Roman"/>
          <w:sz w:val="24"/>
          <w:szCs w:val="24"/>
          <w:lang w:val="sr-Latn-ME"/>
        </w:rPr>
        <w:t>;</w:t>
      </w:r>
    </w:p>
    <w:p w14:paraId="057808F4" w14:textId="34A75747" w:rsidR="00FE62F1" w:rsidRPr="00AA596C" w:rsidRDefault="00FE62F1">
      <w:pPr>
        <w:pStyle w:val="ListParagraph"/>
        <w:numPr>
          <w:ilvl w:val="3"/>
          <w:numId w:val="42"/>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legalizaciju objekata 88.264,89 €</w:t>
      </w:r>
      <w:r w:rsidR="00892A16" w:rsidRPr="00AA596C">
        <w:rPr>
          <w:rFonts w:ascii="Times New Roman" w:hAnsi="Times New Roman" w:cs="Times New Roman"/>
          <w:sz w:val="24"/>
          <w:szCs w:val="24"/>
          <w:lang w:val="sr-Latn-ME"/>
        </w:rPr>
        <w:t>;</w:t>
      </w:r>
    </w:p>
    <w:p w14:paraId="2BC27D41" w14:textId="70750FB3" w:rsidR="00FE62F1" w:rsidRPr="00AA596C" w:rsidRDefault="00FE62F1" w:rsidP="004259DB">
      <w:pPr>
        <w:pStyle w:val="ListParagraph"/>
        <w:numPr>
          <w:ilvl w:val="3"/>
          <w:numId w:val="42"/>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lastRenderedPageBreak/>
        <w:t>privremene objekte 12.223,22</w:t>
      </w:r>
      <w:r w:rsidR="004C1F7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(od kojih je</w:t>
      </w:r>
      <w:r w:rsidR="00393E5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po osnovu godišnje naknade na ime korišćenja stubova javne rasvjete na teritoriji opštine Nikšić, naplaćeno 10.691,70 €)</w:t>
      </w:r>
      <w:r w:rsidR="00892A16" w:rsidRPr="00AA596C">
        <w:rPr>
          <w:rFonts w:ascii="Times New Roman" w:hAnsi="Times New Roman" w:cs="Times New Roman"/>
          <w:sz w:val="24"/>
          <w:szCs w:val="24"/>
          <w:lang w:val="sr-Latn-ME"/>
        </w:rPr>
        <w:t>.</w:t>
      </w:r>
    </w:p>
    <w:p w14:paraId="7D6AEF16" w14:textId="77777777" w:rsidR="004259DB" w:rsidRPr="00AA596C" w:rsidRDefault="004259DB" w:rsidP="004259DB">
      <w:pPr>
        <w:pStyle w:val="ListParagraph"/>
        <w:spacing w:before="0" w:after="0" w:line="240" w:lineRule="auto"/>
        <w:ind w:left="454"/>
        <w:contextualSpacing w:val="0"/>
        <w:jc w:val="both"/>
        <w:rPr>
          <w:rFonts w:ascii="Times New Roman" w:hAnsi="Times New Roman" w:cs="Times New Roman"/>
          <w:sz w:val="24"/>
          <w:szCs w:val="24"/>
          <w:lang w:val="sr-Cyrl-RS"/>
        </w:rPr>
      </w:pPr>
    </w:p>
    <w:p w14:paraId="00D71E09" w14:textId="55E84A46" w:rsidR="00FE62F1" w:rsidRPr="00AA596C" w:rsidRDefault="00FE62F1" w:rsidP="008F324D">
      <w:pPr>
        <w:spacing w:before="0" w:after="120" w:line="240" w:lineRule="auto"/>
        <w:ind w:firstLine="567"/>
        <w:jc w:val="both"/>
        <w:rPr>
          <w:rFonts w:ascii="Times New Roman" w:hAnsi="Times New Roman" w:cs="Times New Roman"/>
          <w:b/>
          <w:bCs/>
          <w:sz w:val="24"/>
          <w:szCs w:val="24"/>
          <w:lang w:val="sr-Latn-ME"/>
        </w:rPr>
      </w:pPr>
      <w:r w:rsidRPr="00AA596C">
        <w:rPr>
          <w:rFonts w:ascii="Times New Roman" w:hAnsi="Times New Roman" w:cs="Times New Roman"/>
          <w:sz w:val="24"/>
          <w:szCs w:val="24"/>
          <w:lang w:val="sr-Cyrl-RS"/>
        </w:rPr>
        <w:t xml:space="preserve"> </w:t>
      </w:r>
      <w:r w:rsidRPr="00AA596C">
        <w:rPr>
          <w:rFonts w:ascii="Times New Roman" w:hAnsi="Times New Roman" w:cs="Times New Roman"/>
          <w:b/>
          <w:bCs/>
          <w:sz w:val="24"/>
          <w:szCs w:val="24"/>
          <w:lang w:val="sr-Cyrl-RS"/>
        </w:rPr>
        <w:t xml:space="preserve">Prihodi od prodaje i davanja u zakup imovine </w:t>
      </w:r>
      <w:r w:rsidR="00F51068" w:rsidRPr="00AA596C">
        <w:rPr>
          <w:rFonts w:ascii="Times New Roman" w:hAnsi="Times New Roman" w:cs="Times New Roman"/>
          <w:b/>
          <w:bCs/>
          <w:sz w:val="24"/>
          <w:szCs w:val="24"/>
          <w:lang w:val="sr-Latn-ME"/>
        </w:rPr>
        <w:t>O</w:t>
      </w:r>
      <w:r w:rsidRPr="00AA596C">
        <w:rPr>
          <w:rFonts w:ascii="Times New Roman" w:hAnsi="Times New Roman" w:cs="Times New Roman"/>
          <w:b/>
          <w:bCs/>
          <w:sz w:val="24"/>
          <w:szCs w:val="24"/>
          <w:lang w:val="sr-Cyrl-RS"/>
        </w:rPr>
        <w:t>pštine</w:t>
      </w:r>
      <w:r w:rsidR="00393E50" w:rsidRPr="00AA596C">
        <w:rPr>
          <w:rFonts w:ascii="Times New Roman" w:hAnsi="Times New Roman" w:cs="Times New Roman"/>
          <w:b/>
          <w:bCs/>
          <w:sz w:val="24"/>
          <w:szCs w:val="24"/>
          <w:lang w:val="sr-Latn-ME"/>
        </w:rPr>
        <w:t>:</w:t>
      </w:r>
    </w:p>
    <w:p w14:paraId="57A7DE97" w14:textId="33E9A4A7" w:rsidR="00FE62F1" w:rsidRPr="00AA596C" w:rsidRDefault="00FE62F1">
      <w:pPr>
        <w:pStyle w:val="ListParagraph"/>
        <w:numPr>
          <w:ilvl w:val="1"/>
          <w:numId w:val="4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kupovina zemljišta i auta od </w:t>
      </w:r>
      <w:r w:rsidR="00F51068"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pštine</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622.983,80</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892A16" w:rsidRPr="00AA596C">
        <w:rPr>
          <w:rFonts w:ascii="Times New Roman" w:hAnsi="Times New Roman" w:cs="Times New Roman"/>
          <w:sz w:val="24"/>
          <w:szCs w:val="24"/>
          <w:lang w:val="sr-Latn-ME"/>
        </w:rPr>
        <w:t>;</w:t>
      </w:r>
    </w:p>
    <w:p w14:paraId="5E131DD9" w14:textId="7695D7C9" w:rsidR="00FE62F1" w:rsidRPr="00AA596C" w:rsidRDefault="00FE62F1">
      <w:pPr>
        <w:pStyle w:val="ListParagraph"/>
        <w:numPr>
          <w:ilvl w:val="1"/>
          <w:numId w:val="4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zakup poslovnog prostora</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229.620,02</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892A16" w:rsidRPr="00AA596C">
        <w:rPr>
          <w:rFonts w:ascii="Times New Roman" w:hAnsi="Times New Roman" w:cs="Times New Roman"/>
          <w:sz w:val="24"/>
          <w:szCs w:val="24"/>
          <w:lang w:val="sr-Latn-ME"/>
        </w:rPr>
        <w:t>;</w:t>
      </w:r>
    </w:p>
    <w:p w14:paraId="1E6CEEB7" w14:textId="56AE8AF9" w:rsidR="00FE62F1" w:rsidRPr="00AA596C" w:rsidRDefault="00FE62F1">
      <w:pPr>
        <w:pStyle w:val="ListParagraph"/>
        <w:numPr>
          <w:ilvl w:val="1"/>
          <w:numId w:val="4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zakup zemljišta (pravna lica)</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14.676,00</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892A16" w:rsidRPr="00AA596C">
        <w:rPr>
          <w:rFonts w:ascii="Times New Roman" w:hAnsi="Times New Roman" w:cs="Times New Roman"/>
          <w:sz w:val="24"/>
          <w:szCs w:val="24"/>
          <w:lang w:val="sr-Latn-ME"/>
        </w:rPr>
        <w:t>;</w:t>
      </w:r>
    </w:p>
    <w:p w14:paraId="540EB700" w14:textId="00FF6089" w:rsidR="00FE62F1" w:rsidRPr="00AA596C" w:rsidRDefault="00FE62F1">
      <w:pPr>
        <w:pStyle w:val="ListParagraph"/>
        <w:numPr>
          <w:ilvl w:val="1"/>
          <w:numId w:val="4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zakup zemljišta (fizička lica)</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18.487,52</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892A16" w:rsidRPr="00AA596C">
        <w:rPr>
          <w:rFonts w:ascii="Times New Roman" w:hAnsi="Times New Roman" w:cs="Times New Roman"/>
          <w:sz w:val="24"/>
          <w:szCs w:val="24"/>
          <w:lang w:val="sr-Latn-ME"/>
        </w:rPr>
        <w:t>;</w:t>
      </w:r>
    </w:p>
    <w:p w14:paraId="538F50A4" w14:textId="30E550B7" w:rsidR="00FE62F1" w:rsidRPr="00AA596C" w:rsidRDefault="00FE62F1">
      <w:pPr>
        <w:pStyle w:val="ListParagraph"/>
        <w:numPr>
          <w:ilvl w:val="1"/>
          <w:numId w:val="4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zakup stana</w:t>
      </w:r>
      <w:r w:rsidR="00F5106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7.911,20</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892A16" w:rsidRPr="00AA596C">
        <w:rPr>
          <w:rFonts w:ascii="Times New Roman" w:hAnsi="Times New Roman" w:cs="Times New Roman"/>
          <w:sz w:val="24"/>
          <w:szCs w:val="24"/>
          <w:lang w:val="sr-Latn-ME"/>
        </w:rPr>
        <w:t>;</w:t>
      </w:r>
    </w:p>
    <w:p w14:paraId="2302BACF" w14:textId="4FDC0042" w:rsidR="00FE62F1" w:rsidRPr="00AA596C" w:rsidRDefault="00FE62F1" w:rsidP="004259DB">
      <w:pPr>
        <w:pStyle w:val="ListParagraph"/>
        <w:numPr>
          <w:ilvl w:val="1"/>
          <w:numId w:val="4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zasnivanje stvarne službenosti</w:t>
      </w:r>
      <w:r w:rsidR="00F5106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11.024,50</w:t>
      </w:r>
      <w:r w:rsidR="00892A1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892A16" w:rsidRPr="00AA596C">
        <w:rPr>
          <w:rFonts w:ascii="Times New Roman" w:hAnsi="Times New Roman" w:cs="Times New Roman"/>
          <w:sz w:val="24"/>
          <w:szCs w:val="24"/>
          <w:lang w:val="sr-Latn-ME"/>
        </w:rPr>
        <w:t>.</w:t>
      </w:r>
    </w:p>
    <w:p w14:paraId="4C0DE7D5" w14:textId="77777777" w:rsidR="004259DB" w:rsidRPr="00AA596C" w:rsidRDefault="004259DB" w:rsidP="004259DB">
      <w:pPr>
        <w:spacing w:before="0" w:after="0" w:line="240" w:lineRule="auto"/>
        <w:ind w:left="227"/>
        <w:jc w:val="both"/>
        <w:rPr>
          <w:rFonts w:ascii="Times New Roman" w:hAnsi="Times New Roman" w:cs="Times New Roman"/>
          <w:sz w:val="24"/>
          <w:szCs w:val="24"/>
          <w:lang w:val="sr-Latn-ME"/>
        </w:rPr>
      </w:pPr>
    </w:p>
    <w:p w14:paraId="3EABF690" w14:textId="4B765032" w:rsidR="00FE62F1" w:rsidRPr="00AA596C" w:rsidRDefault="00FE62F1" w:rsidP="008F324D">
      <w:pPr>
        <w:spacing w:before="0" w:after="120" w:line="240" w:lineRule="auto"/>
        <w:ind w:firstLine="567"/>
        <w:jc w:val="both"/>
        <w:rPr>
          <w:rFonts w:ascii="Times New Roman" w:hAnsi="Times New Roman" w:cs="Times New Roman"/>
          <w:b/>
          <w:bCs/>
          <w:sz w:val="24"/>
          <w:szCs w:val="24"/>
          <w:lang w:val="sr-Latn-ME"/>
        </w:rPr>
      </w:pPr>
      <w:r w:rsidRPr="00AA596C">
        <w:rPr>
          <w:rFonts w:ascii="Times New Roman" w:hAnsi="Times New Roman" w:cs="Times New Roman"/>
          <w:b/>
          <w:bCs/>
          <w:sz w:val="24"/>
          <w:szCs w:val="24"/>
          <w:lang w:val="sr-Cyrl-RS"/>
        </w:rPr>
        <w:t>Ostali prihodi</w:t>
      </w:r>
      <w:r w:rsidR="00393E50" w:rsidRPr="00AA596C">
        <w:rPr>
          <w:rFonts w:ascii="Times New Roman" w:hAnsi="Times New Roman" w:cs="Times New Roman"/>
          <w:b/>
          <w:bCs/>
          <w:sz w:val="24"/>
          <w:szCs w:val="24"/>
          <w:lang w:val="sr-Latn-ME"/>
        </w:rPr>
        <w:t>:</w:t>
      </w:r>
    </w:p>
    <w:p w14:paraId="661EC149" w14:textId="00766E06" w:rsidR="00FE62F1" w:rsidRPr="00AA596C" w:rsidRDefault="00FE62F1">
      <w:pPr>
        <w:pStyle w:val="ListParagraph"/>
        <w:numPr>
          <w:ilvl w:val="1"/>
          <w:numId w:val="4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prihodi po osnovu servisiranja protivpožarnih aparata,</w:t>
      </w:r>
      <w:r w:rsidR="003D72A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naplaćeno</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34.933,44 €;</w:t>
      </w:r>
    </w:p>
    <w:p w14:paraId="44E9F898" w14:textId="7374FE5E" w:rsidR="00FE62F1" w:rsidRPr="00AA596C" w:rsidRDefault="00FE62F1">
      <w:pPr>
        <w:pStyle w:val="ListParagraph"/>
        <w:numPr>
          <w:ilvl w:val="1"/>
          <w:numId w:val="4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prihodi po osnovu naknade za izdavanje UT uslova,</w:t>
      </w:r>
      <w:r w:rsidR="003D72A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w:t>
      </w:r>
      <w:r w:rsidR="00F51068" w:rsidRPr="00AA596C">
        <w:rPr>
          <w:rFonts w:ascii="Times New Roman" w:hAnsi="Times New Roman" w:cs="Times New Roman"/>
          <w:sz w:val="24"/>
          <w:szCs w:val="24"/>
          <w:lang w:val="sr-Latn-ME"/>
        </w:rPr>
        <w:t>p</w:t>
      </w:r>
      <w:r w:rsidRPr="00AA596C">
        <w:rPr>
          <w:rFonts w:ascii="Times New Roman" w:hAnsi="Times New Roman" w:cs="Times New Roman"/>
          <w:sz w:val="24"/>
          <w:szCs w:val="24"/>
          <w:lang w:val="sr-Cyrl-RS"/>
        </w:rPr>
        <w:t>laćeno 23.366,00 €;</w:t>
      </w:r>
    </w:p>
    <w:p w14:paraId="5EF2A859" w14:textId="56EC6BCC" w:rsidR="00FE62F1" w:rsidRPr="00AA596C" w:rsidRDefault="00FE62F1">
      <w:pPr>
        <w:pStyle w:val="ListParagraph"/>
        <w:numPr>
          <w:ilvl w:val="1"/>
          <w:numId w:val="4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prihodi po osnovu administrativnih taksi</w:t>
      </w:r>
      <w:r w:rsidR="003D72A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blagajna II,</w:t>
      </w:r>
      <w:r w:rsidR="003D72A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naplaćeno</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43.512,42 €</w:t>
      </w:r>
      <w:r w:rsidR="003D72A8" w:rsidRPr="00AA596C">
        <w:rPr>
          <w:rFonts w:ascii="Times New Roman" w:hAnsi="Times New Roman" w:cs="Times New Roman"/>
          <w:sz w:val="24"/>
          <w:szCs w:val="24"/>
          <w:lang w:val="sr-Latn-ME"/>
        </w:rPr>
        <w:t>;</w:t>
      </w:r>
    </w:p>
    <w:p w14:paraId="1E3142F7" w14:textId="31A5CED3" w:rsidR="00FE62F1" w:rsidRPr="00AA596C" w:rsidRDefault="00FE62F1">
      <w:pPr>
        <w:pStyle w:val="ListParagraph"/>
        <w:numPr>
          <w:ilvl w:val="1"/>
          <w:numId w:val="4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prihodi po osnovu prireza porezu na dohodak fizičkih lica,</w:t>
      </w:r>
      <w:r w:rsidR="003D72A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naplaćeno 1.634.310,46</w:t>
      </w:r>
      <w:r w:rsidR="003D72A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w:t>
      </w:r>
      <w:r w:rsidR="003D72A8" w:rsidRPr="00AA596C">
        <w:rPr>
          <w:rFonts w:ascii="Times New Roman" w:hAnsi="Times New Roman" w:cs="Times New Roman"/>
          <w:sz w:val="24"/>
          <w:szCs w:val="24"/>
          <w:lang w:val="sr-Latn-ME"/>
        </w:rPr>
        <w:t>;</w:t>
      </w:r>
    </w:p>
    <w:p w14:paraId="2D61B3AD" w14:textId="75A52999" w:rsidR="00FE62F1" w:rsidRPr="00AA596C" w:rsidRDefault="00FE62F1">
      <w:pPr>
        <w:pStyle w:val="ListParagraph"/>
        <w:numPr>
          <w:ilvl w:val="0"/>
          <w:numId w:val="44"/>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 istoj obavezi po rješenjima o prinudnoj naplati naplaćeno je 270,00</w:t>
      </w:r>
      <w:r w:rsidR="003D72A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troškova postupka i odrađeno je 14 rješenja o preknjižavanju sredstava.</w:t>
      </w:r>
    </w:p>
    <w:p w14:paraId="0A1603C2" w14:textId="093A864D" w:rsidR="00FE62F1" w:rsidRPr="00AA596C" w:rsidRDefault="00FE62F1" w:rsidP="003D72A8">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Izdato je 1</w:t>
      </w:r>
      <w:r w:rsidR="003D72A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187 uvjerenja o izmirenim obavezama za pravna i fizička lica</w:t>
      </w:r>
      <w:r w:rsidR="003D72A8" w:rsidRPr="00AA596C">
        <w:rPr>
          <w:rFonts w:ascii="Times New Roman" w:hAnsi="Times New Roman" w:cs="Times New Roman"/>
          <w:sz w:val="24"/>
          <w:szCs w:val="24"/>
          <w:lang w:val="sr-Latn-ME"/>
        </w:rPr>
        <w:t xml:space="preserve"> i </w:t>
      </w:r>
      <w:r w:rsidRPr="00AA596C">
        <w:rPr>
          <w:rFonts w:ascii="Times New Roman" w:hAnsi="Times New Roman" w:cs="Times New Roman"/>
          <w:sz w:val="24"/>
          <w:szCs w:val="24"/>
          <w:lang w:val="sr-Cyrl-RS"/>
        </w:rPr>
        <w:t>125 uvjerenja za komunalno opremanje građevinskog zemljišta.</w:t>
      </w:r>
    </w:p>
    <w:p w14:paraId="16CD5AC9" w14:textId="68760114" w:rsidR="00FE62F1" w:rsidRPr="00AA596C" w:rsidRDefault="00FE62F1" w:rsidP="003D72A8">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Po realizovanim rješenjima o prinudnoj naplati koji su rađeni po različitim obavezama za izvještajni period naplaćeno</w:t>
      </w:r>
      <w:r w:rsidR="003D72A8" w:rsidRPr="00AA596C">
        <w:rPr>
          <w:rFonts w:ascii="Times New Roman" w:hAnsi="Times New Roman" w:cs="Times New Roman"/>
          <w:sz w:val="24"/>
          <w:szCs w:val="24"/>
          <w:lang w:val="sr-Cyrl-RS"/>
        </w:rPr>
        <w:t xml:space="preserve"> je</w:t>
      </w:r>
      <w:r w:rsidRPr="00AA596C">
        <w:rPr>
          <w:rFonts w:ascii="Times New Roman" w:hAnsi="Times New Roman" w:cs="Times New Roman"/>
          <w:sz w:val="24"/>
          <w:szCs w:val="24"/>
          <w:lang w:val="sr-Cyrl-RS"/>
        </w:rPr>
        <w:t xml:space="preserve">: kamate 53.896,65 € i troškova postupka 8.587,75 €. </w:t>
      </w:r>
    </w:p>
    <w:p w14:paraId="361B2A4C" w14:textId="12145607"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 2024. godini u Sektoru</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inspekcijskog nadzora inspektori su vršili kontrolu poreskih prijava prireza porezu na dohodak, boravišnih taksi i naknada za članski doprinos Turističkoj organizaciji</w:t>
      </w:r>
      <w:r w:rsidR="003D72A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kao i kontrolu plaćanja po podnesenim prijavama.</w:t>
      </w:r>
    </w:p>
    <w:p w14:paraId="4B327A34" w14:textId="414BFA80"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Kod poreza na nepokretnost</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 xml:space="preserve">donesena su </w:t>
      </w:r>
      <w:r w:rsidR="00FF4DE3" w:rsidRPr="00AA596C">
        <w:rPr>
          <w:rFonts w:ascii="Times New Roman" w:hAnsi="Times New Roman" w:cs="Times New Roman"/>
          <w:sz w:val="24"/>
          <w:szCs w:val="24"/>
          <w:lang w:val="sr-Latn-ME"/>
        </w:rPr>
        <w:t>dva</w:t>
      </w:r>
      <w:r w:rsidRPr="00AA596C">
        <w:rPr>
          <w:rFonts w:ascii="Times New Roman" w:hAnsi="Times New Roman" w:cs="Times New Roman"/>
          <w:sz w:val="24"/>
          <w:szCs w:val="24"/>
          <w:lang w:val="sr-Cyrl-RS"/>
        </w:rPr>
        <w:t xml:space="preserve"> rješenja o porezu na nepokretnost poreskom</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obvezniku</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Petrol MNE u ponovnom postupku</w:t>
      </w:r>
      <w:r w:rsidR="003D72A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i to za 2015.</w:t>
      </w:r>
      <w:r w:rsidR="003D72A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i 2016.</w:t>
      </w:r>
      <w:r w:rsidR="003D72A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god</w:t>
      </w:r>
      <w:r w:rsidR="003D72A8" w:rsidRPr="00AA596C">
        <w:rPr>
          <w:rFonts w:ascii="Times New Roman" w:hAnsi="Times New Roman" w:cs="Times New Roman"/>
          <w:sz w:val="24"/>
          <w:szCs w:val="24"/>
          <w:lang w:val="sr-Latn-ME"/>
        </w:rPr>
        <w:t>inu</w:t>
      </w:r>
      <w:r w:rsidRPr="00AA596C">
        <w:rPr>
          <w:rFonts w:ascii="Times New Roman" w:hAnsi="Times New Roman" w:cs="Times New Roman"/>
          <w:sz w:val="24"/>
          <w:szCs w:val="24"/>
          <w:lang w:val="sr-Cyrl-RS"/>
        </w:rPr>
        <w:t>.</w:t>
      </w:r>
    </w:p>
    <w:p w14:paraId="6A86F980" w14:textId="5FBD473C"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Kod obaveze dostavljanja prijava i plaćanja boravišnih taksi</w:t>
      </w:r>
      <w:r w:rsidR="003D72A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pored usmenih naloga</w:t>
      </w:r>
      <w:r w:rsidR="003D72A8" w:rsidRPr="00AA596C">
        <w:rPr>
          <w:rFonts w:ascii="Times New Roman" w:hAnsi="Times New Roman" w:cs="Times New Roman"/>
          <w:sz w:val="24"/>
          <w:szCs w:val="24"/>
          <w:lang w:val="sr-Latn-ME"/>
        </w:rPr>
        <w:t>,</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sačinjeno je i</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10 zapisnika</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kojima je naloženo poreskim obveznicima da podnesu poreske prijave i izvrše uplate po istima.</w:t>
      </w:r>
    </w:p>
    <w:p w14:paraId="571E90D2" w14:textId="733149C4"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Kod obaveze podnošenja poreskih prijava</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i plaćanja prireza donesen</w:t>
      </w:r>
      <w:r w:rsidR="003D72A8"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w:t>
      </w:r>
      <w:r w:rsidR="003D72A8" w:rsidRPr="00AA596C">
        <w:rPr>
          <w:rFonts w:ascii="Times New Roman" w:hAnsi="Times New Roman" w:cs="Times New Roman"/>
          <w:sz w:val="24"/>
          <w:szCs w:val="24"/>
          <w:lang w:val="sr-Latn-ME"/>
        </w:rPr>
        <w:t>su</w:t>
      </w:r>
      <w:r w:rsidRPr="00AA596C">
        <w:rPr>
          <w:rFonts w:ascii="Times New Roman" w:hAnsi="Times New Roman" w:cs="Times New Roman"/>
          <w:sz w:val="24"/>
          <w:szCs w:val="24"/>
          <w:lang w:val="sr-Cyrl-RS"/>
        </w:rPr>
        <w:t xml:space="preserve"> 62 rješenja o prinudnoj naplati</w:t>
      </w:r>
      <w:r w:rsidR="003D72A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32</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poreska obveznika kojima je uručeno rješenje izvršil</w:t>
      </w:r>
      <w:r w:rsidR="00F51068"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w:t>
      </w:r>
      <w:r w:rsidR="00F51068" w:rsidRPr="00AA596C">
        <w:rPr>
          <w:rFonts w:ascii="Times New Roman" w:hAnsi="Times New Roman" w:cs="Times New Roman"/>
          <w:sz w:val="24"/>
          <w:szCs w:val="24"/>
          <w:lang w:val="sr-Latn-ME"/>
        </w:rPr>
        <w:t>su</w:t>
      </w:r>
      <w:r w:rsidRPr="00AA596C">
        <w:rPr>
          <w:rFonts w:ascii="Times New Roman" w:hAnsi="Times New Roman" w:cs="Times New Roman"/>
          <w:sz w:val="24"/>
          <w:szCs w:val="24"/>
          <w:lang w:val="sr-Cyrl-RS"/>
        </w:rPr>
        <w:t xml:space="preserve"> obavezu plaćanja postupajući po rješenju. Preko Centralne banke izvršeno je 15 rješenja,</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a 11 rješenja</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još uvijek nije realizovan</w:t>
      </w:r>
      <w:r w:rsidR="00AE74C4"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 xml:space="preserve"> a poslata su Centralnoj banci, </w:t>
      </w:r>
      <w:r w:rsidR="00AE74C4" w:rsidRPr="00AA596C">
        <w:rPr>
          <w:rFonts w:ascii="Times New Roman" w:hAnsi="Times New Roman" w:cs="Times New Roman"/>
          <w:sz w:val="24"/>
          <w:szCs w:val="24"/>
          <w:lang w:val="sr-Latn-ME"/>
        </w:rPr>
        <w:t>dok</w:t>
      </w:r>
      <w:r w:rsidRPr="00AA596C">
        <w:rPr>
          <w:rFonts w:ascii="Times New Roman" w:hAnsi="Times New Roman" w:cs="Times New Roman"/>
          <w:sz w:val="24"/>
          <w:szCs w:val="24"/>
          <w:lang w:val="sr-Cyrl-RS"/>
        </w:rPr>
        <w:t xml:space="preserve"> kod</w:t>
      </w:r>
      <w:r w:rsidR="00D31C0C" w:rsidRPr="00AA596C">
        <w:rPr>
          <w:rFonts w:ascii="Times New Roman" w:hAnsi="Times New Roman" w:cs="Times New Roman"/>
          <w:sz w:val="24"/>
          <w:szCs w:val="24"/>
          <w:lang w:val="sr-Cyrl-RS"/>
        </w:rPr>
        <w:t xml:space="preserve"> </w:t>
      </w:r>
      <w:r w:rsidR="0044181F" w:rsidRPr="00AA596C">
        <w:rPr>
          <w:rFonts w:ascii="Times New Roman" w:hAnsi="Times New Roman" w:cs="Times New Roman"/>
          <w:sz w:val="24"/>
          <w:szCs w:val="24"/>
          <w:lang w:val="sr-Latn-ME"/>
        </w:rPr>
        <w:t>četiri</w:t>
      </w:r>
      <w:r w:rsidRPr="00AA596C">
        <w:rPr>
          <w:rFonts w:ascii="Times New Roman" w:hAnsi="Times New Roman" w:cs="Times New Roman"/>
          <w:sz w:val="24"/>
          <w:szCs w:val="24"/>
          <w:lang w:val="sr-Cyrl-RS"/>
        </w:rPr>
        <w:t xml:space="preserve"> poreska obveznika kojima je doneseno rješenje</w:t>
      </w:r>
      <w:r w:rsidR="00D31C0C"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dogovoreno je plaćanje u ratama.</w:t>
      </w:r>
    </w:p>
    <w:p w14:paraId="4AA6A2A7" w14:textId="61C1C25C"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Sačinjeno je i 115 zapisnika o usmenoj raspravi kojima je naloženo poreskim obveznicima da podnesu poreske prijave i izvrše uplate po istima.</w:t>
      </w:r>
    </w:p>
    <w:p w14:paraId="75BABCC0" w14:textId="334F7C4E" w:rsidR="00FE62F1" w:rsidRPr="00AA596C" w:rsidRDefault="00FE62F1"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Na osnovu dostavljenog spiska poreskih obveznika koji nijesu predali poreske prijave za članski doprinos inspektori su pozivali iste pozivom u pisanoj formi ili putem mejla i</w:t>
      </w:r>
      <w:r w:rsidR="00B53279"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sačinj</w:t>
      </w:r>
      <w:r w:rsidR="00D8519A"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vanjem zapisnika naložili da dostave prijave</w:t>
      </w:r>
      <w:r w:rsidR="00261776"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55 poreskih obveznika je dostavilo prijave.</w:t>
      </w:r>
    </w:p>
    <w:p w14:paraId="3E615FAA" w14:textId="100DB34A" w:rsidR="00FE62F1" w:rsidRPr="00AA596C" w:rsidRDefault="00FE62F1" w:rsidP="00D8519A">
      <w:pPr>
        <w:spacing w:before="0" w:after="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Odjeljenje za terensku provjeru podataka izvršilo je dostavu 39</w:t>
      </w:r>
      <w:r w:rsidR="00D8519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523 rješenja o porezu na nepokretnost, porezu na promet nepokretnosti, </w:t>
      </w:r>
      <w:r w:rsidR="00393E50" w:rsidRPr="00AA596C">
        <w:rPr>
          <w:rFonts w:ascii="Times New Roman" w:hAnsi="Times New Roman" w:cs="Times New Roman"/>
          <w:sz w:val="24"/>
          <w:szCs w:val="24"/>
          <w:lang w:val="sr-Latn-ME"/>
        </w:rPr>
        <w:t xml:space="preserve">o </w:t>
      </w:r>
      <w:r w:rsidRPr="00AA596C">
        <w:rPr>
          <w:rFonts w:ascii="Times New Roman" w:hAnsi="Times New Roman" w:cs="Times New Roman"/>
          <w:sz w:val="24"/>
          <w:szCs w:val="24"/>
          <w:lang w:val="sr-Cyrl-RS"/>
        </w:rPr>
        <w:t>naknad</w:t>
      </w:r>
      <w:r w:rsidR="00393E50" w:rsidRPr="00AA596C">
        <w:rPr>
          <w:rFonts w:ascii="Times New Roman" w:hAnsi="Times New Roman" w:cs="Times New Roman"/>
          <w:sz w:val="24"/>
          <w:szCs w:val="24"/>
          <w:lang w:val="sr-Latn-ME"/>
        </w:rPr>
        <w:t>ama</w:t>
      </w:r>
      <w:r w:rsidRPr="00AA596C">
        <w:rPr>
          <w:rFonts w:ascii="Times New Roman" w:hAnsi="Times New Roman" w:cs="Times New Roman"/>
          <w:sz w:val="24"/>
          <w:szCs w:val="24"/>
          <w:lang w:val="sr-Cyrl-RS"/>
        </w:rPr>
        <w:t xml:space="preserve"> za korišćenje komercijalnih objekata kojima je omogućen pristup sa opštinskog puta, prirez</w:t>
      </w:r>
      <w:r w:rsidR="002031CA"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Cyrl-RS"/>
        </w:rPr>
        <w:t xml:space="preserve"> porez</w:t>
      </w:r>
      <w:r w:rsidR="002031CA"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na dohodak fizičkih lica i naknad</w:t>
      </w:r>
      <w:r w:rsidR="002031CA" w:rsidRPr="00AA596C">
        <w:rPr>
          <w:rFonts w:ascii="Times New Roman" w:hAnsi="Times New Roman" w:cs="Times New Roman"/>
          <w:sz w:val="24"/>
          <w:szCs w:val="24"/>
          <w:lang w:val="sr-Latn-ME"/>
        </w:rPr>
        <w:t>ama</w:t>
      </w:r>
      <w:r w:rsidRPr="00AA596C">
        <w:rPr>
          <w:rFonts w:ascii="Times New Roman" w:hAnsi="Times New Roman" w:cs="Times New Roman"/>
          <w:sz w:val="24"/>
          <w:szCs w:val="24"/>
          <w:lang w:val="sr-Cyrl-RS"/>
        </w:rPr>
        <w:t xml:space="preserve"> članskog doprinosa </w:t>
      </w:r>
      <w:r w:rsidR="00D8519A" w:rsidRPr="00AA596C">
        <w:rPr>
          <w:rFonts w:ascii="Times New Roman" w:hAnsi="Times New Roman" w:cs="Times New Roman"/>
          <w:sz w:val="24"/>
          <w:szCs w:val="24"/>
          <w:lang w:val="sr-Latn-ME"/>
        </w:rPr>
        <w:t>T</w:t>
      </w:r>
      <w:r w:rsidRPr="00AA596C">
        <w:rPr>
          <w:rFonts w:ascii="Times New Roman" w:hAnsi="Times New Roman" w:cs="Times New Roman"/>
          <w:sz w:val="24"/>
          <w:szCs w:val="24"/>
          <w:lang w:val="sr-Cyrl-RS"/>
        </w:rPr>
        <w:t xml:space="preserve">urističkoj organizaciji, kao i ostalih pismena iz nadležnosti Uprave lokalnih javnih prihoda. Za 10.602 obveznika nije bila moguća dostava, pa </w:t>
      </w:r>
      <w:r w:rsidR="00960E1F" w:rsidRPr="00AA596C">
        <w:rPr>
          <w:rFonts w:ascii="Times New Roman" w:hAnsi="Times New Roman" w:cs="Times New Roman"/>
          <w:sz w:val="24"/>
          <w:szCs w:val="24"/>
          <w:lang w:val="sr-Latn-ME"/>
        </w:rPr>
        <w:t>je</w:t>
      </w:r>
      <w:r w:rsidRPr="00AA596C">
        <w:rPr>
          <w:rFonts w:ascii="Times New Roman" w:hAnsi="Times New Roman" w:cs="Times New Roman"/>
          <w:sz w:val="24"/>
          <w:szCs w:val="24"/>
          <w:lang w:val="sr-Cyrl-RS"/>
        </w:rPr>
        <w:t xml:space="preserve"> shodno zakonu ona javno oglašena.</w:t>
      </w:r>
    </w:p>
    <w:p w14:paraId="630D8C49" w14:textId="77777777" w:rsidR="00FE62F1" w:rsidRPr="00AA596C" w:rsidRDefault="00FE62F1" w:rsidP="00926589">
      <w:pPr>
        <w:spacing w:before="0" w:after="60" w:line="240" w:lineRule="auto"/>
        <w:ind w:firstLine="567"/>
        <w:jc w:val="both"/>
        <w:rPr>
          <w:rFonts w:ascii="Times New Roman" w:hAnsi="Times New Roman" w:cs="Times New Roman"/>
          <w:sz w:val="24"/>
          <w:szCs w:val="24"/>
          <w:lang w:val="sr-Cyrl-RS"/>
        </w:rPr>
      </w:pPr>
    </w:p>
    <w:p w14:paraId="580C1C20" w14:textId="77777777" w:rsidR="009777CB" w:rsidRPr="00AA596C" w:rsidRDefault="009777CB" w:rsidP="00926589">
      <w:pPr>
        <w:spacing w:before="0" w:after="60" w:line="240" w:lineRule="auto"/>
        <w:rPr>
          <w:rFonts w:ascii="Times New Roman" w:hAnsi="Times New Roman" w:cs="Times New Roman"/>
          <w:sz w:val="24"/>
          <w:szCs w:val="24"/>
          <w:lang w:val="sr-Cyrl-RS"/>
        </w:rPr>
      </w:pPr>
    </w:p>
    <w:p w14:paraId="247E0ABA" w14:textId="77777777" w:rsidR="00D06187" w:rsidRPr="00AA596C" w:rsidRDefault="00D06187"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SLUŽBA ZA UNUTRAŠNJU REVIZIJU</w:t>
      </w:r>
    </w:p>
    <w:p w14:paraId="500A2B50" w14:textId="77777777" w:rsidR="00B108D4" w:rsidRPr="00AA596C" w:rsidRDefault="00B108D4" w:rsidP="00AC5C5B">
      <w:pPr>
        <w:spacing w:before="0" w:after="120" w:line="240" w:lineRule="auto"/>
        <w:jc w:val="both"/>
        <w:rPr>
          <w:rFonts w:ascii="Times New Roman" w:hAnsi="Times New Roman" w:cs="Times New Roman"/>
          <w:color w:val="000000" w:themeColor="text1"/>
          <w:sz w:val="24"/>
          <w:szCs w:val="24"/>
          <w:lang w:val="sr-Latn-ME"/>
        </w:rPr>
      </w:pPr>
    </w:p>
    <w:p w14:paraId="312C8650" w14:textId="1F1F58BD"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Služba za unutrašnju reviziju, u skladu sa Zakonom o upravljanju i unutrašnjim kontrolama u javnom sektoru („Službeni list C</w:t>
      </w:r>
      <w:r w:rsidR="00D06F71" w:rsidRPr="00AA596C">
        <w:rPr>
          <w:rFonts w:ascii="Times New Roman" w:hAnsi="Times New Roman" w:cs="Times New Roman"/>
          <w:color w:val="000000" w:themeColor="text1"/>
          <w:sz w:val="24"/>
          <w:szCs w:val="24"/>
          <w:lang w:val="sr-Latn-ME"/>
        </w:rPr>
        <w:t>rne Gore</w:t>
      </w:r>
      <w:r w:rsidRPr="00AA596C">
        <w:rPr>
          <w:rFonts w:ascii="Times New Roman" w:hAnsi="Times New Roman" w:cs="Times New Roman"/>
          <w:color w:val="000000" w:themeColor="text1"/>
          <w:sz w:val="24"/>
          <w:szCs w:val="24"/>
          <w:lang w:val="sr-Cyrl-RS"/>
        </w:rPr>
        <w:t>“</w:t>
      </w:r>
      <w:r w:rsidR="00D06F71" w:rsidRPr="00AA596C">
        <w:rPr>
          <w:rFonts w:ascii="Times New Roman" w:hAnsi="Times New Roman" w:cs="Times New Roman"/>
          <w:color w:val="000000" w:themeColor="text1"/>
          <w:sz w:val="24"/>
          <w:szCs w:val="24"/>
          <w:lang w:val="sr-Latn-ME"/>
        </w:rPr>
        <w:t>,</w:t>
      </w:r>
      <w:r w:rsidR="00372AD3" w:rsidRPr="00AA596C">
        <w:rPr>
          <w:rFonts w:ascii="Times New Roman" w:hAnsi="Times New Roman" w:cs="Times New Roman"/>
          <w:color w:val="000000" w:themeColor="text1"/>
          <w:sz w:val="24"/>
          <w:szCs w:val="24"/>
          <w:lang w:val="sr-Cyrl-RS"/>
        </w:rPr>
        <w:t xml:space="preserve"> </w:t>
      </w:r>
      <w:r w:rsidRPr="00AA596C">
        <w:rPr>
          <w:rFonts w:ascii="Times New Roman" w:hAnsi="Times New Roman" w:cs="Times New Roman"/>
          <w:color w:val="000000" w:themeColor="text1"/>
          <w:sz w:val="24"/>
          <w:szCs w:val="24"/>
          <w:lang w:val="sr-Cyrl-RS"/>
        </w:rPr>
        <w:t>br. 075/18 od 23.</w:t>
      </w:r>
      <w:r w:rsidR="00372AD3" w:rsidRPr="00AA596C">
        <w:rPr>
          <w:rFonts w:ascii="Times New Roman" w:hAnsi="Times New Roman" w:cs="Times New Roman"/>
          <w:color w:val="000000" w:themeColor="text1"/>
          <w:sz w:val="24"/>
          <w:szCs w:val="24"/>
          <w:lang w:val="sr-Cyrl-RS"/>
        </w:rPr>
        <w:t xml:space="preserve"> </w:t>
      </w:r>
      <w:r w:rsidRPr="00AA596C">
        <w:rPr>
          <w:rFonts w:ascii="Times New Roman" w:hAnsi="Times New Roman" w:cs="Times New Roman"/>
          <w:color w:val="000000" w:themeColor="text1"/>
          <w:sz w:val="24"/>
          <w:szCs w:val="24"/>
          <w:lang w:val="sr-Cyrl-RS"/>
        </w:rPr>
        <w:t>11.</w:t>
      </w:r>
      <w:r w:rsidR="00372AD3" w:rsidRPr="00AA596C">
        <w:rPr>
          <w:rFonts w:ascii="Times New Roman" w:hAnsi="Times New Roman" w:cs="Times New Roman"/>
          <w:color w:val="000000" w:themeColor="text1"/>
          <w:sz w:val="24"/>
          <w:szCs w:val="24"/>
          <w:lang w:val="sr-Cyrl-RS"/>
        </w:rPr>
        <w:t xml:space="preserve"> </w:t>
      </w:r>
      <w:r w:rsidRPr="00AA596C">
        <w:rPr>
          <w:rFonts w:ascii="Times New Roman" w:hAnsi="Times New Roman" w:cs="Times New Roman"/>
          <w:color w:val="000000" w:themeColor="text1"/>
          <w:sz w:val="24"/>
          <w:szCs w:val="24"/>
          <w:lang w:val="sr-Cyrl-RS"/>
        </w:rPr>
        <w:t xml:space="preserve">2018), obavlja poslove unutrašnje revizije u Opštini Nikšić, kao i kod korisnika sredstava budžeta Opštine Nikšić i pravnih lica čiji </w:t>
      </w:r>
      <w:r w:rsidR="00D06F71" w:rsidRPr="00AA596C">
        <w:rPr>
          <w:rFonts w:ascii="Times New Roman" w:hAnsi="Times New Roman" w:cs="Times New Roman"/>
          <w:color w:val="000000" w:themeColor="text1"/>
          <w:sz w:val="24"/>
          <w:szCs w:val="24"/>
          <w:lang w:val="sr-Cyrl-RS"/>
        </w:rPr>
        <w:t xml:space="preserve">je </w:t>
      </w:r>
      <w:r w:rsidRPr="00AA596C">
        <w:rPr>
          <w:rFonts w:ascii="Times New Roman" w:hAnsi="Times New Roman" w:cs="Times New Roman"/>
          <w:color w:val="000000" w:themeColor="text1"/>
          <w:sz w:val="24"/>
          <w:szCs w:val="24"/>
          <w:lang w:val="sr-Cyrl-RS"/>
        </w:rPr>
        <w:t>osnivač Skupština opštine Nikšić, odnosno u kojima Opština Nikšić</w:t>
      </w:r>
      <w:r w:rsidR="00657A92" w:rsidRPr="00AA596C">
        <w:rPr>
          <w:rFonts w:ascii="Times New Roman" w:hAnsi="Times New Roman" w:cs="Times New Roman"/>
          <w:color w:val="000000" w:themeColor="text1"/>
          <w:sz w:val="24"/>
          <w:szCs w:val="24"/>
          <w:lang w:val="sr-Cyrl-RS"/>
        </w:rPr>
        <w:t xml:space="preserve"> </w:t>
      </w:r>
      <w:r w:rsidRPr="00AA596C">
        <w:rPr>
          <w:rFonts w:ascii="Times New Roman" w:hAnsi="Times New Roman" w:cs="Times New Roman"/>
          <w:color w:val="000000" w:themeColor="text1"/>
          <w:sz w:val="24"/>
          <w:szCs w:val="24"/>
          <w:lang w:val="sr-Cyrl-RS"/>
        </w:rPr>
        <w:t xml:space="preserve">ima većinski vlasnički udio, a koja nemaju uspostavljenu svoju jedinicu za unutrašnju reviziju. </w:t>
      </w:r>
    </w:p>
    <w:p w14:paraId="14297445" w14:textId="4FFAA223"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Latn-ME"/>
        </w:rPr>
      </w:pPr>
      <w:r w:rsidRPr="00AA596C">
        <w:rPr>
          <w:rFonts w:ascii="Times New Roman" w:hAnsi="Times New Roman" w:cs="Times New Roman"/>
          <w:color w:val="000000" w:themeColor="text1"/>
          <w:sz w:val="24"/>
          <w:szCs w:val="24"/>
          <w:lang w:val="sr-Cyrl-RS"/>
        </w:rPr>
        <w:t xml:space="preserve">U skladu sa </w:t>
      </w:r>
      <w:r w:rsidR="00372AD3" w:rsidRPr="00AA596C">
        <w:rPr>
          <w:rFonts w:ascii="Times New Roman" w:hAnsi="Times New Roman" w:cs="Times New Roman"/>
          <w:color w:val="000000" w:themeColor="text1"/>
          <w:sz w:val="24"/>
          <w:szCs w:val="24"/>
          <w:lang w:val="sr-Latn-ME"/>
        </w:rPr>
        <w:t>s</w:t>
      </w:r>
      <w:r w:rsidRPr="00AA596C">
        <w:rPr>
          <w:rFonts w:ascii="Times New Roman" w:hAnsi="Times New Roman" w:cs="Times New Roman"/>
          <w:color w:val="000000" w:themeColor="text1"/>
          <w:sz w:val="24"/>
          <w:szCs w:val="24"/>
          <w:lang w:val="sr-Cyrl-RS"/>
        </w:rPr>
        <w:t>porazumima o obavljanju unutrašnje revizije, koji su obnovljeni krajem 2024.</w:t>
      </w:r>
      <w:r w:rsidR="00372AD3"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 xml:space="preserve">godine, Služba pruža usluge unutrašnje revizije Opštini Plužine i Opštini Šavnik, obuhvatajući i korisnike sredstava budžeta i pravna lica čiji su osnivači, odnosno u kojima imaju većinski vlasnički udio </w:t>
      </w:r>
      <w:r w:rsidR="00372AD3" w:rsidRPr="00AA596C">
        <w:rPr>
          <w:rFonts w:ascii="Times New Roman" w:hAnsi="Times New Roman" w:cs="Times New Roman"/>
          <w:color w:val="000000" w:themeColor="text1"/>
          <w:sz w:val="24"/>
          <w:szCs w:val="24"/>
          <w:lang w:val="sr-Latn-ME"/>
        </w:rPr>
        <w:t>s</w:t>
      </w:r>
      <w:r w:rsidRPr="00AA596C">
        <w:rPr>
          <w:rFonts w:ascii="Times New Roman" w:hAnsi="Times New Roman" w:cs="Times New Roman"/>
          <w:color w:val="000000" w:themeColor="text1"/>
          <w:sz w:val="24"/>
          <w:szCs w:val="24"/>
          <w:lang w:val="sr-Cyrl-RS"/>
        </w:rPr>
        <w:t>kupštine opština Plužine i Šavnik.</w:t>
      </w:r>
    </w:p>
    <w:p w14:paraId="155E404E" w14:textId="570C1C33"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 xml:space="preserve">Opštini Nikšić je 09. decembra 2024. godine dostavljen dopis koji se odnosi na predlog za potpisivanje </w:t>
      </w:r>
      <w:r w:rsidR="00372AD3" w:rsidRPr="00AA596C">
        <w:rPr>
          <w:rFonts w:ascii="Times New Roman" w:hAnsi="Times New Roman" w:cs="Times New Roman"/>
          <w:color w:val="000000" w:themeColor="text1"/>
          <w:sz w:val="24"/>
          <w:szCs w:val="24"/>
          <w:lang w:val="sr-Latn-ME"/>
        </w:rPr>
        <w:t>s</w:t>
      </w:r>
      <w:r w:rsidRPr="00AA596C">
        <w:rPr>
          <w:rFonts w:ascii="Times New Roman" w:hAnsi="Times New Roman" w:cs="Times New Roman"/>
          <w:color w:val="000000" w:themeColor="text1"/>
          <w:sz w:val="24"/>
          <w:szCs w:val="24"/>
          <w:lang w:val="sr-Cyrl-RS"/>
        </w:rPr>
        <w:t>porazuma o povjeravanju poslova unutrašnje revizije u još jednom subjektu javnog sektora</w:t>
      </w:r>
      <w:r w:rsidR="00372AD3"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 xml:space="preserve"> Opštini Zeta, </w:t>
      </w:r>
      <w:r w:rsidR="00D06F71" w:rsidRPr="00AA596C">
        <w:rPr>
          <w:rFonts w:ascii="Times New Roman" w:hAnsi="Times New Roman" w:cs="Times New Roman"/>
          <w:color w:val="000000" w:themeColor="text1"/>
          <w:sz w:val="24"/>
          <w:szCs w:val="24"/>
          <w:lang w:val="sr-Latn-ME"/>
        </w:rPr>
        <w:t xml:space="preserve">a </w:t>
      </w:r>
      <w:r w:rsidRPr="00AA596C">
        <w:rPr>
          <w:rFonts w:ascii="Times New Roman" w:hAnsi="Times New Roman" w:cs="Times New Roman"/>
          <w:color w:val="000000" w:themeColor="text1"/>
          <w:sz w:val="24"/>
          <w:szCs w:val="24"/>
          <w:lang w:val="sr-Cyrl-RS"/>
        </w:rPr>
        <w:t>na koji je predsjednik dao saglasnost.</w:t>
      </w:r>
    </w:p>
    <w:p w14:paraId="5A1FD824" w14:textId="5A7A07EC"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 xml:space="preserve">U Službi su sistematizovana </w:t>
      </w:r>
      <w:r w:rsidR="00627875" w:rsidRPr="00AA596C">
        <w:rPr>
          <w:rFonts w:ascii="Times New Roman" w:hAnsi="Times New Roman" w:cs="Times New Roman"/>
          <w:color w:val="000000" w:themeColor="text1"/>
          <w:sz w:val="24"/>
          <w:szCs w:val="24"/>
          <w:lang w:val="sr-Latn-ME"/>
        </w:rPr>
        <w:t>četiri</w:t>
      </w:r>
      <w:r w:rsidRPr="00AA596C">
        <w:rPr>
          <w:rFonts w:ascii="Times New Roman" w:hAnsi="Times New Roman" w:cs="Times New Roman"/>
          <w:color w:val="000000" w:themeColor="text1"/>
          <w:sz w:val="24"/>
          <w:szCs w:val="24"/>
          <w:lang w:val="sr-Cyrl-RS"/>
        </w:rPr>
        <w:t xml:space="preserve"> radna mjesta, i to: rukovodilac/teljka Službe, i </w:t>
      </w:r>
      <w:r w:rsidR="00627875" w:rsidRPr="00AA596C">
        <w:rPr>
          <w:rFonts w:ascii="Times New Roman" w:hAnsi="Times New Roman" w:cs="Times New Roman"/>
          <w:color w:val="000000" w:themeColor="text1"/>
          <w:sz w:val="24"/>
          <w:szCs w:val="24"/>
          <w:lang w:val="sr-Latn-ME"/>
        </w:rPr>
        <w:t>tri</w:t>
      </w:r>
      <w:r w:rsidRPr="00AA596C">
        <w:rPr>
          <w:rFonts w:ascii="Times New Roman" w:hAnsi="Times New Roman" w:cs="Times New Roman"/>
          <w:color w:val="000000" w:themeColor="text1"/>
          <w:sz w:val="24"/>
          <w:szCs w:val="24"/>
          <w:lang w:val="sr-Cyrl-RS"/>
        </w:rPr>
        <w:t xml:space="preserve"> viš</w:t>
      </w:r>
      <w:r w:rsidR="00D06F71" w:rsidRPr="00AA596C">
        <w:rPr>
          <w:rFonts w:ascii="Times New Roman" w:hAnsi="Times New Roman" w:cs="Times New Roman"/>
          <w:color w:val="000000" w:themeColor="text1"/>
          <w:sz w:val="24"/>
          <w:szCs w:val="24"/>
          <w:lang w:val="sr-Latn-ME"/>
        </w:rPr>
        <w:t>a</w:t>
      </w:r>
      <w:r w:rsidRPr="00AA596C">
        <w:rPr>
          <w:rFonts w:ascii="Times New Roman" w:hAnsi="Times New Roman" w:cs="Times New Roman"/>
          <w:color w:val="000000" w:themeColor="text1"/>
          <w:sz w:val="24"/>
          <w:szCs w:val="24"/>
          <w:lang w:val="sr-Cyrl-RS"/>
        </w:rPr>
        <w:t>/</w:t>
      </w:r>
      <w:r w:rsidR="00D06F71" w:rsidRPr="00AA596C">
        <w:rPr>
          <w:rFonts w:ascii="Times New Roman" w:hAnsi="Times New Roman" w:cs="Times New Roman"/>
          <w:color w:val="000000" w:themeColor="text1"/>
          <w:sz w:val="24"/>
          <w:szCs w:val="24"/>
          <w:lang w:val="sr-Latn-ME"/>
        </w:rPr>
        <w:t>e</w:t>
      </w:r>
      <w:r w:rsidRPr="00AA596C">
        <w:rPr>
          <w:rFonts w:ascii="Times New Roman" w:hAnsi="Times New Roman" w:cs="Times New Roman"/>
          <w:color w:val="000000" w:themeColor="text1"/>
          <w:sz w:val="24"/>
          <w:szCs w:val="24"/>
          <w:lang w:val="sr-Cyrl-RS"/>
        </w:rPr>
        <w:t xml:space="preserve"> unutrašnj</w:t>
      </w:r>
      <w:r w:rsidR="00D06F71" w:rsidRPr="00AA596C">
        <w:rPr>
          <w:rFonts w:ascii="Times New Roman" w:hAnsi="Times New Roman" w:cs="Times New Roman"/>
          <w:color w:val="000000" w:themeColor="text1"/>
          <w:sz w:val="24"/>
          <w:szCs w:val="24"/>
          <w:lang w:val="sr-Latn-ME"/>
        </w:rPr>
        <w:t>a</w:t>
      </w:r>
      <w:r w:rsidRPr="00AA596C">
        <w:rPr>
          <w:rFonts w:ascii="Times New Roman" w:hAnsi="Times New Roman" w:cs="Times New Roman"/>
          <w:color w:val="000000" w:themeColor="text1"/>
          <w:sz w:val="24"/>
          <w:szCs w:val="24"/>
          <w:lang w:val="sr-Cyrl-RS"/>
        </w:rPr>
        <w:t>/</w:t>
      </w:r>
      <w:r w:rsidR="00D06F71" w:rsidRPr="00AA596C">
        <w:rPr>
          <w:rFonts w:ascii="Times New Roman" w:hAnsi="Times New Roman" w:cs="Times New Roman"/>
          <w:color w:val="000000" w:themeColor="text1"/>
          <w:sz w:val="24"/>
          <w:szCs w:val="24"/>
          <w:lang w:val="sr-Latn-ME"/>
        </w:rPr>
        <w:t>e</w:t>
      </w:r>
      <w:r w:rsidRPr="00AA596C">
        <w:rPr>
          <w:rFonts w:ascii="Times New Roman" w:hAnsi="Times New Roman" w:cs="Times New Roman"/>
          <w:color w:val="000000" w:themeColor="text1"/>
          <w:sz w:val="24"/>
          <w:szCs w:val="24"/>
          <w:lang w:val="sr-Cyrl-RS"/>
        </w:rPr>
        <w:t xml:space="preserve"> revizora</w:t>
      </w:r>
      <w:r w:rsidR="00372AD3" w:rsidRPr="00AA596C">
        <w:rPr>
          <w:rFonts w:ascii="Times New Roman" w:hAnsi="Times New Roman" w:cs="Times New Roman"/>
          <w:color w:val="000000" w:themeColor="text1"/>
          <w:sz w:val="24"/>
          <w:szCs w:val="24"/>
          <w:lang w:val="sr-Latn-ME"/>
        </w:rPr>
        <w:t>/ke</w:t>
      </w:r>
      <w:r w:rsidRPr="00AA596C">
        <w:rPr>
          <w:rFonts w:ascii="Times New Roman" w:hAnsi="Times New Roman" w:cs="Times New Roman"/>
          <w:color w:val="000000" w:themeColor="text1"/>
          <w:sz w:val="24"/>
          <w:szCs w:val="24"/>
          <w:lang w:val="sr-Cyrl-RS"/>
        </w:rPr>
        <w:t xml:space="preserve">, od kojih su popunjena </w:t>
      </w:r>
      <w:r w:rsidR="00627875" w:rsidRPr="00AA596C">
        <w:rPr>
          <w:rFonts w:ascii="Times New Roman" w:hAnsi="Times New Roman" w:cs="Times New Roman"/>
          <w:color w:val="000000" w:themeColor="text1"/>
          <w:sz w:val="24"/>
          <w:szCs w:val="24"/>
          <w:lang w:val="sr-Latn-ME"/>
        </w:rPr>
        <w:t>dva</w:t>
      </w:r>
      <w:r w:rsidRPr="00AA596C">
        <w:rPr>
          <w:rFonts w:ascii="Times New Roman" w:hAnsi="Times New Roman" w:cs="Times New Roman"/>
          <w:color w:val="000000" w:themeColor="text1"/>
          <w:sz w:val="24"/>
          <w:szCs w:val="24"/>
          <w:lang w:val="sr-Cyrl-RS"/>
        </w:rPr>
        <w:t xml:space="preserve"> radna mjesta – </w:t>
      </w:r>
      <w:r w:rsidR="00372AD3" w:rsidRPr="00AA596C">
        <w:rPr>
          <w:rFonts w:ascii="Times New Roman" w:hAnsi="Times New Roman" w:cs="Times New Roman"/>
          <w:color w:val="000000" w:themeColor="text1"/>
          <w:sz w:val="24"/>
          <w:szCs w:val="24"/>
          <w:lang w:val="sr-Latn-ME"/>
        </w:rPr>
        <w:t>r</w:t>
      </w:r>
      <w:r w:rsidRPr="00AA596C">
        <w:rPr>
          <w:rFonts w:ascii="Times New Roman" w:hAnsi="Times New Roman" w:cs="Times New Roman"/>
          <w:color w:val="000000" w:themeColor="text1"/>
          <w:sz w:val="24"/>
          <w:szCs w:val="24"/>
          <w:lang w:val="sr-Cyrl-RS"/>
        </w:rPr>
        <w:t xml:space="preserve">ukovodilac i </w:t>
      </w:r>
      <w:r w:rsidR="00627875" w:rsidRPr="00AA596C">
        <w:rPr>
          <w:rFonts w:ascii="Times New Roman" w:hAnsi="Times New Roman" w:cs="Times New Roman"/>
          <w:color w:val="000000" w:themeColor="text1"/>
          <w:sz w:val="24"/>
          <w:szCs w:val="24"/>
          <w:lang w:val="sr-Latn-ME"/>
        </w:rPr>
        <w:t>jedan</w:t>
      </w:r>
      <w:r w:rsidRPr="00AA596C">
        <w:rPr>
          <w:rFonts w:ascii="Times New Roman" w:hAnsi="Times New Roman" w:cs="Times New Roman"/>
          <w:color w:val="000000" w:themeColor="text1"/>
          <w:sz w:val="24"/>
          <w:szCs w:val="24"/>
          <w:lang w:val="sr-Cyrl-RS"/>
        </w:rPr>
        <w:t xml:space="preserve"> viši unutrašnji revizor. Zaposleni u Službi posjeduju sertifikat ovlašćenog unutrašnjeg revizora u javnom sektoru.</w:t>
      </w:r>
    </w:p>
    <w:p w14:paraId="352EB546" w14:textId="468F1072"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 xml:space="preserve">Služba je u većem dijelu 2024. godine bila bez imenovanog </w:t>
      </w:r>
      <w:r w:rsidR="00372AD3" w:rsidRPr="00AA596C">
        <w:rPr>
          <w:rFonts w:ascii="Times New Roman" w:hAnsi="Times New Roman" w:cs="Times New Roman"/>
          <w:color w:val="000000" w:themeColor="text1"/>
          <w:sz w:val="24"/>
          <w:szCs w:val="24"/>
          <w:lang w:val="sr-Latn-ME"/>
        </w:rPr>
        <w:t>r</w:t>
      </w:r>
      <w:r w:rsidRPr="00AA596C">
        <w:rPr>
          <w:rFonts w:ascii="Times New Roman" w:hAnsi="Times New Roman" w:cs="Times New Roman"/>
          <w:color w:val="000000" w:themeColor="text1"/>
          <w:sz w:val="24"/>
          <w:szCs w:val="24"/>
          <w:lang w:val="sr-Cyrl-RS"/>
        </w:rPr>
        <w:t>ukovodioca, što je ozbiljno narušilo kontinuitet njenog rada. Uzimajući u obzir ovu okolnost, nije bila u mogućnosti da sprovodi svoje redovne aktivnosti, pa samim tim nije sprovela niti jedan revizorski angažman u 2024. godini.</w:t>
      </w:r>
    </w:p>
    <w:p w14:paraId="143B708C" w14:textId="3ABC3344"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 xml:space="preserve"> </w:t>
      </w:r>
      <w:r w:rsidRPr="00AA596C">
        <w:rPr>
          <w:rFonts w:ascii="Times New Roman" w:hAnsi="Times New Roman" w:cs="Times New Roman"/>
          <w:color w:val="000000" w:themeColor="text1"/>
          <w:sz w:val="24"/>
          <w:szCs w:val="24"/>
          <w:lang w:val="sr-Latn-ME"/>
        </w:rPr>
        <w:t xml:space="preserve">Rukovodilac je imenovan </w:t>
      </w:r>
      <w:r w:rsidRPr="00AA596C">
        <w:rPr>
          <w:rFonts w:ascii="Times New Roman" w:hAnsi="Times New Roman" w:cs="Times New Roman"/>
          <w:color w:val="000000" w:themeColor="text1"/>
          <w:sz w:val="24"/>
          <w:szCs w:val="24"/>
          <w:lang w:val="sr-Cyrl-RS"/>
        </w:rPr>
        <w:t>23. jula 2024.</w:t>
      </w:r>
      <w:r w:rsidRPr="00AA596C">
        <w:rPr>
          <w:rFonts w:ascii="Times New Roman" w:hAnsi="Times New Roman" w:cs="Times New Roman"/>
          <w:color w:val="000000" w:themeColor="text1"/>
          <w:sz w:val="24"/>
          <w:szCs w:val="24"/>
          <w:lang w:val="sr-Latn-ME"/>
        </w:rPr>
        <w:t xml:space="preserve"> godine</w:t>
      </w:r>
      <w:r w:rsidRPr="00AA596C">
        <w:rPr>
          <w:rFonts w:ascii="Times New Roman" w:hAnsi="Times New Roman" w:cs="Times New Roman"/>
          <w:color w:val="000000" w:themeColor="text1"/>
          <w:sz w:val="24"/>
          <w:szCs w:val="24"/>
          <w:lang w:val="sr-Cyrl-RS"/>
        </w:rPr>
        <w:t>, čime su se i stvorili uslovi za nesmetan nastavak aktivnosti.</w:t>
      </w:r>
      <w:r w:rsidRPr="00AA596C">
        <w:rPr>
          <w:rFonts w:ascii="Times New Roman" w:hAnsi="Times New Roman" w:cs="Times New Roman"/>
        </w:rPr>
        <w:t xml:space="preserve"> </w:t>
      </w:r>
      <w:r w:rsidRPr="00AA596C">
        <w:rPr>
          <w:rFonts w:ascii="Times New Roman" w:hAnsi="Times New Roman" w:cs="Times New Roman"/>
          <w:color w:val="000000" w:themeColor="text1"/>
          <w:sz w:val="24"/>
          <w:szCs w:val="24"/>
          <w:lang w:val="sr-Latn-ME"/>
        </w:rPr>
        <w:t>A</w:t>
      </w:r>
      <w:r w:rsidRPr="00AA596C">
        <w:rPr>
          <w:rFonts w:ascii="Times New Roman" w:hAnsi="Times New Roman" w:cs="Times New Roman"/>
          <w:color w:val="000000" w:themeColor="text1"/>
          <w:sz w:val="24"/>
          <w:szCs w:val="24"/>
          <w:lang w:val="sr-Cyrl-RS"/>
        </w:rPr>
        <w:t>žurirana je Povelja unutrašnje revizije, kojom su definisani svrha, ovlašćenja i odgovornost unutrašnje revizije.</w:t>
      </w:r>
    </w:p>
    <w:p w14:paraId="475963CF" w14:textId="16579072"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Latn-ME"/>
        </w:rPr>
      </w:pPr>
      <w:r w:rsidRPr="00AA596C">
        <w:rPr>
          <w:rFonts w:ascii="Times New Roman" w:hAnsi="Times New Roman" w:cs="Times New Roman"/>
          <w:color w:val="000000" w:themeColor="text1"/>
          <w:sz w:val="24"/>
          <w:szCs w:val="24"/>
          <w:lang w:val="sr-Cyrl-RS"/>
        </w:rPr>
        <w:t xml:space="preserve">Pripremljeni su i ažurirani </w:t>
      </w:r>
      <w:r w:rsidR="00DD0EB5" w:rsidRPr="00AA596C">
        <w:rPr>
          <w:rFonts w:ascii="Times New Roman" w:hAnsi="Times New Roman" w:cs="Times New Roman"/>
          <w:color w:val="000000" w:themeColor="text1"/>
          <w:sz w:val="24"/>
          <w:szCs w:val="24"/>
          <w:lang w:val="sr-Latn-ME"/>
        </w:rPr>
        <w:t>s</w:t>
      </w:r>
      <w:r w:rsidRPr="00AA596C">
        <w:rPr>
          <w:rFonts w:ascii="Times New Roman" w:hAnsi="Times New Roman" w:cs="Times New Roman"/>
          <w:color w:val="000000" w:themeColor="text1"/>
          <w:sz w:val="24"/>
          <w:szCs w:val="24"/>
          <w:lang w:val="sr-Cyrl-RS"/>
        </w:rPr>
        <w:t xml:space="preserve">porazumi o obavljanju unutrašnje revizije u opštinama Plužine i Šavnik, a potom ažurirane i </w:t>
      </w:r>
      <w:r w:rsidR="00DD0EB5" w:rsidRPr="00AA596C">
        <w:rPr>
          <w:rFonts w:ascii="Times New Roman" w:hAnsi="Times New Roman" w:cs="Times New Roman"/>
          <w:color w:val="000000" w:themeColor="text1"/>
          <w:sz w:val="24"/>
          <w:szCs w:val="24"/>
          <w:lang w:val="sr-Latn-ME"/>
        </w:rPr>
        <w:t>p</w:t>
      </w:r>
      <w:r w:rsidRPr="00AA596C">
        <w:rPr>
          <w:rFonts w:ascii="Times New Roman" w:hAnsi="Times New Roman" w:cs="Times New Roman"/>
          <w:color w:val="000000" w:themeColor="text1"/>
          <w:sz w:val="24"/>
          <w:szCs w:val="24"/>
          <w:lang w:val="sr-Cyrl-RS"/>
        </w:rPr>
        <w:t>ovelje unutrašnje revizije za navedene dvije opštine.</w:t>
      </w:r>
    </w:p>
    <w:p w14:paraId="4B56C87A" w14:textId="6DF387EC"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Strateškim planom Službe za unutrašnju reviziju 2025</w:t>
      </w:r>
      <w:r w:rsidR="00DD0EB5" w:rsidRPr="00AA596C">
        <w:rPr>
          <w:rFonts w:ascii="Times New Roman" w:hAnsi="Times New Roman" w:cs="Times New Roman"/>
          <w:color w:val="000000" w:themeColor="text1"/>
          <w:sz w:val="24"/>
          <w:szCs w:val="24"/>
          <w:lang w:val="sr-Cyrl-RS"/>
        </w:rPr>
        <w:t>–</w:t>
      </w:r>
      <w:r w:rsidRPr="00AA596C">
        <w:rPr>
          <w:rFonts w:ascii="Times New Roman" w:hAnsi="Times New Roman" w:cs="Times New Roman"/>
          <w:color w:val="000000" w:themeColor="text1"/>
          <w:sz w:val="24"/>
          <w:szCs w:val="24"/>
          <w:lang w:val="sr-Cyrl-RS"/>
        </w:rPr>
        <w:t>2027.</w:t>
      </w:r>
      <w:r w:rsidR="00DD0EB5"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godine, koji je pripremljen i donijet u novembru 2024.</w:t>
      </w:r>
      <w:r w:rsidR="00DD0EB5"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 xml:space="preserve">godine, utvrđene su aktivnosti unutrašnje revizije u trogodišnjem periodu, koje treba da obezbijede proaktivno upravljanje rizicima koji mogu da utiču na misiju i ulogu unutrašnje revizije. </w:t>
      </w:r>
    </w:p>
    <w:p w14:paraId="5B55C6B6" w14:textId="1FC6A8B6"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Na osnovu elem</w:t>
      </w:r>
      <w:r w:rsidR="00A66A41" w:rsidRPr="00AA596C">
        <w:rPr>
          <w:rFonts w:ascii="Times New Roman" w:hAnsi="Times New Roman" w:cs="Times New Roman"/>
          <w:color w:val="000000" w:themeColor="text1"/>
          <w:sz w:val="24"/>
          <w:szCs w:val="24"/>
          <w:lang w:val="sr-Latn-ME"/>
        </w:rPr>
        <w:t>e</w:t>
      </w:r>
      <w:r w:rsidRPr="00AA596C">
        <w:rPr>
          <w:rFonts w:ascii="Times New Roman" w:hAnsi="Times New Roman" w:cs="Times New Roman"/>
          <w:color w:val="000000" w:themeColor="text1"/>
          <w:sz w:val="24"/>
          <w:szCs w:val="24"/>
          <w:lang w:val="sr-Cyrl-RS"/>
        </w:rPr>
        <w:t xml:space="preserve">nata definisanih Strateškim planom, </w:t>
      </w:r>
      <w:r w:rsidR="00B2452C" w:rsidRPr="00AA596C">
        <w:rPr>
          <w:rFonts w:ascii="Times New Roman" w:hAnsi="Times New Roman" w:cs="Times New Roman"/>
          <w:color w:val="000000" w:themeColor="text1"/>
          <w:sz w:val="24"/>
          <w:szCs w:val="24"/>
          <w:lang w:val="sr-Latn-ME"/>
        </w:rPr>
        <w:t>i</w:t>
      </w:r>
      <w:r w:rsidRPr="00AA596C">
        <w:rPr>
          <w:rFonts w:ascii="Times New Roman" w:hAnsi="Times New Roman" w:cs="Times New Roman"/>
          <w:color w:val="000000" w:themeColor="text1"/>
          <w:sz w:val="24"/>
          <w:szCs w:val="24"/>
          <w:lang w:val="sr-Cyrl-RS"/>
        </w:rPr>
        <w:t xml:space="preserve"> na osnovu izvršene procjene rizika po predmetima revizorskog univerzuma</w:t>
      </w:r>
      <w:r w:rsidR="00B2452C" w:rsidRPr="00AA596C">
        <w:rPr>
          <w:rFonts w:ascii="Times New Roman" w:hAnsi="Times New Roman" w:cs="Times New Roman"/>
          <w:color w:val="000000" w:themeColor="text1"/>
          <w:sz w:val="24"/>
          <w:szCs w:val="24"/>
          <w:lang w:val="sr-Latn-ME"/>
        </w:rPr>
        <w:t>,</w:t>
      </w:r>
      <w:r w:rsidRPr="00AA596C">
        <w:rPr>
          <w:rFonts w:ascii="Times New Roman" w:hAnsi="Times New Roman" w:cs="Times New Roman"/>
          <w:color w:val="000000" w:themeColor="text1"/>
          <w:sz w:val="24"/>
          <w:szCs w:val="24"/>
          <w:lang w:val="sr-Cyrl-RS"/>
        </w:rPr>
        <w:t xml:space="preserve"> pripremljeni su </w:t>
      </w:r>
      <w:r w:rsidR="00DD0EB5" w:rsidRPr="00AA596C">
        <w:rPr>
          <w:rFonts w:ascii="Times New Roman" w:hAnsi="Times New Roman" w:cs="Times New Roman"/>
          <w:color w:val="000000" w:themeColor="text1"/>
          <w:sz w:val="24"/>
          <w:szCs w:val="24"/>
          <w:lang w:val="sr-Latn-ME"/>
        </w:rPr>
        <w:t>g</w:t>
      </w:r>
      <w:r w:rsidRPr="00AA596C">
        <w:rPr>
          <w:rFonts w:ascii="Times New Roman" w:hAnsi="Times New Roman" w:cs="Times New Roman"/>
          <w:color w:val="000000" w:themeColor="text1"/>
          <w:sz w:val="24"/>
          <w:szCs w:val="24"/>
          <w:lang w:val="sr-Cyrl-RS"/>
        </w:rPr>
        <w:t>odišnji planovi unutrašnje revizije za 2025.</w:t>
      </w:r>
      <w:r w:rsidR="00DD0EB5"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 xml:space="preserve">godinu za sve </w:t>
      </w:r>
      <w:r w:rsidR="00DD0EB5" w:rsidRPr="00AA596C">
        <w:rPr>
          <w:rFonts w:ascii="Times New Roman" w:hAnsi="Times New Roman" w:cs="Times New Roman"/>
          <w:color w:val="000000" w:themeColor="text1"/>
          <w:sz w:val="24"/>
          <w:szCs w:val="24"/>
          <w:lang w:val="sr-Latn-ME"/>
        </w:rPr>
        <w:t>tri</w:t>
      </w:r>
      <w:r w:rsidRPr="00AA596C">
        <w:rPr>
          <w:rFonts w:ascii="Times New Roman" w:hAnsi="Times New Roman" w:cs="Times New Roman"/>
          <w:color w:val="000000" w:themeColor="text1"/>
          <w:sz w:val="24"/>
          <w:szCs w:val="24"/>
          <w:lang w:val="sr-Cyrl-RS"/>
        </w:rPr>
        <w:t xml:space="preserve"> opštine u kojima se obavlja revizija. Takođe, izrađen je </w:t>
      </w:r>
      <w:r w:rsidR="00DD0EB5" w:rsidRPr="00AA596C">
        <w:rPr>
          <w:rFonts w:ascii="Times New Roman" w:hAnsi="Times New Roman" w:cs="Times New Roman"/>
          <w:color w:val="000000" w:themeColor="text1"/>
          <w:sz w:val="24"/>
          <w:szCs w:val="24"/>
          <w:lang w:val="sr-Latn-ME"/>
        </w:rPr>
        <w:t>p</w:t>
      </w:r>
      <w:r w:rsidRPr="00AA596C">
        <w:rPr>
          <w:rFonts w:ascii="Times New Roman" w:hAnsi="Times New Roman" w:cs="Times New Roman"/>
          <w:color w:val="000000" w:themeColor="text1"/>
          <w:sz w:val="24"/>
          <w:szCs w:val="24"/>
          <w:lang w:val="sr-Cyrl-RS"/>
        </w:rPr>
        <w:t>lan kontinuirane profesionalne obuke i stručnog usavršavanja unutrašnjih revizora za 2025. godinu, i ažuriran</w:t>
      </w:r>
      <w:r w:rsidR="00D31C0C" w:rsidRPr="00AA596C">
        <w:rPr>
          <w:rFonts w:ascii="Times New Roman" w:hAnsi="Times New Roman" w:cs="Times New Roman"/>
          <w:color w:val="000000" w:themeColor="text1"/>
          <w:sz w:val="24"/>
          <w:szCs w:val="24"/>
          <w:lang w:val="sr-Cyrl-RS"/>
        </w:rPr>
        <w:t xml:space="preserve"> </w:t>
      </w:r>
      <w:r w:rsidRPr="00AA596C">
        <w:rPr>
          <w:rFonts w:ascii="Times New Roman" w:hAnsi="Times New Roman" w:cs="Times New Roman"/>
          <w:color w:val="000000" w:themeColor="text1"/>
          <w:sz w:val="24"/>
          <w:szCs w:val="24"/>
          <w:lang w:val="sr-Cyrl-RS"/>
        </w:rPr>
        <w:t>vodič za slobodan pristup informacijama Službe za unutrašnju reviziju.</w:t>
      </w:r>
    </w:p>
    <w:p w14:paraId="4950CE75" w14:textId="2112D467"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Služba je tokom 2024.</w:t>
      </w:r>
      <w:r w:rsidR="00DD0EB5"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godine, kroz registar preporuka, kontinuirano pratila sprovođenje preporuka datih u izvještajima o obavljenim revizijama i</w:t>
      </w:r>
      <w:r w:rsidR="00DD0EB5" w:rsidRPr="00AA596C">
        <w:rPr>
          <w:rFonts w:ascii="Times New Roman" w:hAnsi="Times New Roman" w:cs="Times New Roman"/>
          <w:color w:val="000000" w:themeColor="text1"/>
          <w:sz w:val="24"/>
          <w:szCs w:val="24"/>
          <w:lang w:val="sr-Latn-ME"/>
        </w:rPr>
        <w:t>,</w:t>
      </w:r>
      <w:r w:rsidRPr="00AA596C">
        <w:rPr>
          <w:rFonts w:ascii="Times New Roman" w:hAnsi="Times New Roman" w:cs="Times New Roman"/>
          <w:color w:val="000000" w:themeColor="text1"/>
          <w:sz w:val="24"/>
          <w:szCs w:val="24"/>
          <w:lang w:val="sr-Cyrl-RS"/>
        </w:rPr>
        <w:t xml:space="preserve"> u skladu sa Zakonom o upravljanju i unutrašnjim kontrolama u javnom sektoru, izvršavala obavezu izvještavanja o radu unutrašnje revizije Centralnoj jedinici za harmonizaciju Ministarstva finansija.</w:t>
      </w:r>
    </w:p>
    <w:p w14:paraId="04B51E85" w14:textId="3CF1EC84" w:rsidR="00B108D4" w:rsidRPr="00AA596C" w:rsidRDefault="00B108D4" w:rsidP="00926589">
      <w:pPr>
        <w:spacing w:before="0" w:after="6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 xml:space="preserve"> </w:t>
      </w:r>
      <w:r w:rsidRPr="00AA596C">
        <w:rPr>
          <w:rFonts w:ascii="Times New Roman" w:hAnsi="Times New Roman" w:cs="Times New Roman"/>
          <w:color w:val="000000" w:themeColor="text1"/>
          <w:sz w:val="24"/>
          <w:szCs w:val="24"/>
          <w:lang w:val="sr-Latn-ME"/>
        </w:rPr>
        <w:t>O</w:t>
      </w:r>
      <w:r w:rsidRPr="00AA596C">
        <w:rPr>
          <w:rFonts w:ascii="Times New Roman" w:hAnsi="Times New Roman" w:cs="Times New Roman"/>
          <w:color w:val="000000" w:themeColor="text1"/>
          <w:sz w:val="24"/>
          <w:szCs w:val="24"/>
          <w:lang w:val="sr-Cyrl-RS"/>
        </w:rPr>
        <w:t xml:space="preserve">d početka rada dala </w:t>
      </w:r>
      <w:r w:rsidRPr="00AA596C">
        <w:rPr>
          <w:rFonts w:ascii="Times New Roman" w:hAnsi="Times New Roman" w:cs="Times New Roman"/>
          <w:color w:val="000000" w:themeColor="text1"/>
          <w:sz w:val="24"/>
          <w:szCs w:val="24"/>
          <w:lang w:val="sr-Latn-ME"/>
        </w:rPr>
        <w:t xml:space="preserve">je </w:t>
      </w:r>
      <w:r w:rsidRPr="00AA596C">
        <w:rPr>
          <w:rFonts w:ascii="Times New Roman" w:hAnsi="Times New Roman" w:cs="Times New Roman"/>
          <w:color w:val="000000" w:themeColor="text1"/>
          <w:sz w:val="24"/>
          <w:szCs w:val="24"/>
          <w:lang w:val="sr-Cyrl-RS"/>
        </w:rPr>
        <w:t>ukupno 240 preporuka koje su prihvaćene od rukovodstva, i koje su do 31.</w:t>
      </w:r>
      <w:r w:rsidR="00DD0EB5"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12.</w:t>
      </w:r>
      <w:r w:rsidR="00DD0EB5"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 xml:space="preserve">2024. dospjele za realizaciju, od čega je realizovano 216 preporuka, što čini 90%. Djelimično je realizovano </w:t>
      </w:r>
      <w:r w:rsidR="00B26078" w:rsidRPr="00AA596C">
        <w:rPr>
          <w:rFonts w:ascii="Times New Roman" w:hAnsi="Times New Roman" w:cs="Times New Roman"/>
          <w:color w:val="000000" w:themeColor="text1"/>
          <w:sz w:val="24"/>
          <w:szCs w:val="24"/>
          <w:lang w:val="sr-Latn-ME"/>
        </w:rPr>
        <w:t>sedam</w:t>
      </w:r>
      <w:r w:rsidRPr="00AA596C">
        <w:rPr>
          <w:rFonts w:ascii="Times New Roman" w:hAnsi="Times New Roman" w:cs="Times New Roman"/>
          <w:color w:val="000000" w:themeColor="text1"/>
          <w:sz w:val="24"/>
          <w:szCs w:val="24"/>
          <w:lang w:val="sr-Cyrl-RS"/>
        </w:rPr>
        <w:t xml:space="preserve"> preporuka, odnosno ≈ 3% ukupno prihvaćenih </w:t>
      </w:r>
      <w:r w:rsidRPr="00AA596C">
        <w:rPr>
          <w:rFonts w:ascii="Times New Roman" w:hAnsi="Times New Roman" w:cs="Times New Roman"/>
          <w:color w:val="000000" w:themeColor="text1"/>
          <w:sz w:val="24"/>
          <w:szCs w:val="24"/>
          <w:lang w:val="sr-Cyrl-RS"/>
        </w:rPr>
        <w:lastRenderedPageBreak/>
        <w:t>dospjelih preporuka, dok 17 preporuka čiji su rokovi realizacije dospjeli nije realizovano (≈</w:t>
      </w:r>
      <w:r w:rsidR="00DD0EB5"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7%). Njihova realizacija se očekuje tokom 2025.</w:t>
      </w:r>
      <w:r w:rsidR="00DD0EB5" w:rsidRPr="00AA596C">
        <w:rPr>
          <w:rFonts w:ascii="Times New Roman" w:hAnsi="Times New Roman" w:cs="Times New Roman"/>
          <w:color w:val="000000" w:themeColor="text1"/>
          <w:sz w:val="24"/>
          <w:szCs w:val="24"/>
          <w:lang w:val="sr-Latn-ME"/>
        </w:rPr>
        <w:t xml:space="preserve"> </w:t>
      </w:r>
      <w:r w:rsidRPr="00AA596C">
        <w:rPr>
          <w:rFonts w:ascii="Times New Roman" w:hAnsi="Times New Roman" w:cs="Times New Roman"/>
          <w:color w:val="000000" w:themeColor="text1"/>
          <w:sz w:val="24"/>
          <w:szCs w:val="24"/>
          <w:lang w:val="sr-Cyrl-RS"/>
        </w:rPr>
        <w:t>godine.</w:t>
      </w:r>
    </w:p>
    <w:p w14:paraId="5BED1ECA" w14:textId="13D027CA" w:rsidR="00B108D4" w:rsidRPr="00AA596C" w:rsidRDefault="00B108D4" w:rsidP="00372AD3">
      <w:pPr>
        <w:spacing w:before="0" w:after="0" w:line="240" w:lineRule="auto"/>
        <w:ind w:firstLine="567"/>
        <w:jc w:val="both"/>
        <w:rPr>
          <w:rFonts w:ascii="Times New Roman" w:hAnsi="Times New Roman" w:cs="Times New Roman"/>
          <w:color w:val="000000" w:themeColor="text1"/>
          <w:sz w:val="24"/>
          <w:szCs w:val="24"/>
          <w:lang w:val="sr-Cyrl-RS"/>
        </w:rPr>
      </w:pPr>
      <w:r w:rsidRPr="00AA596C">
        <w:rPr>
          <w:rFonts w:ascii="Times New Roman" w:hAnsi="Times New Roman" w:cs="Times New Roman"/>
          <w:color w:val="000000" w:themeColor="text1"/>
          <w:sz w:val="24"/>
          <w:szCs w:val="24"/>
          <w:lang w:val="sr-Cyrl-RS"/>
        </w:rPr>
        <w:t>Zaposleni iz Službe, u skladu sa usvojenim Planom obuka, kontinuirano su se edukovali kroz seminare, radionice i druge vidove edukacija u organizaciji Uprave za ljudske resurse, Ministarstva finansija Crne Gore i strukovnih institucija iz oblasti revizije. Na taj način ostvareni su potrebni bodovi kontinuiranog profesionalnog us</w:t>
      </w:r>
      <w:r w:rsidR="00832C35" w:rsidRPr="00AA596C">
        <w:rPr>
          <w:rFonts w:ascii="Times New Roman" w:hAnsi="Times New Roman" w:cs="Times New Roman"/>
          <w:color w:val="000000" w:themeColor="text1"/>
          <w:sz w:val="24"/>
          <w:szCs w:val="24"/>
          <w:lang w:val="sr-Latn-ME"/>
        </w:rPr>
        <w:t>a</w:t>
      </w:r>
      <w:r w:rsidRPr="00AA596C">
        <w:rPr>
          <w:rFonts w:ascii="Times New Roman" w:hAnsi="Times New Roman" w:cs="Times New Roman"/>
          <w:color w:val="000000" w:themeColor="text1"/>
          <w:sz w:val="24"/>
          <w:szCs w:val="24"/>
          <w:lang w:val="sr-Cyrl-RS"/>
        </w:rPr>
        <w:t>vršavanja na godišnjem nivou</w:t>
      </w:r>
      <w:r w:rsidR="00BD690F" w:rsidRPr="00AA596C">
        <w:rPr>
          <w:rFonts w:ascii="Times New Roman" w:hAnsi="Times New Roman" w:cs="Times New Roman"/>
          <w:color w:val="000000" w:themeColor="text1"/>
          <w:sz w:val="24"/>
          <w:szCs w:val="24"/>
          <w:lang w:val="sr-Latn-ME"/>
        </w:rPr>
        <w:t>,</w:t>
      </w:r>
      <w:r w:rsidRPr="00AA596C">
        <w:rPr>
          <w:rFonts w:ascii="Times New Roman" w:hAnsi="Times New Roman" w:cs="Times New Roman"/>
          <w:color w:val="000000" w:themeColor="text1"/>
          <w:sz w:val="24"/>
          <w:szCs w:val="24"/>
          <w:lang w:val="sr-Cyrl-RS"/>
        </w:rPr>
        <w:t xml:space="preserve"> kao uslov održavanja sertifikata</w:t>
      </w:r>
      <w:r w:rsidR="00657A92" w:rsidRPr="00AA596C">
        <w:rPr>
          <w:rFonts w:ascii="Times New Roman" w:hAnsi="Times New Roman" w:cs="Times New Roman"/>
          <w:color w:val="000000" w:themeColor="text1"/>
          <w:sz w:val="24"/>
          <w:szCs w:val="24"/>
          <w:lang w:val="sr-Cyrl-RS"/>
        </w:rPr>
        <w:t xml:space="preserve"> </w:t>
      </w:r>
      <w:r w:rsidRPr="00AA596C">
        <w:rPr>
          <w:rFonts w:ascii="Times New Roman" w:hAnsi="Times New Roman" w:cs="Times New Roman"/>
          <w:color w:val="000000" w:themeColor="text1"/>
          <w:sz w:val="24"/>
          <w:szCs w:val="24"/>
          <w:lang w:val="sr-Cyrl-RS"/>
        </w:rPr>
        <w:t>ovlašćenog unutrašnjeg revizora u javnom sektoru.</w:t>
      </w:r>
    </w:p>
    <w:p w14:paraId="18C64557" w14:textId="77777777" w:rsidR="00FC3294" w:rsidRPr="00AA596C" w:rsidRDefault="00FC3294" w:rsidP="00926589">
      <w:pPr>
        <w:spacing w:before="0" w:after="60" w:line="240" w:lineRule="auto"/>
        <w:ind w:firstLine="567"/>
        <w:jc w:val="both"/>
        <w:rPr>
          <w:rFonts w:ascii="Times New Roman" w:hAnsi="Times New Roman" w:cs="Times New Roman"/>
          <w:color w:val="000000" w:themeColor="text1"/>
          <w:sz w:val="24"/>
          <w:szCs w:val="24"/>
          <w:lang w:val="sr-Cyrl-RS"/>
        </w:rPr>
      </w:pPr>
    </w:p>
    <w:p w14:paraId="0DEDA6CD" w14:textId="77777777" w:rsidR="00372AD3" w:rsidRPr="00AA596C" w:rsidRDefault="00372AD3" w:rsidP="00926589">
      <w:pPr>
        <w:spacing w:before="0" w:after="60" w:line="240" w:lineRule="auto"/>
        <w:ind w:firstLine="567"/>
        <w:jc w:val="both"/>
        <w:rPr>
          <w:rFonts w:ascii="Times New Roman" w:hAnsi="Times New Roman" w:cs="Times New Roman"/>
          <w:color w:val="000000" w:themeColor="text1"/>
          <w:sz w:val="24"/>
          <w:szCs w:val="24"/>
          <w:lang w:val="sr-Cyrl-RS"/>
        </w:rPr>
      </w:pPr>
    </w:p>
    <w:p w14:paraId="12242719" w14:textId="77777777" w:rsidR="00032C0B" w:rsidRPr="00AA596C" w:rsidRDefault="007C7CF4"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direkcija za imovinu</w:t>
      </w:r>
    </w:p>
    <w:p w14:paraId="0FFC96AB" w14:textId="77777777" w:rsidR="00262D9D" w:rsidRPr="00AA596C" w:rsidRDefault="00262D9D" w:rsidP="00926589">
      <w:pPr>
        <w:tabs>
          <w:tab w:val="left" w:pos="810"/>
        </w:tabs>
        <w:spacing w:before="0" w:after="120" w:line="240" w:lineRule="auto"/>
        <w:ind w:firstLine="567"/>
        <w:jc w:val="both"/>
        <w:rPr>
          <w:rFonts w:ascii="Times New Roman" w:hAnsi="Times New Roman" w:cs="Times New Roman"/>
          <w:sz w:val="24"/>
          <w:szCs w:val="24"/>
          <w:lang w:val="sr-Cyrl-RS"/>
        </w:rPr>
      </w:pPr>
    </w:p>
    <w:p w14:paraId="3E23FC77" w14:textId="45352168"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Direkcija za imovinu Opštine Nikšić u toku 2024. godine obavljala je sve poslove iz svoje nadležnosti utvrđene Odlukom o organizaciji i načinu rada lokalne uprave Opštine Nikšić, poštujući rokove predviđene pozitivnim propisima i Programom rada Skupštine </w:t>
      </w:r>
      <w:r w:rsidR="002C62FF"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pštine Nikšić za 2024. godinu.</w:t>
      </w:r>
    </w:p>
    <w:p w14:paraId="059928A4" w14:textId="2A61E9B8" w:rsidR="009B08EE" w:rsidRPr="00AA596C" w:rsidRDefault="009B08EE" w:rsidP="00960E1F">
      <w:pPr>
        <w:tabs>
          <w:tab w:val="left" w:pos="810"/>
        </w:tabs>
        <w:spacing w:before="0" w:after="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Poslove iz sopstvene nadležnosti Direkcija za imovinu obavljala </w:t>
      </w:r>
      <w:r w:rsidR="00BD690F"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u tri sektora</w:t>
      </w:r>
      <w:r w:rsidR="002C62FF"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i to: Sektor</w:t>
      </w:r>
      <w:r w:rsidR="00BD690F"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za zaštitu imovinsko-pravnih interesa opštine, Sektor</w:t>
      </w:r>
      <w:r w:rsidR="00BD690F"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za imovinsko-pravne, normativne i opšte poslove i Sektor</w:t>
      </w:r>
      <w:r w:rsidR="00BD690F"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za evidenciju imovine </w:t>
      </w:r>
      <w:r w:rsidR="00BD690F"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pštine.</w:t>
      </w:r>
    </w:p>
    <w:p w14:paraId="68D1C96C" w14:textId="77777777" w:rsidR="00960E1F" w:rsidRPr="00AA596C" w:rsidRDefault="00960E1F" w:rsidP="00960E1F">
      <w:pPr>
        <w:tabs>
          <w:tab w:val="left" w:pos="810"/>
        </w:tabs>
        <w:spacing w:before="0" w:after="0" w:line="240" w:lineRule="auto"/>
        <w:ind w:firstLine="567"/>
        <w:jc w:val="both"/>
        <w:rPr>
          <w:rFonts w:ascii="Times New Roman" w:eastAsia="Times New Roman" w:hAnsi="Times New Roman" w:cs="Times New Roman"/>
          <w:sz w:val="24"/>
          <w:szCs w:val="24"/>
          <w:lang w:val="sr-Latn-CS" w:eastAsia="sr-Cyrl-CS"/>
        </w:rPr>
      </w:pPr>
    </w:p>
    <w:p w14:paraId="508476E7" w14:textId="0CE725B9" w:rsidR="009B08EE" w:rsidRPr="00AA596C" w:rsidRDefault="009B08EE" w:rsidP="003526BA">
      <w:pPr>
        <w:tabs>
          <w:tab w:val="left" w:pos="810"/>
        </w:tabs>
        <w:spacing w:before="0" w:after="120" w:line="240" w:lineRule="auto"/>
        <w:ind w:firstLine="567"/>
        <w:jc w:val="both"/>
        <w:rPr>
          <w:rFonts w:ascii="Times New Roman" w:eastAsia="Times New Roman" w:hAnsi="Times New Roman" w:cs="Times New Roman"/>
          <w:b/>
          <w:bCs/>
          <w:sz w:val="24"/>
          <w:szCs w:val="24"/>
          <w:lang w:val="sr-Latn-CS" w:eastAsia="sr-Cyrl-CS"/>
        </w:rPr>
      </w:pPr>
      <w:r w:rsidRPr="00AA596C">
        <w:rPr>
          <w:rFonts w:ascii="Times New Roman" w:eastAsia="Times New Roman" w:hAnsi="Times New Roman" w:cs="Times New Roman"/>
          <w:b/>
          <w:bCs/>
          <w:sz w:val="24"/>
          <w:szCs w:val="24"/>
          <w:lang w:val="sr-Latn-CS" w:eastAsia="sr-Cyrl-CS"/>
        </w:rPr>
        <w:t>Realizacija poslova iz nadležnosti Sektora za zaštitu imovinsko-pravnih interesa Opštine</w:t>
      </w:r>
    </w:p>
    <w:p w14:paraId="04D26113" w14:textId="593CB7F1"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Sektor za zaštitu imovinsko-pravnih interesa Opštine tokom 2024. godine obavljao je sve poslove koji se odnose na zaštitu imovinsko-pravnih interesa Opštine. Pred sudovima i drugim državnim organima preduzimane su sve potrebne radnje koje su predviđene zakonom u cilju što uspješnijeg obavljanja poslova.</w:t>
      </w:r>
    </w:p>
    <w:p w14:paraId="15E2D1A0" w14:textId="30899216"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U izvještajnom periodu u radu je bilo ukupno 1.274</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predmeta</w:t>
      </w:r>
      <w:r w:rsidR="002C62FF"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i to: 1.069 parničnih i vanparničnih predmeta, </w:t>
      </w:r>
      <w:r w:rsidR="00FF4DE3" w:rsidRPr="00AA596C">
        <w:rPr>
          <w:rFonts w:ascii="Times New Roman" w:eastAsia="Times New Roman" w:hAnsi="Times New Roman" w:cs="Times New Roman"/>
          <w:sz w:val="24"/>
          <w:szCs w:val="24"/>
          <w:lang w:val="sr-Latn-CS" w:eastAsia="sr-Cyrl-CS"/>
        </w:rPr>
        <w:t>dva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izvršna predmeta, 55 predmeta koji se odnose na vansudska poravnanja (ujed psa lutalice,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pad na trotoaru i šteta na vozilu) i 131 predmet koji </w:t>
      </w:r>
      <w:r w:rsidR="004C0A1C" w:rsidRPr="00AA596C">
        <w:rPr>
          <w:rFonts w:ascii="Times New Roman" w:eastAsia="Times New Roman" w:hAnsi="Times New Roman" w:cs="Times New Roman"/>
          <w:sz w:val="24"/>
          <w:szCs w:val="24"/>
          <w:lang w:val="sr-Latn-CS" w:eastAsia="sr-Cyrl-CS"/>
        </w:rPr>
        <w:t>je</w:t>
      </w:r>
      <w:r w:rsidRPr="00AA596C">
        <w:rPr>
          <w:rFonts w:ascii="Times New Roman" w:eastAsia="Times New Roman" w:hAnsi="Times New Roman" w:cs="Times New Roman"/>
          <w:sz w:val="24"/>
          <w:szCs w:val="24"/>
          <w:lang w:val="sr-Latn-CS" w:eastAsia="sr-Cyrl-CS"/>
        </w:rPr>
        <w:t xml:space="preserve"> pred Centrom za alternativno rješavanje sporova (zahtjev</w:t>
      </w:r>
      <w:r w:rsidR="004C0A1C" w:rsidRPr="00AA596C">
        <w:rPr>
          <w:rFonts w:ascii="Times New Roman" w:eastAsia="Times New Roman" w:hAnsi="Times New Roman" w:cs="Times New Roman"/>
          <w:sz w:val="24"/>
          <w:szCs w:val="24"/>
          <w:lang w:val="sr-Latn-CS" w:eastAsia="sr-Cyrl-CS"/>
        </w:rPr>
        <w:t>i</w:t>
      </w:r>
      <w:r w:rsidRPr="00AA596C">
        <w:rPr>
          <w:rFonts w:ascii="Times New Roman" w:eastAsia="Times New Roman" w:hAnsi="Times New Roman" w:cs="Times New Roman"/>
          <w:sz w:val="24"/>
          <w:szCs w:val="24"/>
          <w:lang w:val="sr-Latn-CS" w:eastAsia="sr-Cyrl-CS"/>
        </w:rPr>
        <w:t xml:space="preserve"> za naknadu štete zbog ujeda psa, pad</w:t>
      </w:r>
      <w:r w:rsidR="00402796"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na trotoar</w:t>
      </w:r>
      <w:r w:rsidR="00402796"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w:t>
      </w:r>
      <w:r w:rsidR="004C0A1C" w:rsidRPr="00AA596C">
        <w:rPr>
          <w:rFonts w:ascii="Times New Roman" w:eastAsia="Times New Roman" w:hAnsi="Times New Roman" w:cs="Times New Roman"/>
          <w:sz w:val="24"/>
          <w:szCs w:val="24"/>
          <w:lang w:val="sr-Latn-CS" w:eastAsia="sr-Cyrl-CS"/>
        </w:rPr>
        <w:t xml:space="preserve">zahtjevi </w:t>
      </w:r>
      <w:r w:rsidRPr="00AA596C">
        <w:rPr>
          <w:rFonts w:ascii="Times New Roman" w:eastAsia="Times New Roman" w:hAnsi="Times New Roman" w:cs="Times New Roman"/>
          <w:sz w:val="24"/>
          <w:szCs w:val="24"/>
          <w:lang w:val="sr-Latn-CS" w:eastAsia="sr-Cyrl-CS"/>
        </w:rPr>
        <w:t xml:space="preserve">iz radnog odnosa, </w:t>
      </w:r>
      <w:r w:rsidR="004C0A1C" w:rsidRPr="00AA596C">
        <w:rPr>
          <w:rFonts w:ascii="Times New Roman" w:eastAsia="Times New Roman" w:hAnsi="Times New Roman" w:cs="Times New Roman"/>
          <w:sz w:val="24"/>
          <w:szCs w:val="24"/>
          <w:lang w:val="sr-Latn-CS" w:eastAsia="sr-Cyrl-CS"/>
        </w:rPr>
        <w:t xml:space="preserve">zahtjevi zbog </w:t>
      </w:r>
      <w:r w:rsidRPr="00AA596C">
        <w:rPr>
          <w:rFonts w:ascii="Times New Roman" w:eastAsia="Times New Roman" w:hAnsi="Times New Roman" w:cs="Times New Roman"/>
          <w:sz w:val="24"/>
          <w:szCs w:val="24"/>
          <w:lang w:val="sr-Latn-CS" w:eastAsia="sr-Cyrl-CS"/>
        </w:rPr>
        <w:t>štet</w:t>
      </w:r>
      <w:r w:rsidR="004C0A1C" w:rsidRPr="00AA596C">
        <w:rPr>
          <w:rFonts w:ascii="Times New Roman" w:eastAsia="Times New Roman" w:hAnsi="Times New Roman" w:cs="Times New Roman"/>
          <w:sz w:val="24"/>
          <w:szCs w:val="24"/>
          <w:lang w:val="sr-Latn-CS" w:eastAsia="sr-Cyrl-CS"/>
        </w:rPr>
        <w:t>e</w:t>
      </w:r>
      <w:r w:rsidRPr="00AA596C">
        <w:rPr>
          <w:rFonts w:ascii="Times New Roman" w:eastAsia="Times New Roman" w:hAnsi="Times New Roman" w:cs="Times New Roman"/>
          <w:sz w:val="24"/>
          <w:szCs w:val="24"/>
          <w:lang w:val="sr-Latn-CS" w:eastAsia="sr-Cyrl-CS"/>
        </w:rPr>
        <w:t xml:space="preserve"> na vozilu, </w:t>
      </w:r>
      <w:r w:rsidR="004C0A1C" w:rsidRPr="00AA596C">
        <w:rPr>
          <w:rFonts w:ascii="Times New Roman" w:eastAsia="Times New Roman" w:hAnsi="Times New Roman" w:cs="Times New Roman"/>
          <w:sz w:val="24"/>
          <w:szCs w:val="24"/>
          <w:lang w:val="sr-Latn-CS" w:eastAsia="sr-Cyrl-CS"/>
        </w:rPr>
        <w:t xml:space="preserve">zbog </w:t>
      </w:r>
      <w:r w:rsidRPr="00AA596C">
        <w:rPr>
          <w:rFonts w:ascii="Times New Roman" w:eastAsia="Times New Roman" w:hAnsi="Times New Roman" w:cs="Times New Roman"/>
          <w:sz w:val="24"/>
          <w:szCs w:val="24"/>
          <w:lang w:val="sr-Latn-CS" w:eastAsia="sr-Cyrl-CS"/>
        </w:rPr>
        <w:t>komunalno</w:t>
      </w:r>
      <w:r w:rsidR="004C0A1C" w:rsidRPr="00AA596C">
        <w:rPr>
          <w:rFonts w:ascii="Times New Roman" w:eastAsia="Times New Roman" w:hAnsi="Times New Roman" w:cs="Times New Roman"/>
          <w:sz w:val="24"/>
          <w:szCs w:val="24"/>
          <w:lang w:val="sr-Latn-CS" w:eastAsia="sr-Cyrl-CS"/>
        </w:rPr>
        <w:t>g</w:t>
      </w:r>
      <w:r w:rsidRPr="00AA596C">
        <w:rPr>
          <w:rFonts w:ascii="Times New Roman" w:eastAsia="Times New Roman" w:hAnsi="Times New Roman" w:cs="Times New Roman"/>
          <w:sz w:val="24"/>
          <w:szCs w:val="24"/>
          <w:lang w:val="sr-Latn-CS" w:eastAsia="sr-Cyrl-CS"/>
        </w:rPr>
        <w:t xml:space="preserve"> opremanj</w:t>
      </w:r>
      <w:r w:rsidR="004C0A1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svojin</w:t>
      </w:r>
      <w:r w:rsidR="004C0A1C" w:rsidRPr="00AA596C">
        <w:rPr>
          <w:rFonts w:ascii="Times New Roman" w:eastAsia="Times New Roman" w:hAnsi="Times New Roman" w:cs="Times New Roman"/>
          <w:sz w:val="24"/>
          <w:szCs w:val="24"/>
          <w:lang w:val="sr-Latn-CS" w:eastAsia="sr-Cyrl-CS"/>
        </w:rPr>
        <w:t>e</w:t>
      </w:r>
      <w:r w:rsidRPr="00AA596C">
        <w:rPr>
          <w:rFonts w:ascii="Times New Roman" w:eastAsia="Times New Roman" w:hAnsi="Times New Roman" w:cs="Times New Roman"/>
          <w:sz w:val="24"/>
          <w:szCs w:val="24"/>
          <w:lang w:val="sr-Latn-CS" w:eastAsia="sr-Cyrl-CS"/>
        </w:rPr>
        <w:t>, faktičk</w:t>
      </w:r>
      <w:r w:rsidR="004C0A1C" w:rsidRPr="00AA596C">
        <w:rPr>
          <w:rFonts w:ascii="Times New Roman" w:eastAsia="Times New Roman" w:hAnsi="Times New Roman" w:cs="Times New Roman"/>
          <w:sz w:val="24"/>
          <w:szCs w:val="24"/>
          <w:lang w:val="sr-Latn-CS" w:eastAsia="sr-Cyrl-CS"/>
        </w:rPr>
        <w:t>e</w:t>
      </w:r>
      <w:r w:rsidRPr="00AA596C">
        <w:rPr>
          <w:rFonts w:ascii="Times New Roman" w:eastAsia="Times New Roman" w:hAnsi="Times New Roman" w:cs="Times New Roman"/>
          <w:sz w:val="24"/>
          <w:szCs w:val="24"/>
          <w:lang w:val="sr-Latn-CS" w:eastAsia="sr-Cyrl-CS"/>
        </w:rPr>
        <w:t xml:space="preserve"> eksproprijacij</w:t>
      </w:r>
      <w:r w:rsidR="004C0A1C" w:rsidRPr="00AA596C">
        <w:rPr>
          <w:rFonts w:ascii="Times New Roman" w:eastAsia="Times New Roman" w:hAnsi="Times New Roman" w:cs="Times New Roman"/>
          <w:sz w:val="24"/>
          <w:szCs w:val="24"/>
          <w:lang w:val="sr-Latn-CS" w:eastAsia="sr-Cyrl-CS"/>
        </w:rPr>
        <w:t>e</w:t>
      </w:r>
      <w:r w:rsidRPr="00AA596C">
        <w:rPr>
          <w:rFonts w:ascii="Times New Roman" w:eastAsia="Times New Roman" w:hAnsi="Times New Roman" w:cs="Times New Roman"/>
          <w:sz w:val="24"/>
          <w:szCs w:val="24"/>
          <w:lang w:val="sr-Latn-CS" w:eastAsia="sr-Cyrl-CS"/>
        </w:rPr>
        <w:t xml:space="preserve"> i</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regresni zahtjev</w:t>
      </w:r>
      <w:r w:rsidR="00402796" w:rsidRPr="00AA596C">
        <w:rPr>
          <w:rFonts w:ascii="Times New Roman" w:eastAsia="Times New Roman" w:hAnsi="Times New Roman" w:cs="Times New Roman"/>
          <w:sz w:val="24"/>
          <w:szCs w:val="24"/>
          <w:lang w:val="sr-Latn-CS" w:eastAsia="sr-Cyrl-CS"/>
        </w:rPr>
        <w:t>i</w:t>
      </w:r>
      <w:r w:rsidRPr="00AA596C">
        <w:rPr>
          <w:rFonts w:ascii="Times New Roman" w:eastAsia="Times New Roman" w:hAnsi="Times New Roman" w:cs="Times New Roman"/>
          <w:sz w:val="24"/>
          <w:szCs w:val="24"/>
          <w:lang w:val="sr-Latn-CS" w:eastAsia="sr-Cyrl-CS"/>
        </w:rPr>
        <w:t>) i 17 predmeta koji se odnose na postupak vraćanja oduzetih imovinskih prava pred Komisijom za povraćaj i obeštećenje.</w:t>
      </w:r>
    </w:p>
    <w:p w14:paraId="399091AF" w14:textId="7093329C"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Od ukupno 1.069 parničnih i vanparničnih predmeta u 2024. godini</w:t>
      </w:r>
      <w:r w:rsidR="004C0A1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primljen</w:t>
      </w:r>
      <w:r w:rsidR="004C0A1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je 451 nov</w:t>
      </w:r>
      <w:r w:rsidR="004C0A1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tužb</w:t>
      </w:r>
      <w:r w:rsidR="004C0A1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dok je iz prethodnih godina prenijeto: 327 parnic</w:t>
      </w:r>
      <w:r w:rsidR="00125AA6" w:rsidRPr="00AA596C">
        <w:rPr>
          <w:rFonts w:ascii="Times New Roman" w:eastAsia="Times New Roman" w:hAnsi="Times New Roman" w:cs="Times New Roman"/>
          <w:sz w:val="24"/>
          <w:szCs w:val="24"/>
          <w:lang w:val="sr-Latn-ME" w:eastAsia="sr-Cyrl-CS"/>
        </w:rPr>
        <w:t>a</w:t>
      </w:r>
      <w:r w:rsidRPr="00AA596C">
        <w:rPr>
          <w:rFonts w:ascii="Times New Roman" w:eastAsia="Times New Roman" w:hAnsi="Times New Roman" w:cs="Times New Roman"/>
          <w:sz w:val="24"/>
          <w:szCs w:val="24"/>
          <w:lang w:val="sr-Latn-CS" w:eastAsia="sr-Cyrl-CS"/>
        </w:rPr>
        <w:t xml:space="preserve"> iz 2023. godine, 147 parnica iz 2022. godine, 51 parnica iz 2021.</w:t>
      </w:r>
      <w:r w:rsidR="004C0A1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godine, 14 parnica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iz 2020. godine,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15 parnica iz 2019. godine, 16 parnica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iz 2018. godine, </w:t>
      </w:r>
      <w:r w:rsidR="00651144" w:rsidRPr="00AA596C">
        <w:rPr>
          <w:rFonts w:ascii="Times New Roman" w:eastAsia="Times New Roman" w:hAnsi="Times New Roman" w:cs="Times New Roman"/>
          <w:sz w:val="24"/>
          <w:szCs w:val="24"/>
          <w:lang w:val="sr-Latn-CS" w:eastAsia="sr-Cyrl-CS"/>
        </w:rPr>
        <w:t>pet</w:t>
      </w:r>
      <w:r w:rsidRPr="00AA596C">
        <w:rPr>
          <w:rFonts w:ascii="Times New Roman" w:eastAsia="Times New Roman" w:hAnsi="Times New Roman" w:cs="Times New Roman"/>
          <w:sz w:val="24"/>
          <w:szCs w:val="24"/>
          <w:lang w:val="sr-Latn-CS" w:eastAsia="sr-Cyrl-CS"/>
        </w:rPr>
        <w:t xml:space="preserve"> parnica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iz 2017. godine, 10 parnica iz 2016. godine, </w:t>
      </w:r>
      <w:r w:rsidR="00092D76" w:rsidRPr="00AA596C">
        <w:rPr>
          <w:rFonts w:ascii="Times New Roman" w:eastAsia="Times New Roman" w:hAnsi="Times New Roman" w:cs="Times New Roman"/>
          <w:sz w:val="24"/>
          <w:szCs w:val="24"/>
          <w:lang w:val="sr-Latn-CS" w:eastAsia="sr-Cyrl-CS"/>
        </w:rPr>
        <w:t>osam</w:t>
      </w:r>
      <w:r w:rsidRPr="00AA596C">
        <w:rPr>
          <w:rFonts w:ascii="Times New Roman" w:eastAsia="Times New Roman" w:hAnsi="Times New Roman" w:cs="Times New Roman"/>
          <w:sz w:val="24"/>
          <w:szCs w:val="24"/>
          <w:lang w:val="sr-Latn-CS" w:eastAsia="sr-Cyrl-CS"/>
        </w:rPr>
        <w:t xml:space="preserve"> parnica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iz 2015.</w:t>
      </w:r>
      <w:r w:rsidR="004C0A1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godine i</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25 parnica iz 2014.</w:t>
      </w:r>
      <w:r w:rsidR="004C0A1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godine i ranijih godina. </w:t>
      </w:r>
    </w:p>
    <w:p w14:paraId="7A31C701" w14:textId="7502B49F"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U 2024. godini završeno</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je 315 parnica, od čega iz 2014.</w:t>
      </w:r>
      <w:r w:rsidR="004C0A1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godine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i ranijeg perioda </w:t>
      </w:r>
      <w:r w:rsidR="004C0A1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w:t>
      </w:r>
      <w:r w:rsidR="00FF4DE3" w:rsidRPr="00AA596C">
        <w:rPr>
          <w:rFonts w:ascii="Times New Roman" w:eastAsia="Times New Roman" w:hAnsi="Times New Roman" w:cs="Times New Roman"/>
          <w:sz w:val="24"/>
          <w:szCs w:val="24"/>
          <w:lang w:val="sr-Latn-CS" w:eastAsia="sr-Cyrl-CS"/>
        </w:rPr>
        <w:t>dvije</w:t>
      </w:r>
      <w:r w:rsidRPr="00AA596C">
        <w:rPr>
          <w:rFonts w:ascii="Times New Roman" w:eastAsia="Times New Roman" w:hAnsi="Times New Roman" w:cs="Times New Roman"/>
          <w:sz w:val="24"/>
          <w:szCs w:val="24"/>
          <w:lang w:val="sr-Latn-CS" w:eastAsia="sr-Cyrl-CS"/>
        </w:rPr>
        <w:t xml:space="preserve"> parnice,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iz 2016. godine </w:t>
      </w:r>
      <w:r w:rsidR="004C0A1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w:t>
      </w:r>
      <w:r w:rsidR="00421B4A" w:rsidRPr="00AA596C">
        <w:rPr>
          <w:rFonts w:ascii="Times New Roman" w:eastAsia="Times New Roman" w:hAnsi="Times New Roman" w:cs="Times New Roman"/>
          <w:sz w:val="24"/>
          <w:szCs w:val="24"/>
          <w:lang w:val="sr-Latn-CS" w:eastAsia="sr-Cyrl-CS"/>
        </w:rPr>
        <w:t>tri</w:t>
      </w:r>
      <w:r w:rsidRPr="00AA596C">
        <w:rPr>
          <w:rFonts w:ascii="Times New Roman" w:eastAsia="Times New Roman" w:hAnsi="Times New Roman" w:cs="Times New Roman"/>
          <w:sz w:val="24"/>
          <w:szCs w:val="24"/>
          <w:lang w:val="sr-Latn-CS" w:eastAsia="sr-Cyrl-CS"/>
        </w:rPr>
        <w:t xml:space="preserve"> parnice, iz 2020.</w:t>
      </w:r>
      <w:r w:rsidR="004C0A1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godine </w:t>
      </w:r>
      <w:r w:rsidR="004C0A1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w:t>
      </w:r>
      <w:r w:rsidR="00421B4A" w:rsidRPr="00AA596C">
        <w:rPr>
          <w:rFonts w:ascii="Times New Roman" w:eastAsia="Times New Roman" w:hAnsi="Times New Roman" w:cs="Times New Roman"/>
          <w:sz w:val="24"/>
          <w:szCs w:val="24"/>
          <w:lang w:val="sr-Latn-CS" w:eastAsia="sr-Cyrl-CS"/>
        </w:rPr>
        <w:t>četiri</w:t>
      </w:r>
      <w:r w:rsidRPr="00AA596C">
        <w:rPr>
          <w:rFonts w:ascii="Times New Roman" w:eastAsia="Times New Roman" w:hAnsi="Times New Roman" w:cs="Times New Roman"/>
          <w:sz w:val="24"/>
          <w:szCs w:val="24"/>
          <w:lang w:val="sr-Latn-CS" w:eastAsia="sr-Cyrl-CS"/>
        </w:rPr>
        <w:t xml:space="preserve"> parnice, iz 2021.</w:t>
      </w:r>
      <w:r w:rsidR="004C0A1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godine </w:t>
      </w:r>
      <w:r w:rsidR="004C0A1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20 parnica, iz 2022.</w:t>
      </w:r>
      <w:r w:rsidR="004C0A1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godine </w:t>
      </w:r>
      <w:r w:rsidR="004C0A1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77 parnica, iz 2023.</w:t>
      </w:r>
      <w:r w:rsidR="004C0A1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godine </w:t>
      </w:r>
      <w:r w:rsidR="004C0A1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137 parnic</w:t>
      </w:r>
      <w:r w:rsidR="00125AA6"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i iz 2024.</w:t>
      </w:r>
      <w:r w:rsidR="004C0A1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godine </w:t>
      </w:r>
      <w:r w:rsidR="004C0A1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72 parničn</w:t>
      </w:r>
      <w:r w:rsidR="004C0A1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predmet</w:t>
      </w:r>
      <w:r w:rsidR="004C0A1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w:t>
      </w:r>
      <w:r w:rsidR="00D31C0C" w:rsidRPr="00AA596C">
        <w:rPr>
          <w:rFonts w:ascii="Times New Roman" w:eastAsia="Times New Roman" w:hAnsi="Times New Roman" w:cs="Times New Roman"/>
          <w:sz w:val="24"/>
          <w:szCs w:val="24"/>
          <w:lang w:val="sr-Latn-CS" w:eastAsia="sr-Cyrl-CS"/>
        </w:rPr>
        <w:t xml:space="preserve"> </w:t>
      </w:r>
    </w:p>
    <w:p w14:paraId="62AC68CC" w14:textId="7641D4E7"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Ostal</w:t>
      </w:r>
      <w:r w:rsidR="004C0A1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w:t>
      </w:r>
      <w:r w:rsidR="004C0A1C" w:rsidRPr="00AA596C">
        <w:rPr>
          <w:rFonts w:ascii="Times New Roman" w:eastAsia="Times New Roman" w:hAnsi="Times New Roman" w:cs="Times New Roman"/>
          <w:sz w:val="24"/>
          <w:szCs w:val="24"/>
          <w:lang w:val="sr-Latn-CS" w:eastAsia="sr-Cyrl-CS"/>
        </w:rPr>
        <w:t>su</w:t>
      </w:r>
      <w:r w:rsidRPr="00AA596C">
        <w:rPr>
          <w:rFonts w:ascii="Times New Roman" w:eastAsia="Times New Roman" w:hAnsi="Times New Roman" w:cs="Times New Roman"/>
          <w:sz w:val="24"/>
          <w:szCs w:val="24"/>
          <w:lang w:val="sr-Latn-CS" w:eastAsia="sr-Cyrl-CS"/>
        </w:rPr>
        <w:t xml:space="preserve"> 754</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nezavršen</w:t>
      </w:r>
      <w:r w:rsidR="004C0A1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parničn</w:t>
      </w:r>
      <w:r w:rsidR="004C0A1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predmeta koj</w:t>
      </w:r>
      <w:r w:rsidR="00C92ABC"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su prenijet</w:t>
      </w:r>
      <w:r w:rsidR="00C92ABC" w:rsidRPr="00AA596C">
        <w:rPr>
          <w:rFonts w:ascii="Times New Roman" w:eastAsia="Times New Roman" w:hAnsi="Times New Roman" w:cs="Times New Roman"/>
          <w:sz w:val="24"/>
          <w:szCs w:val="24"/>
          <w:lang w:val="sr-Latn-CS" w:eastAsia="sr-Cyrl-CS"/>
        </w:rPr>
        <w:t>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u 2025. godinu, a odnose se na: 379 parnica iz 2024.</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godine, 190 parnic</w:t>
      </w:r>
      <w:r w:rsidR="00125AA6"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iz 2023.</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godine, 70 parnica iz 2022.</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godine, 31 parnica iz 2021.</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godine,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10 parnica iz 2020. godine,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15 parnica iz 2019.</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godine, 16 parnica iz 2018. godine, </w:t>
      </w:r>
      <w:r w:rsidR="00421B4A" w:rsidRPr="00AA596C">
        <w:rPr>
          <w:rFonts w:ascii="Times New Roman" w:eastAsia="Times New Roman" w:hAnsi="Times New Roman" w:cs="Times New Roman"/>
          <w:sz w:val="24"/>
          <w:szCs w:val="24"/>
          <w:lang w:val="sr-Latn-CS" w:eastAsia="sr-Cyrl-CS"/>
        </w:rPr>
        <w:t>pet</w:t>
      </w:r>
      <w:r w:rsidRPr="00AA596C">
        <w:rPr>
          <w:rFonts w:ascii="Times New Roman" w:eastAsia="Times New Roman" w:hAnsi="Times New Roman" w:cs="Times New Roman"/>
          <w:sz w:val="24"/>
          <w:szCs w:val="24"/>
          <w:lang w:val="sr-Latn-CS" w:eastAsia="sr-Cyrl-CS"/>
        </w:rPr>
        <w:t xml:space="preserve"> parnica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iz 2017. godine, </w:t>
      </w:r>
      <w:r w:rsidR="00421B4A" w:rsidRPr="00AA596C">
        <w:rPr>
          <w:rFonts w:ascii="Times New Roman" w:eastAsia="Times New Roman" w:hAnsi="Times New Roman" w:cs="Times New Roman"/>
          <w:sz w:val="24"/>
          <w:szCs w:val="24"/>
          <w:lang w:val="sr-Latn-CS" w:eastAsia="sr-Cyrl-CS"/>
        </w:rPr>
        <w:t>sedam</w:t>
      </w:r>
      <w:r w:rsidRPr="00AA596C">
        <w:rPr>
          <w:rFonts w:ascii="Times New Roman" w:eastAsia="Times New Roman" w:hAnsi="Times New Roman" w:cs="Times New Roman"/>
          <w:sz w:val="24"/>
          <w:szCs w:val="24"/>
          <w:lang w:val="sr-Latn-CS" w:eastAsia="sr-Cyrl-CS"/>
        </w:rPr>
        <w:t xml:space="preserve"> parnica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iz 2016. godine, </w:t>
      </w:r>
      <w:r w:rsidR="00421B4A" w:rsidRPr="00AA596C">
        <w:rPr>
          <w:rFonts w:ascii="Times New Roman" w:eastAsia="Times New Roman" w:hAnsi="Times New Roman" w:cs="Times New Roman"/>
          <w:sz w:val="24"/>
          <w:szCs w:val="24"/>
          <w:lang w:val="sr-Latn-CS" w:eastAsia="sr-Cyrl-CS"/>
        </w:rPr>
        <w:t>osam</w:t>
      </w:r>
      <w:r w:rsidRPr="00AA596C">
        <w:rPr>
          <w:rFonts w:ascii="Times New Roman" w:eastAsia="Times New Roman" w:hAnsi="Times New Roman" w:cs="Times New Roman"/>
          <w:sz w:val="24"/>
          <w:szCs w:val="24"/>
          <w:lang w:val="sr-Latn-CS" w:eastAsia="sr-Cyrl-CS"/>
        </w:rPr>
        <w:t xml:space="preserve"> parnica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iz 2015. godine i 23 parnice iz 2014.</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godine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i ranijih godina.</w:t>
      </w:r>
    </w:p>
    <w:p w14:paraId="0B3D48A2" w14:textId="475A78E7"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lastRenderedPageBreak/>
        <w:t xml:space="preserve">Od ukupno 131 predmeta koji </w:t>
      </w:r>
      <w:r w:rsidR="00D222AB" w:rsidRPr="00AA596C">
        <w:rPr>
          <w:rFonts w:ascii="Times New Roman" w:eastAsia="Times New Roman" w:hAnsi="Times New Roman" w:cs="Times New Roman"/>
          <w:sz w:val="24"/>
          <w:szCs w:val="24"/>
          <w:lang w:val="sr-Latn-CS" w:eastAsia="sr-Cyrl-CS"/>
        </w:rPr>
        <w:t>su</w:t>
      </w:r>
      <w:r w:rsidRPr="00AA596C">
        <w:rPr>
          <w:rFonts w:ascii="Times New Roman" w:eastAsia="Times New Roman" w:hAnsi="Times New Roman" w:cs="Times New Roman"/>
          <w:sz w:val="24"/>
          <w:szCs w:val="24"/>
          <w:lang w:val="sr-Latn-CS" w:eastAsia="sr-Cyrl-CS"/>
        </w:rPr>
        <w:t xml:space="preserve"> b</w:t>
      </w:r>
      <w:r w:rsidR="002031CA" w:rsidRPr="00AA596C">
        <w:rPr>
          <w:rFonts w:ascii="Times New Roman" w:eastAsia="Times New Roman" w:hAnsi="Times New Roman" w:cs="Times New Roman"/>
          <w:sz w:val="24"/>
          <w:szCs w:val="24"/>
          <w:lang w:val="sr-Latn-CS" w:eastAsia="sr-Cyrl-CS"/>
        </w:rPr>
        <w:t>i</w:t>
      </w:r>
      <w:r w:rsidR="00D222AB" w:rsidRPr="00AA596C">
        <w:rPr>
          <w:rFonts w:ascii="Times New Roman" w:eastAsia="Times New Roman" w:hAnsi="Times New Roman" w:cs="Times New Roman"/>
          <w:sz w:val="24"/>
          <w:szCs w:val="24"/>
          <w:lang w:val="sr-Latn-CS" w:eastAsia="sr-Cyrl-CS"/>
        </w:rPr>
        <w:t>li</w:t>
      </w:r>
      <w:r w:rsidRPr="00AA596C">
        <w:rPr>
          <w:rFonts w:ascii="Times New Roman" w:eastAsia="Times New Roman" w:hAnsi="Times New Roman" w:cs="Times New Roman"/>
          <w:sz w:val="24"/>
          <w:szCs w:val="24"/>
          <w:lang w:val="sr-Latn-CS" w:eastAsia="sr-Cyrl-CS"/>
        </w:rPr>
        <w:t xml:space="preserve"> u radu pred Centrom za alternativno rješavanje sporova tokom 2024. godine</w:t>
      </w:r>
      <w:r w:rsidR="00C92AB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 24 predmeta je zaključen sporazum o rješavanju spora i svi predmeti se odnose na naknadu štete zbog ujeda pasa lutalica. U</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95 predmeta medijacija </w:t>
      </w:r>
      <w:r w:rsidR="00C92AB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nije uspjela, a predmeti se odnose na: 63 predmeta </w:t>
      </w:r>
      <w:r w:rsidR="00C92AB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ujed psa lutalice, 11 predmeta </w:t>
      </w:r>
      <w:r w:rsidR="00C92AB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padovi, </w:t>
      </w:r>
      <w:r w:rsidR="00627875" w:rsidRPr="00AA596C">
        <w:rPr>
          <w:rFonts w:ascii="Times New Roman" w:eastAsia="Times New Roman" w:hAnsi="Times New Roman" w:cs="Times New Roman"/>
          <w:sz w:val="24"/>
          <w:szCs w:val="24"/>
          <w:lang w:val="sr-Latn-CS" w:eastAsia="sr-Cyrl-CS"/>
        </w:rPr>
        <w:t>pet</w:t>
      </w:r>
      <w:r w:rsidRPr="00AA596C">
        <w:rPr>
          <w:rFonts w:ascii="Times New Roman" w:eastAsia="Times New Roman" w:hAnsi="Times New Roman" w:cs="Times New Roman"/>
          <w:sz w:val="24"/>
          <w:szCs w:val="24"/>
          <w:lang w:val="sr-Latn-CS" w:eastAsia="sr-Cyrl-CS"/>
        </w:rPr>
        <w:t xml:space="preserve"> predmeta </w:t>
      </w:r>
      <w:r w:rsidR="00C92AB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saobraćajka, </w:t>
      </w:r>
      <w:bookmarkStart w:id="12" w:name="_Hlk192852141"/>
      <w:r w:rsidR="00627875" w:rsidRPr="00AA596C">
        <w:rPr>
          <w:rFonts w:ascii="Times New Roman" w:eastAsia="Times New Roman" w:hAnsi="Times New Roman" w:cs="Times New Roman"/>
          <w:sz w:val="24"/>
          <w:szCs w:val="24"/>
          <w:lang w:val="sr-Latn-CS" w:eastAsia="sr-Cyrl-CS"/>
        </w:rPr>
        <w:t>jedan</w:t>
      </w:r>
      <w:bookmarkEnd w:id="12"/>
      <w:r w:rsidRPr="00AA596C">
        <w:rPr>
          <w:rFonts w:ascii="Times New Roman" w:eastAsia="Times New Roman" w:hAnsi="Times New Roman" w:cs="Times New Roman"/>
          <w:sz w:val="24"/>
          <w:szCs w:val="24"/>
          <w:lang w:val="sr-Latn-CS" w:eastAsia="sr-Cyrl-CS"/>
        </w:rPr>
        <w:t xml:space="preserve"> predmet – faktička</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eksproprijacija, </w:t>
      </w:r>
      <w:r w:rsidR="00627875"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predmet </w:t>
      </w:r>
      <w:r w:rsidR="00C92AB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regresna, </w:t>
      </w:r>
      <w:r w:rsidR="00627875"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predmet</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komunalno opremanje,</w:t>
      </w:r>
      <w:r w:rsidR="00657A92" w:rsidRPr="00AA596C">
        <w:rPr>
          <w:rFonts w:ascii="Times New Roman" w:eastAsia="Times New Roman" w:hAnsi="Times New Roman" w:cs="Times New Roman"/>
          <w:sz w:val="24"/>
          <w:szCs w:val="24"/>
          <w:lang w:val="sr-Latn-CS" w:eastAsia="sr-Cyrl-CS"/>
        </w:rPr>
        <w:t xml:space="preserve"> </w:t>
      </w:r>
      <w:r w:rsidR="00627875"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predmet </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svojina, 12 predmeta</w:t>
      </w:r>
      <w:r w:rsidR="00C92AB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radni spor. Ostalo je nezavršenih 12 predmeta</w:t>
      </w:r>
      <w:r w:rsidR="00C92AB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i to: 10 predmeta </w:t>
      </w:r>
      <w:r w:rsidR="00C92ABC"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ujed psa lutalice, </w:t>
      </w:r>
      <w:r w:rsidR="00627875"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predmet – šteta na vozilu i </w:t>
      </w:r>
      <w:r w:rsidR="00627875"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predmet – radni spor.</w:t>
      </w:r>
    </w:p>
    <w:p w14:paraId="49181F41" w14:textId="1D5BFAFB" w:rsidR="009B08EE" w:rsidRPr="00AA596C" w:rsidRDefault="009B08EE" w:rsidP="002031CA">
      <w:pPr>
        <w:tabs>
          <w:tab w:val="left" w:pos="810"/>
        </w:tabs>
        <w:spacing w:before="0" w:after="12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U 55 predmeta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koji se odnose na vansudska poravnanja, u 51 predmetu su zaključena vansudska poravnanja i po istima je postupljeno, odnosno izvršeno plaćanje, a </w:t>
      </w:r>
      <w:r w:rsidR="006E5310" w:rsidRPr="00AA596C">
        <w:rPr>
          <w:rFonts w:ascii="Times New Roman" w:eastAsia="Times New Roman" w:hAnsi="Times New Roman" w:cs="Times New Roman"/>
          <w:sz w:val="24"/>
          <w:szCs w:val="24"/>
          <w:lang w:val="sr-Latn-CS" w:eastAsia="sr-Cyrl-CS"/>
        </w:rPr>
        <w:t xml:space="preserve">49 predmeta </w:t>
      </w:r>
      <w:r w:rsidRPr="00AA596C">
        <w:rPr>
          <w:rFonts w:ascii="Times New Roman" w:eastAsia="Times New Roman" w:hAnsi="Times New Roman" w:cs="Times New Roman"/>
          <w:sz w:val="24"/>
          <w:szCs w:val="24"/>
          <w:lang w:val="sr-Latn-CS" w:eastAsia="sr-Cyrl-CS"/>
        </w:rPr>
        <w:t>odnose</w:t>
      </w:r>
      <w:r w:rsidR="006E5310" w:rsidRPr="00AA596C">
        <w:rPr>
          <w:rFonts w:ascii="Times New Roman" w:eastAsia="Times New Roman" w:hAnsi="Times New Roman" w:cs="Times New Roman"/>
          <w:sz w:val="24"/>
          <w:szCs w:val="24"/>
          <w:lang w:val="sr-Latn-CS" w:eastAsia="sr-Cyrl-CS"/>
        </w:rPr>
        <w:t xml:space="preserve"> se</w:t>
      </w:r>
      <w:r w:rsidRPr="00AA596C">
        <w:rPr>
          <w:rFonts w:ascii="Times New Roman" w:eastAsia="Times New Roman" w:hAnsi="Times New Roman" w:cs="Times New Roman"/>
          <w:sz w:val="24"/>
          <w:szCs w:val="24"/>
          <w:lang w:val="sr-Latn-CS" w:eastAsia="sr-Cyrl-CS"/>
        </w:rPr>
        <w:t xml:space="preserve"> na ujed pasa lutalica, </w:t>
      </w:r>
      <w:r w:rsidR="00627875"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predmet na štetu na vozilu</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i </w:t>
      </w:r>
      <w:r w:rsidR="00627875"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predmet </w:t>
      </w:r>
      <w:r w:rsidR="00125AA6" w:rsidRPr="00AA596C">
        <w:rPr>
          <w:rFonts w:ascii="Times New Roman" w:eastAsia="Times New Roman" w:hAnsi="Times New Roman" w:cs="Times New Roman"/>
          <w:sz w:val="24"/>
          <w:szCs w:val="24"/>
          <w:lang w:val="sr-Latn-CS" w:eastAsia="sr-Cyrl-CS"/>
        </w:rPr>
        <w:t xml:space="preserve">na </w:t>
      </w:r>
      <w:r w:rsidRPr="00AA596C">
        <w:rPr>
          <w:rFonts w:ascii="Times New Roman" w:eastAsia="Times New Roman" w:hAnsi="Times New Roman" w:cs="Times New Roman"/>
          <w:sz w:val="24"/>
          <w:szCs w:val="24"/>
          <w:lang w:val="sr-Latn-CS" w:eastAsia="sr-Cyrl-CS"/>
        </w:rPr>
        <w:t>naknad</w:t>
      </w:r>
      <w:r w:rsidR="00125AA6"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štete zbog pada. U</w:t>
      </w:r>
      <w:r w:rsidR="00657A92" w:rsidRPr="00AA596C">
        <w:rPr>
          <w:rFonts w:ascii="Times New Roman" w:eastAsia="Times New Roman" w:hAnsi="Times New Roman" w:cs="Times New Roman"/>
          <w:sz w:val="24"/>
          <w:szCs w:val="24"/>
          <w:lang w:val="sr-Latn-CS" w:eastAsia="sr-Cyrl-CS"/>
        </w:rPr>
        <w:t xml:space="preserve"> </w:t>
      </w:r>
      <w:r w:rsidR="00627875" w:rsidRPr="00AA596C">
        <w:rPr>
          <w:rFonts w:ascii="Times New Roman" w:eastAsia="Times New Roman" w:hAnsi="Times New Roman" w:cs="Times New Roman"/>
          <w:sz w:val="24"/>
          <w:szCs w:val="24"/>
          <w:lang w:val="sr-Latn-CS" w:eastAsia="sr-Cyrl-CS"/>
        </w:rPr>
        <w:t>tri</w:t>
      </w:r>
      <w:r w:rsidRPr="00AA596C">
        <w:rPr>
          <w:rFonts w:ascii="Times New Roman" w:eastAsia="Times New Roman" w:hAnsi="Times New Roman" w:cs="Times New Roman"/>
          <w:sz w:val="24"/>
          <w:szCs w:val="24"/>
          <w:lang w:val="sr-Latn-CS" w:eastAsia="sr-Cyrl-CS"/>
        </w:rPr>
        <w:t xml:space="preserve"> predmeta</w:t>
      </w:r>
      <w:r w:rsidR="006E5310"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ujed psa lutalice (vansudsko) </w:t>
      </w:r>
      <w:r w:rsidR="006E5310"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stranka je odustala od zahtjeva,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a u </w:t>
      </w:r>
      <w:r w:rsidR="00FD59A6" w:rsidRPr="00AA596C">
        <w:rPr>
          <w:rFonts w:ascii="Times New Roman" w:eastAsia="Times New Roman" w:hAnsi="Times New Roman" w:cs="Times New Roman"/>
          <w:sz w:val="24"/>
          <w:szCs w:val="24"/>
          <w:lang w:val="sr-Latn-CS" w:eastAsia="sr-Cyrl-CS"/>
        </w:rPr>
        <w:t>jednom</w:t>
      </w:r>
      <w:r w:rsidRPr="00AA596C">
        <w:rPr>
          <w:rFonts w:ascii="Times New Roman" w:eastAsia="Times New Roman" w:hAnsi="Times New Roman" w:cs="Times New Roman"/>
          <w:sz w:val="24"/>
          <w:szCs w:val="24"/>
          <w:lang w:val="sr-Latn-CS" w:eastAsia="sr-Cyrl-CS"/>
        </w:rPr>
        <w:t xml:space="preserve"> preostalom predmetu, koji se odnosi na ujed psa lutalice</w:t>
      </w:r>
      <w:r w:rsidR="006E5310"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postignuto </w:t>
      </w:r>
      <w:r w:rsidR="006E5310" w:rsidRPr="00AA596C">
        <w:rPr>
          <w:rFonts w:ascii="Times New Roman" w:eastAsia="Times New Roman" w:hAnsi="Times New Roman" w:cs="Times New Roman"/>
          <w:sz w:val="24"/>
          <w:szCs w:val="24"/>
          <w:lang w:val="sr-Latn-CS" w:eastAsia="sr-Cyrl-CS"/>
        </w:rPr>
        <w:t>je</w:t>
      </w:r>
      <w:r w:rsidRPr="00AA596C">
        <w:rPr>
          <w:rFonts w:ascii="Times New Roman" w:eastAsia="Times New Roman" w:hAnsi="Times New Roman" w:cs="Times New Roman"/>
          <w:sz w:val="24"/>
          <w:szCs w:val="24"/>
          <w:lang w:val="sr-Latn-CS" w:eastAsia="sr-Cyrl-CS"/>
        </w:rPr>
        <w:t xml:space="preserve"> vansudsko poravnanje i čeka se plaćanje.</w:t>
      </w:r>
    </w:p>
    <w:p w14:paraId="3D73E77E" w14:textId="4FF31C79"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pacing w:val="20"/>
          <w:sz w:val="24"/>
          <w:szCs w:val="24"/>
          <w:lang w:val="sr-Latn-CS" w:eastAsia="sr-Cyrl-CS"/>
        </w:rPr>
      </w:pPr>
      <w:r w:rsidRPr="00AA596C">
        <w:rPr>
          <w:rFonts w:ascii="Times New Roman" w:eastAsia="Times New Roman" w:hAnsi="Times New Roman" w:cs="Times New Roman"/>
          <w:spacing w:val="20"/>
          <w:sz w:val="24"/>
          <w:szCs w:val="24"/>
          <w:lang w:val="sr-Latn-CS" w:eastAsia="sr-Cyrl-CS"/>
        </w:rPr>
        <w:t xml:space="preserve">a) </w:t>
      </w:r>
      <w:r w:rsidR="006E5310" w:rsidRPr="00AA596C">
        <w:rPr>
          <w:rFonts w:ascii="Times New Roman" w:eastAsia="Times New Roman" w:hAnsi="Times New Roman" w:cs="Times New Roman"/>
          <w:spacing w:val="20"/>
          <w:sz w:val="24"/>
          <w:szCs w:val="24"/>
          <w:lang w:val="sr-Latn-CS" w:eastAsia="sr-Cyrl-CS"/>
        </w:rPr>
        <w:t>U</w:t>
      </w:r>
      <w:r w:rsidRPr="00AA596C">
        <w:rPr>
          <w:rFonts w:ascii="Times New Roman" w:eastAsia="Times New Roman" w:hAnsi="Times New Roman" w:cs="Times New Roman"/>
          <w:spacing w:val="20"/>
          <w:sz w:val="24"/>
          <w:szCs w:val="24"/>
          <w:lang w:val="sr-Latn-CS" w:eastAsia="sr-Cyrl-CS"/>
        </w:rPr>
        <w:t>svojeni tužbeni zahtjevi u odnosu na Opštinu Nikšić</w:t>
      </w:r>
    </w:p>
    <w:p w14:paraId="22848F50" w14:textId="4E61223B" w:rsidR="009B08EE" w:rsidRPr="00AA596C" w:rsidRDefault="006E5310"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Z</w:t>
      </w:r>
      <w:r w:rsidR="009B08EE" w:rsidRPr="00AA596C">
        <w:rPr>
          <w:rFonts w:ascii="Times New Roman" w:eastAsia="Times New Roman" w:hAnsi="Times New Roman" w:cs="Times New Roman"/>
          <w:sz w:val="24"/>
          <w:szCs w:val="24"/>
          <w:lang w:val="sr-Latn-CS" w:eastAsia="sr-Cyrl-CS"/>
        </w:rPr>
        <w:t>a ukupno 364 predmeta u kojima je usvojen tužbeni zahtjev u odnosu na Opštinu Nikšić iz budžeta je isplaćeno ukupno 533.571,57 €, a isti se odnose na:</w:t>
      </w:r>
    </w:p>
    <w:p w14:paraId="527AAEED" w14:textId="6BB006F1" w:rsidR="009B08EE" w:rsidRPr="00AA596C" w:rsidRDefault="009B08EE">
      <w:pPr>
        <w:pStyle w:val="ListParagraph"/>
        <w:numPr>
          <w:ilvl w:val="1"/>
          <w:numId w:val="46"/>
        </w:numPr>
        <w:tabs>
          <w:tab w:val="left" w:pos="810"/>
        </w:tabs>
        <w:spacing w:before="0" w:after="6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naknad</w:t>
      </w:r>
      <w:r w:rsidR="00694B8A"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štete zbog ujeda ili napada psa lutalice ili mačke</w:t>
      </w:r>
      <w:r w:rsidR="00465043"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314 predmeta za koje je iz budžeta Opštine isplaćeno ukupno 291.297,46 €</w:t>
      </w:r>
      <w:r w:rsidR="00465043"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i to za: </w:t>
      </w:r>
    </w:p>
    <w:p w14:paraId="4795A326" w14:textId="546B83E9" w:rsidR="009B08EE" w:rsidRPr="00AA596C" w:rsidRDefault="009B08EE" w:rsidP="00726FF8">
      <w:pPr>
        <w:pStyle w:val="ListParagraph"/>
        <w:numPr>
          <w:ilvl w:val="1"/>
          <w:numId w:val="47"/>
        </w:numPr>
        <w:tabs>
          <w:tab w:val="left" w:pos="810"/>
        </w:tabs>
        <w:spacing w:before="0" w:after="0" w:line="240" w:lineRule="auto"/>
        <w:ind w:left="681"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100 sudskih poravnanja plaćeno u iznosu 37.721,00</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w:t>
      </w:r>
      <w:r w:rsidR="00465043" w:rsidRPr="00AA596C">
        <w:rPr>
          <w:rFonts w:ascii="Times New Roman" w:eastAsia="Times New Roman" w:hAnsi="Times New Roman" w:cs="Times New Roman"/>
          <w:sz w:val="24"/>
          <w:szCs w:val="24"/>
          <w:lang w:val="sr-Latn-CS" w:eastAsia="sr-Cyrl-CS"/>
        </w:rPr>
        <w:t>;</w:t>
      </w:r>
    </w:p>
    <w:p w14:paraId="52A0B59B" w14:textId="79AC5EF4" w:rsidR="009B08EE" w:rsidRPr="00AA596C" w:rsidRDefault="009B08EE" w:rsidP="00726FF8">
      <w:pPr>
        <w:pStyle w:val="ListParagraph"/>
        <w:numPr>
          <w:ilvl w:val="1"/>
          <w:numId w:val="47"/>
        </w:numPr>
        <w:tabs>
          <w:tab w:val="left" w:pos="810"/>
        </w:tabs>
        <w:spacing w:before="0" w:after="0" w:line="240" w:lineRule="auto"/>
        <w:ind w:left="681"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24 medijacije plaćeno u iznosu 9.218,74 €</w:t>
      </w:r>
      <w:r w:rsidR="00465043" w:rsidRPr="00AA596C">
        <w:rPr>
          <w:rFonts w:ascii="Times New Roman" w:eastAsia="Times New Roman" w:hAnsi="Times New Roman" w:cs="Times New Roman"/>
          <w:sz w:val="24"/>
          <w:szCs w:val="24"/>
          <w:lang w:val="sr-Latn-CS" w:eastAsia="sr-Cyrl-CS"/>
        </w:rPr>
        <w:t>;</w:t>
      </w:r>
    </w:p>
    <w:p w14:paraId="7A63DC1D" w14:textId="12451A0B" w:rsidR="009B08EE" w:rsidRPr="00AA596C" w:rsidRDefault="009B08EE" w:rsidP="00726FF8">
      <w:pPr>
        <w:pStyle w:val="ListParagraph"/>
        <w:numPr>
          <w:ilvl w:val="1"/>
          <w:numId w:val="47"/>
        </w:numPr>
        <w:tabs>
          <w:tab w:val="left" w:pos="810"/>
        </w:tabs>
        <w:spacing w:before="0" w:after="0" w:line="240" w:lineRule="auto"/>
        <w:ind w:left="681"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141 pravosnažn</w:t>
      </w:r>
      <w:r w:rsidR="00694B8A"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presud</w:t>
      </w:r>
      <w:r w:rsidR="00694B8A"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plaćeno u iznosu 236.937,72 €</w:t>
      </w:r>
      <w:r w:rsidR="00465043" w:rsidRPr="00AA596C">
        <w:rPr>
          <w:rFonts w:ascii="Times New Roman" w:eastAsia="Times New Roman" w:hAnsi="Times New Roman" w:cs="Times New Roman"/>
          <w:sz w:val="24"/>
          <w:szCs w:val="24"/>
          <w:lang w:val="sr-Latn-CS" w:eastAsia="sr-Cyrl-CS"/>
        </w:rPr>
        <w:t>;</w:t>
      </w:r>
    </w:p>
    <w:p w14:paraId="64003873" w14:textId="302E61BF" w:rsidR="009B08EE" w:rsidRPr="00AA596C" w:rsidRDefault="009B08EE">
      <w:pPr>
        <w:pStyle w:val="ListParagraph"/>
        <w:numPr>
          <w:ilvl w:val="1"/>
          <w:numId w:val="47"/>
        </w:numPr>
        <w:tabs>
          <w:tab w:val="left" w:pos="810"/>
        </w:tabs>
        <w:spacing w:before="0" w:after="60" w:line="240" w:lineRule="auto"/>
        <w:ind w:left="681"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49 vansudskih poravnanja plaćeno u iznosu 7.420,00 €;</w:t>
      </w:r>
    </w:p>
    <w:p w14:paraId="77826D9D" w14:textId="3FF533D3" w:rsidR="009B08EE" w:rsidRPr="00AA596C" w:rsidRDefault="009B08EE">
      <w:pPr>
        <w:pStyle w:val="ListParagraph"/>
        <w:numPr>
          <w:ilvl w:val="1"/>
          <w:numId w:val="46"/>
        </w:numPr>
        <w:tabs>
          <w:tab w:val="left" w:pos="810"/>
        </w:tabs>
        <w:spacing w:before="0" w:after="6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naknad</w:t>
      </w:r>
      <w:r w:rsidR="00694B8A" w:rsidRPr="00AA596C">
        <w:rPr>
          <w:rFonts w:ascii="Times New Roman" w:eastAsia="Times New Roman" w:hAnsi="Times New Roman" w:cs="Times New Roman"/>
          <w:sz w:val="24"/>
          <w:szCs w:val="24"/>
          <w:lang w:val="sr-Latn-CS" w:eastAsia="sr-Cyrl-CS"/>
        </w:rPr>
        <w:t>u</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štete zbog pada na led – za 12 pravosna</w:t>
      </w:r>
      <w:r w:rsidR="00694B8A" w:rsidRPr="00AA596C">
        <w:rPr>
          <w:rFonts w:ascii="Times New Roman" w:eastAsia="Times New Roman" w:hAnsi="Times New Roman" w:cs="Times New Roman"/>
          <w:sz w:val="24"/>
          <w:szCs w:val="24"/>
          <w:lang w:val="sr-Latn-CS" w:eastAsia="sr-Cyrl-CS"/>
        </w:rPr>
        <w:t>ž</w:t>
      </w:r>
      <w:r w:rsidRPr="00AA596C">
        <w:rPr>
          <w:rFonts w:ascii="Times New Roman" w:eastAsia="Times New Roman" w:hAnsi="Times New Roman" w:cs="Times New Roman"/>
          <w:sz w:val="24"/>
          <w:szCs w:val="24"/>
          <w:lang w:val="sr-Latn-CS" w:eastAsia="sr-Cyrl-CS"/>
        </w:rPr>
        <w:t>nih presuda plaćen ukupan</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iznos od 65.879,70 €; </w:t>
      </w:r>
    </w:p>
    <w:p w14:paraId="0531F3B2" w14:textId="77777777" w:rsidR="00726FF8" w:rsidRPr="00AA596C" w:rsidRDefault="00726FF8" w:rsidP="00726FF8">
      <w:pPr>
        <w:pStyle w:val="ListParagraph"/>
        <w:tabs>
          <w:tab w:val="left" w:pos="810"/>
        </w:tabs>
        <w:spacing w:before="0" w:after="60" w:line="240" w:lineRule="auto"/>
        <w:ind w:left="454"/>
        <w:contextualSpacing w:val="0"/>
        <w:jc w:val="both"/>
        <w:rPr>
          <w:rFonts w:ascii="Times New Roman" w:eastAsia="Times New Roman" w:hAnsi="Times New Roman" w:cs="Times New Roman"/>
          <w:sz w:val="24"/>
          <w:szCs w:val="24"/>
          <w:lang w:val="sr-Latn-CS" w:eastAsia="sr-Cyrl-CS"/>
        </w:rPr>
      </w:pPr>
    </w:p>
    <w:p w14:paraId="61B41812" w14:textId="3EFDE7F5" w:rsidR="009B08EE" w:rsidRPr="00AA596C" w:rsidRDefault="009B08EE">
      <w:pPr>
        <w:pStyle w:val="ListParagraph"/>
        <w:numPr>
          <w:ilvl w:val="1"/>
          <w:numId w:val="46"/>
        </w:numPr>
        <w:tabs>
          <w:tab w:val="left" w:pos="810"/>
        </w:tabs>
        <w:spacing w:before="0" w:after="6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naknad</w:t>
      </w:r>
      <w:r w:rsidR="00694B8A"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štete usl</w:t>
      </w:r>
      <w:r w:rsidR="00465043" w:rsidRPr="00AA596C">
        <w:rPr>
          <w:rFonts w:ascii="Times New Roman" w:eastAsia="Times New Roman" w:hAnsi="Times New Roman" w:cs="Times New Roman"/>
          <w:sz w:val="24"/>
          <w:szCs w:val="24"/>
          <w:lang w:val="sr-Latn-CS" w:eastAsia="sr-Cyrl-CS"/>
        </w:rPr>
        <w:t>j</w:t>
      </w:r>
      <w:r w:rsidRPr="00AA596C">
        <w:rPr>
          <w:rFonts w:ascii="Times New Roman" w:eastAsia="Times New Roman" w:hAnsi="Times New Roman" w:cs="Times New Roman"/>
          <w:sz w:val="24"/>
          <w:szCs w:val="24"/>
          <w:lang w:val="sr-Latn-CS" w:eastAsia="sr-Cyrl-CS"/>
        </w:rPr>
        <w:t>ed raznih drugih padova za 26 predmeta (šaht, rupe, ankeri, neravnine itd</w:t>
      </w:r>
      <w:r w:rsidR="00465043"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w:t>
      </w:r>
      <w:r w:rsidR="008F5B08"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isplaćen ukupan iznos od 141.803,33 €, od čega po osnovu:</w:t>
      </w:r>
    </w:p>
    <w:p w14:paraId="550C4414" w14:textId="488F782D" w:rsidR="009B08EE" w:rsidRPr="00AA596C" w:rsidRDefault="009B08EE">
      <w:pPr>
        <w:pStyle w:val="ListParagraph"/>
        <w:numPr>
          <w:ilvl w:val="1"/>
          <w:numId w:val="48"/>
        </w:numPr>
        <w:tabs>
          <w:tab w:val="left" w:pos="810"/>
        </w:tabs>
        <w:spacing w:before="0" w:after="0" w:line="240" w:lineRule="auto"/>
        <w:ind w:left="681"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24</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pravosnažn</w:t>
      </w:r>
      <w:r w:rsidR="00694B8A" w:rsidRPr="00AA596C">
        <w:rPr>
          <w:rFonts w:ascii="Times New Roman" w:eastAsia="Times New Roman" w:hAnsi="Times New Roman" w:cs="Times New Roman"/>
          <w:sz w:val="24"/>
          <w:szCs w:val="24"/>
          <w:lang w:val="sr-Latn-CS" w:eastAsia="sr-Cyrl-CS"/>
        </w:rPr>
        <w:t>e</w:t>
      </w:r>
      <w:r w:rsidRPr="00AA596C">
        <w:rPr>
          <w:rFonts w:ascii="Times New Roman" w:eastAsia="Times New Roman" w:hAnsi="Times New Roman" w:cs="Times New Roman"/>
          <w:sz w:val="24"/>
          <w:szCs w:val="24"/>
          <w:lang w:val="sr-Latn-CS" w:eastAsia="sr-Cyrl-CS"/>
        </w:rPr>
        <w:t xml:space="preserve"> presud</w:t>
      </w:r>
      <w:r w:rsidR="00694B8A" w:rsidRPr="00AA596C">
        <w:rPr>
          <w:rFonts w:ascii="Times New Roman" w:eastAsia="Times New Roman" w:hAnsi="Times New Roman" w:cs="Times New Roman"/>
          <w:sz w:val="24"/>
          <w:szCs w:val="24"/>
          <w:lang w:val="sr-Latn-CS" w:eastAsia="sr-Cyrl-CS"/>
        </w:rPr>
        <w:t>e</w:t>
      </w:r>
      <w:r w:rsidR="00657A92" w:rsidRPr="00AA596C">
        <w:rPr>
          <w:rFonts w:ascii="Times New Roman" w:eastAsia="Times New Roman" w:hAnsi="Times New Roman" w:cs="Times New Roman"/>
          <w:sz w:val="24"/>
          <w:szCs w:val="24"/>
          <w:lang w:val="sr-Latn-CS" w:eastAsia="sr-Cyrl-CS"/>
        </w:rPr>
        <w:t xml:space="preserve"> </w:t>
      </w:r>
      <w:r w:rsidR="00465043"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plaćen ukupan iznos od 141.103,33 €</w:t>
      </w:r>
      <w:r w:rsidR="00465043" w:rsidRPr="00AA596C">
        <w:rPr>
          <w:rFonts w:ascii="Times New Roman" w:eastAsia="Times New Roman" w:hAnsi="Times New Roman" w:cs="Times New Roman"/>
          <w:sz w:val="24"/>
          <w:szCs w:val="24"/>
          <w:lang w:val="sr-Latn-CS" w:eastAsia="sr-Cyrl-CS"/>
        </w:rPr>
        <w:t>;</w:t>
      </w:r>
    </w:p>
    <w:p w14:paraId="529C8F6D" w14:textId="1B0BFA68" w:rsidR="009B08EE" w:rsidRPr="00AA596C" w:rsidRDefault="00054DF6">
      <w:pPr>
        <w:pStyle w:val="ListParagraph"/>
        <w:numPr>
          <w:ilvl w:val="1"/>
          <w:numId w:val="48"/>
        </w:numPr>
        <w:tabs>
          <w:tab w:val="left" w:pos="810"/>
        </w:tabs>
        <w:spacing w:before="0" w:after="0" w:line="240" w:lineRule="auto"/>
        <w:ind w:left="681"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jednog</w:t>
      </w:r>
      <w:r w:rsidR="009B08EE" w:rsidRPr="00AA596C">
        <w:rPr>
          <w:rFonts w:ascii="Times New Roman" w:eastAsia="Times New Roman" w:hAnsi="Times New Roman" w:cs="Times New Roman"/>
          <w:sz w:val="24"/>
          <w:szCs w:val="24"/>
          <w:lang w:val="sr-Latn-CS" w:eastAsia="sr-Cyrl-CS"/>
        </w:rPr>
        <w:t xml:space="preserve"> sudsko</w:t>
      </w:r>
      <w:r w:rsidR="00694B8A" w:rsidRPr="00AA596C">
        <w:rPr>
          <w:rFonts w:ascii="Times New Roman" w:eastAsia="Times New Roman" w:hAnsi="Times New Roman" w:cs="Times New Roman"/>
          <w:sz w:val="24"/>
          <w:szCs w:val="24"/>
          <w:lang w:val="sr-Latn-CS" w:eastAsia="sr-Cyrl-CS"/>
        </w:rPr>
        <w:t>g</w:t>
      </w:r>
      <w:r w:rsidR="009B08EE" w:rsidRPr="00AA596C">
        <w:rPr>
          <w:rFonts w:ascii="Times New Roman" w:eastAsia="Times New Roman" w:hAnsi="Times New Roman" w:cs="Times New Roman"/>
          <w:sz w:val="24"/>
          <w:szCs w:val="24"/>
          <w:lang w:val="sr-Latn-CS" w:eastAsia="sr-Cyrl-CS"/>
        </w:rPr>
        <w:t xml:space="preserve"> poravnanj</w:t>
      </w:r>
      <w:r w:rsidR="00694B8A" w:rsidRPr="00AA596C">
        <w:rPr>
          <w:rFonts w:ascii="Times New Roman" w:eastAsia="Times New Roman" w:hAnsi="Times New Roman" w:cs="Times New Roman"/>
          <w:sz w:val="24"/>
          <w:szCs w:val="24"/>
          <w:lang w:val="sr-Latn-CS" w:eastAsia="sr-Cyrl-CS"/>
        </w:rPr>
        <w:t>a</w:t>
      </w:r>
      <w:r w:rsidR="009B08EE" w:rsidRPr="00AA596C">
        <w:rPr>
          <w:rFonts w:ascii="Times New Roman" w:eastAsia="Times New Roman" w:hAnsi="Times New Roman" w:cs="Times New Roman"/>
          <w:sz w:val="24"/>
          <w:szCs w:val="24"/>
          <w:lang w:val="sr-Latn-CS" w:eastAsia="sr-Cyrl-CS"/>
        </w:rPr>
        <w:t xml:space="preserve"> </w:t>
      </w:r>
      <w:r w:rsidR="00465043" w:rsidRPr="00AA596C">
        <w:rPr>
          <w:rFonts w:ascii="Times New Roman" w:eastAsia="Times New Roman" w:hAnsi="Times New Roman" w:cs="Times New Roman"/>
          <w:sz w:val="24"/>
          <w:szCs w:val="24"/>
          <w:lang w:val="sr-Latn-CS" w:eastAsia="sr-Cyrl-CS"/>
        </w:rPr>
        <w:t xml:space="preserve">– </w:t>
      </w:r>
      <w:r w:rsidR="009B08EE" w:rsidRPr="00AA596C">
        <w:rPr>
          <w:rFonts w:ascii="Times New Roman" w:eastAsia="Times New Roman" w:hAnsi="Times New Roman" w:cs="Times New Roman"/>
          <w:sz w:val="24"/>
          <w:szCs w:val="24"/>
          <w:lang w:val="sr-Latn-CS" w:eastAsia="sr-Cyrl-CS"/>
        </w:rPr>
        <w:t>plaćen iznos od 450,00 €;</w:t>
      </w:r>
    </w:p>
    <w:p w14:paraId="5B373278" w14:textId="4C770E8C" w:rsidR="009B08EE" w:rsidRPr="00AA596C" w:rsidRDefault="00054DF6" w:rsidP="00726FF8">
      <w:pPr>
        <w:pStyle w:val="ListParagraph"/>
        <w:numPr>
          <w:ilvl w:val="1"/>
          <w:numId w:val="48"/>
        </w:numPr>
        <w:tabs>
          <w:tab w:val="left" w:pos="810"/>
        </w:tabs>
        <w:spacing w:before="0" w:after="60" w:line="240" w:lineRule="auto"/>
        <w:ind w:left="681"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jednog</w:t>
      </w:r>
      <w:r w:rsidR="009B08EE" w:rsidRPr="00AA596C">
        <w:rPr>
          <w:rFonts w:ascii="Times New Roman" w:eastAsia="Times New Roman" w:hAnsi="Times New Roman" w:cs="Times New Roman"/>
          <w:sz w:val="24"/>
          <w:szCs w:val="24"/>
          <w:lang w:val="sr-Latn-CS" w:eastAsia="sr-Cyrl-CS"/>
        </w:rPr>
        <w:t xml:space="preserve"> vansudsko</w:t>
      </w:r>
      <w:r w:rsidR="00694B8A" w:rsidRPr="00AA596C">
        <w:rPr>
          <w:rFonts w:ascii="Times New Roman" w:eastAsia="Times New Roman" w:hAnsi="Times New Roman" w:cs="Times New Roman"/>
          <w:sz w:val="24"/>
          <w:szCs w:val="24"/>
          <w:lang w:val="sr-Latn-CS" w:eastAsia="sr-Cyrl-CS"/>
        </w:rPr>
        <w:t>g</w:t>
      </w:r>
      <w:r w:rsidR="009B08EE" w:rsidRPr="00AA596C">
        <w:rPr>
          <w:rFonts w:ascii="Times New Roman" w:eastAsia="Times New Roman" w:hAnsi="Times New Roman" w:cs="Times New Roman"/>
          <w:sz w:val="24"/>
          <w:szCs w:val="24"/>
          <w:lang w:val="sr-Latn-CS" w:eastAsia="sr-Cyrl-CS"/>
        </w:rPr>
        <w:t xml:space="preserve"> poravnanja</w:t>
      </w:r>
      <w:r w:rsidR="00465043" w:rsidRPr="00AA596C">
        <w:rPr>
          <w:rFonts w:ascii="Times New Roman" w:eastAsia="Times New Roman" w:hAnsi="Times New Roman" w:cs="Times New Roman"/>
          <w:sz w:val="24"/>
          <w:szCs w:val="24"/>
          <w:lang w:val="sr-Latn-CS" w:eastAsia="sr-Cyrl-CS"/>
        </w:rPr>
        <w:t xml:space="preserve"> –</w:t>
      </w:r>
      <w:r w:rsidR="009B08EE" w:rsidRPr="00AA596C">
        <w:rPr>
          <w:rFonts w:ascii="Times New Roman" w:eastAsia="Times New Roman" w:hAnsi="Times New Roman" w:cs="Times New Roman"/>
          <w:sz w:val="24"/>
          <w:szCs w:val="24"/>
          <w:lang w:val="sr-Latn-CS" w:eastAsia="sr-Cyrl-CS"/>
        </w:rPr>
        <w:t xml:space="preserve"> plaćen iznos od 250,00 €;</w:t>
      </w:r>
    </w:p>
    <w:p w14:paraId="6F9818AE" w14:textId="15A4D642" w:rsidR="009B08EE" w:rsidRPr="00AA596C" w:rsidRDefault="009B08EE">
      <w:pPr>
        <w:pStyle w:val="ListParagraph"/>
        <w:numPr>
          <w:ilvl w:val="1"/>
          <w:numId w:val="46"/>
        </w:numPr>
        <w:tabs>
          <w:tab w:val="left" w:pos="810"/>
        </w:tabs>
        <w:spacing w:before="0" w:after="6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naknad</w:t>
      </w:r>
      <w:r w:rsidR="00694B8A"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štete za faktičku eksproprijaciju po osnovu pravosnažne presude</w:t>
      </w:r>
      <w:r w:rsidR="008F5B08"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za </w:t>
      </w:r>
      <w:r w:rsidR="00FD59A6"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predmet plaćen</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iznos od 3.561,80 €;</w:t>
      </w:r>
    </w:p>
    <w:p w14:paraId="38F7CB6A" w14:textId="0EAAC256" w:rsidR="009B08EE" w:rsidRPr="00AA596C" w:rsidRDefault="009B08EE">
      <w:pPr>
        <w:pStyle w:val="ListParagraph"/>
        <w:numPr>
          <w:ilvl w:val="1"/>
          <w:numId w:val="46"/>
        </w:numPr>
        <w:tabs>
          <w:tab w:val="left" w:pos="810"/>
        </w:tabs>
        <w:spacing w:before="0" w:after="6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po osnovu utvrđivanja prava svojine za </w:t>
      </w:r>
      <w:r w:rsidR="00FD59A6" w:rsidRPr="00AA596C">
        <w:rPr>
          <w:rFonts w:ascii="Times New Roman" w:eastAsia="Times New Roman" w:hAnsi="Times New Roman" w:cs="Times New Roman"/>
          <w:sz w:val="24"/>
          <w:szCs w:val="24"/>
          <w:lang w:val="sr-Latn-CS" w:eastAsia="sr-Cyrl-CS"/>
        </w:rPr>
        <w:t>jedan</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predmet po osnovu pravosna</w:t>
      </w:r>
      <w:r w:rsidR="00387694" w:rsidRPr="00AA596C">
        <w:rPr>
          <w:rFonts w:ascii="Times New Roman" w:eastAsia="Times New Roman" w:hAnsi="Times New Roman" w:cs="Times New Roman"/>
          <w:sz w:val="24"/>
          <w:szCs w:val="24"/>
          <w:lang w:val="sr-Latn-CS" w:eastAsia="sr-Cyrl-CS"/>
        </w:rPr>
        <w:t>ž</w:t>
      </w:r>
      <w:r w:rsidRPr="00AA596C">
        <w:rPr>
          <w:rFonts w:ascii="Times New Roman" w:eastAsia="Times New Roman" w:hAnsi="Times New Roman" w:cs="Times New Roman"/>
          <w:sz w:val="24"/>
          <w:szCs w:val="24"/>
          <w:lang w:val="sr-Latn-CS" w:eastAsia="sr-Cyrl-CS"/>
        </w:rPr>
        <w:t>ne presude plaćen iznos od 483,37 €;</w:t>
      </w:r>
    </w:p>
    <w:p w14:paraId="15437342" w14:textId="433CD477" w:rsidR="009B08EE" w:rsidRPr="00AA596C" w:rsidRDefault="009B08EE">
      <w:pPr>
        <w:pStyle w:val="ListParagraph"/>
        <w:numPr>
          <w:ilvl w:val="1"/>
          <w:numId w:val="46"/>
        </w:numPr>
        <w:tabs>
          <w:tab w:val="left" w:pos="810"/>
        </w:tabs>
        <w:spacing w:before="0" w:after="6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naknad</w:t>
      </w:r>
      <w:r w:rsidR="00694B8A"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štete zbog saobraćajnih nezgoda zbog nepravilnosti na opštinskim putevima i regresni</w:t>
      </w:r>
      <w:r w:rsidR="00F7165A" w:rsidRPr="00AA596C">
        <w:rPr>
          <w:rFonts w:ascii="Times New Roman" w:eastAsia="Times New Roman" w:hAnsi="Times New Roman" w:cs="Times New Roman"/>
          <w:sz w:val="24"/>
          <w:szCs w:val="24"/>
          <w:lang w:val="sr-Latn-CS" w:eastAsia="sr-Cyrl-CS"/>
        </w:rPr>
        <w:t>h</w:t>
      </w:r>
      <w:r w:rsidRPr="00AA596C">
        <w:rPr>
          <w:rFonts w:ascii="Times New Roman" w:eastAsia="Times New Roman" w:hAnsi="Times New Roman" w:cs="Times New Roman"/>
          <w:sz w:val="24"/>
          <w:szCs w:val="24"/>
          <w:lang w:val="sr-Latn-CS" w:eastAsia="sr-Cyrl-CS"/>
        </w:rPr>
        <w:t xml:space="preserve"> zahtjev</w:t>
      </w:r>
      <w:r w:rsidR="00F7165A" w:rsidRPr="00AA596C">
        <w:rPr>
          <w:rFonts w:ascii="Times New Roman" w:eastAsia="Times New Roman" w:hAnsi="Times New Roman" w:cs="Times New Roman"/>
          <w:sz w:val="24"/>
          <w:szCs w:val="24"/>
          <w:lang w:val="sr-Latn-CS" w:eastAsia="sr-Cyrl-CS"/>
        </w:rPr>
        <w:t>a</w:t>
      </w:r>
      <w:r w:rsidR="00387694"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ukupan iznos od 9.516,59 €:</w:t>
      </w:r>
    </w:p>
    <w:p w14:paraId="57A964F8" w14:textId="73024392" w:rsidR="009B08EE" w:rsidRPr="00AA596C" w:rsidRDefault="009B08EE">
      <w:pPr>
        <w:pStyle w:val="ListParagraph"/>
        <w:numPr>
          <w:ilvl w:val="0"/>
          <w:numId w:val="49"/>
        </w:numPr>
        <w:tabs>
          <w:tab w:val="left" w:pos="810"/>
        </w:tabs>
        <w:spacing w:before="0" w:after="0" w:line="240" w:lineRule="auto"/>
        <w:ind w:left="681"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za </w:t>
      </w:r>
      <w:r w:rsidR="00FD59A6" w:rsidRPr="00AA596C">
        <w:rPr>
          <w:rFonts w:ascii="Times New Roman" w:eastAsia="Times New Roman" w:hAnsi="Times New Roman" w:cs="Times New Roman"/>
          <w:sz w:val="24"/>
          <w:szCs w:val="24"/>
          <w:lang w:val="sr-Latn-CS" w:eastAsia="sr-Cyrl-CS"/>
        </w:rPr>
        <w:t>četiri</w:t>
      </w:r>
      <w:r w:rsidRPr="00AA596C">
        <w:rPr>
          <w:rFonts w:ascii="Times New Roman" w:eastAsia="Times New Roman" w:hAnsi="Times New Roman" w:cs="Times New Roman"/>
          <w:sz w:val="24"/>
          <w:szCs w:val="24"/>
          <w:lang w:val="sr-Latn-CS" w:eastAsia="sr-Cyrl-CS"/>
        </w:rPr>
        <w:t xml:space="preserve"> pravosna</w:t>
      </w:r>
      <w:r w:rsidR="00694B8A" w:rsidRPr="00AA596C">
        <w:rPr>
          <w:rFonts w:ascii="Times New Roman" w:eastAsia="Times New Roman" w:hAnsi="Times New Roman" w:cs="Times New Roman"/>
          <w:sz w:val="24"/>
          <w:szCs w:val="24"/>
          <w:lang w:val="sr-Latn-CS" w:eastAsia="sr-Cyrl-CS"/>
        </w:rPr>
        <w:t>ž</w:t>
      </w:r>
      <w:r w:rsidRPr="00AA596C">
        <w:rPr>
          <w:rFonts w:ascii="Times New Roman" w:eastAsia="Times New Roman" w:hAnsi="Times New Roman" w:cs="Times New Roman"/>
          <w:sz w:val="24"/>
          <w:szCs w:val="24"/>
          <w:lang w:val="sr-Latn-CS" w:eastAsia="sr-Cyrl-CS"/>
        </w:rPr>
        <w:t>ne presude – plaćen iznos od 9.216,59 €</w:t>
      </w:r>
      <w:r w:rsidR="00387694" w:rsidRPr="00AA596C">
        <w:rPr>
          <w:rFonts w:ascii="Times New Roman" w:eastAsia="Times New Roman" w:hAnsi="Times New Roman" w:cs="Times New Roman"/>
          <w:sz w:val="24"/>
          <w:szCs w:val="24"/>
          <w:lang w:val="sr-Latn-CS" w:eastAsia="sr-Cyrl-CS"/>
        </w:rPr>
        <w:t>;</w:t>
      </w:r>
    </w:p>
    <w:p w14:paraId="18936E90" w14:textId="2960401C" w:rsidR="009B08EE" w:rsidRPr="00AA596C" w:rsidRDefault="00FD59A6" w:rsidP="00726FF8">
      <w:pPr>
        <w:pStyle w:val="ListParagraph"/>
        <w:numPr>
          <w:ilvl w:val="0"/>
          <w:numId w:val="49"/>
        </w:numPr>
        <w:tabs>
          <w:tab w:val="left" w:pos="810"/>
        </w:tabs>
        <w:spacing w:before="0" w:after="60" w:line="240" w:lineRule="auto"/>
        <w:ind w:left="681"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jedno</w:t>
      </w:r>
      <w:r w:rsidR="009B08EE" w:rsidRPr="00AA596C">
        <w:rPr>
          <w:rFonts w:ascii="Times New Roman" w:eastAsia="Times New Roman" w:hAnsi="Times New Roman" w:cs="Times New Roman"/>
          <w:sz w:val="24"/>
          <w:szCs w:val="24"/>
          <w:lang w:val="sr-Latn-CS" w:eastAsia="sr-Cyrl-CS"/>
        </w:rPr>
        <w:t xml:space="preserve"> vansudsko poravnanje – 300,00 €</w:t>
      </w:r>
      <w:r w:rsidR="00387694" w:rsidRPr="00AA596C">
        <w:rPr>
          <w:rFonts w:ascii="Times New Roman" w:eastAsia="Times New Roman" w:hAnsi="Times New Roman" w:cs="Times New Roman"/>
          <w:sz w:val="24"/>
          <w:szCs w:val="24"/>
          <w:lang w:val="sr-Latn-CS" w:eastAsia="sr-Cyrl-CS"/>
        </w:rPr>
        <w:t>;</w:t>
      </w:r>
    </w:p>
    <w:p w14:paraId="6B055670" w14:textId="3D812BC8" w:rsidR="009B08EE" w:rsidRPr="00AA596C" w:rsidRDefault="00FD59A6">
      <w:pPr>
        <w:pStyle w:val="ListParagraph"/>
        <w:numPr>
          <w:ilvl w:val="1"/>
          <w:numId w:val="46"/>
        </w:numPr>
        <w:tabs>
          <w:tab w:val="left" w:pos="810"/>
        </w:tabs>
        <w:spacing w:before="0" w:after="6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jedan</w:t>
      </w:r>
      <w:r w:rsidR="009B08EE" w:rsidRPr="00AA596C">
        <w:rPr>
          <w:rFonts w:ascii="Times New Roman" w:eastAsia="Times New Roman" w:hAnsi="Times New Roman" w:cs="Times New Roman"/>
          <w:sz w:val="24"/>
          <w:szCs w:val="24"/>
          <w:lang w:val="sr-Latn-CS" w:eastAsia="sr-Cyrl-CS"/>
        </w:rPr>
        <w:t xml:space="preserve"> predmet po osnovu duga</w:t>
      </w:r>
      <w:r w:rsidR="00F7165A" w:rsidRPr="00AA596C">
        <w:rPr>
          <w:rFonts w:ascii="Times New Roman" w:eastAsia="Times New Roman" w:hAnsi="Times New Roman" w:cs="Times New Roman"/>
          <w:sz w:val="24"/>
          <w:szCs w:val="24"/>
          <w:lang w:val="sr-Latn-CS" w:eastAsia="sr-Cyrl-CS"/>
        </w:rPr>
        <w:t xml:space="preserve"> –</w:t>
      </w:r>
      <w:r w:rsidR="009B08EE" w:rsidRPr="00AA596C">
        <w:rPr>
          <w:rFonts w:ascii="Times New Roman" w:eastAsia="Times New Roman" w:hAnsi="Times New Roman" w:cs="Times New Roman"/>
          <w:sz w:val="24"/>
          <w:szCs w:val="24"/>
          <w:lang w:val="sr-Latn-CS" w:eastAsia="sr-Cyrl-CS"/>
        </w:rPr>
        <w:t xml:space="preserve"> iznos od 10.750,00 €</w:t>
      </w:r>
      <w:r w:rsidR="00387694" w:rsidRPr="00AA596C">
        <w:rPr>
          <w:rFonts w:ascii="Times New Roman" w:eastAsia="Times New Roman" w:hAnsi="Times New Roman" w:cs="Times New Roman"/>
          <w:sz w:val="24"/>
          <w:szCs w:val="24"/>
          <w:lang w:val="sr-Latn-CS" w:eastAsia="sr-Cyrl-CS"/>
        </w:rPr>
        <w:t>;</w:t>
      </w:r>
    </w:p>
    <w:p w14:paraId="46D1F582" w14:textId="623C4259" w:rsidR="009B08EE" w:rsidRPr="00AA596C" w:rsidRDefault="009B08EE">
      <w:pPr>
        <w:pStyle w:val="ListParagraph"/>
        <w:numPr>
          <w:ilvl w:val="1"/>
          <w:numId w:val="46"/>
        </w:numPr>
        <w:tabs>
          <w:tab w:val="left" w:pos="810"/>
        </w:tabs>
        <w:spacing w:before="0" w:after="6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naknad</w:t>
      </w:r>
      <w:r w:rsidR="00F7165A"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štete iz radnog odnosa </w:t>
      </w:r>
      <w:r w:rsidR="00387694" w:rsidRPr="00AA596C">
        <w:rPr>
          <w:rFonts w:ascii="Times New Roman" w:eastAsia="Times New Roman" w:hAnsi="Times New Roman" w:cs="Times New Roman"/>
          <w:sz w:val="24"/>
          <w:szCs w:val="24"/>
          <w:lang w:val="sr-Latn-CS" w:eastAsia="sr-Cyrl-CS"/>
        </w:rPr>
        <w:t xml:space="preserve">– </w:t>
      </w:r>
      <w:r w:rsidR="00FD59A6" w:rsidRPr="00AA596C">
        <w:rPr>
          <w:rFonts w:ascii="Times New Roman" w:eastAsia="Times New Roman" w:hAnsi="Times New Roman" w:cs="Times New Roman"/>
          <w:sz w:val="24"/>
          <w:szCs w:val="24"/>
          <w:lang w:val="sr-Latn-CS" w:eastAsia="sr-Cyrl-CS"/>
        </w:rPr>
        <w:t>dva</w:t>
      </w:r>
      <w:r w:rsidRPr="00AA596C">
        <w:rPr>
          <w:rFonts w:ascii="Times New Roman" w:eastAsia="Times New Roman" w:hAnsi="Times New Roman" w:cs="Times New Roman"/>
          <w:sz w:val="24"/>
          <w:szCs w:val="24"/>
          <w:lang w:val="sr-Latn-CS" w:eastAsia="sr-Cyrl-CS"/>
        </w:rPr>
        <w:t xml:space="preserve"> predmeta</w:t>
      </w:r>
      <w:r w:rsidR="00F7165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ukupan iznos 3.578,75 €</w:t>
      </w:r>
      <w:r w:rsidR="00387694"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i to u </w:t>
      </w:r>
      <w:r w:rsidR="00FD59A6" w:rsidRPr="00AA596C">
        <w:rPr>
          <w:rFonts w:ascii="Times New Roman" w:eastAsia="Times New Roman" w:hAnsi="Times New Roman" w:cs="Times New Roman"/>
          <w:sz w:val="24"/>
          <w:szCs w:val="24"/>
          <w:lang w:val="sr-Latn-CS" w:eastAsia="sr-Cyrl-CS"/>
        </w:rPr>
        <w:t>jednom</w:t>
      </w:r>
      <w:r w:rsidRPr="00AA596C">
        <w:rPr>
          <w:rFonts w:ascii="Times New Roman" w:eastAsia="Times New Roman" w:hAnsi="Times New Roman" w:cs="Times New Roman"/>
          <w:sz w:val="24"/>
          <w:szCs w:val="24"/>
          <w:lang w:val="sr-Latn-CS" w:eastAsia="sr-Cyrl-CS"/>
        </w:rPr>
        <w:t xml:space="preserve"> predmetu po pravosnažnoj presudi (glavni dug, troškovi postupka i kamata) ukupan iznos od 2.127,25 € i </w:t>
      </w:r>
      <w:r w:rsidR="00F7165A" w:rsidRPr="00AA596C">
        <w:rPr>
          <w:rFonts w:ascii="Times New Roman" w:eastAsia="Times New Roman" w:hAnsi="Times New Roman" w:cs="Times New Roman"/>
          <w:sz w:val="24"/>
          <w:szCs w:val="24"/>
          <w:lang w:val="sr-Latn-CS" w:eastAsia="sr-Cyrl-CS"/>
        </w:rPr>
        <w:t xml:space="preserve">u </w:t>
      </w:r>
      <w:r w:rsidRPr="00AA596C">
        <w:rPr>
          <w:rFonts w:ascii="Times New Roman" w:eastAsia="Times New Roman" w:hAnsi="Times New Roman" w:cs="Times New Roman"/>
          <w:sz w:val="24"/>
          <w:szCs w:val="24"/>
          <w:lang w:val="sr-Latn-CS" w:eastAsia="sr-Cyrl-CS"/>
        </w:rPr>
        <w:t>drug</w:t>
      </w:r>
      <w:r w:rsidR="00F7165A" w:rsidRPr="00AA596C">
        <w:rPr>
          <w:rFonts w:ascii="Times New Roman" w:eastAsia="Times New Roman" w:hAnsi="Times New Roman" w:cs="Times New Roman"/>
          <w:sz w:val="24"/>
          <w:szCs w:val="24"/>
          <w:lang w:val="sr-Latn-CS" w:eastAsia="sr-Cyrl-CS"/>
        </w:rPr>
        <w:t>om</w:t>
      </w:r>
      <w:r w:rsidRPr="00AA596C">
        <w:rPr>
          <w:rFonts w:ascii="Times New Roman" w:eastAsia="Times New Roman" w:hAnsi="Times New Roman" w:cs="Times New Roman"/>
          <w:sz w:val="24"/>
          <w:szCs w:val="24"/>
          <w:lang w:val="sr-Latn-CS" w:eastAsia="sr-Cyrl-CS"/>
        </w:rPr>
        <w:t xml:space="preserve"> predmet</w:t>
      </w:r>
      <w:r w:rsidR="00F7165A"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po osnovu pravosnažne presude u dijelu glavnog duga iznos od 1.451,50 €</w:t>
      </w:r>
      <w:r w:rsidR="00387694" w:rsidRPr="00AA596C">
        <w:rPr>
          <w:rFonts w:ascii="Times New Roman" w:eastAsia="Times New Roman" w:hAnsi="Times New Roman" w:cs="Times New Roman"/>
          <w:sz w:val="24"/>
          <w:szCs w:val="24"/>
          <w:lang w:val="sr-Latn-CS" w:eastAsia="sr-Cyrl-CS"/>
        </w:rPr>
        <w:t>;</w:t>
      </w:r>
    </w:p>
    <w:p w14:paraId="7FC44893" w14:textId="739F5D4A" w:rsidR="009B08EE" w:rsidRPr="00AA596C" w:rsidRDefault="009B08EE">
      <w:pPr>
        <w:pStyle w:val="ListParagraph"/>
        <w:numPr>
          <w:ilvl w:val="1"/>
          <w:numId w:val="46"/>
        </w:numPr>
        <w:tabs>
          <w:tab w:val="left" w:pos="810"/>
        </w:tabs>
        <w:spacing w:before="0" w:after="12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po ostalim osnovima u </w:t>
      </w:r>
      <w:r w:rsidR="00FD59A6" w:rsidRPr="00AA596C">
        <w:rPr>
          <w:rFonts w:ascii="Times New Roman" w:eastAsia="Times New Roman" w:hAnsi="Times New Roman" w:cs="Times New Roman"/>
          <w:sz w:val="24"/>
          <w:szCs w:val="24"/>
          <w:lang w:val="sr-Latn-CS" w:eastAsia="sr-Cyrl-CS"/>
        </w:rPr>
        <w:t>dva</w:t>
      </w:r>
      <w:r w:rsidRPr="00AA596C">
        <w:rPr>
          <w:rFonts w:ascii="Times New Roman" w:eastAsia="Times New Roman" w:hAnsi="Times New Roman" w:cs="Times New Roman"/>
          <w:sz w:val="24"/>
          <w:szCs w:val="24"/>
          <w:lang w:val="sr-Latn-CS" w:eastAsia="sr-Cyrl-CS"/>
        </w:rPr>
        <w:t xml:space="preserve"> predmeta po pravosnažnim presudama isplaćen ukupan iznos od 6.700,57 €.</w:t>
      </w:r>
    </w:p>
    <w:p w14:paraId="1CB3390E" w14:textId="6ADF2DEE" w:rsidR="009B08EE" w:rsidRPr="00AA596C" w:rsidRDefault="009B08EE" w:rsidP="00387694">
      <w:pPr>
        <w:tabs>
          <w:tab w:val="left" w:pos="810"/>
        </w:tabs>
        <w:spacing w:before="0" w:after="12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lastRenderedPageBreak/>
        <w:t>Napominjemo da je u svim pravosnažno okončanim predmetima Opština Nikšić kao tužena, izmirivala svoje obaveze u paricionom roku, čime su izbjegnuti troškovi izvršnog postupka.</w:t>
      </w:r>
    </w:p>
    <w:p w14:paraId="716CD2D7" w14:textId="4601F61A"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pacing w:val="20"/>
          <w:sz w:val="24"/>
          <w:szCs w:val="24"/>
          <w:lang w:val="sr-Latn-CS" w:eastAsia="sr-Cyrl-CS"/>
        </w:rPr>
      </w:pPr>
      <w:r w:rsidRPr="00AA596C">
        <w:rPr>
          <w:rFonts w:ascii="Times New Roman" w:eastAsia="Times New Roman" w:hAnsi="Times New Roman" w:cs="Times New Roman"/>
          <w:spacing w:val="20"/>
          <w:sz w:val="24"/>
          <w:szCs w:val="24"/>
          <w:lang w:val="sr-Latn-CS" w:eastAsia="sr-Cyrl-CS"/>
        </w:rPr>
        <w:t xml:space="preserve">b) </w:t>
      </w:r>
      <w:r w:rsidR="00387694" w:rsidRPr="00AA596C">
        <w:rPr>
          <w:rFonts w:ascii="Times New Roman" w:eastAsia="Times New Roman" w:hAnsi="Times New Roman" w:cs="Times New Roman"/>
          <w:spacing w:val="20"/>
          <w:sz w:val="24"/>
          <w:szCs w:val="24"/>
          <w:lang w:val="sr-Latn-CS" w:eastAsia="sr-Cyrl-CS"/>
        </w:rPr>
        <w:t>O</w:t>
      </w:r>
      <w:r w:rsidRPr="00AA596C">
        <w:rPr>
          <w:rFonts w:ascii="Times New Roman" w:eastAsia="Times New Roman" w:hAnsi="Times New Roman" w:cs="Times New Roman"/>
          <w:spacing w:val="20"/>
          <w:sz w:val="24"/>
          <w:szCs w:val="24"/>
          <w:lang w:val="sr-Latn-CS" w:eastAsia="sr-Cyrl-CS"/>
        </w:rPr>
        <w:t>dbijeni tužbeni zahtjev</w:t>
      </w:r>
      <w:r w:rsidR="00F47872" w:rsidRPr="00AA596C">
        <w:rPr>
          <w:rFonts w:ascii="Times New Roman" w:eastAsia="Times New Roman" w:hAnsi="Times New Roman" w:cs="Times New Roman"/>
          <w:spacing w:val="20"/>
          <w:sz w:val="24"/>
          <w:szCs w:val="24"/>
          <w:lang w:val="sr-Latn-ME" w:eastAsia="sr-Cyrl-CS"/>
        </w:rPr>
        <w:t>i</w:t>
      </w:r>
      <w:r w:rsidRPr="00AA596C">
        <w:rPr>
          <w:rFonts w:ascii="Times New Roman" w:eastAsia="Times New Roman" w:hAnsi="Times New Roman" w:cs="Times New Roman"/>
          <w:spacing w:val="20"/>
          <w:sz w:val="24"/>
          <w:szCs w:val="24"/>
          <w:lang w:val="sr-Latn-CS" w:eastAsia="sr-Cyrl-CS"/>
        </w:rPr>
        <w:t xml:space="preserve"> u odnosu na Opštinu Nikšić </w:t>
      </w:r>
    </w:p>
    <w:p w14:paraId="40E429F7" w14:textId="456A515B"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U 12 predmeta u kojima je pravosnažno odbijen tužbeni zahtjev potraživanja prema Opštini su iznosila 359.597,47</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ne uzimajući u obzir troškove postupka. Pomenuti predmeti odnose </w:t>
      </w:r>
      <w:r w:rsidR="00E368B8" w:rsidRPr="00AA596C">
        <w:rPr>
          <w:rFonts w:ascii="Times New Roman" w:eastAsia="Times New Roman" w:hAnsi="Times New Roman" w:cs="Times New Roman"/>
          <w:sz w:val="24"/>
          <w:szCs w:val="24"/>
          <w:lang w:val="sr-Latn-CS" w:eastAsia="sr-Cyrl-CS"/>
        </w:rPr>
        <w:t xml:space="preserve">se </w:t>
      </w:r>
      <w:r w:rsidRPr="00AA596C">
        <w:rPr>
          <w:rFonts w:ascii="Times New Roman" w:eastAsia="Times New Roman" w:hAnsi="Times New Roman" w:cs="Times New Roman"/>
          <w:sz w:val="24"/>
          <w:szCs w:val="24"/>
          <w:lang w:val="sr-Latn-CS" w:eastAsia="sr-Cyrl-CS"/>
        </w:rPr>
        <w:t>na:</w:t>
      </w:r>
    </w:p>
    <w:p w14:paraId="0C2AC712" w14:textId="3656D399" w:rsidR="009B08EE" w:rsidRPr="00AA596C" w:rsidRDefault="00054DF6">
      <w:pPr>
        <w:pStyle w:val="ListParagraph"/>
        <w:numPr>
          <w:ilvl w:val="0"/>
          <w:numId w:val="50"/>
        </w:numPr>
        <w:tabs>
          <w:tab w:val="left" w:pos="810"/>
        </w:tabs>
        <w:spacing w:before="0" w:after="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jedan</w:t>
      </w:r>
      <w:r w:rsidR="009B08EE" w:rsidRPr="00AA596C">
        <w:rPr>
          <w:rFonts w:ascii="Times New Roman" w:eastAsia="Times New Roman" w:hAnsi="Times New Roman" w:cs="Times New Roman"/>
          <w:sz w:val="24"/>
          <w:szCs w:val="24"/>
          <w:lang w:val="sr-Latn-CS" w:eastAsia="sr-Cyrl-CS"/>
        </w:rPr>
        <w:t xml:space="preserve"> predmet radi naknade nematerijalne štete</w:t>
      </w:r>
      <w:r w:rsidR="00657A92" w:rsidRPr="00AA596C">
        <w:rPr>
          <w:rFonts w:ascii="Times New Roman" w:eastAsia="Times New Roman" w:hAnsi="Times New Roman" w:cs="Times New Roman"/>
          <w:sz w:val="24"/>
          <w:szCs w:val="24"/>
          <w:lang w:val="sr-Latn-CS" w:eastAsia="sr-Cyrl-CS"/>
        </w:rPr>
        <w:t xml:space="preserve"> </w:t>
      </w:r>
      <w:r w:rsidR="009B08EE" w:rsidRPr="00AA596C">
        <w:rPr>
          <w:rFonts w:ascii="Times New Roman" w:eastAsia="Times New Roman" w:hAnsi="Times New Roman" w:cs="Times New Roman"/>
          <w:sz w:val="24"/>
          <w:szCs w:val="24"/>
          <w:lang w:val="sr-Latn-CS" w:eastAsia="sr-Cyrl-CS"/>
        </w:rPr>
        <w:t>– pad na led</w:t>
      </w:r>
      <w:r w:rsidR="00657A92" w:rsidRPr="00AA596C">
        <w:rPr>
          <w:rFonts w:ascii="Times New Roman" w:eastAsia="Times New Roman" w:hAnsi="Times New Roman" w:cs="Times New Roman"/>
          <w:sz w:val="24"/>
          <w:szCs w:val="24"/>
          <w:lang w:val="sr-Latn-CS" w:eastAsia="sr-Cyrl-CS"/>
        </w:rPr>
        <w:t xml:space="preserve"> </w:t>
      </w:r>
      <w:r w:rsidR="009B08EE" w:rsidRPr="00AA596C">
        <w:rPr>
          <w:rFonts w:ascii="Times New Roman" w:eastAsia="Times New Roman" w:hAnsi="Times New Roman" w:cs="Times New Roman"/>
          <w:sz w:val="24"/>
          <w:szCs w:val="24"/>
          <w:lang w:val="sr-Latn-CS" w:eastAsia="sr-Cyrl-CS"/>
        </w:rPr>
        <w:t xml:space="preserve">(2.750,00 €); </w:t>
      </w:r>
    </w:p>
    <w:p w14:paraId="6023A4F3" w14:textId="664ACBDB" w:rsidR="009B08EE" w:rsidRPr="00AA596C" w:rsidRDefault="00054DF6">
      <w:pPr>
        <w:pStyle w:val="ListParagraph"/>
        <w:numPr>
          <w:ilvl w:val="0"/>
          <w:numId w:val="50"/>
        </w:numPr>
        <w:tabs>
          <w:tab w:val="left" w:pos="810"/>
        </w:tabs>
        <w:spacing w:before="0" w:after="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pet</w:t>
      </w:r>
      <w:r w:rsidR="009B08EE" w:rsidRPr="00AA596C">
        <w:rPr>
          <w:rFonts w:ascii="Times New Roman" w:eastAsia="Times New Roman" w:hAnsi="Times New Roman" w:cs="Times New Roman"/>
          <w:sz w:val="24"/>
          <w:szCs w:val="24"/>
          <w:lang w:val="sr-Latn-CS" w:eastAsia="sr-Cyrl-CS"/>
        </w:rPr>
        <w:t xml:space="preserve"> predmeta radi naknade nematerijalne štete – ujed psa lutalice (12.205,00 €)</w:t>
      </w:r>
      <w:r w:rsidR="00387694" w:rsidRPr="00AA596C">
        <w:rPr>
          <w:rFonts w:ascii="Times New Roman" w:eastAsia="Times New Roman" w:hAnsi="Times New Roman" w:cs="Times New Roman"/>
          <w:sz w:val="24"/>
          <w:szCs w:val="24"/>
          <w:lang w:val="sr-Latn-CS" w:eastAsia="sr-Cyrl-CS"/>
        </w:rPr>
        <w:t>;</w:t>
      </w:r>
    </w:p>
    <w:p w14:paraId="527BECF2" w14:textId="2D7D0651" w:rsidR="009B08EE" w:rsidRPr="00AA596C" w:rsidRDefault="00054DF6">
      <w:pPr>
        <w:pStyle w:val="ListParagraph"/>
        <w:numPr>
          <w:ilvl w:val="0"/>
          <w:numId w:val="50"/>
        </w:numPr>
        <w:tabs>
          <w:tab w:val="left" w:pos="810"/>
        </w:tabs>
        <w:spacing w:before="0" w:after="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jedan</w:t>
      </w:r>
      <w:r w:rsidR="009B08EE" w:rsidRPr="00AA596C">
        <w:rPr>
          <w:rFonts w:ascii="Times New Roman" w:eastAsia="Times New Roman" w:hAnsi="Times New Roman" w:cs="Times New Roman"/>
          <w:sz w:val="24"/>
          <w:szCs w:val="24"/>
          <w:lang w:val="sr-Latn-CS" w:eastAsia="sr-Cyrl-CS"/>
        </w:rPr>
        <w:t xml:space="preserve"> predmet </w:t>
      </w:r>
      <w:r w:rsidR="00387694" w:rsidRPr="00AA596C">
        <w:rPr>
          <w:rFonts w:ascii="Times New Roman" w:eastAsia="Times New Roman" w:hAnsi="Times New Roman" w:cs="Times New Roman"/>
          <w:sz w:val="24"/>
          <w:szCs w:val="24"/>
          <w:lang w:val="sr-Latn-CS" w:eastAsia="sr-Cyrl-CS"/>
        </w:rPr>
        <w:t>–</w:t>
      </w:r>
      <w:r w:rsidR="009B08EE" w:rsidRPr="00AA596C">
        <w:rPr>
          <w:rFonts w:ascii="Times New Roman" w:eastAsia="Times New Roman" w:hAnsi="Times New Roman" w:cs="Times New Roman"/>
          <w:sz w:val="24"/>
          <w:szCs w:val="24"/>
          <w:lang w:val="sr-Latn-CS" w:eastAsia="sr-Cyrl-CS"/>
        </w:rPr>
        <w:t xml:space="preserve"> svojina</w:t>
      </w:r>
      <w:r w:rsidR="00657A92" w:rsidRPr="00AA596C">
        <w:rPr>
          <w:rFonts w:ascii="Times New Roman" w:eastAsia="Times New Roman" w:hAnsi="Times New Roman" w:cs="Times New Roman"/>
          <w:sz w:val="24"/>
          <w:szCs w:val="24"/>
          <w:lang w:val="sr-Latn-CS" w:eastAsia="sr-Cyrl-CS"/>
        </w:rPr>
        <w:t xml:space="preserve"> </w:t>
      </w:r>
      <w:r w:rsidR="009B08EE" w:rsidRPr="00AA596C">
        <w:rPr>
          <w:rFonts w:ascii="Times New Roman" w:eastAsia="Times New Roman" w:hAnsi="Times New Roman" w:cs="Times New Roman"/>
          <w:sz w:val="24"/>
          <w:szCs w:val="24"/>
          <w:lang w:val="sr-Latn-CS" w:eastAsia="sr-Cyrl-CS"/>
        </w:rPr>
        <w:t>(317.787,00 €)</w:t>
      </w:r>
      <w:r w:rsidR="00387694" w:rsidRPr="00AA596C">
        <w:rPr>
          <w:rFonts w:ascii="Times New Roman" w:eastAsia="Times New Roman" w:hAnsi="Times New Roman" w:cs="Times New Roman"/>
          <w:sz w:val="24"/>
          <w:szCs w:val="24"/>
          <w:lang w:val="sr-Latn-CS" w:eastAsia="sr-Cyrl-CS"/>
        </w:rPr>
        <w:t>;</w:t>
      </w:r>
    </w:p>
    <w:p w14:paraId="773DE49D" w14:textId="62D8FDE0" w:rsidR="009B08EE" w:rsidRPr="00AA596C" w:rsidRDefault="00054DF6">
      <w:pPr>
        <w:pStyle w:val="ListParagraph"/>
        <w:numPr>
          <w:ilvl w:val="0"/>
          <w:numId w:val="50"/>
        </w:numPr>
        <w:tabs>
          <w:tab w:val="left" w:pos="810"/>
        </w:tabs>
        <w:spacing w:before="0" w:after="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jedan</w:t>
      </w:r>
      <w:r w:rsidR="009B08EE" w:rsidRPr="00AA596C">
        <w:rPr>
          <w:rFonts w:ascii="Times New Roman" w:eastAsia="Times New Roman" w:hAnsi="Times New Roman" w:cs="Times New Roman"/>
          <w:sz w:val="24"/>
          <w:szCs w:val="24"/>
          <w:lang w:val="sr-Latn-CS" w:eastAsia="sr-Cyrl-CS"/>
        </w:rPr>
        <w:t xml:space="preserve"> predmet – radi naknade štete na imovini (2.000,00 €)</w:t>
      </w:r>
      <w:r w:rsidR="00387694" w:rsidRPr="00AA596C">
        <w:rPr>
          <w:rFonts w:ascii="Times New Roman" w:eastAsia="Times New Roman" w:hAnsi="Times New Roman" w:cs="Times New Roman"/>
          <w:sz w:val="24"/>
          <w:szCs w:val="24"/>
          <w:lang w:val="sr-Latn-CS" w:eastAsia="sr-Cyrl-CS"/>
        </w:rPr>
        <w:t>;</w:t>
      </w:r>
    </w:p>
    <w:p w14:paraId="1C786009" w14:textId="416E2CCD" w:rsidR="009B08EE" w:rsidRPr="00AA596C" w:rsidRDefault="00054DF6">
      <w:pPr>
        <w:pStyle w:val="ListParagraph"/>
        <w:numPr>
          <w:ilvl w:val="0"/>
          <w:numId w:val="50"/>
        </w:numPr>
        <w:tabs>
          <w:tab w:val="left" w:pos="810"/>
        </w:tabs>
        <w:spacing w:before="0" w:after="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jedan</w:t>
      </w:r>
      <w:r w:rsidR="009B08EE" w:rsidRPr="00AA596C">
        <w:rPr>
          <w:rFonts w:ascii="Times New Roman" w:eastAsia="Times New Roman" w:hAnsi="Times New Roman" w:cs="Times New Roman"/>
          <w:sz w:val="24"/>
          <w:szCs w:val="24"/>
          <w:lang w:val="sr-Latn-CS" w:eastAsia="sr-Cyrl-CS"/>
        </w:rPr>
        <w:t xml:space="preserve"> predmet – radi naknade nematerijalne štete</w:t>
      </w:r>
      <w:r w:rsidR="00387694" w:rsidRPr="00AA596C">
        <w:rPr>
          <w:rFonts w:ascii="Times New Roman" w:eastAsia="Times New Roman" w:hAnsi="Times New Roman" w:cs="Times New Roman"/>
          <w:sz w:val="24"/>
          <w:szCs w:val="24"/>
          <w:lang w:val="sr-Latn-CS" w:eastAsia="sr-Cyrl-CS"/>
        </w:rPr>
        <w:t xml:space="preserve"> –</w:t>
      </w:r>
      <w:r w:rsidR="009B08EE" w:rsidRPr="00AA596C">
        <w:rPr>
          <w:rFonts w:ascii="Times New Roman" w:eastAsia="Times New Roman" w:hAnsi="Times New Roman" w:cs="Times New Roman"/>
          <w:sz w:val="24"/>
          <w:szCs w:val="24"/>
          <w:lang w:val="sr-Latn-CS" w:eastAsia="sr-Cyrl-CS"/>
        </w:rPr>
        <w:t xml:space="preserve"> pad na trotoar</w:t>
      </w:r>
      <w:r w:rsidR="00E368B8" w:rsidRPr="00AA596C">
        <w:rPr>
          <w:rFonts w:ascii="Times New Roman" w:eastAsia="Times New Roman" w:hAnsi="Times New Roman" w:cs="Times New Roman"/>
          <w:sz w:val="24"/>
          <w:szCs w:val="24"/>
          <w:lang w:val="sr-Latn-CS" w:eastAsia="sr-Cyrl-CS"/>
        </w:rPr>
        <w:t>u</w:t>
      </w:r>
      <w:r w:rsidR="009B08EE" w:rsidRPr="00AA596C">
        <w:rPr>
          <w:rFonts w:ascii="Times New Roman" w:eastAsia="Times New Roman" w:hAnsi="Times New Roman" w:cs="Times New Roman"/>
          <w:sz w:val="24"/>
          <w:szCs w:val="24"/>
          <w:lang w:val="sr-Latn-CS" w:eastAsia="sr-Cyrl-CS"/>
        </w:rPr>
        <w:t xml:space="preserve"> (1.000,00 €)</w:t>
      </w:r>
      <w:r w:rsidR="00387694" w:rsidRPr="00AA596C">
        <w:rPr>
          <w:rFonts w:ascii="Times New Roman" w:eastAsia="Times New Roman" w:hAnsi="Times New Roman" w:cs="Times New Roman"/>
          <w:sz w:val="24"/>
          <w:szCs w:val="24"/>
          <w:lang w:val="sr-Latn-CS" w:eastAsia="sr-Cyrl-CS"/>
        </w:rPr>
        <w:t>;</w:t>
      </w:r>
    </w:p>
    <w:p w14:paraId="5108FCA1" w14:textId="1F466D49" w:rsidR="009B08EE" w:rsidRPr="00AA596C" w:rsidRDefault="00054DF6">
      <w:pPr>
        <w:pStyle w:val="ListParagraph"/>
        <w:numPr>
          <w:ilvl w:val="0"/>
          <w:numId w:val="50"/>
        </w:numPr>
        <w:tabs>
          <w:tab w:val="left" w:pos="810"/>
        </w:tabs>
        <w:spacing w:before="0" w:after="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dva</w:t>
      </w:r>
      <w:r w:rsidR="009B08EE" w:rsidRPr="00AA596C">
        <w:rPr>
          <w:rFonts w:ascii="Times New Roman" w:eastAsia="Times New Roman" w:hAnsi="Times New Roman" w:cs="Times New Roman"/>
          <w:sz w:val="24"/>
          <w:szCs w:val="24"/>
          <w:lang w:val="sr-Latn-CS" w:eastAsia="sr-Cyrl-CS"/>
        </w:rPr>
        <w:t xml:space="preserve"> predmeta – naknada štete iz radnog odnosa (12.655,47 €)</w:t>
      </w:r>
      <w:r w:rsidR="00387694" w:rsidRPr="00AA596C">
        <w:rPr>
          <w:rFonts w:ascii="Times New Roman" w:eastAsia="Times New Roman" w:hAnsi="Times New Roman" w:cs="Times New Roman"/>
          <w:sz w:val="24"/>
          <w:szCs w:val="24"/>
          <w:lang w:val="sr-Latn-CS" w:eastAsia="sr-Cyrl-CS"/>
        </w:rPr>
        <w:t>;</w:t>
      </w:r>
      <w:r w:rsidR="009B08EE" w:rsidRPr="00AA596C">
        <w:rPr>
          <w:rFonts w:ascii="Times New Roman" w:eastAsia="Times New Roman" w:hAnsi="Times New Roman" w:cs="Times New Roman"/>
          <w:sz w:val="24"/>
          <w:szCs w:val="24"/>
          <w:lang w:val="sr-Latn-CS" w:eastAsia="sr-Cyrl-CS"/>
        </w:rPr>
        <w:t xml:space="preserve"> i</w:t>
      </w:r>
    </w:p>
    <w:p w14:paraId="3C7022A9" w14:textId="1B4CCDE6" w:rsidR="009B08EE" w:rsidRPr="00AA596C" w:rsidRDefault="00054DF6">
      <w:pPr>
        <w:pStyle w:val="ListParagraph"/>
        <w:numPr>
          <w:ilvl w:val="0"/>
          <w:numId w:val="50"/>
        </w:numPr>
        <w:tabs>
          <w:tab w:val="left" w:pos="810"/>
        </w:tabs>
        <w:spacing w:before="0" w:after="120" w:line="240" w:lineRule="auto"/>
        <w:ind w:left="454" w:hanging="227"/>
        <w:contextualSpacing w:val="0"/>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jedan</w:t>
      </w:r>
      <w:r w:rsidR="009B08EE" w:rsidRPr="00AA596C">
        <w:rPr>
          <w:rFonts w:ascii="Times New Roman" w:eastAsia="Times New Roman" w:hAnsi="Times New Roman" w:cs="Times New Roman"/>
          <w:sz w:val="24"/>
          <w:szCs w:val="24"/>
          <w:lang w:val="sr-Latn-CS" w:eastAsia="sr-Cyrl-CS"/>
        </w:rPr>
        <w:t xml:space="preserve"> predmet – naknada š</w:t>
      </w:r>
      <w:r w:rsidR="00E368B8" w:rsidRPr="00AA596C">
        <w:rPr>
          <w:rFonts w:ascii="Times New Roman" w:eastAsia="Times New Roman" w:hAnsi="Times New Roman" w:cs="Times New Roman"/>
          <w:sz w:val="24"/>
          <w:szCs w:val="24"/>
          <w:lang w:val="sr-Latn-CS" w:eastAsia="sr-Cyrl-CS"/>
        </w:rPr>
        <w:t>t</w:t>
      </w:r>
      <w:r w:rsidR="009B08EE" w:rsidRPr="00AA596C">
        <w:rPr>
          <w:rFonts w:ascii="Times New Roman" w:eastAsia="Times New Roman" w:hAnsi="Times New Roman" w:cs="Times New Roman"/>
          <w:sz w:val="24"/>
          <w:szCs w:val="24"/>
          <w:lang w:val="sr-Latn-CS" w:eastAsia="sr-Cyrl-CS"/>
        </w:rPr>
        <w:t>ete od poplava (11.000,00 €)</w:t>
      </w:r>
      <w:r w:rsidR="00387694" w:rsidRPr="00AA596C">
        <w:rPr>
          <w:rFonts w:ascii="Times New Roman" w:eastAsia="Times New Roman" w:hAnsi="Times New Roman" w:cs="Times New Roman"/>
          <w:sz w:val="24"/>
          <w:szCs w:val="24"/>
          <w:lang w:val="sr-Latn-CS" w:eastAsia="sr-Cyrl-CS"/>
        </w:rPr>
        <w:t>.</w:t>
      </w:r>
    </w:p>
    <w:p w14:paraId="3C70C9DC" w14:textId="1B5E1EB1" w:rsidR="009B08EE" w:rsidRPr="00AA596C" w:rsidRDefault="009B08EE" w:rsidP="00387694">
      <w:pPr>
        <w:tabs>
          <w:tab w:val="left" w:pos="810"/>
        </w:tabs>
        <w:spacing w:before="0" w:after="60" w:line="240" w:lineRule="auto"/>
        <w:ind w:firstLine="567"/>
        <w:jc w:val="both"/>
        <w:rPr>
          <w:rFonts w:ascii="Times New Roman" w:eastAsia="Times New Roman" w:hAnsi="Times New Roman" w:cs="Times New Roman"/>
          <w:spacing w:val="20"/>
          <w:sz w:val="24"/>
          <w:szCs w:val="24"/>
          <w:lang w:val="sr-Latn-CS" w:eastAsia="sr-Cyrl-CS"/>
        </w:rPr>
      </w:pPr>
      <w:r w:rsidRPr="00AA596C">
        <w:rPr>
          <w:rFonts w:ascii="Times New Roman" w:eastAsia="Times New Roman" w:hAnsi="Times New Roman" w:cs="Times New Roman"/>
          <w:spacing w:val="20"/>
          <w:sz w:val="24"/>
          <w:szCs w:val="24"/>
          <w:lang w:val="sr-Latn-CS" w:eastAsia="sr-Cyrl-CS"/>
        </w:rPr>
        <w:t xml:space="preserve">c) </w:t>
      </w:r>
      <w:r w:rsidR="00387694" w:rsidRPr="00AA596C">
        <w:rPr>
          <w:rFonts w:ascii="Times New Roman" w:eastAsia="Times New Roman" w:hAnsi="Times New Roman" w:cs="Times New Roman"/>
          <w:spacing w:val="20"/>
          <w:sz w:val="24"/>
          <w:szCs w:val="24"/>
          <w:lang w:val="sr-Latn-CS" w:eastAsia="sr-Cyrl-CS"/>
        </w:rPr>
        <w:t>P</w:t>
      </w:r>
      <w:r w:rsidRPr="00AA596C">
        <w:rPr>
          <w:rFonts w:ascii="Times New Roman" w:eastAsia="Times New Roman" w:hAnsi="Times New Roman" w:cs="Times New Roman"/>
          <w:spacing w:val="20"/>
          <w:sz w:val="24"/>
          <w:szCs w:val="24"/>
          <w:lang w:val="sr-Latn-CS" w:eastAsia="sr-Cyrl-CS"/>
        </w:rPr>
        <w:t>ovučena tužba u odnosu na Opštinu Nikšić</w:t>
      </w:r>
    </w:p>
    <w:p w14:paraId="6035BDC5" w14:textId="3002329A" w:rsidR="009B08EE" w:rsidRPr="00AA596C" w:rsidRDefault="009B08EE" w:rsidP="00600340">
      <w:pPr>
        <w:tabs>
          <w:tab w:val="left" w:pos="810"/>
        </w:tabs>
        <w:spacing w:before="0" w:after="120" w:line="240" w:lineRule="auto"/>
        <w:ind w:firstLine="567"/>
        <w:jc w:val="both"/>
        <w:rPr>
          <w:rFonts w:ascii="Times New Roman" w:eastAsia="Times New Roman" w:hAnsi="Times New Roman" w:cs="Times New Roman"/>
          <w:spacing w:val="-2"/>
          <w:sz w:val="24"/>
          <w:szCs w:val="24"/>
          <w:lang w:val="sr-Latn-CS" w:eastAsia="sr-Cyrl-CS"/>
        </w:rPr>
      </w:pPr>
      <w:r w:rsidRPr="00AA596C">
        <w:rPr>
          <w:rFonts w:ascii="Times New Roman" w:eastAsia="Times New Roman" w:hAnsi="Times New Roman" w:cs="Times New Roman"/>
          <w:spacing w:val="-2"/>
          <w:sz w:val="24"/>
          <w:szCs w:val="24"/>
          <w:lang w:val="sr-Latn-CS" w:eastAsia="sr-Cyrl-CS"/>
        </w:rPr>
        <w:t>U</w:t>
      </w:r>
      <w:r w:rsidR="00657A92" w:rsidRPr="00AA596C">
        <w:rPr>
          <w:rFonts w:ascii="Times New Roman" w:eastAsia="Times New Roman" w:hAnsi="Times New Roman" w:cs="Times New Roman"/>
          <w:spacing w:val="-2"/>
          <w:sz w:val="24"/>
          <w:szCs w:val="24"/>
          <w:lang w:val="sr-Latn-CS" w:eastAsia="sr-Cyrl-CS"/>
        </w:rPr>
        <w:t xml:space="preserve"> </w:t>
      </w:r>
      <w:r w:rsidR="00FD59A6" w:rsidRPr="00AA596C">
        <w:rPr>
          <w:rFonts w:ascii="Times New Roman" w:eastAsia="Times New Roman" w:hAnsi="Times New Roman" w:cs="Times New Roman"/>
          <w:spacing w:val="-2"/>
          <w:sz w:val="24"/>
          <w:szCs w:val="24"/>
          <w:lang w:val="sr-Latn-CS" w:eastAsia="sr-Cyrl-CS"/>
        </w:rPr>
        <w:t>pet</w:t>
      </w:r>
      <w:r w:rsidRPr="00AA596C">
        <w:rPr>
          <w:rFonts w:ascii="Times New Roman" w:eastAsia="Times New Roman" w:hAnsi="Times New Roman" w:cs="Times New Roman"/>
          <w:spacing w:val="-2"/>
          <w:sz w:val="24"/>
          <w:szCs w:val="24"/>
          <w:lang w:val="sr-Latn-CS" w:eastAsia="sr-Cyrl-CS"/>
        </w:rPr>
        <w:t xml:space="preserve"> predmeta u kojim je vrijednost spora iznosila 41.000,00 € povučena je tužba</w:t>
      </w:r>
      <w:r w:rsidR="00387694"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i to: u </w:t>
      </w:r>
      <w:r w:rsidR="00FD59A6" w:rsidRPr="00AA596C">
        <w:rPr>
          <w:rFonts w:ascii="Times New Roman" w:eastAsia="Times New Roman" w:hAnsi="Times New Roman" w:cs="Times New Roman"/>
          <w:spacing w:val="-2"/>
          <w:sz w:val="24"/>
          <w:szCs w:val="24"/>
          <w:lang w:val="sr-Latn-CS" w:eastAsia="sr-Cyrl-CS"/>
        </w:rPr>
        <w:t>četiri</w:t>
      </w:r>
      <w:r w:rsidRPr="00AA596C">
        <w:rPr>
          <w:rFonts w:ascii="Times New Roman" w:eastAsia="Times New Roman" w:hAnsi="Times New Roman" w:cs="Times New Roman"/>
          <w:spacing w:val="-2"/>
          <w:sz w:val="24"/>
          <w:szCs w:val="24"/>
          <w:lang w:val="sr-Latn-CS" w:eastAsia="sr-Cyrl-CS"/>
        </w:rPr>
        <w:t xml:space="preserve"> predmeta – pad na trotoaru (u četiri predmeta</w:t>
      </w:r>
      <w:r w:rsidR="00657A9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 xml:space="preserve">vrijednost spora u ukupnom iznosu je 11.000,00 €), </w:t>
      </w:r>
      <w:r w:rsidR="00FD59A6" w:rsidRPr="00AA596C">
        <w:rPr>
          <w:rFonts w:ascii="Times New Roman" w:eastAsia="Times New Roman" w:hAnsi="Times New Roman" w:cs="Times New Roman"/>
          <w:spacing w:val="-2"/>
          <w:sz w:val="24"/>
          <w:szCs w:val="24"/>
          <w:lang w:val="sr-Latn-CS" w:eastAsia="sr-Cyrl-CS"/>
        </w:rPr>
        <w:t>jedan</w:t>
      </w:r>
      <w:r w:rsidRPr="00AA596C">
        <w:rPr>
          <w:rFonts w:ascii="Times New Roman" w:eastAsia="Times New Roman" w:hAnsi="Times New Roman" w:cs="Times New Roman"/>
          <w:spacing w:val="-2"/>
          <w:sz w:val="24"/>
          <w:szCs w:val="24"/>
          <w:lang w:val="sr-Latn-CS" w:eastAsia="sr-Cyrl-CS"/>
        </w:rPr>
        <w:t xml:space="preserve"> predmet radi naknade štete od poplava (vrijednost spora koja je bila označena tužbama na ukupan iznos</w:t>
      </w:r>
      <w:r w:rsidR="00657A9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od 30.000,00</w:t>
      </w:r>
      <w:r w:rsidR="00657A9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w:t>
      </w:r>
    </w:p>
    <w:p w14:paraId="0085AABB" w14:textId="02E5A9D2" w:rsidR="009B08EE" w:rsidRPr="00AA596C" w:rsidRDefault="00752A58" w:rsidP="00926589">
      <w:pPr>
        <w:tabs>
          <w:tab w:val="left" w:pos="810"/>
        </w:tabs>
        <w:spacing w:before="0" w:after="60" w:line="240" w:lineRule="auto"/>
        <w:ind w:firstLine="567"/>
        <w:jc w:val="both"/>
        <w:rPr>
          <w:rFonts w:ascii="Times New Roman" w:eastAsia="Times New Roman" w:hAnsi="Times New Roman" w:cs="Times New Roman"/>
          <w:spacing w:val="20"/>
          <w:sz w:val="24"/>
          <w:szCs w:val="24"/>
          <w:lang w:val="sr-Latn-CS" w:eastAsia="sr-Cyrl-CS"/>
        </w:rPr>
      </w:pPr>
      <w:r w:rsidRPr="00AA596C">
        <w:rPr>
          <w:rFonts w:ascii="Times New Roman" w:eastAsia="Times New Roman" w:hAnsi="Times New Roman" w:cs="Times New Roman"/>
          <w:spacing w:val="20"/>
          <w:sz w:val="24"/>
          <w:szCs w:val="24"/>
          <w:lang w:val="sr-Latn-CS" w:eastAsia="sr-Cyrl-CS"/>
        </w:rPr>
        <w:t xml:space="preserve">d) </w:t>
      </w:r>
      <w:r w:rsidR="00600340" w:rsidRPr="00AA596C">
        <w:rPr>
          <w:rFonts w:ascii="Times New Roman" w:eastAsia="Times New Roman" w:hAnsi="Times New Roman" w:cs="Times New Roman"/>
          <w:spacing w:val="20"/>
          <w:sz w:val="24"/>
          <w:szCs w:val="24"/>
          <w:lang w:val="sr-Latn-CS" w:eastAsia="sr-Cyrl-CS"/>
        </w:rPr>
        <w:t>N</w:t>
      </w:r>
      <w:r w:rsidRPr="00AA596C">
        <w:rPr>
          <w:rFonts w:ascii="Times New Roman" w:eastAsia="Times New Roman" w:hAnsi="Times New Roman" w:cs="Times New Roman"/>
          <w:spacing w:val="20"/>
          <w:sz w:val="24"/>
          <w:szCs w:val="24"/>
          <w:lang w:val="sr-Latn-CS" w:eastAsia="sr-Cyrl-CS"/>
        </w:rPr>
        <w:t>ezavršeni predmeti</w:t>
      </w:r>
    </w:p>
    <w:p w14:paraId="22F3677B" w14:textId="40A3A58B"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pacing w:val="-2"/>
          <w:sz w:val="24"/>
          <w:szCs w:val="24"/>
          <w:lang w:val="sr-Latn-CS" w:eastAsia="sr-Cyrl-CS"/>
        </w:rPr>
      </w:pPr>
      <w:r w:rsidRPr="00AA596C">
        <w:rPr>
          <w:rFonts w:ascii="Times New Roman" w:eastAsia="Times New Roman" w:hAnsi="Times New Roman" w:cs="Times New Roman"/>
          <w:spacing w:val="-2"/>
          <w:sz w:val="24"/>
          <w:szCs w:val="24"/>
          <w:lang w:val="sr-Latn-CS" w:eastAsia="sr-Cyrl-CS"/>
        </w:rPr>
        <w:t>Ukupan broj nezavršenih predmeta koji su bili u radu tokom 2024. godine, a koji se prenose u 2025. godinu iznosi 754 predmeta</w:t>
      </w:r>
      <w:r w:rsidR="00E368B8"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i isti se odnose na: 14 predmeta radi naknade nematerijalne štete zbog pada na led; 93 predmeta radi naknade nematerijalne štete zbog povreda usl</w:t>
      </w:r>
      <w:r w:rsidR="00600340" w:rsidRPr="00AA596C">
        <w:rPr>
          <w:rFonts w:ascii="Times New Roman" w:eastAsia="Times New Roman" w:hAnsi="Times New Roman" w:cs="Times New Roman"/>
          <w:spacing w:val="-2"/>
          <w:sz w:val="24"/>
          <w:szCs w:val="24"/>
          <w:lang w:val="sr-Latn-CS" w:eastAsia="sr-Cyrl-CS"/>
        </w:rPr>
        <w:t>j</w:t>
      </w:r>
      <w:r w:rsidRPr="00AA596C">
        <w:rPr>
          <w:rFonts w:ascii="Times New Roman" w:eastAsia="Times New Roman" w:hAnsi="Times New Roman" w:cs="Times New Roman"/>
          <w:spacing w:val="-2"/>
          <w:sz w:val="24"/>
          <w:szCs w:val="24"/>
          <w:lang w:val="sr-Latn-CS" w:eastAsia="sr-Cyrl-CS"/>
        </w:rPr>
        <w:t xml:space="preserve">ed pada u šaht, pada sa ankera, pada u rupe, sa pločica, sa kocke trotoara itd.; 427 predmeta radi naknade nematerijalne štete zbog ujeda psa i mačke lutalice; 36 predmeta radi utvrđivanja prava svojine; 22 predmeta zbog faktičke eksproprijacije i eksproprijacije; 29 predmeta koji se tiču radnih sporova (naknade za pogrešan obračun zarade, terenski rad, naknada za regres i godišnji odmor, kamate, diskriminacija); 14 predmeta radi naknade materijalne štete zbog poplava, izlivanja Zete i Mrkošnice; 27 predmeta radi naknade materijalne, odnosno nematerijalne štete prouzrokovane u saobraćajnim nezgodama i za isplatu regresnog duga po osnovu saobraćajnih nezgoda zbog nepravilnosti na opštinskim putevima; </w:t>
      </w:r>
      <w:r w:rsidR="00FD59A6" w:rsidRPr="00AA596C">
        <w:rPr>
          <w:rFonts w:ascii="Times New Roman" w:eastAsia="Times New Roman" w:hAnsi="Times New Roman" w:cs="Times New Roman"/>
          <w:spacing w:val="-2"/>
          <w:sz w:val="24"/>
          <w:szCs w:val="24"/>
          <w:lang w:val="sr-Latn-CS" w:eastAsia="sr-Cyrl-CS"/>
        </w:rPr>
        <w:t>četiri</w:t>
      </w:r>
      <w:r w:rsidRPr="00AA596C">
        <w:rPr>
          <w:rFonts w:ascii="Times New Roman" w:eastAsia="Times New Roman" w:hAnsi="Times New Roman" w:cs="Times New Roman"/>
          <w:spacing w:val="-2"/>
          <w:sz w:val="24"/>
          <w:szCs w:val="24"/>
          <w:lang w:val="sr-Latn-CS" w:eastAsia="sr-Cyrl-CS"/>
        </w:rPr>
        <w:t xml:space="preserve"> predmeta za otkup stana po povlašćenim uslovima; 24</w:t>
      </w:r>
      <w:r w:rsidR="00657A9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predmeta koja se odnose na razne naknade i potraživanja po drugim osnovima (šteta za „Kameni grad“ i „Skulpture“, iseljenje, dug, naknada štete usl</w:t>
      </w:r>
      <w:r w:rsidR="00600340" w:rsidRPr="00AA596C">
        <w:rPr>
          <w:rFonts w:ascii="Times New Roman" w:eastAsia="Times New Roman" w:hAnsi="Times New Roman" w:cs="Times New Roman"/>
          <w:spacing w:val="-2"/>
          <w:sz w:val="24"/>
          <w:szCs w:val="24"/>
          <w:lang w:val="sr-Latn-CS" w:eastAsia="sr-Cyrl-CS"/>
        </w:rPr>
        <w:t>j</w:t>
      </w:r>
      <w:r w:rsidRPr="00AA596C">
        <w:rPr>
          <w:rFonts w:ascii="Times New Roman" w:eastAsia="Times New Roman" w:hAnsi="Times New Roman" w:cs="Times New Roman"/>
          <w:spacing w:val="-2"/>
          <w:sz w:val="24"/>
          <w:szCs w:val="24"/>
          <w:lang w:val="sr-Latn-CS" w:eastAsia="sr-Cyrl-CS"/>
        </w:rPr>
        <w:t>ed zaga</w:t>
      </w:r>
      <w:r w:rsidR="00600340" w:rsidRPr="00AA596C">
        <w:rPr>
          <w:rFonts w:ascii="Times New Roman" w:eastAsia="Times New Roman" w:hAnsi="Times New Roman" w:cs="Times New Roman"/>
          <w:spacing w:val="-2"/>
          <w:sz w:val="24"/>
          <w:szCs w:val="24"/>
          <w:lang w:val="sr-Latn-CS" w:eastAsia="sr-Cyrl-CS"/>
        </w:rPr>
        <w:t>đ</w:t>
      </w:r>
      <w:r w:rsidRPr="00AA596C">
        <w:rPr>
          <w:rFonts w:ascii="Times New Roman" w:eastAsia="Times New Roman" w:hAnsi="Times New Roman" w:cs="Times New Roman"/>
          <w:spacing w:val="-2"/>
          <w:sz w:val="24"/>
          <w:szCs w:val="24"/>
          <w:lang w:val="sr-Latn-CS" w:eastAsia="sr-Cyrl-CS"/>
        </w:rPr>
        <w:t>enja, utv</w:t>
      </w:r>
      <w:r w:rsidR="00133DF3" w:rsidRPr="00AA596C">
        <w:rPr>
          <w:rFonts w:ascii="Times New Roman" w:eastAsia="Times New Roman" w:hAnsi="Times New Roman" w:cs="Times New Roman"/>
          <w:spacing w:val="-2"/>
          <w:sz w:val="24"/>
          <w:szCs w:val="24"/>
          <w:lang w:val="sr-Latn-CS" w:eastAsia="sr-Cyrl-CS"/>
        </w:rPr>
        <w:t>r</w:t>
      </w:r>
      <w:r w:rsidRPr="00AA596C">
        <w:rPr>
          <w:rFonts w:ascii="Times New Roman" w:eastAsia="Times New Roman" w:hAnsi="Times New Roman" w:cs="Times New Roman"/>
          <w:spacing w:val="-2"/>
          <w:sz w:val="24"/>
          <w:szCs w:val="24"/>
          <w:lang w:val="sr-Latn-CS" w:eastAsia="sr-Cyrl-CS"/>
        </w:rPr>
        <w:t xml:space="preserve">đivanje ništavosti ugovora, poništaj stambenog kredita, šteta na imovini </w:t>
      </w:r>
      <w:r w:rsidR="00600340"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Autobuska stanica, renta, diskriminacija, finansiranje iz </w:t>
      </w:r>
      <w:r w:rsidR="00600340" w:rsidRPr="00AA596C">
        <w:rPr>
          <w:rFonts w:ascii="Times New Roman" w:eastAsia="Times New Roman" w:hAnsi="Times New Roman" w:cs="Times New Roman"/>
          <w:spacing w:val="-2"/>
          <w:sz w:val="24"/>
          <w:szCs w:val="24"/>
          <w:lang w:val="sr-Latn-CS" w:eastAsia="sr-Cyrl-CS"/>
        </w:rPr>
        <w:t>b</w:t>
      </w:r>
      <w:r w:rsidRPr="00AA596C">
        <w:rPr>
          <w:rFonts w:ascii="Times New Roman" w:eastAsia="Times New Roman" w:hAnsi="Times New Roman" w:cs="Times New Roman"/>
          <w:spacing w:val="-2"/>
          <w:sz w:val="24"/>
          <w:szCs w:val="24"/>
          <w:lang w:val="sr-Latn-CS" w:eastAsia="sr-Cyrl-CS"/>
        </w:rPr>
        <w:t>udžeta, naknada štete usl</w:t>
      </w:r>
      <w:r w:rsidR="00600340" w:rsidRPr="00AA596C">
        <w:rPr>
          <w:rFonts w:ascii="Times New Roman" w:eastAsia="Times New Roman" w:hAnsi="Times New Roman" w:cs="Times New Roman"/>
          <w:spacing w:val="-2"/>
          <w:sz w:val="24"/>
          <w:szCs w:val="24"/>
          <w:lang w:val="sr-Latn-CS" w:eastAsia="sr-Cyrl-CS"/>
        </w:rPr>
        <w:t>j</w:t>
      </w:r>
      <w:r w:rsidRPr="00AA596C">
        <w:rPr>
          <w:rFonts w:ascii="Times New Roman" w:eastAsia="Times New Roman" w:hAnsi="Times New Roman" w:cs="Times New Roman"/>
          <w:spacing w:val="-2"/>
          <w:sz w:val="24"/>
          <w:szCs w:val="24"/>
          <w:lang w:val="sr-Latn-CS" w:eastAsia="sr-Cyrl-CS"/>
        </w:rPr>
        <w:t>ed štetnih imisija sa deponije Mislov do,</w:t>
      </w:r>
      <w:r w:rsidR="00657A9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obaveze po osnovu</w:t>
      </w:r>
      <w:r w:rsidR="00657A9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ugovora, izvo</w:t>
      </w:r>
      <w:r w:rsidR="00600340" w:rsidRPr="00AA596C">
        <w:rPr>
          <w:rFonts w:ascii="Times New Roman" w:eastAsia="Times New Roman" w:hAnsi="Times New Roman" w:cs="Times New Roman"/>
          <w:spacing w:val="-2"/>
          <w:sz w:val="24"/>
          <w:szCs w:val="24"/>
          <w:lang w:val="sr-Latn-CS" w:eastAsia="sr-Cyrl-CS"/>
        </w:rPr>
        <w:t>đ</w:t>
      </w:r>
      <w:r w:rsidRPr="00AA596C">
        <w:rPr>
          <w:rFonts w:ascii="Times New Roman" w:eastAsia="Times New Roman" w:hAnsi="Times New Roman" w:cs="Times New Roman"/>
          <w:spacing w:val="-2"/>
          <w:sz w:val="24"/>
          <w:szCs w:val="24"/>
          <w:lang w:val="sr-Latn-CS" w:eastAsia="sr-Cyrl-CS"/>
        </w:rPr>
        <w:t>enje radova na objektu i zakupnina, poreska potra</w:t>
      </w:r>
      <w:r w:rsidR="00133DF3" w:rsidRPr="00AA596C">
        <w:rPr>
          <w:rFonts w:ascii="Times New Roman" w:eastAsia="Times New Roman" w:hAnsi="Times New Roman" w:cs="Times New Roman"/>
          <w:spacing w:val="-2"/>
          <w:sz w:val="24"/>
          <w:szCs w:val="24"/>
          <w:lang w:val="sr-Latn-CS" w:eastAsia="sr-Cyrl-CS"/>
        </w:rPr>
        <w:t>ž</w:t>
      </w:r>
      <w:r w:rsidRPr="00AA596C">
        <w:rPr>
          <w:rFonts w:ascii="Times New Roman" w:eastAsia="Times New Roman" w:hAnsi="Times New Roman" w:cs="Times New Roman"/>
          <w:spacing w:val="-2"/>
          <w:sz w:val="24"/>
          <w:szCs w:val="24"/>
          <w:lang w:val="sr-Latn-CS" w:eastAsia="sr-Cyrl-CS"/>
        </w:rPr>
        <w:t>ivanja...), 44 predmeta gdje je Opština Nikšić pokrenula prijavu stečajnog potra</w:t>
      </w:r>
      <w:r w:rsidR="00600340" w:rsidRPr="00AA596C">
        <w:rPr>
          <w:rFonts w:ascii="Times New Roman" w:eastAsia="Times New Roman" w:hAnsi="Times New Roman" w:cs="Times New Roman"/>
          <w:spacing w:val="-2"/>
          <w:sz w:val="24"/>
          <w:szCs w:val="24"/>
          <w:lang w:val="sr-Latn-CS" w:eastAsia="sr-Cyrl-CS"/>
        </w:rPr>
        <w:t>ž</w:t>
      </w:r>
      <w:r w:rsidRPr="00AA596C">
        <w:rPr>
          <w:rFonts w:ascii="Times New Roman" w:eastAsia="Times New Roman" w:hAnsi="Times New Roman" w:cs="Times New Roman"/>
          <w:spacing w:val="-2"/>
          <w:sz w:val="24"/>
          <w:szCs w:val="24"/>
          <w:lang w:val="sr-Latn-CS" w:eastAsia="sr-Cyrl-CS"/>
        </w:rPr>
        <w:t>ivanja i 19 predmeta u kojima je Opština Nikšić tužilac.</w:t>
      </w:r>
    </w:p>
    <w:p w14:paraId="6ED59F37" w14:textId="10135004" w:rsidR="009B08EE" w:rsidRPr="00AA596C" w:rsidRDefault="009B08EE" w:rsidP="00600340">
      <w:pPr>
        <w:tabs>
          <w:tab w:val="left" w:pos="810"/>
        </w:tabs>
        <w:spacing w:before="0" w:after="12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Jedan vanparnični predmet iz ranijeg perioda ustupljen </w:t>
      </w:r>
      <w:r w:rsidR="00600340"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 xml:space="preserve">advokatu Simu Pejoviću, a odnosi se na naknadu za eksproprisanu nepokretnost u pravnoj stvari predlagača </w:t>
      </w:r>
      <w:r w:rsidR="00600340" w:rsidRPr="00AA596C">
        <w:rPr>
          <w:rFonts w:ascii="Times New Roman" w:eastAsia="Times New Roman" w:hAnsi="Times New Roman" w:cs="Times New Roman"/>
          <w:sz w:val="24"/>
          <w:szCs w:val="24"/>
          <w:lang w:val="sr-Latn-CS" w:eastAsia="sr-Cyrl-CS"/>
        </w:rPr>
        <w:t xml:space="preserve">Anđelke </w:t>
      </w:r>
      <w:r w:rsidRPr="00AA596C">
        <w:rPr>
          <w:rFonts w:ascii="Times New Roman" w:eastAsia="Times New Roman" w:hAnsi="Times New Roman" w:cs="Times New Roman"/>
          <w:sz w:val="24"/>
          <w:szCs w:val="24"/>
          <w:lang w:val="sr-Latn-CS" w:eastAsia="sr-Cyrl-CS"/>
        </w:rPr>
        <w:t xml:space="preserve">Babović i </w:t>
      </w:r>
      <w:r w:rsidR="00600340" w:rsidRPr="00AA596C">
        <w:rPr>
          <w:rFonts w:ascii="Times New Roman" w:eastAsia="Times New Roman" w:hAnsi="Times New Roman" w:cs="Times New Roman"/>
          <w:sz w:val="24"/>
          <w:szCs w:val="24"/>
          <w:lang w:val="sr-Latn-CS" w:eastAsia="sr-Cyrl-CS"/>
        </w:rPr>
        <w:t xml:space="preserve">Natalije </w:t>
      </w:r>
      <w:r w:rsidRPr="00AA596C">
        <w:rPr>
          <w:rFonts w:ascii="Times New Roman" w:eastAsia="Times New Roman" w:hAnsi="Times New Roman" w:cs="Times New Roman"/>
          <w:sz w:val="24"/>
          <w:szCs w:val="24"/>
          <w:lang w:val="sr-Latn-CS" w:eastAsia="sr-Cyrl-CS"/>
        </w:rPr>
        <w:t>Lazović (pravnih sl</w:t>
      </w:r>
      <w:r w:rsidR="00600340" w:rsidRPr="00AA596C">
        <w:rPr>
          <w:rFonts w:ascii="Times New Roman" w:eastAsia="Times New Roman" w:hAnsi="Times New Roman" w:cs="Times New Roman"/>
          <w:sz w:val="24"/>
          <w:szCs w:val="24"/>
          <w:lang w:val="sr-Latn-CS" w:eastAsia="sr-Cyrl-CS"/>
        </w:rPr>
        <w:t>j</w:t>
      </w:r>
      <w:r w:rsidRPr="00AA596C">
        <w:rPr>
          <w:rFonts w:ascii="Times New Roman" w:eastAsia="Times New Roman" w:hAnsi="Times New Roman" w:cs="Times New Roman"/>
          <w:sz w:val="24"/>
          <w:szCs w:val="24"/>
          <w:lang w:val="sr-Latn-CS" w:eastAsia="sr-Cyrl-CS"/>
        </w:rPr>
        <w:t xml:space="preserve">edbenika poč. </w:t>
      </w:r>
      <w:r w:rsidR="00600340" w:rsidRPr="00AA596C">
        <w:rPr>
          <w:rFonts w:ascii="Times New Roman" w:eastAsia="Times New Roman" w:hAnsi="Times New Roman" w:cs="Times New Roman"/>
          <w:sz w:val="24"/>
          <w:szCs w:val="24"/>
          <w:lang w:val="sr-Latn-CS" w:eastAsia="sr-Cyrl-CS"/>
        </w:rPr>
        <w:t xml:space="preserve">Raise </w:t>
      </w:r>
      <w:r w:rsidRPr="00AA596C">
        <w:rPr>
          <w:rFonts w:ascii="Times New Roman" w:eastAsia="Times New Roman" w:hAnsi="Times New Roman" w:cs="Times New Roman"/>
          <w:sz w:val="24"/>
          <w:szCs w:val="24"/>
          <w:lang w:val="sr-Latn-CS" w:eastAsia="sr-Cyrl-CS"/>
        </w:rPr>
        <w:t>Lučić i poč</w:t>
      </w:r>
      <w:r w:rsidR="00600340"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w:t>
      </w:r>
      <w:r w:rsidR="00600340" w:rsidRPr="00AA596C">
        <w:rPr>
          <w:rFonts w:ascii="Times New Roman" w:eastAsia="Times New Roman" w:hAnsi="Times New Roman" w:cs="Times New Roman"/>
          <w:sz w:val="24"/>
          <w:szCs w:val="24"/>
          <w:lang w:val="sr-Latn-CS" w:eastAsia="sr-Cyrl-CS"/>
        </w:rPr>
        <w:t xml:space="preserve">Zorice </w:t>
      </w:r>
      <w:r w:rsidRPr="00AA596C">
        <w:rPr>
          <w:rFonts w:ascii="Times New Roman" w:eastAsia="Times New Roman" w:hAnsi="Times New Roman" w:cs="Times New Roman"/>
          <w:sz w:val="24"/>
          <w:szCs w:val="24"/>
          <w:lang w:val="sr-Latn-CS" w:eastAsia="sr-Cyrl-CS"/>
        </w:rPr>
        <w:t>Mijušković). Predmet datira još od l962.</w:t>
      </w:r>
      <w:r w:rsidR="00600340"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godine, a vrijednost spora je 300.000,00 €.</w:t>
      </w:r>
    </w:p>
    <w:p w14:paraId="755192F9" w14:textId="51124D9F"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pacing w:val="20"/>
          <w:sz w:val="24"/>
          <w:szCs w:val="24"/>
          <w:lang w:val="sr-Latn-CS" w:eastAsia="sr-Cyrl-CS"/>
        </w:rPr>
      </w:pPr>
      <w:r w:rsidRPr="00AA596C">
        <w:rPr>
          <w:rFonts w:ascii="Times New Roman" w:eastAsia="Times New Roman" w:hAnsi="Times New Roman" w:cs="Times New Roman"/>
          <w:spacing w:val="20"/>
          <w:sz w:val="24"/>
          <w:szCs w:val="24"/>
          <w:lang w:val="sr-Latn-CS" w:eastAsia="sr-Cyrl-CS"/>
        </w:rPr>
        <w:t xml:space="preserve">e) </w:t>
      </w:r>
      <w:r w:rsidR="00600340" w:rsidRPr="00AA596C">
        <w:rPr>
          <w:rFonts w:ascii="Times New Roman" w:eastAsia="Times New Roman" w:hAnsi="Times New Roman" w:cs="Times New Roman"/>
          <w:spacing w:val="20"/>
          <w:sz w:val="24"/>
          <w:szCs w:val="24"/>
          <w:lang w:val="sr-Latn-CS" w:eastAsia="sr-Cyrl-CS"/>
        </w:rPr>
        <w:t>P</w:t>
      </w:r>
      <w:r w:rsidRPr="00AA596C">
        <w:rPr>
          <w:rFonts w:ascii="Times New Roman" w:eastAsia="Times New Roman" w:hAnsi="Times New Roman" w:cs="Times New Roman"/>
          <w:spacing w:val="20"/>
          <w:sz w:val="24"/>
          <w:szCs w:val="24"/>
          <w:lang w:val="sr-Latn-CS" w:eastAsia="sr-Cyrl-CS"/>
        </w:rPr>
        <w:t>redmeti u kojima je</w:t>
      </w:r>
      <w:r w:rsidR="00657A92" w:rsidRPr="00AA596C">
        <w:rPr>
          <w:rFonts w:ascii="Times New Roman" w:eastAsia="Times New Roman" w:hAnsi="Times New Roman" w:cs="Times New Roman"/>
          <w:spacing w:val="20"/>
          <w:sz w:val="24"/>
          <w:szCs w:val="24"/>
          <w:lang w:val="sr-Latn-CS" w:eastAsia="sr-Cyrl-CS"/>
        </w:rPr>
        <w:t xml:space="preserve"> </w:t>
      </w:r>
      <w:r w:rsidRPr="00AA596C">
        <w:rPr>
          <w:rFonts w:ascii="Times New Roman" w:eastAsia="Times New Roman" w:hAnsi="Times New Roman" w:cs="Times New Roman"/>
          <w:spacing w:val="20"/>
          <w:sz w:val="24"/>
          <w:szCs w:val="24"/>
          <w:lang w:val="sr-Latn-CS" w:eastAsia="sr-Cyrl-CS"/>
        </w:rPr>
        <w:t>Opština Nikšić pokrenula postupak za namirenje potra</w:t>
      </w:r>
      <w:r w:rsidR="00600340" w:rsidRPr="00AA596C">
        <w:rPr>
          <w:rFonts w:ascii="Times New Roman" w:eastAsia="Times New Roman" w:hAnsi="Times New Roman" w:cs="Times New Roman"/>
          <w:spacing w:val="20"/>
          <w:sz w:val="24"/>
          <w:szCs w:val="24"/>
          <w:lang w:val="sr-Latn-CS" w:eastAsia="sr-Cyrl-CS"/>
        </w:rPr>
        <w:t>ž</w:t>
      </w:r>
      <w:r w:rsidRPr="00AA596C">
        <w:rPr>
          <w:rFonts w:ascii="Times New Roman" w:eastAsia="Times New Roman" w:hAnsi="Times New Roman" w:cs="Times New Roman"/>
          <w:spacing w:val="20"/>
          <w:sz w:val="24"/>
          <w:szCs w:val="24"/>
          <w:lang w:val="sr-Latn-CS" w:eastAsia="sr-Cyrl-CS"/>
        </w:rPr>
        <w:t>ivanja</w:t>
      </w:r>
    </w:p>
    <w:p w14:paraId="5580544A" w14:textId="0D0FE38C"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pacing w:val="1"/>
          <w:sz w:val="24"/>
          <w:szCs w:val="24"/>
          <w:lang w:val="sr-Latn-CS" w:eastAsia="sr-Cyrl-CS"/>
        </w:rPr>
      </w:pPr>
      <w:r w:rsidRPr="00AA596C">
        <w:rPr>
          <w:rFonts w:ascii="Times New Roman" w:eastAsia="Times New Roman" w:hAnsi="Times New Roman" w:cs="Times New Roman"/>
          <w:spacing w:val="1"/>
          <w:sz w:val="24"/>
          <w:szCs w:val="24"/>
          <w:lang w:val="sr-Latn-CS" w:eastAsia="sr-Cyrl-CS"/>
        </w:rPr>
        <w:t>U 2024. godini Opština je kao</w:t>
      </w:r>
      <w:r w:rsidR="00657A92" w:rsidRPr="00AA596C">
        <w:rPr>
          <w:rFonts w:ascii="Times New Roman" w:eastAsia="Times New Roman" w:hAnsi="Times New Roman" w:cs="Times New Roman"/>
          <w:spacing w:val="1"/>
          <w:sz w:val="24"/>
          <w:szCs w:val="24"/>
          <w:lang w:val="sr-Latn-CS" w:eastAsia="sr-Cyrl-CS"/>
        </w:rPr>
        <w:t xml:space="preserve"> </w:t>
      </w:r>
      <w:r w:rsidRPr="00AA596C">
        <w:rPr>
          <w:rFonts w:ascii="Times New Roman" w:eastAsia="Times New Roman" w:hAnsi="Times New Roman" w:cs="Times New Roman"/>
          <w:spacing w:val="1"/>
          <w:sz w:val="24"/>
          <w:szCs w:val="24"/>
          <w:lang w:val="sr-Latn-CS" w:eastAsia="sr-Cyrl-CS"/>
        </w:rPr>
        <w:t>stečajni povjerilac postupala u 44 predmeta koj</w:t>
      </w:r>
      <w:r w:rsidR="00600340" w:rsidRPr="00AA596C">
        <w:rPr>
          <w:rFonts w:ascii="Times New Roman" w:eastAsia="Times New Roman" w:hAnsi="Times New Roman" w:cs="Times New Roman"/>
          <w:spacing w:val="1"/>
          <w:sz w:val="24"/>
          <w:szCs w:val="24"/>
          <w:lang w:val="sr-Latn-CS" w:eastAsia="sr-Cyrl-CS"/>
        </w:rPr>
        <w:t>a</w:t>
      </w:r>
      <w:r w:rsidRPr="00AA596C">
        <w:rPr>
          <w:rFonts w:ascii="Times New Roman" w:eastAsia="Times New Roman" w:hAnsi="Times New Roman" w:cs="Times New Roman"/>
          <w:spacing w:val="1"/>
          <w:sz w:val="24"/>
          <w:szCs w:val="24"/>
          <w:lang w:val="sr-Latn-CS" w:eastAsia="sr-Cyrl-CS"/>
        </w:rPr>
        <w:t xml:space="preserve"> se odnose na prijavu stečajnog potraživanja, i to u 36 predmeta iz ranijih godina i </w:t>
      </w:r>
      <w:r w:rsidR="00092D76" w:rsidRPr="00AA596C">
        <w:rPr>
          <w:rFonts w:ascii="Times New Roman" w:eastAsia="Times New Roman" w:hAnsi="Times New Roman" w:cs="Times New Roman"/>
          <w:spacing w:val="1"/>
          <w:sz w:val="24"/>
          <w:szCs w:val="24"/>
          <w:lang w:val="sr-Latn-CS" w:eastAsia="sr-Cyrl-CS"/>
        </w:rPr>
        <w:t>osam</w:t>
      </w:r>
      <w:r w:rsidRPr="00AA596C">
        <w:rPr>
          <w:rFonts w:ascii="Times New Roman" w:eastAsia="Times New Roman" w:hAnsi="Times New Roman" w:cs="Times New Roman"/>
          <w:spacing w:val="1"/>
          <w:sz w:val="24"/>
          <w:szCs w:val="24"/>
          <w:lang w:val="sr-Latn-CS" w:eastAsia="sr-Cyrl-CS"/>
        </w:rPr>
        <w:t xml:space="preserve"> predmeta koj</w:t>
      </w:r>
      <w:r w:rsidR="00600340" w:rsidRPr="00AA596C">
        <w:rPr>
          <w:rFonts w:ascii="Times New Roman" w:eastAsia="Times New Roman" w:hAnsi="Times New Roman" w:cs="Times New Roman"/>
          <w:spacing w:val="1"/>
          <w:sz w:val="24"/>
          <w:szCs w:val="24"/>
          <w:lang w:val="sr-Latn-CS" w:eastAsia="sr-Cyrl-CS"/>
        </w:rPr>
        <w:t>i</w:t>
      </w:r>
      <w:r w:rsidRPr="00AA596C">
        <w:rPr>
          <w:rFonts w:ascii="Times New Roman" w:eastAsia="Times New Roman" w:hAnsi="Times New Roman" w:cs="Times New Roman"/>
          <w:spacing w:val="1"/>
          <w:sz w:val="24"/>
          <w:szCs w:val="24"/>
          <w:lang w:val="sr-Latn-CS" w:eastAsia="sr-Cyrl-CS"/>
        </w:rPr>
        <w:t xml:space="preserve"> su pokrenut</w:t>
      </w:r>
      <w:r w:rsidR="00600340" w:rsidRPr="00AA596C">
        <w:rPr>
          <w:rFonts w:ascii="Times New Roman" w:eastAsia="Times New Roman" w:hAnsi="Times New Roman" w:cs="Times New Roman"/>
          <w:spacing w:val="1"/>
          <w:sz w:val="24"/>
          <w:szCs w:val="24"/>
          <w:lang w:val="sr-Latn-CS" w:eastAsia="sr-Cyrl-CS"/>
        </w:rPr>
        <w:t>i</w:t>
      </w:r>
      <w:r w:rsidRPr="00AA596C">
        <w:rPr>
          <w:rFonts w:ascii="Times New Roman" w:eastAsia="Times New Roman" w:hAnsi="Times New Roman" w:cs="Times New Roman"/>
          <w:spacing w:val="1"/>
          <w:sz w:val="24"/>
          <w:szCs w:val="24"/>
          <w:lang w:val="sr-Latn-CS" w:eastAsia="sr-Cyrl-CS"/>
        </w:rPr>
        <w:t xml:space="preserve"> u 2024. godini. Stečajno potra</w:t>
      </w:r>
      <w:r w:rsidR="00600340" w:rsidRPr="00AA596C">
        <w:rPr>
          <w:rFonts w:ascii="Times New Roman" w:eastAsia="Times New Roman" w:hAnsi="Times New Roman" w:cs="Times New Roman"/>
          <w:spacing w:val="1"/>
          <w:sz w:val="24"/>
          <w:szCs w:val="24"/>
          <w:lang w:val="sr-Latn-CS" w:eastAsia="sr-Cyrl-CS"/>
        </w:rPr>
        <w:t>ž</w:t>
      </w:r>
      <w:r w:rsidRPr="00AA596C">
        <w:rPr>
          <w:rFonts w:ascii="Times New Roman" w:eastAsia="Times New Roman" w:hAnsi="Times New Roman" w:cs="Times New Roman"/>
          <w:spacing w:val="1"/>
          <w:sz w:val="24"/>
          <w:szCs w:val="24"/>
          <w:lang w:val="sr-Latn-CS" w:eastAsia="sr-Cyrl-CS"/>
        </w:rPr>
        <w:t>ivanje za 2024. godinu</w:t>
      </w:r>
      <w:r w:rsidR="00657A92" w:rsidRPr="00AA596C">
        <w:rPr>
          <w:rFonts w:ascii="Times New Roman" w:eastAsia="Times New Roman" w:hAnsi="Times New Roman" w:cs="Times New Roman"/>
          <w:spacing w:val="1"/>
          <w:sz w:val="24"/>
          <w:szCs w:val="24"/>
          <w:lang w:val="sr-Latn-CS" w:eastAsia="sr-Cyrl-CS"/>
        </w:rPr>
        <w:t xml:space="preserve"> </w:t>
      </w:r>
      <w:r w:rsidRPr="00AA596C">
        <w:rPr>
          <w:rFonts w:ascii="Times New Roman" w:eastAsia="Times New Roman" w:hAnsi="Times New Roman" w:cs="Times New Roman"/>
          <w:spacing w:val="1"/>
          <w:sz w:val="24"/>
          <w:szCs w:val="24"/>
          <w:lang w:val="sr-Latn-CS" w:eastAsia="sr-Cyrl-CS"/>
        </w:rPr>
        <w:t xml:space="preserve">u </w:t>
      </w:r>
      <w:r w:rsidR="00092D76" w:rsidRPr="00AA596C">
        <w:rPr>
          <w:rFonts w:ascii="Times New Roman" w:eastAsia="Times New Roman" w:hAnsi="Times New Roman" w:cs="Times New Roman"/>
          <w:spacing w:val="1"/>
          <w:sz w:val="24"/>
          <w:szCs w:val="24"/>
          <w:lang w:val="sr-Latn-CS" w:eastAsia="sr-Cyrl-CS"/>
        </w:rPr>
        <w:t>osam</w:t>
      </w:r>
      <w:r w:rsidRPr="00AA596C">
        <w:rPr>
          <w:rFonts w:ascii="Times New Roman" w:eastAsia="Times New Roman" w:hAnsi="Times New Roman" w:cs="Times New Roman"/>
          <w:spacing w:val="1"/>
          <w:sz w:val="24"/>
          <w:szCs w:val="24"/>
          <w:lang w:val="sr-Latn-CS" w:eastAsia="sr-Cyrl-CS"/>
        </w:rPr>
        <w:t xml:space="preserve"> </w:t>
      </w:r>
      <w:r w:rsidRPr="00AA596C">
        <w:rPr>
          <w:rFonts w:ascii="Times New Roman" w:eastAsia="Times New Roman" w:hAnsi="Times New Roman" w:cs="Times New Roman"/>
          <w:spacing w:val="1"/>
          <w:sz w:val="24"/>
          <w:szCs w:val="24"/>
          <w:lang w:val="sr-Latn-CS" w:eastAsia="sr-Cyrl-CS"/>
        </w:rPr>
        <w:lastRenderedPageBreak/>
        <w:t>predmeta iznosi 8.410,06 €, dok</w:t>
      </w:r>
      <w:r w:rsidR="00657A92" w:rsidRPr="00AA596C">
        <w:rPr>
          <w:rFonts w:ascii="Times New Roman" w:eastAsia="Times New Roman" w:hAnsi="Times New Roman" w:cs="Times New Roman"/>
          <w:spacing w:val="1"/>
          <w:sz w:val="24"/>
          <w:szCs w:val="24"/>
          <w:lang w:val="sr-Latn-CS" w:eastAsia="sr-Cyrl-CS"/>
        </w:rPr>
        <w:t xml:space="preserve"> </w:t>
      </w:r>
      <w:r w:rsidRPr="00AA596C">
        <w:rPr>
          <w:rFonts w:ascii="Times New Roman" w:eastAsia="Times New Roman" w:hAnsi="Times New Roman" w:cs="Times New Roman"/>
          <w:spacing w:val="1"/>
          <w:sz w:val="24"/>
          <w:szCs w:val="24"/>
          <w:lang w:val="sr-Latn-CS" w:eastAsia="sr-Cyrl-CS"/>
        </w:rPr>
        <w:t>potraživanje za 36 predmeta</w:t>
      </w:r>
      <w:r w:rsidR="00657A92" w:rsidRPr="00AA596C">
        <w:rPr>
          <w:rFonts w:ascii="Times New Roman" w:eastAsia="Times New Roman" w:hAnsi="Times New Roman" w:cs="Times New Roman"/>
          <w:spacing w:val="1"/>
          <w:sz w:val="24"/>
          <w:szCs w:val="24"/>
          <w:lang w:val="sr-Latn-CS" w:eastAsia="sr-Cyrl-CS"/>
        </w:rPr>
        <w:t xml:space="preserve"> </w:t>
      </w:r>
      <w:r w:rsidRPr="00AA596C">
        <w:rPr>
          <w:rFonts w:ascii="Times New Roman" w:eastAsia="Times New Roman" w:hAnsi="Times New Roman" w:cs="Times New Roman"/>
          <w:spacing w:val="1"/>
          <w:sz w:val="24"/>
          <w:szCs w:val="24"/>
          <w:lang w:val="sr-Latn-CS" w:eastAsia="sr-Cyrl-CS"/>
        </w:rPr>
        <w:t>iz ranijih godina iznosi</w:t>
      </w:r>
      <w:r w:rsidR="00657A92" w:rsidRPr="00AA596C">
        <w:rPr>
          <w:rFonts w:ascii="Times New Roman" w:eastAsia="Times New Roman" w:hAnsi="Times New Roman" w:cs="Times New Roman"/>
          <w:spacing w:val="1"/>
          <w:sz w:val="24"/>
          <w:szCs w:val="24"/>
          <w:lang w:val="sr-Latn-CS" w:eastAsia="sr-Cyrl-CS"/>
        </w:rPr>
        <w:t xml:space="preserve"> </w:t>
      </w:r>
      <w:r w:rsidRPr="00AA596C">
        <w:rPr>
          <w:rFonts w:ascii="Times New Roman" w:eastAsia="Times New Roman" w:hAnsi="Times New Roman" w:cs="Times New Roman"/>
          <w:spacing w:val="1"/>
          <w:sz w:val="24"/>
          <w:szCs w:val="24"/>
          <w:lang w:val="sr-Latn-CS" w:eastAsia="sr-Cyrl-CS"/>
        </w:rPr>
        <w:t>211.409,00 €, pa je ukupan iznos koji Opština Nikšić potra</w:t>
      </w:r>
      <w:r w:rsidR="00F73F33" w:rsidRPr="00AA596C">
        <w:rPr>
          <w:rFonts w:ascii="Times New Roman" w:eastAsia="Times New Roman" w:hAnsi="Times New Roman" w:cs="Times New Roman"/>
          <w:spacing w:val="1"/>
          <w:sz w:val="24"/>
          <w:szCs w:val="24"/>
          <w:lang w:val="sr-Latn-CS" w:eastAsia="sr-Cyrl-CS"/>
        </w:rPr>
        <w:t>ž</w:t>
      </w:r>
      <w:r w:rsidRPr="00AA596C">
        <w:rPr>
          <w:rFonts w:ascii="Times New Roman" w:eastAsia="Times New Roman" w:hAnsi="Times New Roman" w:cs="Times New Roman"/>
          <w:spacing w:val="1"/>
          <w:sz w:val="24"/>
          <w:szCs w:val="24"/>
          <w:lang w:val="sr-Latn-CS" w:eastAsia="sr-Cyrl-CS"/>
        </w:rPr>
        <w:t>uje po ovom osnovu</w:t>
      </w:r>
      <w:r w:rsidR="00657A92" w:rsidRPr="00AA596C">
        <w:rPr>
          <w:rFonts w:ascii="Times New Roman" w:eastAsia="Times New Roman" w:hAnsi="Times New Roman" w:cs="Times New Roman"/>
          <w:spacing w:val="1"/>
          <w:sz w:val="24"/>
          <w:szCs w:val="24"/>
          <w:lang w:val="sr-Latn-CS" w:eastAsia="sr-Cyrl-CS"/>
        </w:rPr>
        <w:t xml:space="preserve"> </w:t>
      </w:r>
      <w:r w:rsidRPr="00AA596C">
        <w:rPr>
          <w:rFonts w:ascii="Times New Roman" w:eastAsia="Times New Roman" w:hAnsi="Times New Roman" w:cs="Times New Roman"/>
          <w:spacing w:val="1"/>
          <w:sz w:val="24"/>
          <w:szCs w:val="24"/>
          <w:lang w:val="sr-Latn-CS" w:eastAsia="sr-Cyrl-CS"/>
        </w:rPr>
        <w:t>219.819,06 €. S obzirom na vrstu potraživanja koja se prijavljuju u stečajnom postupku (porez na nepokretnost, prirez porezu na dohodak fizičkih lica, porez na firmu ili naziv, naknada za korišćenje opštinskih puteva i dr.), te činjenicu da se uglavnom radi o periodičnim potraživanjima koja proizilaze iz zakonske obaveze stečajnih dužnika,</w:t>
      </w:r>
      <w:r w:rsidR="00657A92" w:rsidRPr="00AA596C">
        <w:rPr>
          <w:rFonts w:ascii="Times New Roman" w:eastAsia="Times New Roman" w:hAnsi="Times New Roman" w:cs="Times New Roman"/>
          <w:spacing w:val="1"/>
          <w:sz w:val="24"/>
          <w:szCs w:val="24"/>
          <w:lang w:val="sr-Latn-CS" w:eastAsia="sr-Cyrl-CS"/>
        </w:rPr>
        <w:t xml:space="preserve"> </w:t>
      </w:r>
      <w:r w:rsidRPr="00AA596C">
        <w:rPr>
          <w:rFonts w:ascii="Times New Roman" w:eastAsia="Times New Roman" w:hAnsi="Times New Roman" w:cs="Times New Roman"/>
          <w:spacing w:val="1"/>
          <w:sz w:val="24"/>
          <w:szCs w:val="24"/>
          <w:lang w:val="sr-Latn-CS" w:eastAsia="sr-Cyrl-CS"/>
        </w:rPr>
        <w:t xml:space="preserve">potraživanja Opštine su prihvaćena, ali ne može se očekivati njihovo namirenje, jer su ista svrstana u 2. ili 3. isplatni red, a stečajni dužnici uglavnom nemaju imovine niti sredstava za namirenje dugovanja prema stečajnim povjeriocima. </w:t>
      </w:r>
    </w:p>
    <w:p w14:paraId="372E8236" w14:textId="4823164E"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pacing w:val="-2"/>
          <w:sz w:val="24"/>
          <w:szCs w:val="24"/>
          <w:lang w:val="sr-Latn-CS" w:eastAsia="sr-Cyrl-CS"/>
        </w:rPr>
      </w:pPr>
      <w:r w:rsidRPr="00AA596C">
        <w:rPr>
          <w:rFonts w:ascii="Times New Roman" w:eastAsia="Times New Roman" w:hAnsi="Times New Roman" w:cs="Times New Roman"/>
          <w:spacing w:val="-2"/>
          <w:sz w:val="24"/>
          <w:szCs w:val="24"/>
          <w:lang w:val="sr-Latn-CS" w:eastAsia="sr-Cyrl-CS"/>
        </w:rPr>
        <w:t xml:space="preserve">Sekretarijat za komunalne poslove i saobraćaj je tokom 2024. godine dostavio Direkciji za imovinu na dalje postupanje 14 obavještenja o saobraćajnim nezgodama u kojima su oštećeni komunalni objekti, </w:t>
      </w:r>
      <w:r w:rsidR="00F73F33" w:rsidRPr="00AA596C">
        <w:rPr>
          <w:rFonts w:ascii="Times New Roman" w:eastAsia="Times New Roman" w:hAnsi="Times New Roman" w:cs="Times New Roman"/>
          <w:spacing w:val="-2"/>
          <w:sz w:val="24"/>
          <w:szCs w:val="24"/>
          <w:lang w:val="sr-Latn-CS" w:eastAsia="sr-Cyrl-CS"/>
        </w:rPr>
        <w:t xml:space="preserve">u </w:t>
      </w:r>
      <w:r w:rsidRPr="00AA596C">
        <w:rPr>
          <w:rFonts w:ascii="Times New Roman" w:eastAsia="Times New Roman" w:hAnsi="Times New Roman" w:cs="Times New Roman"/>
          <w:spacing w:val="-2"/>
          <w:sz w:val="24"/>
          <w:szCs w:val="24"/>
          <w:lang w:val="sr-Latn-CS" w:eastAsia="sr-Cyrl-CS"/>
        </w:rPr>
        <w:t>vlasništv</w:t>
      </w:r>
      <w:r w:rsidR="00F73F33" w:rsidRPr="00AA596C">
        <w:rPr>
          <w:rFonts w:ascii="Times New Roman" w:eastAsia="Times New Roman" w:hAnsi="Times New Roman" w:cs="Times New Roman"/>
          <w:spacing w:val="-2"/>
          <w:sz w:val="24"/>
          <w:szCs w:val="24"/>
          <w:lang w:val="sr-Latn-CS" w:eastAsia="sr-Cyrl-CS"/>
        </w:rPr>
        <w:t>u</w:t>
      </w:r>
      <w:r w:rsidRPr="00AA596C">
        <w:rPr>
          <w:rFonts w:ascii="Times New Roman" w:eastAsia="Times New Roman" w:hAnsi="Times New Roman" w:cs="Times New Roman"/>
          <w:spacing w:val="-2"/>
          <w:sz w:val="24"/>
          <w:szCs w:val="24"/>
          <w:lang w:val="sr-Latn-CS" w:eastAsia="sr-Cyrl-CS"/>
        </w:rPr>
        <w:t xml:space="preserve"> Opštine Nikšić. Iz 2023. godine prenijeto je 13</w:t>
      </w:r>
      <w:r w:rsidR="00657A9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predmeta,</w:t>
      </w:r>
      <w:r w:rsidR="00657A9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 xml:space="preserve">iz 2022. godine </w:t>
      </w:r>
      <w:r w:rsidR="00FD59A6" w:rsidRPr="00AA596C">
        <w:rPr>
          <w:rFonts w:ascii="Times New Roman" w:eastAsia="Times New Roman" w:hAnsi="Times New Roman" w:cs="Times New Roman"/>
          <w:spacing w:val="-2"/>
          <w:sz w:val="24"/>
          <w:szCs w:val="24"/>
          <w:lang w:val="sr-Latn-CS" w:eastAsia="sr-Cyrl-CS"/>
        </w:rPr>
        <w:t>jedan</w:t>
      </w:r>
      <w:r w:rsidRPr="00AA596C">
        <w:rPr>
          <w:rFonts w:ascii="Times New Roman" w:eastAsia="Times New Roman" w:hAnsi="Times New Roman" w:cs="Times New Roman"/>
          <w:spacing w:val="-2"/>
          <w:sz w:val="24"/>
          <w:szCs w:val="24"/>
          <w:lang w:val="sr-Latn-CS" w:eastAsia="sr-Cyrl-CS"/>
        </w:rPr>
        <w:t xml:space="preserve"> predmet i iz 2021. godine </w:t>
      </w:r>
      <w:r w:rsidR="00FD59A6" w:rsidRPr="00AA596C">
        <w:rPr>
          <w:rFonts w:ascii="Times New Roman" w:eastAsia="Times New Roman" w:hAnsi="Times New Roman" w:cs="Times New Roman"/>
          <w:spacing w:val="-2"/>
          <w:sz w:val="24"/>
          <w:szCs w:val="24"/>
          <w:lang w:val="sr-Latn-CS" w:eastAsia="sr-Cyrl-CS"/>
        </w:rPr>
        <w:t>jedan</w:t>
      </w:r>
      <w:r w:rsidRPr="00AA596C">
        <w:rPr>
          <w:rFonts w:ascii="Times New Roman" w:eastAsia="Times New Roman" w:hAnsi="Times New Roman" w:cs="Times New Roman"/>
          <w:spacing w:val="-2"/>
          <w:sz w:val="24"/>
          <w:szCs w:val="24"/>
          <w:lang w:val="sr-Latn-CS" w:eastAsia="sr-Cyrl-CS"/>
        </w:rPr>
        <w:t xml:space="preserve"> predmet, tako da je u radu bilo ukupno 29 predmeta</w:t>
      </w:r>
      <w:r w:rsidR="00B35B03"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u kojima je Opština Nikšić naplatila od osiguravajućih kuća </w:t>
      </w:r>
      <w:r w:rsidR="00B82BF4" w:rsidRPr="00AA596C">
        <w:rPr>
          <w:rFonts w:ascii="Times New Roman" w:eastAsia="Times New Roman" w:hAnsi="Times New Roman" w:cs="Times New Roman"/>
          <w:spacing w:val="-2"/>
          <w:sz w:val="24"/>
          <w:szCs w:val="24"/>
          <w:lang w:val="sr-Latn-CS" w:eastAsia="sr-Cyrl-CS"/>
        </w:rPr>
        <w:t>i</w:t>
      </w:r>
      <w:r w:rsidRPr="00AA596C">
        <w:rPr>
          <w:rFonts w:ascii="Times New Roman" w:eastAsia="Times New Roman" w:hAnsi="Times New Roman" w:cs="Times New Roman"/>
          <w:spacing w:val="-2"/>
          <w:sz w:val="24"/>
          <w:szCs w:val="24"/>
          <w:lang w:val="sr-Latn-CS" w:eastAsia="sr-Cyrl-CS"/>
        </w:rPr>
        <w:t>znos od ukupno 24.791,90 €.</w:t>
      </w:r>
    </w:p>
    <w:p w14:paraId="0E46179B" w14:textId="044A7611" w:rsidR="009B08EE" w:rsidRPr="00AA596C" w:rsidRDefault="009B08EE" w:rsidP="00B82BF4">
      <w:pPr>
        <w:tabs>
          <w:tab w:val="left" w:pos="810"/>
        </w:tabs>
        <w:spacing w:before="0" w:after="12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Direkcija za imovinu je tokom 2024. godine u </w:t>
      </w:r>
      <w:r w:rsidR="00421B4A" w:rsidRPr="00AA596C">
        <w:rPr>
          <w:rFonts w:ascii="Times New Roman" w:eastAsia="Times New Roman" w:hAnsi="Times New Roman" w:cs="Times New Roman"/>
          <w:sz w:val="24"/>
          <w:szCs w:val="24"/>
          <w:lang w:val="sr-Latn-CS" w:eastAsia="sr-Cyrl-CS"/>
        </w:rPr>
        <w:t>dva</w:t>
      </w:r>
      <w:r w:rsidRPr="00AA596C">
        <w:rPr>
          <w:rFonts w:ascii="Times New Roman" w:eastAsia="Times New Roman" w:hAnsi="Times New Roman" w:cs="Times New Roman"/>
          <w:sz w:val="24"/>
          <w:szCs w:val="24"/>
          <w:lang w:val="sr-Latn-CS" w:eastAsia="sr-Cyrl-CS"/>
        </w:rPr>
        <w:t xml:space="preserve"> predmeta podnijela zah</w:t>
      </w:r>
      <w:r w:rsidR="00CD673E" w:rsidRPr="00AA596C">
        <w:rPr>
          <w:rFonts w:ascii="Times New Roman" w:eastAsia="Times New Roman" w:hAnsi="Times New Roman" w:cs="Times New Roman"/>
          <w:sz w:val="24"/>
          <w:szCs w:val="24"/>
          <w:lang w:val="sr-Latn-CS" w:eastAsia="sr-Cyrl-CS"/>
        </w:rPr>
        <w:t>t</w:t>
      </w:r>
      <w:r w:rsidRPr="00AA596C">
        <w:rPr>
          <w:rFonts w:ascii="Times New Roman" w:eastAsia="Times New Roman" w:hAnsi="Times New Roman" w:cs="Times New Roman"/>
          <w:sz w:val="24"/>
          <w:szCs w:val="24"/>
          <w:lang w:val="sr-Latn-CS" w:eastAsia="sr-Cyrl-CS"/>
        </w:rPr>
        <w:t>jeve na ime duga za poresko potraživanje (porez na nepokretnost) prema dva pravna lica, po kojem osnovu je Opštini Nikšić uplaćen ukupan iznos od 52.631,47 €, dok je</w:t>
      </w:r>
      <w:r w:rsidR="008F5B08" w:rsidRPr="00AA596C">
        <w:rPr>
          <w:rFonts w:ascii="Times New Roman" w:eastAsia="Times New Roman" w:hAnsi="Times New Roman" w:cs="Times New Roman"/>
          <w:sz w:val="24"/>
          <w:szCs w:val="24"/>
          <w:lang w:val="sr-Latn-CS" w:eastAsia="sr-Cyrl-CS"/>
        </w:rPr>
        <w:t xml:space="preserve"> za</w:t>
      </w:r>
      <w:r w:rsidRPr="00AA596C">
        <w:rPr>
          <w:rFonts w:ascii="Times New Roman" w:eastAsia="Times New Roman" w:hAnsi="Times New Roman" w:cs="Times New Roman"/>
          <w:sz w:val="24"/>
          <w:szCs w:val="24"/>
          <w:lang w:val="sr-Latn-CS" w:eastAsia="sr-Cyrl-CS"/>
        </w:rPr>
        <w:t xml:space="preserve"> </w:t>
      </w:r>
      <w:r w:rsidR="00FD59A6"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predmet iz 2023. godine, za koji je zaključeno vansudsko poravnanje i dug se izmirivao u ratama</w:t>
      </w:r>
      <w:r w:rsidR="008F5B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naplaćen iznos od ukupno 3.300,24 €, a o čijoj se realizaciji starao Sekretarijat za finansije</w:t>
      </w:r>
      <w:r w:rsidR="00B82BF4"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razvoj i preduzetništvo i Uprava lokalnih prihoda.</w:t>
      </w:r>
    </w:p>
    <w:p w14:paraId="32043B73" w14:textId="63AAE423"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pacing w:val="20"/>
          <w:sz w:val="24"/>
          <w:szCs w:val="24"/>
          <w:lang w:val="sr-Latn-CS" w:eastAsia="sr-Cyrl-CS"/>
        </w:rPr>
      </w:pPr>
      <w:r w:rsidRPr="00AA596C">
        <w:rPr>
          <w:rFonts w:ascii="Times New Roman" w:eastAsia="Times New Roman" w:hAnsi="Times New Roman" w:cs="Times New Roman"/>
          <w:spacing w:val="20"/>
          <w:sz w:val="24"/>
          <w:szCs w:val="24"/>
          <w:lang w:val="sr-Latn-CS" w:eastAsia="sr-Cyrl-CS"/>
        </w:rPr>
        <w:t xml:space="preserve">f) </w:t>
      </w:r>
      <w:r w:rsidR="00B82BF4" w:rsidRPr="00AA596C">
        <w:rPr>
          <w:rFonts w:ascii="Times New Roman" w:eastAsia="Times New Roman" w:hAnsi="Times New Roman" w:cs="Times New Roman"/>
          <w:spacing w:val="20"/>
          <w:sz w:val="24"/>
          <w:szCs w:val="24"/>
          <w:lang w:val="sr-Latn-CS" w:eastAsia="sr-Cyrl-CS"/>
        </w:rPr>
        <w:t>P</w:t>
      </w:r>
      <w:r w:rsidRPr="00AA596C">
        <w:rPr>
          <w:rFonts w:ascii="Times New Roman" w:eastAsia="Times New Roman" w:hAnsi="Times New Roman" w:cs="Times New Roman"/>
          <w:spacing w:val="20"/>
          <w:sz w:val="24"/>
          <w:szCs w:val="24"/>
          <w:lang w:val="sr-Latn-CS" w:eastAsia="sr-Cyrl-CS"/>
        </w:rPr>
        <w:t>redmeti restitucije</w:t>
      </w:r>
    </w:p>
    <w:p w14:paraId="67696FB6" w14:textId="7A506544"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Pred Komisijom za povraćaj i obeštećenje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u radu je 17 predmeta koji potiču iz ranijih godina. U </w:t>
      </w:r>
      <w:r w:rsidR="006828A5" w:rsidRPr="00AA596C">
        <w:rPr>
          <w:rFonts w:ascii="Times New Roman" w:eastAsia="Times New Roman" w:hAnsi="Times New Roman" w:cs="Times New Roman"/>
          <w:sz w:val="24"/>
          <w:szCs w:val="24"/>
          <w:lang w:val="sr-Latn-CS" w:eastAsia="sr-Cyrl-CS"/>
        </w:rPr>
        <w:t>jednom</w:t>
      </w:r>
      <w:r w:rsidRPr="00AA596C">
        <w:rPr>
          <w:rFonts w:ascii="Times New Roman" w:eastAsia="Times New Roman" w:hAnsi="Times New Roman" w:cs="Times New Roman"/>
          <w:sz w:val="24"/>
          <w:szCs w:val="24"/>
          <w:lang w:val="sr-Latn-CS" w:eastAsia="sr-Cyrl-CS"/>
        </w:rPr>
        <w:t xml:space="preserve"> predmetu u 2024. godini bilo je donijeto rješenje za povraćaj nepokretnosti, pa je</w:t>
      </w:r>
      <w:r w:rsidR="00B82BF4"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postupajući po žalbi Direkcije za imovinu na isto, Ministarstvo finansija poništilo prvostepeno rješenje i predmet vratilo na ponovni postupak i odlučivanje.</w:t>
      </w:r>
      <w:r w:rsidRPr="00AA596C">
        <w:rPr>
          <w:rFonts w:ascii="Times New Roman" w:eastAsia="Times New Roman" w:hAnsi="Times New Roman" w:cs="Times New Roman"/>
          <w:sz w:val="24"/>
          <w:szCs w:val="24"/>
          <w:lang w:val="sr-Latn-CS" w:eastAsia="sr-Cyrl-CS"/>
        </w:rPr>
        <w:tab/>
      </w:r>
    </w:p>
    <w:p w14:paraId="52EF7727" w14:textId="06088CEC"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Po pozivu Suda punomoćnici su pristupili na 1</w:t>
      </w:r>
      <w:r w:rsidR="00B82BF4"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708 ročišta</w:t>
      </w:r>
      <w:r w:rsidR="000E4680"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i sač</w:t>
      </w:r>
      <w:r w:rsidR="000E4680" w:rsidRPr="00AA596C">
        <w:rPr>
          <w:rFonts w:ascii="Times New Roman" w:eastAsia="Times New Roman" w:hAnsi="Times New Roman" w:cs="Times New Roman"/>
          <w:sz w:val="24"/>
          <w:szCs w:val="24"/>
          <w:lang w:val="sr-Latn-CS" w:eastAsia="sr-Cyrl-CS"/>
        </w:rPr>
        <w:t>i</w:t>
      </w:r>
      <w:r w:rsidRPr="00AA596C">
        <w:rPr>
          <w:rFonts w:ascii="Times New Roman" w:eastAsia="Times New Roman" w:hAnsi="Times New Roman" w:cs="Times New Roman"/>
          <w:sz w:val="24"/>
          <w:szCs w:val="24"/>
          <w:lang w:val="sr-Latn-CS" w:eastAsia="sr-Cyrl-CS"/>
        </w:rPr>
        <w:t>nili ukupno 3.895 obrazloženih podnesaka (odgovori na tužbe, izjavljene žalbe, pisana izjašnjenja, prigovori na nalaz vještaka, vanredna pravna sredstva, razni dopisi za dostavljanje dokaza prema nadležnim opštinskim i državnim organima i sl</w:t>
      </w:r>
      <w:r w:rsidR="00B82BF4"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Kroz opšti djelovodnik u toku 2024. godine zavedeno je 678</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zahtjeva osnovnih brojeva i 985 podbrojeva, a u upisnik parničnih predmeta 451, u upisnik parnice pod</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podbrojevima zavedeno je 2</w:t>
      </w:r>
      <w:r w:rsidR="00B82BF4"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126 podnesaka,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što ukupno čini 4.240 zavedenih akata.</w:t>
      </w:r>
    </w:p>
    <w:p w14:paraId="47BAEB6F" w14:textId="2E83130D"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Zabrinjava činjenica da je veliki broj tužbenih zahtjeva za naknadu štete zbog ujeda pasa lutalica, padova na led na javnoj površini, padova u šaht, padova na pločice,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padova zbog ispupčenja i udubljenja i slično. Pored preduzimanja svih zakonom dozvoljenih pravnih radnji od strane ove </w:t>
      </w:r>
      <w:r w:rsidR="00B82BF4" w:rsidRPr="00AA596C">
        <w:rPr>
          <w:rFonts w:ascii="Times New Roman" w:eastAsia="Times New Roman" w:hAnsi="Times New Roman" w:cs="Times New Roman"/>
          <w:sz w:val="24"/>
          <w:szCs w:val="24"/>
          <w:lang w:val="sr-Latn-CS" w:eastAsia="sr-Cyrl-CS"/>
        </w:rPr>
        <w:t>d</w:t>
      </w:r>
      <w:r w:rsidRPr="00AA596C">
        <w:rPr>
          <w:rFonts w:ascii="Times New Roman" w:eastAsia="Times New Roman" w:hAnsi="Times New Roman" w:cs="Times New Roman"/>
          <w:sz w:val="24"/>
          <w:szCs w:val="24"/>
          <w:lang w:val="sr-Latn-CS" w:eastAsia="sr-Cyrl-CS"/>
        </w:rPr>
        <w:t>irekcije, u ovim sporovima u konačnom minimalni su uspjesi, i to samo po</w:t>
      </w:r>
      <w:r w:rsidR="00355502" w:rsidRPr="00AA596C">
        <w:rPr>
          <w:rFonts w:ascii="Times New Roman" w:eastAsia="Times New Roman" w:hAnsi="Times New Roman" w:cs="Times New Roman"/>
          <w:sz w:val="24"/>
          <w:szCs w:val="24"/>
          <w:lang w:val="sr-Latn-ME" w:eastAsia="sr-Cyrl-CS"/>
        </w:rPr>
        <w:t>vodom</w:t>
      </w:r>
      <w:r w:rsidRPr="00AA596C">
        <w:rPr>
          <w:rFonts w:ascii="Times New Roman" w:eastAsia="Times New Roman" w:hAnsi="Times New Roman" w:cs="Times New Roman"/>
          <w:sz w:val="24"/>
          <w:szCs w:val="24"/>
          <w:lang w:val="sr-Latn-CS" w:eastAsia="sr-Cyrl-CS"/>
        </w:rPr>
        <w:t xml:space="preserve"> pitanj</w:t>
      </w:r>
      <w:r w:rsidR="00355502"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dosuđene visine naknade u odnosu na postavljeni tužbeni zahtjev, jer pravni osnov za dosuđenje naknada, odnosno odgovornost Opštine Nikšić po tužbenim zahtjevima ove vrste ne možemo da osporimo, budući da osnov odgovornosti proizilazi iz zakona. Sudovi</w:t>
      </w:r>
      <w:r w:rsidR="000E4680"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shodno odredbama Zakona o obligacionim odnosima, Zakona o lokalnoj samoupravi, Zakona o zaštiti dobrobiti životinja, Zakona o komunalnim djelatnostima, te opštinskim propisima donijetim na osnovu ovih zakona, utvrđuju odgovornost Opštine i istu obavezuju na isplatu naknade štete tužiocima, jer je izostalo vršenje nadzora nad radom pravnih lica koja su zadužena za održavanje objekata komunalne infrastrukture. </w:t>
      </w:r>
    </w:p>
    <w:p w14:paraId="68E6DA1D" w14:textId="3B0B4A68"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U cilju smanjenja troškova na ime naknade štete pristupalo se zaključenju sudskih i vansudskih poravnanja, pogotovo u predmetima u kojima se tužbeni zahtjev odnosi na naknadu materijalne i nematerijalne štete nastale kao posl</w:t>
      </w:r>
      <w:r w:rsidR="00E030B2" w:rsidRPr="00AA596C">
        <w:rPr>
          <w:rFonts w:ascii="Times New Roman" w:eastAsia="Times New Roman" w:hAnsi="Times New Roman" w:cs="Times New Roman"/>
          <w:sz w:val="24"/>
          <w:szCs w:val="24"/>
          <w:lang w:val="sr-Latn-CS" w:eastAsia="sr-Cyrl-CS"/>
        </w:rPr>
        <w:t>j</w:t>
      </w:r>
      <w:r w:rsidRPr="00AA596C">
        <w:rPr>
          <w:rFonts w:ascii="Times New Roman" w:eastAsia="Times New Roman" w:hAnsi="Times New Roman" w:cs="Times New Roman"/>
          <w:sz w:val="24"/>
          <w:szCs w:val="24"/>
          <w:lang w:val="sr-Latn-CS" w:eastAsia="sr-Cyrl-CS"/>
        </w:rPr>
        <w:t xml:space="preserve">edica ujeda i napada pasa lutalica. Saglasnost za zaključenje poravnanja Direkcija je dobila od </w:t>
      </w:r>
      <w:r w:rsidR="00E030B2" w:rsidRPr="00AA596C">
        <w:rPr>
          <w:rFonts w:ascii="Times New Roman" w:eastAsia="Times New Roman" w:hAnsi="Times New Roman" w:cs="Times New Roman"/>
          <w:sz w:val="24"/>
          <w:szCs w:val="24"/>
          <w:lang w:val="sr-Latn-CS" w:eastAsia="sr-Cyrl-CS"/>
        </w:rPr>
        <w:t>p</w:t>
      </w:r>
      <w:r w:rsidRPr="00AA596C">
        <w:rPr>
          <w:rFonts w:ascii="Times New Roman" w:eastAsia="Times New Roman" w:hAnsi="Times New Roman" w:cs="Times New Roman"/>
          <w:sz w:val="24"/>
          <w:szCs w:val="24"/>
          <w:lang w:val="sr-Latn-CS" w:eastAsia="sr-Cyrl-CS"/>
        </w:rPr>
        <w:t xml:space="preserve">redsjednika Opštine 2016. </w:t>
      </w:r>
      <w:r w:rsidRPr="00AA596C">
        <w:rPr>
          <w:rFonts w:ascii="Times New Roman" w:eastAsia="Times New Roman" w:hAnsi="Times New Roman" w:cs="Times New Roman"/>
          <w:sz w:val="24"/>
          <w:szCs w:val="24"/>
          <w:lang w:val="sr-Latn-CS" w:eastAsia="sr-Cyrl-CS"/>
        </w:rPr>
        <w:lastRenderedPageBreak/>
        <w:t xml:space="preserve">godine, koja saglasnost je potvrđena i aktom </w:t>
      </w:r>
      <w:r w:rsidR="00E030B2" w:rsidRPr="00AA596C">
        <w:rPr>
          <w:rFonts w:ascii="Times New Roman" w:eastAsia="Times New Roman" w:hAnsi="Times New Roman" w:cs="Times New Roman"/>
          <w:sz w:val="24"/>
          <w:szCs w:val="24"/>
          <w:lang w:val="sr-Latn-CS" w:eastAsia="sr-Cyrl-CS"/>
        </w:rPr>
        <w:t>p</w:t>
      </w:r>
      <w:r w:rsidRPr="00AA596C">
        <w:rPr>
          <w:rFonts w:ascii="Times New Roman" w:eastAsia="Times New Roman" w:hAnsi="Times New Roman" w:cs="Times New Roman"/>
          <w:sz w:val="24"/>
          <w:szCs w:val="24"/>
          <w:lang w:val="sr-Latn-CS" w:eastAsia="sr-Cyrl-CS"/>
        </w:rPr>
        <w:t xml:space="preserve">redsjednika broj 02-031-823 od </w:t>
      </w:r>
      <w:r w:rsidR="00E61BB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2. </w:t>
      </w:r>
      <w:r w:rsidR="00E61BB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6. 2020. godine. Pri zaključivanju poravnanja vodi se računa o dokazima koji su priloženi, pa u slučaju gdje postoji medicinska dokumentacija o povredi usl</w:t>
      </w:r>
      <w:r w:rsidR="00E61BB6" w:rsidRPr="00AA596C">
        <w:rPr>
          <w:rFonts w:ascii="Times New Roman" w:eastAsia="Times New Roman" w:hAnsi="Times New Roman" w:cs="Times New Roman"/>
          <w:sz w:val="24"/>
          <w:szCs w:val="24"/>
          <w:lang w:val="sr-Latn-CS" w:eastAsia="sr-Cyrl-CS"/>
        </w:rPr>
        <w:t>j</w:t>
      </w:r>
      <w:r w:rsidRPr="00AA596C">
        <w:rPr>
          <w:rFonts w:ascii="Times New Roman" w:eastAsia="Times New Roman" w:hAnsi="Times New Roman" w:cs="Times New Roman"/>
          <w:sz w:val="24"/>
          <w:szCs w:val="24"/>
          <w:lang w:val="sr-Latn-CS" w:eastAsia="sr-Cyrl-CS"/>
        </w:rPr>
        <w:t>ed napada ili ujeda psa, izvještaj veterinara, zapisnici MUP-a, CB Nikšić, pristupa se zaključenju poravnanja na proc</w:t>
      </w:r>
      <w:r w:rsidR="00E61BB6" w:rsidRPr="00AA596C">
        <w:rPr>
          <w:rFonts w:ascii="Times New Roman" w:eastAsia="Times New Roman" w:hAnsi="Times New Roman" w:cs="Times New Roman"/>
          <w:sz w:val="24"/>
          <w:szCs w:val="24"/>
          <w:lang w:val="sr-Latn-CS" w:eastAsia="sr-Cyrl-CS"/>
        </w:rPr>
        <w:t>i</w:t>
      </w:r>
      <w:r w:rsidRPr="00AA596C">
        <w:rPr>
          <w:rFonts w:ascii="Times New Roman" w:eastAsia="Times New Roman" w:hAnsi="Times New Roman" w:cs="Times New Roman"/>
          <w:sz w:val="24"/>
          <w:szCs w:val="24"/>
          <w:lang w:val="sr-Latn-CS" w:eastAsia="sr-Cyrl-CS"/>
        </w:rPr>
        <w:t>jenjeni iznos materijalne štete (za poklane životinje), odnosno za nematerijalnu štetu na iznos glavnog duga od 300,00 € za mldb. lica i 200,00 € za punoljetna, uz naknadu troškova postupka u iznosu od 150,00 €. Posebno se ima u vidu činjenica da se u predmetima ove vrste, koji su okončani donošenjem presude,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iznos naknade kreće od najmanje 400,00 € do 1.500,00 €, uz naknadu troškova postupka</w:t>
      </w:r>
      <w:r w:rsidR="008F5B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koji se kreću od 500,00 € do 1.500,00 €, pa je zaključenje poravnanja ekonomski opravdano, jer je osnov odgovornosti Opštine Nikšić nesporan. </w:t>
      </w:r>
    </w:p>
    <w:p w14:paraId="7B4A6DBD" w14:textId="2C0DAE81"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U odnosu na ukupna potraživanja prema Opštini Nikšić u predmetima koji su završeni u toku 2024. godine, a koja su iznosila 934.169,04 €, usvojen je tužbeni zahtjev ili zaključena poravnanja na ukupan iznos od 533.571,57 €, dok je odbijen tužbeni zahtjev i povučene tužbe za ukupan iznos od 400.597,47 €, što iz</w:t>
      </w:r>
      <w:r w:rsidR="00CB6F0C" w:rsidRPr="00AA596C">
        <w:rPr>
          <w:rFonts w:ascii="Times New Roman" w:eastAsia="Times New Roman" w:hAnsi="Times New Roman" w:cs="Times New Roman"/>
          <w:sz w:val="24"/>
          <w:szCs w:val="24"/>
          <w:lang w:val="sr-Latn-CS" w:eastAsia="sr-Cyrl-CS"/>
        </w:rPr>
        <w:t>n</w:t>
      </w:r>
      <w:r w:rsidRPr="00AA596C">
        <w:rPr>
          <w:rFonts w:ascii="Times New Roman" w:eastAsia="Times New Roman" w:hAnsi="Times New Roman" w:cs="Times New Roman"/>
          <w:sz w:val="24"/>
          <w:szCs w:val="24"/>
          <w:lang w:val="sr-Latn-CS" w:eastAsia="sr-Cyrl-CS"/>
        </w:rPr>
        <w:t xml:space="preserve">osi 42,9% uspjeha u završenim predmetima. </w:t>
      </w:r>
    </w:p>
    <w:p w14:paraId="71B292F1" w14:textId="55246903" w:rsidR="009B08EE" w:rsidRPr="00AA596C" w:rsidRDefault="009B08EE" w:rsidP="00E61BB6">
      <w:pPr>
        <w:tabs>
          <w:tab w:val="left" w:pos="810"/>
        </w:tabs>
        <w:spacing w:before="0" w:after="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Uspješnost rada ovog </w:t>
      </w:r>
      <w:r w:rsidR="00E61BB6"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 xml:space="preserve">ektora ne može se mjeriti brojem predmeta gdje su tužioci uspjeli u sporu, jer potraživanja koja proizilaze iz zakona, podzakonskih akata, odluka SO Nikšić, ugovora, vjerodostojnih isprava po pravilu </w:t>
      </w:r>
      <w:r w:rsidR="00E61BB6" w:rsidRPr="00AA596C">
        <w:rPr>
          <w:rFonts w:ascii="Times New Roman" w:eastAsia="Times New Roman" w:hAnsi="Times New Roman" w:cs="Times New Roman"/>
          <w:sz w:val="24"/>
          <w:szCs w:val="24"/>
          <w:lang w:val="sr-Latn-CS" w:eastAsia="sr-Cyrl-CS"/>
        </w:rPr>
        <w:t xml:space="preserve">su </w:t>
      </w:r>
      <w:r w:rsidRPr="00AA596C">
        <w:rPr>
          <w:rFonts w:ascii="Times New Roman" w:eastAsia="Times New Roman" w:hAnsi="Times New Roman" w:cs="Times New Roman"/>
          <w:sz w:val="24"/>
          <w:szCs w:val="24"/>
          <w:lang w:val="sr-Latn-CS" w:eastAsia="sr-Cyrl-CS"/>
        </w:rPr>
        <w:t xml:space="preserve">nesporna, pa se izgubljeni spor ne može pripisati nepravilnom radu ovog </w:t>
      </w:r>
      <w:r w:rsidR="00E61BB6"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 xml:space="preserve">ektora, već uspjeh u sporu zavisi od toga da li je zakonito postupao organ lokalne uprave, u čijoj </w:t>
      </w:r>
      <w:r w:rsidR="00E61BB6"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 xml:space="preserve">nadležnosti bila obaveza rješavanja nekog materijalno-pravnog odnosa, a najčešće povod za tužbu proizilazi iz pogrešnog postupanja organa lokalne uprave u određenim slučajevima. Rad ovog </w:t>
      </w:r>
      <w:r w:rsidR="00E61BB6"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ektora je usmjeren i određen ka jednom cilju</w:t>
      </w:r>
      <w:r w:rsidR="0091718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a to je i suština svakog pojedinačnog postupka</w:t>
      </w:r>
      <w:r w:rsidR="0091718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pravilno</w:t>
      </w:r>
      <w:r w:rsidR="0091718C" w:rsidRPr="00AA596C">
        <w:rPr>
          <w:rFonts w:ascii="Times New Roman" w:eastAsia="Times New Roman" w:hAnsi="Times New Roman" w:cs="Times New Roman"/>
          <w:sz w:val="24"/>
          <w:szCs w:val="24"/>
          <w:lang w:val="sr-Latn-CS" w:eastAsia="sr-Cyrl-CS"/>
        </w:rPr>
        <w:t>m</w:t>
      </w:r>
      <w:r w:rsidRPr="00AA596C">
        <w:rPr>
          <w:rFonts w:ascii="Times New Roman" w:eastAsia="Times New Roman" w:hAnsi="Times New Roman" w:cs="Times New Roman"/>
          <w:sz w:val="24"/>
          <w:szCs w:val="24"/>
          <w:lang w:val="sr-Latn-CS" w:eastAsia="sr-Cyrl-CS"/>
        </w:rPr>
        <w:t xml:space="preserve"> utvrđivanj</w:t>
      </w:r>
      <w:r w:rsidR="0091718C"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činjenica u postupku i praviln</w:t>
      </w:r>
      <w:r w:rsidR="0091718C" w:rsidRPr="00AA596C">
        <w:rPr>
          <w:rFonts w:ascii="Times New Roman" w:eastAsia="Times New Roman" w:hAnsi="Times New Roman" w:cs="Times New Roman"/>
          <w:sz w:val="24"/>
          <w:szCs w:val="24"/>
          <w:lang w:val="sr-Latn-CS" w:eastAsia="sr-Cyrl-CS"/>
        </w:rPr>
        <w:t>oj</w:t>
      </w:r>
      <w:r w:rsidRPr="00AA596C">
        <w:rPr>
          <w:rFonts w:ascii="Times New Roman" w:eastAsia="Times New Roman" w:hAnsi="Times New Roman" w:cs="Times New Roman"/>
          <w:sz w:val="24"/>
          <w:szCs w:val="24"/>
          <w:lang w:val="sr-Latn-CS" w:eastAsia="sr-Cyrl-CS"/>
        </w:rPr>
        <w:t xml:space="preserve"> primjen</w:t>
      </w:r>
      <w:r w:rsidR="0091718C" w:rsidRPr="00AA596C">
        <w:rPr>
          <w:rFonts w:ascii="Times New Roman" w:eastAsia="Times New Roman" w:hAnsi="Times New Roman" w:cs="Times New Roman"/>
          <w:sz w:val="24"/>
          <w:szCs w:val="24"/>
          <w:lang w:val="sr-Latn-CS" w:eastAsia="sr-Cyrl-CS"/>
        </w:rPr>
        <w:t>i</w:t>
      </w:r>
      <w:r w:rsidRPr="00AA596C">
        <w:rPr>
          <w:rFonts w:ascii="Times New Roman" w:eastAsia="Times New Roman" w:hAnsi="Times New Roman" w:cs="Times New Roman"/>
          <w:sz w:val="24"/>
          <w:szCs w:val="24"/>
          <w:lang w:val="sr-Latn-CS" w:eastAsia="sr-Cyrl-CS"/>
        </w:rPr>
        <w:t xml:space="preserve"> propisa, čime se i mjeri uspješnost u radu ovog </w:t>
      </w:r>
      <w:r w:rsidR="00E61BB6"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ektora.</w:t>
      </w:r>
    </w:p>
    <w:p w14:paraId="65ECDA2C" w14:textId="77777777" w:rsidR="00E61BB6" w:rsidRPr="00AA596C" w:rsidRDefault="00E61BB6" w:rsidP="00E61BB6">
      <w:pPr>
        <w:tabs>
          <w:tab w:val="left" w:pos="810"/>
        </w:tabs>
        <w:spacing w:before="0" w:after="0" w:line="240" w:lineRule="auto"/>
        <w:ind w:firstLine="567"/>
        <w:jc w:val="both"/>
        <w:rPr>
          <w:rFonts w:ascii="Times New Roman" w:eastAsia="Times New Roman" w:hAnsi="Times New Roman" w:cs="Times New Roman"/>
          <w:sz w:val="24"/>
          <w:szCs w:val="24"/>
          <w:lang w:val="sr-Latn-CS" w:eastAsia="sr-Cyrl-CS"/>
        </w:rPr>
      </w:pPr>
    </w:p>
    <w:p w14:paraId="066557CC" w14:textId="7AC1A51F"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b/>
          <w:sz w:val="24"/>
          <w:szCs w:val="24"/>
          <w:lang w:val="sr-Latn-CS" w:eastAsia="sr-Cyrl-CS"/>
        </w:rPr>
        <w:t>Sektor za imovinsko-pravne, normativne i opšte poslove</w:t>
      </w:r>
      <w:r w:rsidRPr="00AA596C">
        <w:rPr>
          <w:rFonts w:ascii="Times New Roman" w:eastAsia="Times New Roman" w:hAnsi="Times New Roman" w:cs="Times New Roman"/>
          <w:sz w:val="24"/>
          <w:szCs w:val="24"/>
          <w:lang w:val="sr-Latn-CS" w:eastAsia="sr-Cyrl-CS"/>
        </w:rPr>
        <w:t xml:space="preserve"> u 2024.</w:t>
      </w:r>
      <w:r w:rsidR="001857AF"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godini vršio je poslove iz svoje nadležnosti, koji se prije svega odnose na pripremu akata u vezi sa raspolaganjem imovinom Opštine, koje u skladu sa </w:t>
      </w:r>
      <w:r w:rsidR="0091718C" w:rsidRPr="00AA596C">
        <w:rPr>
          <w:rFonts w:ascii="Times New Roman" w:eastAsia="Times New Roman" w:hAnsi="Times New Roman" w:cs="Times New Roman"/>
          <w:sz w:val="24"/>
          <w:szCs w:val="24"/>
          <w:lang w:val="sr-Latn-CS" w:eastAsia="sr-Cyrl-CS"/>
        </w:rPr>
        <w:t>Z</w:t>
      </w:r>
      <w:r w:rsidRPr="00AA596C">
        <w:rPr>
          <w:rFonts w:ascii="Times New Roman" w:eastAsia="Times New Roman" w:hAnsi="Times New Roman" w:cs="Times New Roman"/>
          <w:sz w:val="24"/>
          <w:szCs w:val="24"/>
          <w:lang w:val="sr-Latn-CS" w:eastAsia="sr-Cyrl-CS"/>
        </w:rPr>
        <w:t>akonom o državnoj imovini podrazumijeva prenos svih ili nekih svojinskih ovlašćenja na treća lica: otuđenje (prodaja, razmjena, poklon), davanje na upravljanje, davanje na korišćenje, davanje u zakup, pravo službenosti, zalaganje pokretnih i nepokretnih stvari (zaloga, hipoteka i fiducija, koncesija i slično). Sektor postupa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po zahtjevima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građana, državnih organa i drugih pravnih lica, pa između ostalog pokreće i učestvuje u postupku eksproprijacije nepokretnosti,</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postupku rješavanja drugih imovinsko</w:t>
      </w:r>
      <w:r w:rsidR="001857AF" w:rsidRPr="00AA596C">
        <w:rPr>
          <w:rFonts w:ascii="Times New Roman" w:eastAsia="Times New Roman" w:hAnsi="Times New Roman" w:cs="Times New Roman"/>
          <w:sz w:val="24"/>
          <w:szCs w:val="24"/>
          <w:lang w:val="sr-Latn-ME" w:eastAsia="sr-Cyrl-CS"/>
        </w:rPr>
        <w:t>-</w:t>
      </w:r>
      <w:r w:rsidRPr="00AA596C">
        <w:rPr>
          <w:rFonts w:ascii="Times New Roman" w:eastAsia="Times New Roman" w:hAnsi="Times New Roman" w:cs="Times New Roman"/>
          <w:sz w:val="24"/>
          <w:szCs w:val="24"/>
          <w:lang w:val="sr-Latn-CS" w:eastAsia="sr-Cyrl-CS"/>
        </w:rPr>
        <w:t xml:space="preserve">pravnih odnosa gdje je </w:t>
      </w:r>
      <w:r w:rsidR="00DF3916"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pština stranka u postupku, provodi postupak</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za davanje u zakup zemljišta za postavljanje montažnih objekata privremenog karaktera i sl. Pored navedenih</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poslova</w:t>
      </w:r>
      <w:r w:rsidR="001857AF"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ovaj </w:t>
      </w:r>
      <w:r w:rsidR="001857AF"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 xml:space="preserve">ektor se stara o sprovođenju odluka Skupštine </w:t>
      </w:r>
      <w:r w:rsidR="001857AF"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pštine iz oblasti svog djelokruga rada, zatim sprovodi poslove vezane za postupak javnog nadmetanja radi prodaje, davanja u zakup i davanje na korišćenje opštinske imovine i druge sa njima povezane poslove.</w:t>
      </w:r>
    </w:p>
    <w:p w14:paraId="1A56AA6E" w14:textId="77062D8A"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U izvještajnom periodu ovaj </w:t>
      </w:r>
      <w:r w:rsidR="001857AF"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 xml:space="preserve">ektor je za Skupštinu opštine Nikšić pripremio ukupno 28 odluka. </w:t>
      </w:r>
    </w:p>
    <w:p w14:paraId="4C8F828C" w14:textId="560DCC9D"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U toku 2024. godine, podneseno je 75 zahtjeva vezanih za raspolaganje imovinom Opštine Nikšić. Iz razloga što nije donesen </w:t>
      </w:r>
      <w:r w:rsidR="001857AF" w:rsidRPr="00AA596C">
        <w:rPr>
          <w:rFonts w:ascii="Times New Roman" w:eastAsia="Times New Roman" w:hAnsi="Times New Roman" w:cs="Times New Roman"/>
          <w:sz w:val="24"/>
          <w:szCs w:val="24"/>
          <w:lang w:val="sr-Latn-CS" w:eastAsia="sr-Cyrl-CS"/>
        </w:rPr>
        <w:t>p</w:t>
      </w:r>
      <w:r w:rsidRPr="00AA596C">
        <w:rPr>
          <w:rFonts w:ascii="Times New Roman" w:eastAsia="Times New Roman" w:hAnsi="Times New Roman" w:cs="Times New Roman"/>
          <w:sz w:val="24"/>
          <w:szCs w:val="24"/>
          <w:lang w:val="sr-Latn-CS" w:eastAsia="sr-Cyrl-CS"/>
        </w:rPr>
        <w:t>lan generalne regulacije</w:t>
      </w:r>
      <w:r w:rsidR="001857AF"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12 stranaka je obaviješteno da se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ne može udovoljiti podnesenim zahtjevima, za 15 zahtjeva donijete su odluke, </w:t>
      </w:r>
      <w:r w:rsidR="006828A5" w:rsidRPr="00AA596C">
        <w:rPr>
          <w:rFonts w:ascii="Times New Roman" w:eastAsia="Times New Roman" w:hAnsi="Times New Roman" w:cs="Times New Roman"/>
          <w:sz w:val="24"/>
          <w:szCs w:val="24"/>
          <w:lang w:val="sr-Latn-CS" w:eastAsia="sr-Cyrl-CS"/>
        </w:rPr>
        <w:t>jedan</w:t>
      </w:r>
      <w:r w:rsidRPr="00AA596C">
        <w:rPr>
          <w:rFonts w:ascii="Times New Roman" w:eastAsia="Times New Roman" w:hAnsi="Times New Roman" w:cs="Times New Roman"/>
          <w:sz w:val="24"/>
          <w:szCs w:val="24"/>
          <w:lang w:val="sr-Latn-CS" w:eastAsia="sr-Cyrl-CS"/>
        </w:rPr>
        <w:t xml:space="preserve"> zahtjev je proslijeđen nadležnom organu na dalje postupanje, dok je 47 predmeta u toku.</w:t>
      </w:r>
    </w:p>
    <w:p w14:paraId="56C96DA5" w14:textId="0AC48D43"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U postupcima eksproprijacije nepokretnosti Direkcija za imovinu, odnosno ovaj </w:t>
      </w:r>
      <w:r w:rsidR="00EB3129"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ektor</w:t>
      </w:r>
      <w:r w:rsidR="00EB3129"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 2024. godini, podnio</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je prema nadležnoj </w:t>
      </w:r>
      <w:r w:rsidR="00EB3129"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pravi</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predloge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za eksproprijaciju nepokretnosti radi uređenja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kvarta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između ulica Narodnih heroja, Vuka Mićunovića i Karađorđeve ulice i </w:t>
      </w:r>
      <w:r w:rsidRPr="00AA596C">
        <w:rPr>
          <w:rFonts w:ascii="Times New Roman" w:eastAsia="Times New Roman" w:hAnsi="Times New Roman" w:cs="Times New Roman"/>
          <w:sz w:val="24"/>
          <w:szCs w:val="24"/>
          <w:lang w:val="sr-Latn-CS" w:eastAsia="sr-Cyrl-CS"/>
        </w:rPr>
        <w:lastRenderedPageBreak/>
        <w:t>radi izgradnje ulice Nova 5 u Rastocima. U predmetu</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eksproprijacije nepokretnosti</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radi uređenja gore navedenog</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kvarta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pred nadležnom </w:t>
      </w:r>
      <w:r w:rsidR="00EB3129"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pravom, održane su rasprave i</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donijeta su</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rješenja o eksproprijaciji, odnosno</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postupak je okončan</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do kraja. Za ove svrhe </w:t>
      </w:r>
      <w:r w:rsidR="00EB3129"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pština Nikšić je ranijim vlasnicima zemljišta i objekta isplatila iznos od</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54.413,90 €, a ekspro</w:t>
      </w:r>
      <w:r w:rsidR="00DF3916" w:rsidRPr="00AA596C">
        <w:rPr>
          <w:rFonts w:ascii="Times New Roman" w:eastAsia="Times New Roman" w:hAnsi="Times New Roman" w:cs="Times New Roman"/>
          <w:sz w:val="24"/>
          <w:szCs w:val="24"/>
          <w:lang w:val="sr-Latn-CS" w:eastAsia="sr-Cyrl-CS"/>
        </w:rPr>
        <w:t>p</w:t>
      </w:r>
      <w:r w:rsidRPr="00AA596C">
        <w:rPr>
          <w:rFonts w:ascii="Times New Roman" w:eastAsia="Times New Roman" w:hAnsi="Times New Roman" w:cs="Times New Roman"/>
          <w:sz w:val="24"/>
          <w:szCs w:val="24"/>
          <w:lang w:val="sr-Latn-CS" w:eastAsia="sr-Cyrl-CS"/>
        </w:rPr>
        <w:t>risano je 66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xml:space="preserve"> zemljišta ispod objekata, kao</w:t>
      </w:r>
      <w:r w:rsidR="00977576" w:rsidRPr="00AA596C">
        <w:rPr>
          <w:rFonts w:ascii="Times New Roman" w:eastAsia="Times New Roman" w:hAnsi="Times New Roman" w:cs="Times New Roman"/>
          <w:sz w:val="24"/>
          <w:szCs w:val="24"/>
          <w:lang w:val="sr-Latn-CS" w:eastAsia="sr-Cyrl-CS"/>
        </w:rPr>
        <w:t xml:space="preserve"> i</w:t>
      </w:r>
      <w:r w:rsidRPr="00AA596C">
        <w:rPr>
          <w:rFonts w:ascii="Times New Roman" w:eastAsia="Times New Roman" w:hAnsi="Times New Roman" w:cs="Times New Roman"/>
          <w:sz w:val="24"/>
          <w:szCs w:val="24"/>
          <w:lang w:val="sr-Latn-CS" w:eastAsia="sr-Cyrl-CS"/>
        </w:rPr>
        <w:t xml:space="preserve"> 64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xml:space="preserve"> objekata</w:t>
      </w:r>
      <w:r w:rsidR="00EB31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garaža i stambeni objekat površine 24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xml:space="preserve">. </w:t>
      </w:r>
    </w:p>
    <w:p w14:paraId="08803972" w14:textId="3A6BBF7C"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Tokom 2024. godine ovaj </w:t>
      </w:r>
      <w:r w:rsidR="00EB3129"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 xml:space="preserve">ektor je podnio </w:t>
      </w:r>
      <w:r w:rsidR="006828A5" w:rsidRPr="00AA596C">
        <w:rPr>
          <w:rFonts w:ascii="Times New Roman" w:eastAsia="Times New Roman" w:hAnsi="Times New Roman" w:cs="Times New Roman"/>
          <w:sz w:val="24"/>
          <w:szCs w:val="24"/>
          <w:lang w:val="sr-Latn-CS" w:eastAsia="sr-Cyrl-CS"/>
        </w:rPr>
        <w:t>osam</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žalbi protiv rješenja Uprave za nekretnine </w:t>
      </w:r>
      <w:r w:rsidR="00EB3129" w:rsidRPr="00AA596C">
        <w:rPr>
          <w:rFonts w:ascii="Times New Roman" w:eastAsia="Times New Roman" w:hAnsi="Times New Roman" w:cs="Times New Roman"/>
          <w:sz w:val="24"/>
          <w:szCs w:val="24"/>
          <w:lang w:val="sr-Latn-CS" w:eastAsia="sr-Cyrl-CS"/>
        </w:rPr>
        <w:t>–</w:t>
      </w:r>
      <w:r w:rsidR="006828A5"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PJ Nikšić,</w:t>
      </w:r>
      <w:r w:rsidR="00657A92" w:rsidRPr="00AA596C">
        <w:rPr>
          <w:rFonts w:ascii="Times New Roman" w:eastAsia="Times New Roman" w:hAnsi="Times New Roman" w:cs="Times New Roman"/>
          <w:sz w:val="24"/>
          <w:szCs w:val="24"/>
          <w:lang w:val="sr-Latn-CS" w:eastAsia="sr-Cyrl-CS"/>
        </w:rPr>
        <w:t xml:space="preserve"> </w:t>
      </w:r>
      <w:r w:rsidR="006828A5" w:rsidRPr="00AA596C">
        <w:rPr>
          <w:rFonts w:ascii="Times New Roman" w:eastAsia="Times New Roman" w:hAnsi="Times New Roman" w:cs="Times New Roman"/>
          <w:sz w:val="24"/>
          <w:szCs w:val="24"/>
          <w:lang w:val="sr-Latn-CS" w:eastAsia="sr-Cyrl-CS"/>
        </w:rPr>
        <w:t>jednu</w:t>
      </w:r>
      <w:r w:rsidRPr="00AA596C">
        <w:rPr>
          <w:rFonts w:ascii="Times New Roman" w:eastAsia="Times New Roman" w:hAnsi="Times New Roman" w:cs="Times New Roman"/>
          <w:sz w:val="24"/>
          <w:szCs w:val="24"/>
          <w:lang w:val="sr-Latn-CS" w:eastAsia="sr-Cyrl-CS"/>
        </w:rPr>
        <w:t xml:space="preserve"> </w:t>
      </w:r>
      <w:r w:rsidR="00EB3129" w:rsidRPr="00AA596C">
        <w:rPr>
          <w:rFonts w:ascii="Times New Roman" w:eastAsia="Times New Roman" w:hAnsi="Times New Roman" w:cs="Times New Roman"/>
          <w:sz w:val="24"/>
          <w:szCs w:val="24"/>
          <w:lang w:val="sr-Latn-CS" w:eastAsia="sr-Cyrl-CS"/>
        </w:rPr>
        <w:t>t</w:t>
      </w:r>
      <w:r w:rsidRPr="00AA596C">
        <w:rPr>
          <w:rFonts w:ascii="Times New Roman" w:eastAsia="Times New Roman" w:hAnsi="Times New Roman" w:cs="Times New Roman"/>
          <w:sz w:val="24"/>
          <w:szCs w:val="24"/>
          <w:lang w:val="sr-Latn-CS" w:eastAsia="sr-Cyrl-CS"/>
        </w:rPr>
        <w:t xml:space="preserve">užbu Upravnom sudu Crne Gore, kao i </w:t>
      </w:r>
      <w:r w:rsidR="006828A5" w:rsidRPr="00AA596C">
        <w:rPr>
          <w:rFonts w:ascii="Times New Roman" w:eastAsia="Times New Roman" w:hAnsi="Times New Roman" w:cs="Times New Roman"/>
          <w:sz w:val="24"/>
          <w:szCs w:val="24"/>
          <w:lang w:val="sr-Latn-CS" w:eastAsia="sr-Cyrl-CS"/>
        </w:rPr>
        <w:t>dva</w:t>
      </w:r>
      <w:r w:rsidRPr="00AA596C">
        <w:rPr>
          <w:rFonts w:ascii="Times New Roman" w:eastAsia="Times New Roman" w:hAnsi="Times New Roman" w:cs="Times New Roman"/>
          <w:sz w:val="24"/>
          <w:szCs w:val="24"/>
          <w:lang w:val="sr-Latn-CS" w:eastAsia="sr-Cyrl-CS"/>
        </w:rPr>
        <w:t xml:space="preserve"> odgovora na tužbu takođe navedenom </w:t>
      </w:r>
      <w:r w:rsidR="00EB3129"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udu.</w:t>
      </w:r>
    </w:p>
    <w:p w14:paraId="6B224245" w14:textId="346E5326" w:rsidR="009B08EE" w:rsidRPr="00AA596C" w:rsidRDefault="009B08EE" w:rsidP="00261776">
      <w:pPr>
        <w:tabs>
          <w:tab w:val="left" w:pos="810"/>
        </w:tabs>
        <w:spacing w:before="0" w:after="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Sektor za imovinsko-pravne, normativne i opšte poslove donio</w:t>
      </w:r>
      <w:r w:rsidR="00657A92" w:rsidRPr="00AA596C">
        <w:rPr>
          <w:rFonts w:ascii="Times New Roman" w:eastAsia="Times New Roman" w:hAnsi="Times New Roman" w:cs="Times New Roman"/>
          <w:sz w:val="24"/>
          <w:szCs w:val="24"/>
          <w:lang w:val="sr-Latn-CS" w:eastAsia="sr-Cyrl-CS"/>
        </w:rPr>
        <w:t xml:space="preserve"> </w:t>
      </w:r>
      <w:r w:rsidR="00EB3129" w:rsidRPr="00AA596C">
        <w:rPr>
          <w:rFonts w:ascii="Times New Roman" w:eastAsia="Times New Roman" w:hAnsi="Times New Roman" w:cs="Times New Roman"/>
          <w:sz w:val="24"/>
          <w:szCs w:val="24"/>
          <w:lang w:val="sr-Latn-CS" w:eastAsia="sr-Cyrl-CS"/>
        </w:rPr>
        <w:t xml:space="preserve">je </w:t>
      </w:r>
      <w:r w:rsidR="006828A5" w:rsidRPr="00AA596C">
        <w:rPr>
          <w:rFonts w:ascii="Times New Roman" w:eastAsia="Times New Roman" w:hAnsi="Times New Roman" w:cs="Times New Roman"/>
          <w:sz w:val="24"/>
          <w:szCs w:val="24"/>
          <w:lang w:val="sr-Latn-CS" w:eastAsia="sr-Cyrl-CS"/>
        </w:rPr>
        <w:t>osam</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rješenja za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slobodan pristup informacijama. Od ovog broja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u</w:t>
      </w:r>
      <w:r w:rsidR="00657A92" w:rsidRPr="00AA596C">
        <w:rPr>
          <w:rFonts w:ascii="Times New Roman" w:eastAsia="Times New Roman" w:hAnsi="Times New Roman" w:cs="Times New Roman"/>
          <w:sz w:val="24"/>
          <w:szCs w:val="24"/>
          <w:lang w:val="sr-Latn-CS" w:eastAsia="sr-Cyrl-CS"/>
        </w:rPr>
        <w:t xml:space="preserve"> </w:t>
      </w:r>
      <w:r w:rsidR="006828A5" w:rsidRPr="00AA596C">
        <w:rPr>
          <w:rFonts w:ascii="Times New Roman" w:eastAsia="Times New Roman" w:hAnsi="Times New Roman" w:cs="Times New Roman"/>
          <w:sz w:val="24"/>
          <w:szCs w:val="24"/>
          <w:lang w:val="sr-Latn-CS" w:eastAsia="sr-Cyrl-CS"/>
        </w:rPr>
        <w:t>četiri</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predmeta donijeta su</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rješenja po kojima je</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odobren slobodan pristup traženim informacijama,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u</w:t>
      </w:r>
      <w:r w:rsidR="00657A92" w:rsidRPr="00AA596C">
        <w:rPr>
          <w:rFonts w:ascii="Times New Roman" w:eastAsia="Times New Roman" w:hAnsi="Times New Roman" w:cs="Times New Roman"/>
          <w:sz w:val="24"/>
          <w:szCs w:val="24"/>
          <w:lang w:val="sr-Latn-CS" w:eastAsia="sr-Cyrl-CS"/>
        </w:rPr>
        <w:t xml:space="preserve"> </w:t>
      </w:r>
      <w:r w:rsidR="006828A5" w:rsidRPr="00AA596C">
        <w:rPr>
          <w:rFonts w:ascii="Times New Roman" w:eastAsia="Times New Roman" w:hAnsi="Times New Roman" w:cs="Times New Roman"/>
          <w:sz w:val="24"/>
          <w:szCs w:val="24"/>
          <w:lang w:val="sr-Latn-CS" w:eastAsia="sr-Cyrl-CS"/>
        </w:rPr>
        <w:t>dva</w:t>
      </w:r>
      <w:r w:rsidRPr="00AA596C">
        <w:rPr>
          <w:rFonts w:ascii="Times New Roman" w:eastAsia="Times New Roman" w:hAnsi="Times New Roman" w:cs="Times New Roman"/>
          <w:sz w:val="24"/>
          <w:szCs w:val="24"/>
          <w:lang w:val="sr-Latn-CS" w:eastAsia="sr-Cyrl-CS"/>
        </w:rPr>
        <w:t xml:space="preserve"> predmeta odbijen je zahtjev, dok je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za </w:t>
      </w:r>
      <w:r w:rsidR="006828A5" w:rsidRPr="00AA596C">
        <w:rPr>
          <w:rFonts w:ascii="Times New Roman" w:eastAsia="Times New Roman" w:hAnsi="Times New Roman" w:cs="Times New Roman"/>
          <w:sz w:val="24"/>
          <w:szCs w:val="24"/>
          <w:lang w:val="sr-Latn-CS" w:eastAsia="sr-Cyrl-CS"/>
        </w:rPr>
        <w:t>dva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predmeta zahtjev u jednom dijelu usvojen</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za slobodan pristup informacijama, a u drugom dijelu zahtjev </w:t>
      </w:r>
      <w:r w:rsidR="0015358A"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odbijen. Tri predmeta</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su okončana, na način što su strankama dostavljena obavještenja, i to </w:t>
      </w:r>
      <w:r w:rsidR="006828A5" w:rsidRPr="00AA596C">
        <w:rPr>
          <w:rFonts w:ascii="Times New Roman" w:eastAsia="Times New Roman" w:hAnsi="Times New Roman" w:cs="Times New Roman"/>
          <w:sz w:val="24"/>
          <w:szCs w:val="24"/>
          <w:lang w:val="sr-Latn-CS" w:eastAsia="sr-Cyrl-CS"/>
        </w:rPr>
        <w:t>dva</w:t>
      </w:r>
      <w:r w:rsidRPr="00AA596C">
        <w:rPr>
          <w:rFonts w:ascii="Times New Roman" w:eastAsia="Times New Roman" w:hAnsi="Times New Roman" w:cs="Times New Roman"/>
          <w:sz w:val="24"/>
          <w:szCs w:val="24"/>
          <w:lang w:val="sr-Latn-CS" w:eastAsia="sr-Cyrl-CS"/>
        </w:rPr>
        <w:t xml:space="preserve"> obavještenja da je zahtjev proslijeđe</w:t>
      </w:r>
      <w:r w:rsidR="00832C35" w:rsidRPr="00AA596C">
        <w:rPr>
          <w:rFonts w:ascii="Times New Roman" w:eastAsia="Times New Roman" w:hAnsi="Times New Roman" w:cs="Times New Roman"/>
          <w:sz w:val="24"/>
          <w:szCs w:val="24"/>
          <w:lang w:val="sr-Latn-CS" w:eastAsia="sr-Cyrl-CS"/>
        </w:rPr>
        <w:t>n</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nadležnom organu na dalje postupanje, kao i jedno obavještenje da je</w:t>
      </w:r>
      <w:r w:rsidR="00657A9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tražena informacija javno dostupna.</w:t>
      </w:r>
    </w:p>
    <w:p w14:paraId="10631112" w14:textId="77777777" w:rsidR="00261776" w:rsidRPr="00AA596C" w:rsidRDefault="00261776" w:rsidP="00261776">
      <w:pPr>
        <w:tabs>
          <w:tab w:val="left" w:pos="810"/>
        </w:tabs>
        <w:spacing w:before="0" w:after="0" w:line="240" w:lineRule="auto"/>
        <w:ind w:firstLine="567"/>
        <w:jc w:val="both"/>
        <w:rPr>
          <w:rFonts w:ascii="Times New Roman" w:eastAsia="Times New Roman" w:hAnsi="Times New Roman" w:cs="Times New Roman"/>
          <w:sz w:val="24"/>
          <w:szCs w:val="24"/>
          <w:lang w:val="sr-Latn-CS" w:eastAsia="sr-Cyrl-CS"/>
        </w:rPr>
      </w:pPr>
    </w:p>
    <w:p w14:paraId="09D4FABC" w14:textId="680E14ED" w:rsidR="009B08EE" w:rsidRPr="00AA596C" w:rsidRDefault="009B08EE"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U protekloj godini službenici </w:t>
      </w:r>
      <w:r w:rsidRPr="00AA596C">
        <w:rPr>
          <w:rFonts w:ascii="Times New Roman" w:eastAsia="Times New Roman" w:hAnsi="Times New Roman" w:cs="Times New Roman"/>
          <w:b/>
          <w:sz w:val="24"/>
          <w:szCs w:val="24"/>
          <w:lang w:val="sr-Latn-CS" w:eastAsia="sr-Cyrl-CS"/>
        </w:rPr>
        <w:t>Sektora za evidenciju opštinske imovine</w:t>
      </w:r>
      <w:r w:rsidRPr="00AA596C">
        <w:rPr>
          <w:rFonts w:ascii="Times New Roman" w:eastAsia="Times New Roman" w:hAnsi="Times New Roman" w:cs="Times New Roman"/>
          <w:sz w:val="24"/>
          <w:szCs w:val="24"/>
          <w:lang w:val="sr-Latn-CS" w:eastAsia="sr-Cyrl-CS"/>
        </w:rPr>
        <w:t xml:space="preserve"> pratili</w:t>
      </w:r>
      <w:r w:rsidR="00D31C0C" w:rsidRPr="00AA596C">
        <w:rPr>
          <w:rFonts w:ascii="Times New Roman" w:eastAsia="Times New Roman" w:hAnsi="Times New Roman" w:cs="Times New Roman"/>
          <w:sz w:val="24"/>
          <w:szCs w:val="24"/>
          <w:lang w:val="sr-Latn-CS" w:eastAsia="sr-Cyrl-CS"/>
        </w:rPr>
        <w:t xml:space="preserve"> </w:t>
      </w:r>
      <w:r w:rsidR="0015358A" w:rsidRPr="00AA596C">
        <w:rPr>
          <w:rFonts w:ascii="Times New Roman" w:eastAsia="Times New Roman" w:hAnsi="Times New Roman" w:cs="Times New Roman"/>
          <w:sz w:val="24"/>
          <w:szCs w:val="24"/>
          <w:lang w:val="sr-Latn-CS" w:eastAsia="sr-Cyrl-CS"/>
        </w:rPr>
        <w:t xml:space="preserve">su </w:t>
      </w:r>
      <w:r w:rsidRPr="00AA596C">
        <w:rPr>
          <w:rFonts w:ascii="Times New Roman" w:eastAsia="Times New Roman" w:hAnsi="Times New Roman" w:cs="Times New Roman"/>
          <w:sz w:val="24"/>
          <w:szCs w:val="24"/>
          <w:lang w:val="sr-Latn-CS" w:eastAsia="sr-Cyrl-CS"/>
        </w:rPr>
        <w:t>i vršili promjene koje su se odnosile na status državne imovine kojom raspolaže Opština Nikšić. S tim u vezi</w:t>
      </w:r>
      <w:r w:rsidR="0015358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od Uprave za nekretnine </w:t>
      </w:r>
      <w:r w:rsidR="0015358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PJ Nikšić dobijeno je 45 rješenja koja se odnose na promjenu upisa prava na nepokretnosti u katastarskom operatu, a radi se o promjenama po osnovu odluka SO Nikšić o raspolaganju nepokretnostima, parcelacija, sudskih odluka, upisa hipoteka, službenosti, zabilježbi, eksproprijacija, zahtjeva za legalizaciju objekata izgrađenih na opštinskom zemljištu i sl.</w:t>
      </w:r>
    </w:p>
    <w:p w14:paraId="61C5CCAF" w14:textId="08FAACB8"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U 2024. godini je na osnovu Odluke SO Nikšić o davanju saglasnosti za kupovinu nepokretnosti za potrebe rekonstrukcije Školske ulice u Kličevu </w:t>
      </w:r>
      <w:r w:rsidR="00135FC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„Sl</w:t>
      </w:r>
      <w:r w:rsidR="0015358A" w:rsidRPr="00AA596C">
        <w:rPr>
          <w:rFonts w:ascii="Times New Roman" w:eastAsia="Times New Roman" w:hAnsi="Times New Roman" w:cs="Times New Roman"/>
          <w:sz w:val="24"/>
          <w:szCs w:val="24"/>
          <w:lang w:val="sr-Latn-CS" w:eastAsia="sr-Cyrl-CS"/>
        </w:rPr>
        <w:t>užbeni</w:t>
      </w:r>
      <w:r w:rsidRPr="00AA596C">
        <w:rPr>
          <w:rFonts w:ascii="Times New Roman" w:eastAsia="Times New Roman" w:hAnsi="Times New Roman" w:cs="Times New Roman"/>
          <w:sz w:val="24"/>
          <w:szCs w:val="24"/>
          <w:lang w:val="sr-Latn-CS" w:eastAsia="sr-Cyrl-CS"/>
        </w:rPr>
        <w:t xml:space="preserve"> list C</w:t>
      </w:r>
      <w:r w:rsidR="00135FCA" w:rsidRPr="00AA596C">
        <w:rPr>
          <w:rFonts w:ascii="Times New Roman" w:eastAsia="Times New Roman" w:hAnsi="Times New Roman" w:cs="Times New Roman"/>
          <w:sz w:val="24"/>
          <w:szCs w:val="24"/>
          <w:lang w:val="sr-Latn-CS" w:eastAsia="sr-Cyrl-CS"/>
        </w:rPr>
        <w:t>rne Gore</w:t>
      </w:r>
      <w:r w:rsidR="0015358A" w:rsidRPr="00AA596C">
        <w:rPr>
          <w:rFonts w:ascii="Times New Roman" w:eastAsia="Times New Roman" w:hAnsi="Times New Roman" w:cs="Times New Roman"/>
          <w:sz w:val="24"/>
          <w:szCs w:val="24"/>
          <w:lang w:val="sr-Latn-CS" w:eastAsia="sr-Cyrl-CS"/>
        </w:rPr>
        <w:t xml:space="preserve"> – </w:t>
      </w:r>
      <w:r w:rsidR="001625A2"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 xml:space="preserve">pštinski propisi“, br. 032/23 od </w:t>
      </w:r>
      <w:r w:rsidR="0015358A"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6. </w:t>
      </w:r>
      <w:r w:rsidR="0015358A"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7. 2023</w:t>
      </w:r>
      <w:r w:rsidR="00135FCA" w:rsidRPr="00AA596C">
        <w:rPr>
          <w:rFonts w:ascii="Times New Roman" w:eastAsia="Times New Roman" w:hAnsi="Times New Roman" w:cs="Times New Roman"/>
          <w:sz w:val="24"/>
          <w:szCs w:val="24"/>
          <w:lang w:val="sr-Latn-CS" w:eastAsia="sr-Cyrl-CS"/>
        </w:rPr>
        <w:t>)</w:t>
      </w:r>
      <w:r w:rsidR="0015358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kao i Ugovora o prodaji UZZ br.</w:t>
      </w:r>
      <w:r w:rsidR="0015358A"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173/2023 od 31. </w:t>
      </w:r>
      <w:r w:rsidR="0015358A"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8. 2023. godine</w:t>
      </w:r>
      <w:r w:rsidR="001625A2"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zaključenog između Opštine Nikšić i </w:t>
      </w:r>
      <w:r w:rsidR="001625A2" w:rsidRPr="00AA596C">
        <w:rPr>
          <w:rFonts w:ascii="Times New Roman" w:eastAsia="Times New Roman" w:hAnsi="Times New Roman" w:cs="Times New Roman"/>
          <w:sz w:val="24"/>
          <w:szCs w:val="24"/>
          <w:lang w:val="sr-Latn-CS" w:eastAsia="sr-Cyrl-CS"/>
        </w:rPr>
        <w:t xml:space="preserve">Veselina </w:t>
      </w:r>
      <w:r w:rsidRPr="00AA596C">
        <w:rPr>
          <w:rFonts w:ascii="Times New Roman" w:eastAsia="Times New Roman" w:hAnsi="Times New Roman" w:cs="Times New Roman"/>
          <w:sz w:val="24"/>
          <w:szCs w:val="24"/>
          <w:lang w:val="sr-Latn-CS" w:eastAsia="sr-Cyrl-CS"/>
        </w:rPr>
        <w:t>Bulajić</w:t>
      </w:r>
      <w:r w:rsidR="001625A2"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Uprava za nekretnine</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PJ Nikšić</w:t>
      </w:r>
      <w:r w:rsidR="00E94929" w:rsidRPr="00AA596C">
        <w:rPr>
          <w:rFonts w:ascii="Times New Roman" w:eastAsia="Times New Roman" w:hAnsi="Times New Roman" w:cs="Times New Roman"/>
          <w:sz w:val="24"/>
          <w:szCs w:val="24"/>
          <w:lang w:val="sr-Latn-CS" w:eastAsia="sr-Cyrl-CS"/>
        </w:rPr>
        <w:t>, shodno Rješenju</w:t>
      </w:r>
      <w:r w:rsidRPr="00AA596C">
        <w:rPr>
          <w:rFonts w:ascii="Times New Roman" w:eastAsia="Times New Roman" w:hAnsi="Times New Roman" w:cs="Times New Roman"/>
          <w:sz w:val="24"/>
          <w:szCs w:val="24"/>
          <w:lang w:val="sr-Latn-CS" w:eastAsia="sr-Cyrl-CS"/>
        </w:rPr>
        <w:t xml:space="preserve"> br</w:t>
      </w:r>
      <w:r w:rsidR="00135FC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919-103-UPI-2915/2023 od </w:t>
      </w:r>
      <w:r w:rsidR="001625A2"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4. </w:t>
      </w:r>
      <w:r w:rsidR="001625A2"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3. 2024. godine, površina zemljišta u raspolaganju Opštine Nikšić</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uvećana</w:t>
      </w:r>
      <w:r w:rsidR="00732A86" w:rsidRPr="00AA596C">
        <w:rPr>
          <w:rFonts w:ascii="Times New Roman" w:eastAsia="Times New Roman" w:hAnsi="Times New Roman" w:cs="Times New Roman"/>
          <w:sz w:val="24"/>
          <w:szCs w:val="24"/>
          <w:lang w:val="sr-Latn-CS" w:eastAsia="sr-Cyrl-CS"/>
        </w:rPr>
        <w:t xml:space="preserve"> je</w:t>
      </w:r>
      <w:r w:rsidRPr="00AA596C">
        <w:rPr>
          <w:rFonts w:ascii="Times New Roman" w:eastAsia="Times New Roman" w:hAnsi="Times New Roman" w:cs="Times New Roman"/>
          <w:sz w:val="24"/>
          <w:szCs w:val="24"/>
          <w:lang w:val="sr-Latn-CS" w:eastAsia="sr-Cyrl-CS"/>
        </w:rPr>
        <w:t xml:space="preserve"> za ukupno 5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w:t>
      </w:r>
    </w:p>
    <w:p w14:paraId="7C4A472A" w14:textId="453A34FC"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Takođe je na osnovu Odluke o razmjeni nepokretnosti između Opštine Nikšić i Blagote Adžića („Sl</w:t>
      </w:r>
      <w:r w:rsidR="001625A2" w:rsidRPr="00AA596C">
        <w:rPr>
          <w:rFonts w:ascii="Times New Roman" w:eastAsia="Times New Roman" w:hAnsi="Times New Roman" w:cs="Times New Roman"/>
          <w:sz w:val="24"/>
          <w:szCs w:val="24"/>
          <w:lang w:val="sr-Latn-CS" w:eastAsia="sr-Cyrl-CS"/>
        </w:rPr>
        <w:t>užbeni</w:t>
      </w:r>
      <w:r w:rsidRPr="00AA596C">
        <w:rPr>
          <w:rFonts w:ascii="Times New Roman" w:eastAsia="Times New Roman" w:hAnsi="Times New Roman" w:cs="Times New Roman"/>
          <w:sz w:val="24"/>
          <w:szCs w:val="24"/>
          <w:lang w:val="sr-Latn-CS" w:eastAsia="sr-Cyrl-CS"/>
        </w:rPr>
        <w:t xml:space="preserve"> list C</w:t>
      </w:r>
      <w:r w:rsidR="00135FCA" w:rsidRPr="00AA596C">
        <w:rPr>
          <w:rFonts w:ascii="Times New Roman" w:eastAsia="Times New Roman" w:hAnsi="Times New Roman" w:cs="Times New Roman"/>
          <w:sz w:val="24"/>
          <w:szCs w:val="24"/>
          <w:lang w:val="sr-Latn-CS" w:eastAsia="sr-Cyrl-CS"/>
        </w:rPr>
        <w:t xml:space="preserve">rne </w:t>
      </w:r>
      <w:r w:rsidRPr="00AA596C">
        <w:rPr>
          <w:rFonts w:ascii="Times New Roman" w:eastAsia="Times New Roman" w:hAnsi="Times New Roman" w:cs="Times New Roman"/>
          <w:sz w:val="24"/>
          <w:szCs w:val="24"/>
          <w:lang w:val="sr-Latn-CS" w:eastAsia="sr-Cyrl-CS"/>
        </w:rPr>
        <w:t>G</w:t>
      </w:r>
      <w:r w:rsidR="00135FCA" w:rsidRPr="00AA596C">
        <w:rPr>
          <w:rFonts w:ascii="Times New Roman" w:eastAsia="Times New Roman" w:hAnsi="Times New Roman" w:cs="Times New Roman"/>
          <w:sz w:val="24"/>
          <w:szCs w:val="24"/>
          <w:lang w:val="sr-Latn-CS" w:eastAsia="sr-Cyrl-CS"/>
        </w:rPr>
        <w:t>ore</w:t>
      </w:r>
      <w:r w:rsidR="001625A2" w:rsidRPr="00AA596C">
        <w:rPr>
          <w:rFonts w:ascii="Times New Roman" w:eastAsia="Times New Roman" w:hAnsi="Times New Roman" w:cs="Times New Roman"/>
          <w:sz w:val="24"/>
          <w:szCs w:val="24"/>
          <w:lang w:val="sr-Latn-CS" w:eastAsia="sr-Cyrl-CS"/>
        </w:rPr>
        <w:t xml:space="preserve"> – O</w:t>
      </w:r>
      <w:r w:rsidRPr="00AA596C">
        <w:rPr>
          <w:rFonts w:ascii="Times New Roman" w:eastAsia="Times New Roman" w:hAnsi="Times New Roman" w:cs="Times New Roman"/>
          <w:sz w:val="24"/>
          <w:szCs w:val="24"/>
          <w:lang w:val="sr-Latn-CS" w:eastAsia="sr-Cyrl-CS"/>
        </w:rPr>
        <w:t>pštinski propisi“, br.</w:t>
      </w:r>
      <w:r w:rsidR="001625A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020/24 od </w:t>
      </w:r>
      <w:r w:rsidR="001625A2"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9. </w:t>
      </w:r>
      <w:r w:rsidR="001625A2"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4. 2024) i Ugovora o prodaji UZZ br.</w:t>
      </w:r>
      <w:r w:rsidR="001625A2"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137/2024 od 24. </w:t>
      </w:r>
      <w:r w:rsidR="001625A2"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4. 2024. godine između Opštine Nikšić i Blagote Adžića</w:t>
      </w:r>
      <w:r w:rsidR="001625A2"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ovjerenog kod notara </w:t>
      </w:r>
      <w:r w:rsidR="001625A2" w:rsidRPr="00AA596C">
        <w:rPr>
          <w:rFonts w:ascii="Times New Roman" w:eastAsia="Times New Roman" w:hAnsi="Times New Roman" w:cs="Times New Roman"/>
          <w:sz w:val="24"/>
          <w:szCs w:val="24"/>
          <w:lang w:val="sr-Latn-CS" w:eastAsia="sr-Cyrl-CS"/>
        </w:rPr>
        <w:t xml:space="preserve">Nataše </w:t>
      </w:r>
      <w:r w:rsidRPr="00AA596C">
        <w:rPr>
          <w:rFonts w:ascii="Times New Roman" w:eastAsia="Times New Roman" w:hAnsi="Times New Roman" w:cs="Times New Roman"/>
          <w:sz w:val="24"/>
          <w:szCs w:val="24"/>
          <w:lang w:val="sr-Latn-CS" w:eastAsia="sr-Cyrl-CS"/>
        </w:rPr>
        <w:t>Janjušević</w:t>
      </w:r>
      <w:r w:rsidR="001625A2"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površina zemljišta u raspolaganju Opštine Nikšić uvećana za 68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shodno Rješenju Uprave za nekretnine</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PJ Nikšić broj 919-103-UP/Io-1480/2024 od 25. </w:t>
      </w:r>
      <w:r w:rsidR="001625A2"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4. 2024. godine.</w:t>
      </w:r>
    </w:p>
    <w:p w14:paraId="4898FE2F" w14:textId="3B2CB1E9"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pacing w:val="-2"/>
          <w:sz w:val="24"/>
          <w:szCs w:val="24"/>
          <w:lang w:val="sr-Latn-CS" w:eastAsia="sr-Cyrl-CS"/>
        </w:rPr>
      </w:pPr>
      <w:r w:rsidRPr="00AA596C">
        <w:rPr>
          <w:rFonts w:ascii="Times New Roman" w:eastAsia="Times New Roman" w:hAnsi="Times New Roman" w:cs="Times New Roman"/>
          <w:spacing w:val="-2"/>
          <w:sz w:val="24"/>
          <w:szCs w:val="24"/>
          <w:lang w:val="sr-Latn-CS" w:eastAsia="sr-Cyrl-CS"/>
        </w:rPr>
        <w:t>Shodno Odluci SO Nikšić o davanju saglasnosti za kupovinu nepokretnosti za potrebe izgradnje Ulice 79 („Sl</w:t>
      </w:r>
      <w:r w:rsidR="001625A2" w:rsidRPr="00AA596C">
        <w:rPr>
          <w:rFonts w:ascii="Times New Roman" w:eastAsia="Times New Roman" w:hAnsi="Times New Roman" w:cs="Times New Roman"/>
          <w:spacing w:val="-2"/>
          <w:sz w:val="24"/>
          <w:szCs w:val="24"/>
          <w:lang w:val="sr-Latn-CS" w:eastAsia="sr-Cyrl-CS"/>
        </w:rPr>
        <w:t>užbeni</w:t>
      </w:r>
      <w:r w:rsidRPr="00AA596C">
        <w:rPr>
          <w:rFonts w:ascii="Times New Roman" w:eastAsia="Times New Roman" w:hAnsi="Times New Roman" w:cs="Times New Roman"/>
          <w:spacing w:val="-2"/>
          <w:sz w:val="24"/>
          <w:szCs w:val="24"/>
          <w:lang w:val="sr-Latn-CS" w:eastAsia="sr-Cyrl-CS"/>
        </w:rPr>
        <w:t xml:space="preserve"> list C</w:t>
      </w:r>
      <w:r w:rsidR="00B90DF1" w:rsidRPr="00AA596C">
        <w:rPr>
          <w:rFonts w:ascii="Times New Roman" w:eastAsia="Times New Roman" w:hAnsi="Times New Roman" w:cs="Times New Roman"/>
          <w:spacing w:val="-2"/>
          <w:sz w:val="24"/>
          <w:szCs w:val="24"/>
          <w:lang w:val="sr-Latn-CS" w:eastAsia="sr-Cyrl-CS"/>
        </w:rPr>
        <w:t xml:space="preserve">rne </w:t>
      </w:r>
      <w:r w:rsidRPr="00AA596C">
        <w:rPr>
          <w:rFonts w:ascii="Times New Roman" w:eastAsia="Times New Roman" w:hAnsi="Times New Roman" w:cs="Times New Roman"/>
          <w:spacing w:val="-2"/>
          <w:sz w:val="24"/>
          <w:szCs w:val="24"/>
          <w:lang w:val="sr-Latn-CS" w:eastAsia="sr-Cyrl-CS"/>
        </w:rPr>
        <w:t>G</w:t>
      </w:r>
      <w:r w:rsidR="00B90DF1" w:rsidRPr="00AA596C">
        <w:rPr>
          <w:rFonts w:ascii="Times New Roman" w:eastAsia="Times New Roman" w:hAnsi="Times New Roman" w:cs="Times New Roman"/>
          <w:spacing w:val="-2"/>
          <w:sz w:val="24"/>
          <w:szCs w:val="24"/>
          <w:lang w:val="sr-Latn-CS" w:eastAsia="sr-Cyrl-CS"/>
        </w:rPr>
        <w:t>ore</w:t>
      </w:r>
      <w:r w:rsidR="001625A2" w:rsidRPr="00AA596C">
        <w:rPr>
          <w:rFonts w:ascii="Times New Roman" w:eastAsia="Times New Roman" w:hAnsi="Times New Roman" w:cs="Times New Roman"/>
          <w:spacing w:val="-2"/>
          <w:sz w:val="24"/>
          <w:szCs w:val="24"/>
          <w:lang w:val="sr-Latn-CS" w:eastAsia="sr-Cyrl-CS"/>
        </w:rPr>
        <w:t xml:space="preserve"> – O</w:t>
      </w:r>
      <w:r w:rsidRPr="00AA596C">
        <w:rPr>
          <w:rFonts w:ascii="Times New Roman" w:eastAsia="Times New Roman" w:hAnsi="Times New Roman" w:cs="Times New Roman"/>
          <w:spacing w:val="-2"/>
          <w:sz w:val="24"/>
          <w:szCs w:val="24"/>
          <w:lang w:val="sr-Latn-CS" w:eastAsia="sr-Cyrl-CS"/>
        </w:rPr>
        <w:t>pštinski propisi“, br.</w:t>
      </w:r>
      <w:r w:rsidR="001625A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034/24 od 04.</w:t>
      </w:r>
      <w:r w:rsidR="001625A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07.</w:t>
      </w:r>
      <w:r w:rsidR="001625A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 xml:space="preserve">2024), kao i na osnovu </w:t>
      </w:r>
      <w:r w:rsidR="0044181F" w:rsidRPr="00AA596C">
        <w:rPr>
          <w:rFonts w:ascii="Times New Roman" w:eastAsia="Times New Roman" w:hAnsi="Times New Roman" w:cs="Times New Roman"/>
          <w:spacing w:val="-2"/>
          <w:sz w:val="24"/>
          <w:szCs w:val="24"/>
          <w:lang w:val="sr-Latn-CS" w:eastAsia="sr-Cyrl-CS"/>
        </w:rPr>
        <w:t>četiri</w:t>
      </w:r>
      <w:r w:rsidRPr="00AA596C">
        <w:rPr>
          <w:rFonts w:ascii="Times New Roman" w:eastAsia="Times New Roman" w:hAnsi="Times New Roman" w:cs="Times New Roman"/>
          <w:spacing w:val="-2"/>
          <w:sz w:val="24"/>
          <w:szCs w:val="24"/>
          <w:lang w:val="sr-Latn-CS" w:eastAsia="sr-Cyrl-CS"/>
        </w:rPr>
        <w:t xml:space="preserve"> </w:t>
      </w:r>
      <w:r w:rsidR="001625A2" w:rsidRPr="00AA596C">
        <w:rPr>
          <w:rFonts w:ascii="Times New Roman" w:eastAsia="Times New Roman" w:hAnsi="Times New Roman" w:cs="Times New Roman"/>
          <w:spacing w:val="-2"/>
          <w:sz w:val="24"/>
          <w:szCs w:val="24"/>
          <w:lang w:val="sr-Latn-CS" w:eastAsia="sr-Cyrl-CS"/>
        </w:rPr>
        <w:t>u</w:t>
      </w:r>
      <w:r w:rsidRPr="00AA596C">
        <w:rPr>
          <w:rFonts w:ascii="Times New Roman" w:eastAsia="Times New Roman" w:hAnsi="Times New Roman" w:cs="Times New Roman"/>
          <w:spacing w:val="-2"/>
          <w:sz w:val="24"/>
          <w:szCs w:val="24"/>
          <w:lang w:val="sr-Latn-CS" w:eastAsia="sr-Cyrl-CS"/>
        </w:rPr>
        <w:t>govora koje je Opština zaključila sa fizičkim licima</w:t>
      </w:r>
      <w:r w:rsidR="001625A2"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i to UZZ br.</w:t>
      </w:r>
      <w:r w:rsidR="001625A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 xml:space="preserve">197/2024 NKCG – 50/2024 od 23. </w:t>
      </w:r>
      <w:r w:rsidR="001625A2" w:rsidRPr="00AA596C">
        <w:rPr>
          <w:rFonts w:ascii="Times New Roman" w:eastAsia="Times New Roman" w:hAnsi="Times New Roman" w:cs="Times New Roman"/>
          <w:spacing w:val="-2"/>
          <w:sz w:val="24"/>
          <w:szCs w:val="24"/>
          <w:lang w:val="sr-Latn-CS" w:eastAsia="sr-Cyrl-CS"/>
        </w:rPr>
        <w:t>0</w:t>
      </w:r>
      <w:r w:rsidRPr="00AA596C">
        <w:rPr>
          <w:rFonts w:ascii="Times New Roman" w:eastAsia="Times New Roman" w:hAnsi="Times New Roman" w:cs="Times New Roman"/>
          <w:spacing w:val="-2"/>
          <w:sz w:val="24"/>
          <w:szCs w:val="24"/>
          <w:lang w:val="sr-Latn-CS" w:eastAsia="sr-Cyrl-CS"/>
        </w:rPr>
        <w:t>7. 2024. godine, UZZ br. 280/2024 NKCG</w:t>
      </w:r>
      <w:r w:rsidR="00566DB2" w:rsidRPr="00AA596C">
        <w:rPr>
          <w:rFonts w:ascii="Times New Roman" w:eastAsia="Times New Roman" w:hAnsi="Times New Roman" w:cs="Times New Roman"/>
          <w:spacing w:val="-2"/>
          <w:sz w:val="24"/>
          <w:szCs w:val="24"/>
          <w:lang w:val="sr-Latn-CS" w:eastAsia="sr-Cyrl-CS"/>
        </w:rPr>
        <w:t xml:space="preserve"> </w:t>
      </w:r>
      <w:r w:rsidR="001625A2"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 xml:space="preserve">52/2024 od 23. </w:t>
      </w:r>
      <w:r w:rsidR="001625A2" w:rsidRPr="00AA596C">
        <w:rPr>
          <w:rFonts w:ascii="Times New Roman" w:eastAsia="Times New Roman" w:hAnsi="Times New Roman" w:cs="Times New Roman"/>
          <w:spacing w:val="-2"/>
          <w:sz w:val="24"/>
          <w:szCs w:val="24"/>
          <w:lang w:val="sr-Latn-CS" w:eastAsia="sr-Cyrl-CS"/>
        </w:rPr>
        <w:t>0</w:t>
      </w:r>
      <w:r w:rsidRPr="00AA596C">
        <w:rPr>
          <w:rFonts w:ascii="Times New Roman" w:eastAsia="Times New Roman" w:hAnsi="Times New Roman" w:cs="Times New Roman"/>
          <w:spacing w:val="-2"/>
          <w:sz w:val="24"/>
          <w:szCs w:val="24"/>
          <w:lang w:val="sr-Latn-CS" w:eastAsia="sr-Cyrl-CS"/>
        </w:rPr>
        <w:t xml:space="preserve">7. 2024. godine, UZZ 772/2024 od 24. </w:t>
      </w:r>
      <w:r w:rsidR="001625A2" w:rsidRPr="00AA596C">
        <w:rPr>
          <w:rFonts w:ascii="Times New Roman" w:eastAsia="Times New Roman" w:hAnsi="Times New Roman" w:cs="Times New Roman"/>
          <w:spacing w:val="-2"/>
          <w:sz w:val="24"/>
          <w:szCs w:val="24"/>
          <w:lang w:val="sr-Latn-CS" w:eastAsia="sr-Cyrl-CS"/>
        </w:rPr>
        <w:t>0</w:t>
      </w:r>
      <w:r w:rsidRPr="00AA596C">
        <w:rPr>
          <w:rFonts w:ascii="Times New Roman" w:eastAsia="Times New Roman" w:hAnsi="Times New Roman" w:cs="Times New Roman"/>
          <w:spacing w:val="-2"/>
          <w:sz w:val="24"/>
          <w:szCs w:val="24"/>
          <w:lang w:val="sr-Latn-CS" w:eastAsia="sr-Cyrl-CS"/>
        </w:rPr>
        <w:t xml:space="preserve">7. 2024. godine, UZZ br. 176/2024 NKCG – 51/2024 od 31. </w:t>
      </w:r>
      <w:r w:rsidR="00092D76" w:rsidRPr="00AA596C">
        <w:rPr>
          <w:rFonts w:ascii="Times New Roman" w:eastAsia="Times New Roman" w:hAnsi="Times New Roman" w:cs="Times New Roman"/>
          <w:spacing w:val="-2"/>
          <w:sz w:val="24"/>
          <w:szCs w:val="24"/>
          <w:lang w:val="sr-Latn-CS" w:eastAsia="sr-Cyrl-CS"/>
        </w:rPr>
        <w:t>0</w:t>
      </w:r>
      <w:r w:rsidRPr="00AA596C">
        <w:rPr>
          <w:rFonts w:ascii="Times New Roman" w:eastAsia="Times New Roman" w:hAnsi="Times New Roman" w:cs="Times New Roman"/>
          <w:spacing w:val="-2"/>
          <w:sz w:val="24"/>
          <w:szCs w:val="24"/>
          <w:lang w:val="sr-Latn-CS" w:eastAsia="sr-Cyrl-CS"/>
        </w:rPr>
        <w:t xml:space="preserve">7. 2024. godine, površina zemljišta u imovini Opštine Nikšić uvećana </w:t>
      </w:r>
      <w:r w:rsidR="00B90DF1" w:rsidRPr="00AA596C">
        <w:rPr>
          <w:rFonts w:ascii="Times New Roman" w:eastAsia="Times New Roman" w:hAnsi="Times New Roman" w:cs="Times New Roman"/>
          <w:spacing w:val="-2"/>
          <w:sz w:val="24"/>
          <w:szCs w:val="24"/>
          <w:lang w:val="sr-Latn-CS" w:eastAsia="sr-Cyrl-CS"/>
        </w:rPr>
        <w:t xml:space="preserve">je </w:t>
      </w:r>
      <w:r w:rsidRPr="00AA596C">
        <w:rPr>
          <w:rFonts w:ascii="Times New Roman" w:eastAsia="Times New Roman" w:hAnsi="Times New Roman" w:cs="Times New Roman"/>
          <w:spacing w:val="-2"/>
          <w:sz w:val="24"/>
          <w:szCs w:val="24"/>
          <w:lang w:val="sr-Latn-CS" w:eastAsia="sr-Cyrl-CS"/>
        </w:rPr>
        <w:t>za 55 m</w:t>
      </w:r>
      <w:r w:rsidRPr="00AA596C">
        <w:rPr>
          <w:rFonts w:ascii="Times New Roman" w:eastAsia="Times New Roman" w:hAnsi="Times New Roman" w:cs="Times New Roman"/>
          <w:spacing w:val="-2"/>
          <w:sz w:val="24"/>
          <w:szCs w:val="24"/>
          <w:vertAlign w:val="superscript"/>
          <w:lang w:val="sr-Latn-CS" w:eastAsia="sr-Cyrl-CS"/>
        </w:rPr>
        <w:t>2</w:t>
      </w:r>
      <w:r w:rsidRPr="00AA596C">
        <w:rPr>
          <w:rFonts w:ascii="Times New Roman" w:eastAsia="Times New Roman" w:hAnsi="Times New Roman" w:cs="Times New Roman"/>
          <w:spacing w:val="-2"/>
          <w:sz w:val="24"/>
          <w:szCs w:val="24"/>
          <w:lang w:val="sr-Latn-CS" w:eastAsia="sr-Cyrl-CS"/>
        </w:rPr>
        <w:t>.</w:t>
      </w:r>
    </w:p>
    <w:p w14:paraId="305C2884" w14:textId="721C693D"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Uprava za nekretnine </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PJ Nikšić donijela je Rješenje broj 919-103-UPI-2531/2024 od 30. </w:t>
      </w:r>
      <w:r w:rsidR="00732A8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2024. godine, kojim je</w:t>
      </w:r>
      <w:r w:rsidR="00732A86"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shodno Odluci SO Nikšić</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o dopuni </w:t>
      </w:r>
      <w:r w:rsidR="00B90DF1"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dluke o davanju saglasnosti za kupovinu nepokretnosti radi nastavka</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rekonstrukcije Bulevara 13. jul („Sl</w:t>
      </w:r>
      <w:r w:rsidR="00732A86" w:rsidRPr="00AA596C">
        <w:rPr>
          <w:rFonts w:ascii="Times New Roman" w:eastAsia="Times New Roman" w:hAnsi="Times New Roman" w:cs="Times New Roman"/>
          <w:sz w:val="24"/>
          <w:szCs w:val="24"/>
          <w:lang w:val="sr-Latn-CS" w:eastAsia="sr-Cyrl-CS"/>
        </w:rPr>
        <w:t>užbeni</w:t>
      </w:r>
      <w:r w:rsidRPr="00AA596C">
        <w:rPr>
          <w:rFonts w:ascii="Times New Roman" w:eastAsia="Times New Roman" w:hAnsi="Times New Roman" w:cs="Times New Roman"/>
          <w:sz w:val="24"/>
          <w:szCs w:val="24"/>
          <w:lang w:val="sr-Latn-CS" w:eastAsia="sr-Cyrl-CS"/>
        </w:rPr>
        <w:t xml:space="preserve"> list C</w:t>
      </w:r>
      <w:r w:rsidR="00B90DF1" w:rsidRPr="00AA596C">
        <w:rPr>
          <w:rFonts w:ascii="Times New Roman" w:eastAsia="Times New Roman" w:hAnsi="Times New Roman" w:cs="Times New Roman"/>
          <w:sz w:val="24"/>
          <w:szCs w:val="24"/>
          <w:lang w:val="sr-Latn-CS" w:eastAsia="sr-Cyrl-CS"/>
        </w:rPr>
        <w:t xml:space="preserve">rne </w:t>
      </w:r>
      <w:r w:rsidRPr="00AA596C">
        <w:rPr>
          <w:rFonts w:ascii="Times New Roman" w:eastAsia="Times New Roman" w:hAnsi="Times New Roman" w:cs="Times New Roman"/>
          <w:sz w:val="24"/>
          <w:szCs w:val="24"/>
          <w:lang w:val="sr-Latn-CS" w:eastAsia="sr-Cyrl-CS"/>
        </w:rPr>
        <w:t>G</w:t>
      </w:r>
      <w:r w:rsidR="00B90DF1" w:rsidRPr="00AA596C">
        <w:rPr>
          <w:rFonts w:ascii="Times New Roman" w:eastAsia="Times New Roman" w:hAnsi="Times New Roman" w:cs="Times New Roman"/>
          <w:sz w:val="24"/>
          <w:szCs w:val="24"/>
          <w:lang w:val="sr-Latn-CS" w:eastAsia="sr-Cyrl-CS"/>
        </w:rPr>
        <w:t>ore</w:t>
      </w:r>
      <w:r w:rsidR="00732A86" w:rsidRPr="00AA596C">
        <w:rPr>
          <w:rFonts w:ascii="Times New Roman" w:eastAsia="Times New Roman" w:hAnsi="Times New Roman" w:cs="Times New Roman"/>
          <w:sz w:val="24"/>
          <w:szCs w:val="24"/>
          <w:lang w:val="sr-Latn-CS" w:eastAsia="sr-Cyrl-CS"/>
        </w:rPr>
        <w:t xml:space="preserve"> – O</w:t>
      </w:r>
      <w:r w:rsidRPr="00AA596C">
        <w:rPr>
          <w:rFonts w:ascii="Times New Roman" w:eastAsia="Times New Roman" w:hAnsi="Times New Roman" w:cs="Times New Roman"/>
          <w:sz w:val="24"/>
          <w:szCs w:val="24"/>
          <w:lang w:val="sr-Latn-CS" w:eastAsia="sr-Cyrl-CS"/>
        </w:rPr>
        <w:t>pštinski propisi“, br.</w:t>
      </w:r>
      <w:r w:rsidR="00732A86"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034/24 od </w:t>
      </w:r>
      <w:r w:rsidR="00732A8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4. </w:t>
      </w:r>
      <w:r w:rsidR="00732A8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2024) i Ugovoru br</w:t>
      </w:r>
      <w:r w:rsidR="00B90DF1"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UZZ 194/2024 NKCG-NK-48/2024 od 24. </w:t>
      </w:r>
      <w:r w:rsidR="00732A8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2024. godine izme</w:t>
      </w:r>
      <w:r w:rsidR="00732A86" w:rsidRPr="00AA596C">
        <w:rPr>
          <w:rFonts w:ascii="Times New Roman" w:eastAsia="Times New Roman" w:hAnsi="Times New Roman" w:cs="Times New Roman"/>
          <w:sz w:val="24"/>
          <w:szCs w:val="24"/>
          <w:lang w:val="sr-Latn-CS" w:eastAsia="sr-Cyrl-CS"/>
        </w:rPr>
        <w:t>đ</w:t>
      </w:r>
      <w:r w:rsidRPr="00AA596C">
        <w:rPr>
          <w:rFonts w:ascii="Times New Roman" w:eastAsia="Times New Roman" w:hAnsi="Times New Roman" w:cs="Times New Roman"/>
          <w:sz w:val="24"/>
          <w:szCs w:val="24"/>
          <w:lang w:val="sr-Latn-CS" w:eastAsia="sr-Cyrl-CS"/>
        </w:rPr>
        <w:t>u Opštine Nikšić i Luke Jovanovića</w:t>
      </w:r>
      <w:r w:rsidR="00732A86"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imovina u raspolaganju Opštine u KO Kličevo uvećana za 92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w:t>
      </w:r>
    </w:p>
    <w:p w14:paraId="5A8B28D1" w14:textId="0EC18ACD"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lastRenderedPageBreak/>
        <w:t xml:space="preserve">Vlada Crne Gore donijela </w:t>
      </w:r>
      <w:r w:rsidR="00732A86"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 xml:space="preserve">Odluku o prenosu prava raspolaganja na nepokretnosti Opštine Nikšić br. 08-332/24-2334/2 od 25. </w:t>
      </w:r>
      <w:r w:rsidR="00732A8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4. 2024. godine </w:t>
      </w:r>
      <w:r w:rsidR="00732A86"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„Sl</w:t>
      </w:r>
      <w:r w:rsidR="00732A86" w:rsidRPr="00AA596C">
        <w:rPr>
          <w:rFonts w:ascii="Times New Roman" w:eastAsia="Times New Roman" w:hAnsi="Times New Roman" w:cs="Times New Roman"/>
          <w:sz w:val="24"/>
          <w:szCs w:val="24"/>
          <w:lang w:val="sr-Latn-CS" w:eastAsia="sr-Cyrl-CS"/>
        </w:rPr>
        <w:t>užbeni</w:t>
      </w:r>
      <w:r w:rsidRPr="00AA596C">
        <w:rPr>
          <w:rFonts w:ascii="Times New Roman" w:eastAsia="Times New Roman" w:hAnsi="Times New Roman" w:cs="Times New Roman"/>
          <w:sz w:val="24"/>
          <w:szCs w:val="24"/>
          <w:lang w:val="sr-Latn-CS" w:eastAsia="sr-Cyrl-CS"/>
        </w:rPr>
        <w:t xml:space="preserve"> list C</w:t>
      </w:r>
      <w:r w:rsidR="00B90DF1" w:rsidRPr="00AA596C">
        <w:rPr>
          <w:rFonts w:ascii="Times New Roman" w:eastAsia="Times New Roman" w:hAnsi="Times New Roman" w:cs="Times New Roman"/>
          <w:sz w:val="24"/>
          <w:szCs w:val="24"/>
          <w:lang w:val="sr-Latn-CS" w:eastAsia="sr-Cyrl-CS"/>
        </w:rPr>
        <w:t xml:space="preserve">rne </w:t>
      </w:r>
      <w:r w:rsidRPr="00AA596C">
        <w:rPr>
          <w:rFonts w:ascii="Times New Roman" w:eastAsia="Times New Roman" w:hAnsi="Times New Roman" w:cs="Times New Roman"/>
          <w:sz w:val="24"/>
          <w:szCs w:val="24"/>
          <w:lang w:val="sr-Latn-CS" w:eastAsia="sr-Cyrl-CS"/>
        </w:rPr>
        <w:t>G</w:t>
      </w:r>
      <w:r w:rsidR="00B90DF1" w:rsidRPr="00AA596C">
        <w:rPr>
          <w:rFonts w:ascii="Times New Roman" w:eastAsia="Times New Roman" w:hAnsi="Times New Roman" w:cs="Times New Roman"/>
          <w:sz w:val="24"/>
          <w:szCs w:val="24"/>
          <w:lang w:val="sr-Latn-CS" w:eastAsia="sr-Cyrl-CS"/>
        </w:rPr>
        <w:t>ore</w:t>
      </w:r>
      <w:r w:rsidRPr="00AA596C">
        <w:rPr>
          <w:rFonts w:ascii="Times New Roman" w:eastAsia="Times New Roman" w:hAnsi="Times New Roman" w:cs="Times New Roman"/>
          <w:sz w:val="24"/>
          <w:szCs w:val="24"/>
          <w:lang w:val="sr-Latn-CS" w:eastAsia="sr-Cyrl-CS"/>
        </w:rPr>
        <w:t xml:space="preserve">“, br. 52/24 od </w:t>
      </w:r>
      <w:r w:rsidR="00732A8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7. </w:t>
      </w:r>
      <w:r w:rsidR="00732A8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6. 2024</w:t>
      </w:r>
      <w:r w:rsidR="00732A86"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radi ostvarivanja javnog interesa – izgradnje pumpe za vodu u sklopu projekta izgradnje vodovoda Laz, pa je</w:t>
      </w:r>
      <w:r w:rsidR="005D525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shodno tome</w:t>
      </w:r>
      <w:r w:rsidR="005D525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Uprava za nekretnine Crne Gore</w:t>
      </w:r>
      <w:r w:rsidR="004F3E01"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PJ Nikšić donijela Rješenje br. 919-103-UP/IO-2034/24, kojim je površina zemljišta u raspolaganju </w:t>
      </w:r>
      <w:r w:rsidR="00B90DF1"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pštine Nikšić u KO Ozrinići uvećana za 397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xml:space="preserve">, a prenijete nepokretnosti nalaze </w:t>
      </w:r>
      <w:r w:rsidR="00B90DF1" w:rsidRPr="00AA596C">
        <w:rPr>
          <w:rFonts w:ascii="Times New Roman" w:eastAsia="Times New Roman" w:hAnsi="Times New Roman" w:cs="Times New Roman"/>
          <w:sz w:val="24"/>
          <w:szCs w:val="24"/>
          <w:lang w:val="sr-Latn-CS" w:eastAsia="sr-Cyrl-CS"/>
        </w:rPr>
        <w:t xml:space="preserve">se </w:t>
      </w:r>
      <w:r w:rsidRPr="00AA596C">
        <w:rPr>
          <w:rFonts w:ascii="Times New Roman" w:eastAsia="Times New Roman" w:hAnsi="Times New Roman" w:cs="Times New Roman"/>
          <w:sz w:val="24"/>
          <w:szCs w:val="24"/>
          <w:lang w:val="sr-Latn-CS" w:eastAsia="sr-Cyrl-CS"/>
        </w:rPr>
        <w:t>van obuhvata GUP-a.</w:t>
      </w:r>
    </w:p>
    <w:p w14:paraId="27A9C41A" w14:textId="299443F9"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pacing w:val="-2"/>
          <w:sz w:val="24"/>
          <w:szCs w:val="24"/>
          <w:lang w:val="sr-Latn-CS" w:eastAsia="sr-Cyrl-CS"/>
        </w:rPr>
      </w:pPr>
      <w:r w:rsidRPr="00AA596C">
        <w:rPr>
          <w:rFonts w:ascii="Times New Roman" w:eastAsia="Times New Roman" w:hAnsi="Times New Roman" w:cs="Times New Roman"/>
          <w:spacing w:val="-2"/>
          <w:sz w:val="24"/>
          <w:szCs w:val="24"/>
          <w:lang w:val="sr-Latn-CS" w:eastAsia="sr-Cyrl-CS"/>
        </w:rPr>
        <w:t>Na osnovu Ugovora o poklonu br</w:t>
      </w:r>
      <w:r w:rsidR="005D525A"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UZZ 240/2024 od 28. </w:t>
      </w:r>
      <w:r w:rsidR="005D525A" w:rsidRPr="00AA596C">
        <w:rPr>
          <w:rFonts w:ascii="Times New Roman" w:eastAsia="Times New Roman" w:hAnsi="Times New Roman" w:cs="Times New Roman"/>
          <w:spacing w:val="-2"/>
          <w:sz w:val="24"/>
          <w:szCs w:val="24"/>
          <w:lang w:val="sr-Latn-CS" w:eastAsia="sr-Cyrl-CS"/>
        </w:rPr>
        <w:t>0</w:t>
      </w:r>
      <w:r w:rsidRPr="00AA596C">
        <w:rPr>
          <w:rFonts w:ascii="Times New Roman" w:eastAsia="Times New Roman" w:hAnsi="Times New Roman" w:cs="Times New Roman"/>
          <w:spacing w:val="-2"/>
          <w:sz w:val="24"/>
          <w:szCs w:val="24"/>
          <w:lang w:val="sr-Latn-CS" w:eastAsia="sr-Cyrl-CS"/>
        </w:rPr>
        <w:t>6. 2024. godine, izme</w:t>
      </w:r>
      <w:r w:rsidR="005D525A" w:rsidRPr="00AA596C">
        <w:rPr>
          <w:rFonts w:ascii="Times New Roman" w:eastAsia="Times New Roman" w:hAnsi="Times New Roman" w:cs="Times New Roman"/>
          <w:spacing w:val="-2"/>
          <w:sz w:val="24"/>
          <w:szCs w:val="24"/>
          <w:lang w:val="sr-Latn-CS" w:eastAsia="sr-Cyrl-CS"/>
        </w:rPr>
        <w:t>đ</w:t>
      </w:r>
      <w:r w:rsidRPr="00AA596C">
        <w:rPr>
          <w:rFonts w:ascii="Times New Roman" w:eastAsia="Times New Roman" w:hAnsi="Times New Roman" w:cs="Times New Roman"/>
          <w:spacing w:val="-2"/>
          <w:sz w:val="24"/>
          <w:szCs w:val="24"/>
          <w:lang w:val="sr-Latn-CS" w:eastAsia="sr-Cyrl-CS"/>
        </w:rPr>
        <w:t xml:space="preserve">u </w:t>
      </w:r>
      <w:r w:rsidR="005D525A" w:rsidRPr="00AA596C">
        <w:rPr>
          <w:rFonts w:ascii="Times New Roman" w:eastAsia="Times New Roman" w:hAnsi="Times New Roman" w:cs="Times New Roman"/>
          <w:spacing w:val="-2"/>
          <w:sz w:val="24"/>
          <w:szCs w:val="24"/>
          <w:lang w:val="sr-Latn-CS" w:eastAsia="sr-Cyrl-CS"/>
        </w:rPr>
        <w:t xml:space="preserve">Mileve </w:t>
      </w:r>
      <w:r w:rsidRPr="00AA596C">
        <w:rPr>
          <w:rFonts w:ascii="Times New Roman" w:eastAsia="Times New Roman" w:hAnsi="Times New Roman" w:cs="Times New Roman"/>
          <w:spacing w:val="-2"/>
          <w:sz w:val="24"/>
          <w:szCs w:val="24"/>
          <w:lang w:val="sr-Latn-CS" w:eastAsia="sr-Cyrl-CS"/>
        </w:rPr>
        <w:t>Glušic</w:t>
      </w:r>
      <w:r w:rsidR="00A03A74" w:rsidRPr="00AA596C">
        <w:rPr>
          <w:rFonts w:ascii="Times New Roman" w:eastAsia="Times New Roman" w:hAnsi="Times New Roman" w:cs="Times New Roman"/>
          <w:spacing w:val="-2"/>
          <w:sz w:val="24"/>
          <w:szCs w:val="24"/>
          <w:lang w:val="sr-Latn-CS" w:eastAsia="sr-Cyrl-CS"/>
        </w:rPr>
        <w:t>e</w:t>
      </w:r>
      <w:r w:rsidRPr="00AA596C">
        <w:rPr>
          <w:rFonts w:ascii="Times New Roman" w:eastAsia="Times New Roman" w:hAnsi="Times New Roman" w:cs="Times New Roman"/>
          <w:spacing w:val="-2"/>
          <w:sz w:val="24"/>
          <w:szCs w:val="24"/>
          <w:lang w:val="sr-Latn-CS" w:eastAsia="sr-Cyrl-CS"/>
        </w:rPr>
        <w:t xml:space="preserve"> i Opštine Nikšić, Uprava za nekretnine</w:t>
      </w:r>
      <w:r w:rsidR="00D31C0C" w:rsidRPr="00AA596C">
        <w:rPr>
          <w:rFonts w:ascii="Times New Roman" w:eastAsia="Times New Roman" w:hAnsi="Times New Roman" w:cs="Times New Roman"/>
          <w:spacing w:val="-2"/>
          <w:sz w:val="24"/>
          <w:szCs w:val="24"/>
          <w:lang w:val="sr-Latn-CS" w:eastAsia="sr-Cyrl-CS"/>
        </w:rPr>
        <w:t xml:space="preserve"> </w:t>
      </w:r>
      <w:r w:rsidR="00E94929"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 xml:space="preserve">PJ Nikšić donijela </w:t>
      </w:r>
      <w:r w:rsidR="005D525A" w:rsidRPr="00AA596C">
        <w:rPr>
          <w:rFonts w:ascii="Times New Roman" w:eastAsia="Times New Roman" w:hAnsi="Times New Roman" w:cs="Times New Roman"/>
          <w:spacing w:val="-2"/>
          <w:sz w:val="24"/>
          <w:szCs w:val="24"/>
          <w:lang w:val="sr-Latn-CS" w:eastAsia="sr-Cyrl-CS"/>
        </w:rPr>
        <w:t xml:space="preserve">je </w:t>
      </w:r>
      <w:r w:rsidRPr="00AA596C">
        <w:rPr>
          <w:rFonts w:ascii="Times New Roman" w:eastAsia="Times New Roman" w:hAnsi="Times New Roman" w:cs="Times New Roman"/>
          <w:spacing w:val="-2"/>
          <w:sz w:val="24"/>
          <w:szCs w:val="24"/>
          <w:lang w:val="sr-Latn-CS" w:eastAsia="sr-Cyrl-CS"/>
        </w:rPr>
        <w:t>Rješenje br</w:t>
      </w:r>
      <w:r w:rsidR="00B90DF1"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919-103-UPI-2258/24 od </w:t>
      </w:r>
      <w:r w:rsidR="005D525A" w:rsidRPr="00AA596C">
        <w:rPr>
          <w:rFonts w:ascii="Times New Roman" w:eastAsia="Times New Roman" w:hAnsi="Times New Roman" w:cs="Times New Roman"/>
          <w:spacing w:val="-2"/>
          <w:sz w:val="24"/>
          <w:szCs w:val="24"/>
          <w:lang w:val="sr-Latn-CS" w:eastAsia="sr-Cyrl-CS"/>
        </w:rPr>
        <w:t>0</w:t>
      </w:r>
      <w:r w:rsidRPr="00AA596C">
        <w:rPr>
          <w:rFonts w:ascii="Times New Roman" w:eastAsia="Times New Roman" w:hAnsi="Times New Roman" w:cs="Times New Roman"/>
          <w:spacing w:val="-2"/>
          <w:sz w:val="24"/>
          <w:szCs w:val="24"/>
          <w:lang w:val="sr-Latn-CS" w:eastAsia="sr-Cyrl-CS"/>
        </w:rPr>
        <w:t xml:space="preserve">4. </w:t>
      </w:r>
      <w:r w:rsidR="005D525A" w:rsidRPr="00AA596C">
        <w:rPr>
          <w:rFonts w:ascii="Times New Roman" w:eastAsia="Times New Roman" w:hAnsi="Times New Roman" w:cs="Times New Roman"/>
          <w:spacing w:val="-2"/>
          <w:sz w:val="24"/>
          <w:szCs w:val="24"/>
          <w:lang w:val="sr-Latn-CS" w:eastAsia="sr-Cyrl-CS"/>
        </w:rPr>
        <w:t>0</w:t>
      </w:r>
      <w:r w:rsidRPr="00AA596C">
        <w:rPr>
          <w:rFonts w:ascii="Times New Roman" w:eastAsia="Times New Roman" w:hAnsi="Times New Roman" w:cs="Times New Roman"/>
          <w:spacing w:val="-2"/>
          <w:sz w:val="24"/>
          <w:szCs w:val="24"/>
          <w:lang w:val="sr-Latn-CS" w:eastAsia="sr-Cyrl-CS"/>
        </w:rPr>
        <w:t>7. 2024. godine, kojim je u vlasništvo Opštine preneseno 745 m</w:t>
      </w:r>
      <w:r w:rsidRPr="00AA596C">
        <w:rPr>
          <w:rFonts w:ascii="Times New Roman" w:eastAsia="Times New Roman" w:hAnsi="Times New Roman" w:cs="Times New Roman"/>
          <w:spacing w:val="-2"/>
          <w:sz w:val="24"/>
          <w:szCs w:val="24"/>
          <w:vertAlign w:val="superscript"/>
          <w:lang w:val="sr-Latn-CS" w:eastAsia="sr-Cyrl-CS"/>
        </w:rPr>
        <w:t>2</w:t>
      </w:r>
      <w:r w:rsidRPr="00AA596C">
        <w:rPr>
          <w:rFonts w:ascii="Times New Roman" w:eastAsia="Times New Roman" w:hAnsi="Times New Roman" w:cs="Times New Roman"/>
          <w:spacing w:val="-2"/>
          <w:sz w:val="24"/>
          <w:szCs w:val="24"/>
          <w:lang w:val="sr-Latn-CS" w:eastAsia="sr-Cyrl-CS"/>
        </w:rPr>
        <w:t xml:space="preserve"> zemljišta.</w:t>
      </w:r>
    </w:p>
    <w:p w14:paraId="36D4DBAF" w14:textId="0469C9A6"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pacing w:val="-2"/>
          <w:sz w:val="24"/>
          <w:szCs w:val="24"/>
          <w:lang w:val="sr-Latn-CS" w:eastAsia="sr-Cyrl-CS"/>
        </w:rPr>
      </w:pPr>
      <w:r w:rsidRPr="00AA596C">
        <w:rPr>
          <w:rFonts w:ascii="Times New Roman" w:eastAsia="Times New Roman" w:hAnsi="Times New Roman" w:cs="Times New Roman"/>
          <w:spacing w:val="-2"/>
          <w:sz w:val="24"/>
          <w:szCs w:val="24"/>
          <w:lang w:val="sr-Latn-CS" w:eastAsia="sr-Cyrl-CS"/>
        </w:rPr>
        <w:t xml:space="preserve">Predsjednik Opštine Nikšić donio </w:t>
      </w:r>
      <w:r w:rsidR="005D525A" w:rsidRPr="00AA596C">
        <w:rPr>
          <w:rFonts w:ascii="Times New Roman" w:eastAsia="Times New Roman" w:hAnsi="Times New Roman" w:cs="Times New Roman"/>
          <w:spacing w:val="-2"/>
          <w:sz w:val="24"/>
          <w:szCs w:val="24"/>
          <w:lang w:val="sr-Latn-CS" w:eastAsia="sr-Cyrl-CS"/>
        </w:rPr>
        <w:t xml:space="preserve">je </w:t>
      </w:r>
      <w:r w:rsidRPr="00AA596C">
        <w:rPr>
          <w:rFonts w:ascii="Times New Roman" w:eastAsia="Times New Roman" w:hAnsi="Times New Roman" w:cs="Times New Roman"/>
          <w:spacing w:val="-2"/>
          <w:sz w:val="24"/>
          <w:szCs w:val="24"/>
          <w:lang w:val="sr-Latn-CS" w:eastAsia="sr-Cyrl-CS"/>
        </w:rPr>
        <w:t>Odluku o pribavljanju zemljišta za potrebe kompletiranja urbanističke parcele broj 1 u naselju Željezara, broj 02-031-3607 od 31. 10. 2024. godine</w:t>
      </w:r>
      <w:r w:rsidR="005D525A"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a na osnovu koje odluke je sačinjen Ugovor o prodaji nepokretnosti između Elektroprivrede Crne Gore AD Nikšić i Opštine br</w:t>
      </w:r>
      <w:r w:rsidR="00856908"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UZZ 361/2024 od 08.</w:t>
      </w:r>
      <w:r w:rsidR="005D525A"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08.</w:t>
      </w:r>
      <w:r w:rsidR="005D525A"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2024.</w:t>
      </w:r>
      <w:r w:rsidR="005D525A" w:rsidRPr="00AA596C">
        <w:rPr>
          <w:rFonts w:ascii="Times New Roman" w:eastAsia="Times New Roman" w:hAnsi="Times New Roman" w:cs="Times New Roman"/>
          <w:spacing w:val="-2"/>
          <w:sz w:val="24"/>
          <w:szCs w:val="24"/>
          <w:lang w:val="sr-Latn-CS" w:eastAsia="sr-Cyrl-CS"/>
        </w:rPr>
        <w:t xml:space="preserve"> </w:t>
      </w:r>
      <w:r w:rsidRPr="00AA596C">
        <w:rPr>
          <w:rFonts w:ascii="Times New Roman" w:eastAsia="Times New Roman" w:hAnsi="Times New Roman" w:cs="Times New Roman"/>
          <w:spacing w:val="-2"/>
          <w:sz w:val="24"/>
          <w:szCs w:val="24"/>
          <w:lang w:val="sr-Latn-CS" w:eastAsia="sr-Cyrl-CS"/>
        </w:rPr>
        <w:t>godine, pa je</w:t>
      </w:r>
      <w:r w:rsidR="005D525A"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shodno navedenom</w:t>
      </w:r>
      <w:r w:rsidR="005D525A"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Uprava za nekretnine</w:t>
      </w:r>
      <w:r w:rsidR="005D525A" w:rsidRPr="00AA596C">
        <w:rPr>
          <w:rFonts w:ascii="Times New Roman" w:eastAsia="Times New Roman" w:hAnsi="Times New Roman" w:cs="Times New Roman"/>
          <w:spacing w:val="-2"/>
          <w:sz w:val="24"/>
          <w:szCs w:val="24"/>
          <w:lang w:val="sr-Latn-CS" w:eastAsia="sr-Cyrl-CS"/>
        </w:rPr>
        <w:t xml:space="preserve"> – </w:t>
      </w:r>
      <w:r w:rsidRPr="00AA596C">
        <w:rPr>
          <w:rFonts w:ascii="Times New Roman" w:eastAsia="Times New Roman" w:hAnsi="Times New Roman" w:cs="Times New Roman"/>
          <w:spacing w:val="-2"/>
          <w:sz w:val="24"/>
          <w:szCs w:val="24"/>
          <w:lang w:val="sr-Latn-CS" w:eastAsia="sr-Cyrl-CS"/>
        </w:rPr>
        <w:t>PJ Nikšić donijela Rješenje br</w:t>
      </w:r>
      <w:r w:rsidR="00856908"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 xml:space="preserve"> 919-103-UP/Io-4068/2024 od 18. 11. 2024. godine, kojim je imovina Opštine Nikšić uvećana za 5</w:t>
      </w:r>
      <w:r w:rsidR="005D525A" w:rsidRPr="00AA596C">
        <w:rPr>
          <w:rFonts w:ascii="Times New Roman" w:eastAsia="Times New Roman" w:hAnsi="Times New Roman" w:cs="Times New Roman"/>
          <w:spacing w:val="-2"/>
          <w:sz w:val="24"/>
          <w:szCs w:val="24"/>
          <w:lang w:val="sr-Latn-CS" w:eastAsia="sr-Cyrl-CS"/>
        </w:rPr>
        <w:t>.</w:t>
      </w:r>
      <w:r w:rsidRPr="00AA596C">
        <w:rPr>
          <w:rFonts w:ascii="Times New Roman" w:eastAsia="Times New Roman" w:hAnsi="Times New Roman" w:cs="Times New Roman"/>
          <w:spacing w:val="-2"/>
          <w:sz w:val="24"/>
          <w:szCs w:val="24"/>
          <w:lang w:val="sr-Latn-CS" w:eastAsia="sr-Cyrl-CS"/>
        </w:rPr>
        <w:t>180 m</w:t>
      </w:r>
      <w:r w:rsidRPr="00AA596C">
        <w:rPr>
          <w:rFonts w:ascii="Times New Roman" w:eastAsia="Times New Roman" w:hAnsi="Times New Roman" w:cs="Times New Roman"/>
          <w:spacing w:val="-2"/>
          <w:sz w:val="24"/>
          <w:szCs w:val="24"/>
          <w:vertAlign w:val="superscript"/>
          <w:lang w:val="sr-Latn-CS" w:eastAsia="sr-Cyrl-CS"/>
        </w:rPr>
        <w:t>2</w:t>
      </w:r>
      <w:r w:rsidRPr="00AA596C">
        <w:rPr>
          <w:rFonts w:ascii="Times New Roman" w:eastAsia="Times New Roman" w:hAnsi="Times New Roman" w:cs="Times New Roman"/>
          <w:spacing w:val="-2"/>
          <w:sz w:val="24"/>
          <w:szCs w:val="24"/>
          <w:lang w:val="sr-Latn-CS" w:eastAsia="sr-Cyrl-CS"/>
        </w:rPr>
        <w:t>.</w:t>
      </w:r>
    </w:p>
    <w:p w14:paraId="1EFC91EE" w14:textId="21DCDAB3"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Po osnovu Odluke SO Nikši</w:t>
      </w:r>
      <w:r w:rsidR="00832C35" w:rsidRPr="00AA596C">
        <w:rPr>
          <w:rFonts w:ascii="Times New Roman" w:eastAsia="Times New Roman" w:hAnsi="Times New Roman" w:cs="Times New Roman"/>
          <w:sz w:val="24"/>
          <w:szCs w:val="24"/>
          <w:lang w:val="sr-Latn-CS" w:eastAsia="sr-Cyrl-CS"/>
        </w:rPr>
        <w:t>ć</w:t>
      </w:r>
      <w:r w:rsidRPr="00AA596C">
        <w:rPr>
          <w:rFonts w:ascii="Times New Roman" w:eastAsia="Times New Roman" w:hAnsi="Times New Roman" w:cs="Times New Roman"/>
          <w:sz w:val="24"/>
          <w:szCs w:val="24"/>
          <w:lang w:val="sr-Latn-CS" w:eastAsia="sr-Cyrl-CS"/>
        </w:rPr>
        <w:t xml:space="preserve"> o razmjeni nepokretnos</w:t>
      </w:r>
      <w:r w:rsidR="003942B7" w:rsidRPr="00AA596C">
        <w:rPr>
          <w:rFonts w:ascii="Times New Roman" w:eastAsia="Times New Roman" w:hAnsi="Times New Roman" w:cs="Times New Roman"/>
          <w:sz w:val="24"/>
          <w:szCs w:val="24"/>
          <w:lang w:val="sr-Latn-CS" w:eastAsia="sr-Cyrl-CS"/>
        </w:rPr>
        <w:t>t</w:t>
      </w:r>
      <w:r w:rsidRPr="00AA596C">
        <w:rPr>
          <w:rFonts w:ascii="Times New Roman" w:eastAsia="Times New Roman" w:hAnsi="Times New Roman" w:cs="Times New Roman"/>
          <w:sz w:val="24"/>
          <w:szCs w:val="24"/>
          <w:lang w:val="sr-Latn-CS" w:eastAsia="sr-Cyrl-CS"/>
        </w:rPr>
        <w:t xml:space="preserve">i radi izgradnje Ulice 7 i kompletiranja urbanističkih parcela u obuhvatu Detaljnog urbanističkog plana </w:t>
      </w:r>
      <w:r w:rsidR="008569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Rastoci 1</w:t>
      </w:r>
      <w:r w:rsidR="008569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(„Sl</w:t>
      </w:r>
      <w:r w:rsidR="003942B7" w:rsidRPr="00AA596C">
        <w:rPr>
          <w:rFonts w:ascii="Times New Roman" w:eastAsia="Times New Roman" w:hAnsi="Times New Roman" w:cs="Times New Roman"/>
          <w:sz w:val="24"/>
          <w:szCs w:val="24"/>
          <w:lang w:val="sr-Latn-CS" w:eastAsia="sr-Cyrl-CS"/>
        </w:rPr>
        <w:t>užbeni</w:t>
      </w:r>
      <w:r w:rsidRPr="00AA596C">
        <w:rPr>
          <w:rFonts w:ascii="Times New Roman" w:eastAsia="Times New Roman" w:hAnsi="Times New Roman" w:cs="Times New Roman"/>
          <w:sz w:val="24"/>
          <w:szCs w:val="24"/>
          <w:lang w:val="sr-Latn-CS" w:eastAsia="sr-Cyrl-CS"/>
        </w:rPr>
        <w:t xml:space="preserve"> list C</w:t>
      </w:r>
      <w:r w:rsidR="00856908" w:rsidRPr="00AA596C">
        <w:rPr>
          <w:rFonts w:ascii="Times New Roman" w:eastAsia="Times New Roman" w:hAnsi="Times New Roman" w:cs="Times New Roman"/>
          <w:sz w:val="24"/>
          <w:szCs w:val="24"/>
          <w:lang w:val="sr-Latn-CS" w:eastAsia="sr-Cyrl-CS"/>
        </w:rPr>
        <w:t xml:space="preserve">rne </w:t>
      </w:r>
      <w:r w:rsidRPr="00AA596C">
        <w:rPr>
          <w:rFonts w:ascii="Times New Roman" w:eastAsia="Times New Roman" w:hAnsi="Times New Roman" w:cs="Times New Roman"/>
          <w:sz w:val="24"/>
          <w:szCs w:val="24"/>
          <w:lang w:val="sr-Latn-CS" w:eastAsia="sr-Cyrl-CS"/>
        </w:rPr>
        <w:t>G</w:t>
      </w:r>
      <w:r w:rsidR="00856908" w:rsidRPr="00AA596C">
        <w:rPr>
          <w:rFonts w:ascii="Times New Roman" w:eastAsia="Times New Roman" w:hAnsi="Times New Roman" w:cs="Times New Roman"/>
          <w:sz w:val="24"/>
          <w:szCs w:val="24"/>
          <w:lang w:val="sr-Latn-CS" w:eastAsia="sr-Cyrl-CS"/>
        </w:rPr>
        <w:t>ore</w:t>
      </w:r>
      <w:r w:rsidR="003942B7" w:rsidRPr="00AA596C">
        <w:rPr>
          <w:rFonts w:ascii="Times New Roman" w:eastAsia="Times New Roman" w:hAnsi="Times New Roman" w:cs="Times New Roman"/>
          <w:sz w:val="24"/>
          <w:szCs w:val="24"/>
          <w:lang w:val="sr-Latn-CS" w:eastAsia="sr-Cyrl-CS"/>
        </w:rPr>
        <w:t xml:space="preserve"> – O</w:t>
      </w:r>
      <w:r w:rsidRPr="00AA596C">
        <w:rPr>
          <w:rFonts w:ascii="Times New Roman" w:eastAsia="Times New Roman" w:hAnsi="Times New Roman" w:cs="Times New Roman"/>
          <w:sz w:val="24"/>
          <w:szCs w:val="24"/>
          <w:lang w:val="sr-Latn-CS" w:eastAsia="sr-Cyrl-CS"/>
        </w:rPr>
        <w:t>pštinski propisi“, br.</w:t>
      </w:r>
      <w:r w:rsidR="003942B7"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034/24 od </w:t>
      </w:r>
      <w:r w:rsidR="0059327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4. </w:t>
      </w:r>
      <w:r w:rsidR="00AF5C4C"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7. 2024), kao i na osnovu </w:t>
      </w:r>
      <w:r w:rsidR="00916FA3" w:rsidRPr="00AA596C">
        <w:rPr>
          <w:rFonts w:ascii="Times New Roman" w:eastAsia="Times New Roman" w:hAnsi="Times New Roman" w:cs="Times New Roman"/>
          <w:sz w:val="24"/>
          <w:szCs w:val="24"/>
          <w:lang w:val="sr-Latn-CS" w:eastAsia="sr-Cyrl-CS"/>
        </w:rPr>
        <w:t>tri</w:t>
      </w:r>
      <w:r w:rsidRPr="00AA596C">
        <w:rPr>
          <w:rFonts w:ascii="Times New Roman" w:eastAsia="Times New Roman" w:hAnsi="Times New Roman" w:cs="Times New Roman"/>
          <w:sz w:val="24"/>
          <w:szCs w:val="24"/>
          <w:lang w:val="sr-Latn-CS" w:eastAsia="sr-Cyrl-CS"/>
        </w:rPr>
        <w:t xml:space="preserve"> </w:t>
      </w:r>
      <w:r w:rsidR="003942B7"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govora o razmjeni</w:t>
      </w:r>
      <w:r w:rsidR="00856908" w:rsidRPr="00AA596C">
        <w:rPr>
          <w:rFonts w:ascii="Times New Roman" w:eastAsia="Times New Roman" w:hAnsi="Times New Roman" w:cs="Times New Roman"/>
          <w:sz w:val="24"/>
          <w:szCs w:val="24"/>
          <w:lang w:val="sr-Latn-CS" w:eastAsia="sr-Cyrl-CS"/>
        </w:rPr>
        <w:t xml:space="preserve"> –</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br</w:t>
      </w:r>
      <w:r w:rsidR="003942B7" w:rsidRPr="00AA596C">
        <w:rPr>
          <w:rFonts w:ascii="Times New Roman" w:eastAsia="Times New Roman" w:hAnsi="Times New Roman" w:cs="Times New Roman"/>
          <w:sz w:val="24"/>
          <w:szCs w:val="24"/>
          <w:lang w:val="sr-Latn-CS" w:eastAsia="sr-Cyrl-CS"/>
        </w:rPr>
        <w:t>.</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UZZ</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245/2024 NKCG-NK-65/2024 od 20. </w:t>
      </w:r>
      <w:r w:rsidR="003942B7"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8. 2024. godine, UZZ</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br</w:t>
      </w:r>
      <w:r w:rsidR="00856908" w:rsidRPr="00AA596C">
        <w:rPr>
          <w:rFonts w:ascii="Times New Roman" w:eastAsia="Times New Roman" w:hAnsi="Times New Roman" w:cs="Times New Roman"/>
          <w:sz w:val="24"/>
          <w:szCs w:val="24"/>
          <w:lang w:val="sr-Latn-CS" w:eastAsia="sr-Cyrl-CS"/>
        </w:rPr>
        <w:t>.</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385/2024 od 25. </w:t>
      </w:r>
      <w:r w:rsidR="003942B7"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9. 2024. godine i UZZ br</w:t>
      </w:r>
      <w:r w:rsidR="008569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209/2024 od 29. </w:t>
      </w:r>
      <w:r w:rsidR="003942B7"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2024. godine, koj</w:t>
      </w:r>
      <w:r w:rsidR="00A03A74"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je Opština zaključila sa više fizičkih lica</w:t>
      </w:r>
      <w:r w:rsidR="003942B7"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površina zemljišta u raspolaganju Opštine Nikšić umanjena </w:t>
      </w:r>
      <w:r w:rsidR="00856908"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za 63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w:t>
      </w:r>
    </w:p>
    <w:p w14:paraId="5A772AA1" w14:textId="4758CF5D"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Shodno Odluci SO Nikšić o prodaji građevinskog zemljišta </w:t>
      </w:r>
      <w:r w:rsidR="00400B09" w:rsidRPr="00AA596C">
        <w:rPr>
          <w:rFonts w:ascii="Times New Roman" w:eastAsia="Times New Roman" w:hAnsi="Times New Roman" w:cs="Times New Roman"/>
          <w:sz w:val="24"/>
          <w:szCs w:val="24"/>
          <w:lang w:val="sr-Latn-CS" w:eastAsia="sr-Cyrl-CS"/>
        </w:rPr>
        <w:t xml:space="preserve">Milici </w:t>
      </w:r>
      <w:r w:rsidRPr="00AA596C">
        <w:rPr>
          <w:rFonts w:ascii="Times New Roman" w:eastAsia="Times New Roman" w:hAnsi="Times New Roman" w:cs="Times New Roman"/>
          <w:sz w:val="24"/>
          <w:szCs w:val="24"/>
          <w:lang w:val="sr-Latn-CS" w:eastAsia="sr-Cyrl-CS"/>
        </w:rPr>
        <w:t xml:space="preserve">Radović i </w:t>
      </w:r>
      <w:r w:rsidR="00400B09" w:rsidRPr="00AA596C">
        <w:rPr>
          <w:rFonts w:ascii="Times New Roman" w:eastAsia="Times New Roman" w:hAnsi="Times New Roman" w:cs="Times New Roman"/>
          <w:sz w:val="24"/>
          <w:szCs w:val="24"/>
          <w:lang w:val="sr-Latn-CS" w:eastAsia="sr-Cyrl-CS"/>
        </w:rPr>
        <w:t xml:space="preserve">Radovanu </w:t>
      </w:r>
      <w:r w:rsidRPr="00AA596C">
        <w:rPr>
          <w:rFonts w:ascii="Times New Roman" w:eastAsia="Times New Roman" w:hAnsi="Times New Roman" w:cs="Times New Roman"/>
          <w:sz w:val="24"/>
          <w:szCs w:val="24"/>
          <w:lang w:val="sr-Latn-CS" w:eastAsia="sr-Cyrl-CS"/>
        </w:rPr>
        <w:t>Drašković</w:t>
      </w:r>
      <w:r w:rsidR="00400B09"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radi dokompletiranja urbanističke parcele broj 4 – blok 51</w:t>
      </w:r>
      <w:r w:rsidR="00400B0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u obuhvatu Detaljnog urbanisti</w:t>
      </w:r>
      <w:r w:rsidR="00400B09" w:rsidRPr="00AA596C">
        <w:rPr>
          <w:rFonts w:ascii="Times New Roman" w:eastAsia="Times New Roman" w:hAnsi="Times New Roman" w:cs="Times New Roman"/>
          <w:sz w:val="24"/>
          <w:szCs w:val="24"/>
          <w:lang w:val="sr-Latn-CS" w:eastAsia="sr-Cyrl-CS"/>
        </w:rPr>
        <w:t>č</w:t>
      </w:r>
      <w:r w:rsidRPr="00AA596C">
        <w:rPr>
          <w:rFonts w:ascii="Times New Roman" w:eastAsia="Times New Roman" w:hAnsi="Times New Roman" w:cs="Times New Roman"/>
          <w:sz w:val="24"/>
          <w:szCs w:val="24"/>
          <w:lang w:val="sr-Latn-CS" w:eastAsia="sr-Cyrl-CS"/>
        </w:rPr>
        <w:t xml:space="preserve">kog plana </w:t>
      </w:r>
      <w:r w:rsidR="00400B09"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Rastoci 1“ („Sl</w:t>
      </w:r>
      <w:r w:rsidR="00400B09" w:rsidRPr="00AA596C">
        <w:rPr>
          <w:rFonts w:ascii="Times New Roman" w:eastAsia="Times New Roman" w:hAnsi="Times New Roman" w:cs="Times New Roman"/>
          <w:sz w:val="24"/>
          <w:szCs w:val="24"/>
          <w:lang w:val="sr-Latn-CS" w:eastAsia="sr-Cyrl-CS"/>
        </w:rPr>
        <w:t>užbeni</w:t>
      </w:r>
      <w:r w:rsidRPr="00AA596C">
        <w:rPr>
          <w:rFonts w:ascii="Times New Roman" w:eastAsia="Times New Roman" w:hAnsi="Times New Roman" w:cs="Times New Roman"/>
          <w:sz w:val="24"/>
          <w:szCs w:val="24"/>
          <w:lang w:val="sr-Latn-CS" w:eastAsia="sr-Cyrl-CS"/>
        </w:rPr>
        <w:t xml:space="preserve"> list C</w:t>
      </w:r>
      <w:r w:rsidR="00856908" w:rsidRPr="00AA596C">
        <w:rPr>
          <w:rFonts w:ascii="Times New Roman" w:eastAsia="Times New Roman" w:hAnsi="Times New Roman" w:cs="Times New Roman"/>
          <w:sz w:val="24"/>
          <w:szCs w:val="24"/>
          <w:lang w:val="sr-Latn-CS" w:eastAsia="sr-Cyrl-CS"/>
        </w:rPr>
        <w:t xml:space="preserve">rne </w:t>
      </w:r>
      <w:r w:rsidRPr="00AA596C">
        <w:rPr>
          <w:rFonts w:ascii="Times New Roman" w:eastAsia="Times New Roman" w:hAnsi="Times New Roman" w:cs="Times New Roman"/>
          <w:sz w:val="24"/>
          <w:szCs w:val="24"/>
          <w:lang w:val="sr-Latn-CS" w:eastAsia="sr-Cyrl-CS"/>
        </w:rPr>
        <w:t>G</w:t>
      </w:r>
      <w:r w:rsidR="00856908" w:rsidRPr="00AA596C">
        <w:rPr>
          <w:rFonts w:ascii="Times New Roman" w:eastAsia="Times New Roman" w:hAnsi="Times New Roman" w:cs="Times New Roman"/>
          <w:sz w:val="24"/>
          <w:szCs w:val="24"/>
          <w:lang w:val="sr-Latn-CS" w:eastAsia="sr-Cyrl-CS"/>
        </w:rPr>
        <w:t>ore</w:t>
      </w:r>
      <w:r w:rsidR="00400B09" w:rsidRPr="00AA596C">
        <w:rPr>
          <w:rFonts w:ascii="Times New Roman" w:eastAsia="Times New Roman" w:hAnsi="Times New Roman" w:cs="Times New Roman"/>
          <w:sz w:val="24"/>
          <w:szCs w:val="24"/>
          <w:lang w:val="sr-Latn-CS" w:eastAsia="sr-Cyrl-CS"/>
        </w:rPr>
        <w:t xml:space="preserve"> – O</w:t>
      </w:r>
      <w:r w:rsidRPr="00AA596C">
        <w:rPr>
          <w:rFonts w:ascii="Times New Roman" w:eastAsia="Times New Roman" w:hAnsi="Times New Roman" w:cs="Times New Roman"/>
          <w:sz w:val="24"/>
          <w:szCs w:val="24"/>
          <w:lang w:val="sr-Latn-CS" w:eastAsia="sr-Cyrl-CS"/>
        </w:rPr>
        <w:t>pštinski propisi“, br.</w:t>
      </w:r>
      <w:r w:rsidR="00400B0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034/24 od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4.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2024), kao i na osnovu Ugovora o prodaji nepokretnosti između Opštine Nikšić</w:t>
      </w:r>
      <w:r w:rsidR="00400B09"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Radovana Draškovića i Milice Radović br</w:t>
      </w:r>
      <w:r w:rsidR="00400B09"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UZZ br</w:t>
      </w:r>
      <w:r w:rsidR="00400B09"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167/2024 NKCG-NK-56/2024 od 27.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7. 2024. godine, Uprava za nekretnine </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PJ Nikšić donijela </w:t>
      </w:r>
      <w:r w:rsidR="00400B09"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Rješenje br</w:t>
      </w:r>
      <w:r w:rsidR="008569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919-103-UP/IO-2459/2024 od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8.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8. 2024. godine</w:t>
      </w:r>
      <w:r w:rsidR="00A03A74"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kojim se površina zemljišta u raspolaganju Opštine Nikšić umanjuje za 266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xml:space="preserve">. </w:t>
      </w:r>
    </w:p>
    <w:p w14:paraId="28AB5428" w14:textId="4B0E6F04"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Uprava za nekretnine </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PJ Nikšić donijela je Rješenje broj 919-103-UPI-2792/2024 od 19.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8. 2024. godine o promjeni upisa prava u katastarski operat, na osnovu Odluke SO Nikšić o prodaji građevinskog zemljišta Veselinu Miljaniću radi dokompletiranja urbanističke parcele broj 3 u obuhvatu DUP-a </w:t>
      </w:r>
      <w:r w:rsidR="008569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Rastoci 1</w:t>
      </w:r>
      <w:r w:rsidR="008569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(„Sl</w:t>
      </w:r>
      <w:r w:rsidR="00400B09" w:rsidRPr="00AA596C">
        <w:rPr>
          <w:rFonts w:ascii="Times New Roman" w:eastAsia="Times New Roman" w:hAnsi="Times New Roman" w:cs="Times New Roman"/>
          <w:sz w:val="24"/>
          <w:szCs w:val="24"/>
          <w:lang w:val="sr-Latn-CS" w:eastAsia="sr-Cyrl-CS"/>
        </w:rPr>
        <w:t>užbeni</w:t>
      </w:r>
      <w:r w:rsidRPr="00AA596C">
        <w:rPr>
          <w:rFonts w:ascii="Times New Roman" w:eastAsia="Times New Roman" w:hAnsi="Times New Roman" w:cs="Times New Roman"/>
          <w:sz w:val="24"/>
          <w:szCs w:val="24"/>
          <w:lang w:val="sr-Latn-CS" w:eastAsia="sr-Cyrl-CS"/>
        </w:rPr>
        <w:t xml:space="preserve"> list C</w:t>
      </w:r>
      <w:r w:rsidR="00856908" w:rsidRPr="00AA596C">
        <w:rPr>
          <w:rFonts w:ascii="Times New Roman" w:eastAsia="Times New Roman" w:hAnsi="Times New Roman" w:cs="Times New Roman"/>
          <w:sz w:val="24"/>
          <w:szCs w:val="24"/>
          <w:lang w:val="sr-Latn-CS" w:eastAsia="sr-Cyrl-CS"/>
        </w:rPr>
        <w:t xml:space="preserve">rne </w:t>
      </w:r>
      <w:r w:rsidRPr="00AA596C">
        <w:rPr>
          <w:rFonts w:ascii="Times New Roman" w:eastAsia="Times New Roman" w:hAnsi="Times New Roman" w:cs="Times New Roman"/>
          <w:sz w:val="24"/>
          <w:szCs w:val="24"/>
          <w:lang w:val="sr-Latn-CS" w:eastAsia="sr-Cyrl-CS"/>
        </w:rPr>
        <w:t>G</w:t>
      </w:r>
      <w:r w:rsidR="00856908" w:rsidRPr="00AA596C">
        <w:rPr>
          <w:rFonts w:ascii="Times New Roman" w:eastAsia="Times New Roman" w:hAnsi="Times New Roman" w:cs="Times New Roman"/>
          <w:sz w:val="24"/>
          <w:szCs w:val="24"/>
          <w:lang w:val="sr-Latn-CS" w:eastAsia="sr-Cyrl-CS"/>
        </w:rPr>
        <w:t>ore</w:t>
      </w:r>
      <w:r w:rsidR="00400B09" w:rsidRPr="00AA596C">
        <w:rPr>
          <w:rFonts w:ascii="Times New Roman" w:eastAsia="Times New Roman" w:hAnsi="Times New Roman" w:cs="Times New Roman"/>
          <w:sz w:val="24"/>
          <w:szCs w:val="24"/>
          <w:lang w:val="sr-Latn-CS" w:eastAsia="sr-Cyrl-CS"/>
        </w:rPr>
        <w:t xml:space="preserve"> – O</w:t>
      </w:r>
      <w:r w:rsidRPr="00AA596C">
        <w:rPr>
          <w:rFonts w:ascii="Times New Roman" w:eastAsia="Times New Roman" w:hAnsi="Times New Roman" w:cs="Times New Roman"/>
          <w:sz w:val="24"/>
          <w:szCs w:val="24"/>
          <w:lang w:val="sr-Latn-CS" w:eastAsia="sr-Cyrl-CS"/>
        </w:rPr>
        <w:t>pštinski propisi“, br.</w:t>
      </w:r>
      <w:r w:rsidR="00400B0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034/24 od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4.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2024), kao i na osnovu Ugovora o prodaji br</w:t>
      </w:r>
      <w:r w:rsidR="00400B09"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UZZ 299/2024 od 15.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8. 2024. godine, pa je</w:t>
      </w:r>
      <w:r w:rsidR="00A03A74"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shodno </w:t>
      </w:r>
      <w:r w:rsidR="00A03A74" w:rsidRPr="00AA596C">
        <w:rPr>
          <w:rFonts w:ascii="Times New Roman" w:eastAsia="Times New Roman" w:hAnsi="Times New Roman" w:cs="Times New Roman"/>
          <w:sz w:val="24"/>
          <w:szCs w:val="24"/>
          <w:lang w:val="sr-Latn-CS" w:eastAsia="sr-Cyrl-CS"/>
        </w:rPr>
        <w:t>tome,</w:t>
      </w:r>
      <w:r w:rsidRPr="00AA596C">
        <w:rPr>
          <w:rFonts w:ascii="Times New Roman" w:eastAsia="Times New Roman" w:hAnsi="Times New Roman" w:cs="Times New Roman"/>
          <w:sz w:val="24"/>
          <w:szCs w:val="24"/>
          <w:lang w:val="sr-Latn-CS" w:eastAsia="sr-Cyrl-CS"/>
        </w:rPr>
        <w:t xml:space="preserve"> površina zemljišta u imovini</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Opštine Nikšić umanjena za 238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w:t>
      </w:r>
    </w:p>
    <w:p w14:paraId="4FC84B10" w14:textId="0B1DE853"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Na osnovu Odluke SO Nikšić o prodaji zemljišta </w:t>
      </w:r>
      <w:r w:rsidR="00400B09" w:rsidRPr="00AA596C">
        <w:rPr>
          <w:rFonts w:ascii="Times New Roman" w:eastAsia="Times New Roman" w:hAnsi="Times New Roman" w:cs="Times New Roman"/>
          <w:sz w:val="24"/>
          <w:szCs w:val="24"/>
          <w:lang w:val="sr-Latn-CS" w:eastAsia="sr-Cyrl-CS"/>
        </w:rPr>
        <w:t>DOO „</w:t>
      </w:r>
      <w:r w:rsidRPr="00AA596C">
        <w:rPr>
          <w:rFonts w:ascii="Times New Roman" w:eastAsia="Times New Roman" w:hAnsi="Times New Roman" w:cs="Times New Roman"/>
          <w:sz w:val="24"/>
          <w:szCs w:val="24"/>
          <w:lang w:val="sr-Latn-CS" w:eastAsia="sr-Cyrl-CS"/>
        </w:rPr>
        <w:t>G</w:t>
      </w:r>
      <w:r w:rsidR="00400B09" w:rsidRPr="00AA596C">
        <w:rPr>
          <w:rFonts w:ascii="Times New Roman" w:eastAsia="Times New Roman" w:hAnsi="Times New Roman" w:cs="Times New Roman"/>
          <w:sz w:val="24"/>
          <w:szCs w:val="24"/>
          <w:lang w:val="sr-Latn-CS" w:eastAsia="sr-Cyrl-CS"/>
        </w:rPr>
        <w:t>reen</w:t>
      </w:r>
      <w:r w:rsidRPr="00AA596C">
        <w:rPr>
          <w:rFonts w:ascii="Times New Roman" w:eastAsia="Times New Roman" w:hAnsi="Times New Roman" w:cs="Times New Roman"/>
          <w:sz w:val="24"/>
          <w:szCs w:val="24"/>
          <w:lang w:val="sr-Latn-CS" w:eastAsia="sr-Cyrl-CS"/>
        </w:rPr>
        <w:t xml:space="preserve"> G</w:t>
      </w:r>
      <w:r w:rsidR="00400B09" w:rsidRPr="00AA596C">
        <w:rPr>
          <w:rFonts w:ascii="Times New Roman" w:eastAsia="Times New Roman" w:hAnsi="Times New Roman" w:cs="Times New Roman"/>
          <w:sz w:val="24"/>
          <w:szCs w:val="24"/>
          <w:lang w:val="sr-Latn-CS" w:eastAsia="sr-Cyrl-CS"/>
        </w:rPr>
        <w:t>vozd“</w:t>
      </w:r>
      <w:r w:rsidRPr="00AA596C">
        <w:rPr>
          <w:rFonts w:ascii="Times New Roman" w:eastAsia="Times New Roman" w:hAnsi="Times New Roman" w:cs="Times New Roman"/>
          <w:sz w:val="24"/>
          <w:szCs w:val="24"/>
          <w:lang w:val="sr-Latn-CS" w:eastAsia="sr-Cyrl-CS"/>
        </w:rPr>
        <w:t xml:space="preserve"> P</w:t>
      </w:r>
      <w:r w:rsidR="00400B09" w:rsidRPr="00AA596C">
        <w:rPr>
          <w:rFonts w:ascii="Times New Roman" w:eastAsia="Times New Roman" w:hAnsi="Times New Roman" w:cs="Times New Roman"/>
          <w:sz w:val="24"/>
          <w:szCs w:val="24"/>
          <w:lang w:val="sr-Latn-CS" w:eastAsia="sr-Cyrl-CS"/>
        </w:rPr>
        <w:t>odgorica</w:t>
      </w:r>
      <w:r w:rsidRPr="00AA596C">
        <w:rPr>
          <w:rFonts w:ascii="Times New Roman" w:eastAsia="Times New Roman" w:hAnsi="Times New Roman" w:cs="Times New Roman"/>
          <w:sz w:val="24"/>
          <w:szCs w:val="24"/>
          <w:lang w:val="sr-Latn-CS" w:eastAsia="sr-Cyrl-CS"/>
        </w:rPr>
        <w:t xml:space="preserve"> radi izgradnje stubova i dalekovoda 110 k</w:t>
      </w:r>
      <w:r w:rsidR="00C47902" w:rsidRPr="00AA596C">
        <w:rPr>
          <w:rFonts w:ascii="Times New Roman" w:eastAsia="Times New Roman" w:hAnsi="Times New Roman" w:cs="Times New Roman"/>
          <w:sz w:val="24"/>
          <w:szCs w:val="24"/>
          <w:lang w:val="sr-Latn-CS" w:eastAsia="sr-Cyrl-CS"/>
        </w:rPr>
        <w:t>V</w:t>
      </w:r>
      <w:r w:rsidRPr="00AA596C">
        <w:rPr>
          <w:rFonts w:ascii="Times New Roman" w:eastAsia="Times New Roman" w:hAnsi="Times New Roman" w:cs="Times New Roman"/>
          <w:sz w:val="24"/>
          <w:szCs w:val="24"/>
          <w:lang w:val="sr-Latn-CS" w:eastAsia="sr-Cyrl-CS"/>
        </w:rPr>
        <w:t>, u obuhvatu Lokalne studije lokacije Gvozd („Sl</w:t>
      </w:r>
      <w:r w:rsidR="00400B09" w:rsidRPr="00AA596C">
        <w:rPr>
          <w:rFonts w:ascii="Times New Roman" w:eastAsia="Times New Roman" w:hAnsi="Times New Roman" w:cs="Times New Roman"/>
          <w:sz w:val="24"/>
          <w:szCs w:val="24"/>
          <w:lang w:val="sr-Latn-CS" w:eastAsia="sr-Cyrl-CS"/>
        </w:rPr>
        <w:t>užbeni</w:t>
      </w:r>
      <w:r w:rsidRPr="00AA596C">
        <w:rPr>
          <w:rFonts w:ascii="Times New Roman" w:eastAsia="Times New Roman" w:hAnsi="Times New Roman" w:cs="Times New Roman"/>
          <w:sz w:val="24"/>
          <w:szCs w:val="24"/>
          <w:lang w:val="sr-Latn-CS" w:eastAsia="sr-Cyrl-CS"/>
        </w:rPr>
        <w:t xml:space="preserve"> list C</w:t>
      </w:r>
      <w:r w:rsidR="00856908" w:rsidRPr="00AA596C">
        <w:rPr>
          <w:rFonts w:ascii="Times New Roman" w:eastAsia="Times New Roman" w:hAnsi="Times New Roman" w:cs="Times New Roman"/>
          <w:sz w:val="24"/>
          <w:szCs w:val="24"/>
          <w:lang w:val="sr-Latn-CS" w:eastAsia="sr-Cyrl-CS"/>
        </w:rPr>
        <w:t xml:space="preserve">rne </w:t>
      </w:r>
      <w:r w:rsidRPr="00AA596C">
        <w:rPr>
          <w:rFonts w:ascii="Times New Roman" w:eastAsia="Times New Roman" w:hAnsi="Times New Roman" w:cs="Times New Roman"/>
          <w:sz w:val="24"/>
          <w:szCs w:val="24"/>
          <w:lang w:val="sr-Latn-CS" w:eastAsia="sr-Cyrl-CS"/>
        </w:rPr>
        <w:t>G</w:t>
      </w:r>
      <w:r w:rsidR="00856908" w:rsidRPr="00AA596C">
        <w:rPr>
          <w:rFonts w:ascii="Times New Roman" w:eastAsia="Times New Roman" w:hAnsi="Times New Roman" w:cs="Times New Roman"/>
          <w:sz w:val="24"/>
          <w:szCs w:val="24"/>
          <w:lang w:val="sr-Latn-CS" w:eastAsia="sr-Cyrl-CS"/>
        </w:rPr>
        <w:t>ore</w:t>
      </w:r>
      <w:r w:rsidR="00400B09" w:rsidRPr="00AA596C">
        <w:rPr>
          <w:rFonts w:ascii="Times New Roman" w:eastAsia="Times New Roman" w:hAnsi="Times New Roman" w:cs="Times New Roman"/>
          <w:sz w:val="24"/>
          <w:szCs w:val="24"/>
          <w:lang w:val="sr-Latn-CS" w:eastAsia="sr-Cyrl-CS"/>
        </w:rPr>
        <w:t xml:space="preserve"> – O</w:t>
      </w:r>
      <w:r w:rsidRPr="00AA596C">
        <w:rPr>
          <w:rFonts w:ascii="Times New Roman" w:eastAsia="Times New Roman" w:hAnsi="Times New Roman" w:cs="Times New Roman"/>
          <w:sz w:val="24"/>
          <w:szCs w:val="24"/>
          <w:lang w:val="sr-Latn-CS" w:eastAsia="sr-Cyrl-CS"/>
        </w:rPr>
        <w:t>pštinski propisi“, br.</w:t>
      </w:r>
      <w:r w:rsidR="00400B0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034/24 od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4.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2024),</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kao i Ugovora o prodaji br</w:t>
      </w:r>
      <w:r w:rsidR="008569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UZZ 195/2024 od 24.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2024. godine, Uprava za nekretnine</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PJ Nikšić donijela </w:t>
      </w:r>
      <w:r w:rsidR="00400B09"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Rješenje br</w:t>
      </w:r>
      <w:r w:rsidR="0085690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919-103-UPI-2541/2024 od</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15. </w:t>
      </w:r>
      <w:r w:rsidR="00400B09"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8. 2024. godine, kojim je površina zemljišta u raspolaganju Opštine</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umanjena za 344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a ova imovina se nalazi van obuhvata GUP-a.</w:t>
      </w:r>
    </w:p>
    <w:p w14:paraId="51F4780F" w14:textId="13F41FE8"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pacing w:val="3"/>
          <w:sz w:val="24"/>
          <w:szCs w:val="24"/>
          <w:lang w:val="sr-Latn-CS" w:eastAsia="sr-Cyrl-CS"/>
        </w:rPr>
      </w:pPr>
      <w:r w:rsidRPr="00AA596C">
        <w:rPr>
          <w:rFonts w:ascii="Times New Roman" w:eastAsia="Times New Roman" w:hAnsi="Times New Roman" w:cs="Times New Roman"/>
          <w:spacing w:val="3"/>
          <w:sz w:val="24"/>
          <w:szCs w:val="24"/>
          <w:lang w:val="sr-Latn-CS" w:eastAsia="sr-Cyrl-CS"/>
        </w:rPr>
        <w:t>Uprava za nekretnine</w:t>
      </w:r>
      <w:r w:rsidR="00E94929" w:rsidRPr="00AA596C">
        <w:rPr>
          <w:rFonts w:ascii="Times New Roman" w:eastAsia="Times New Roman" w:hAnsi="Times New Roman" w:cs="Times New Roman"/>
          <w:spacing w:val="3"/>
          <w:sz w:val="24"/>
          <w:szCs w:val="24"/>
          <w:lang w:val="sr-Latn-CS" w:eastAsia="sr-Cyrl-CS"/>
        </w:rPr>
        <w:t xml:space="preserve"> –</w:t>
      </w:r>
      <w:r w:rsidRPr="00AA596C">
        <w:rPr>
          <w:rFonts w:ascii="Times New Roman" w:eastAsia="Times New Roman" w:hAnsi="Times New Roman" w:cs="Times New Roman"/>
          <w:spacing w:val="3"/>
          <w:sz w:val="24"/>
          <w:szCs w:val="24"/>
          <w:lang w:val="sr-Latn-CS" w:eastAsia="sr-Cyrl-CS"/>
        </w:rPr>
        <w:t xml:space="preserve"> PJ Nikšić donijela </w:t>
      </w:r>
      <w:r w:rsidR="006A4D6E" w:rsidRPr="00AA596C">
        <w:rPr>
          <w:rFonts w:ascii="Times New Roman" w:eastAsia="Times New Roman" w:hAnsi="Times New Roman" w:cs="Times New Roman"/>
          <w:spacing w:val="3"/>
          <w:sz w:val="24"/>
          <w:szCs w:val="24"/>
          <w:lang w:val="sr-Latn-CS" w:eastAsia="sr-Cyrl-CS"/>
        </w:rPr>
        <w:t xml:space="preserve">je </w:t>
      </w:r>
      <w:r w:rsidRPr="00AA596C">
        <w:rPr>
          <w:rFonts w:ascii="Times New Roman" w:eastAsia="Times New Roman" w:hAnsi="Times New Roman" w:cs="Times New Roman"/>
          <w:spacing w:val="3"/>
          <w:sz w:val="24"/>
          <w:szCs w:val="24"/>
          <w:lang w:val="sr-Latn-CS" w:eastAsia="sr-Cyrl-CS"/>
        </w:rPr>
        <w:t xml:space="preserve">Rješenje broj 919-103-UPI-147/24 od 19. </w:t>
      </w:r>
      <w:r w:rsidR="006A4D6E" w:rsidRPr="00AA596C">
        <w:rPr>
          <w:rFonts w:ascii="Times New Roman" w:eastAsia="Times New Roman" w:hAnsi="Times New Roman" w:cs="Times New Roman"/>
          <w:spacing w:val="3"/>
          <w:sz w:val="24"/>
          <w:szCs w:val="24"/>
          <w:lang w:val="sr-Cyrl-RS" w:eastAsia="sr-Cyrl-CS"/>
        </w:rPr>
        <w:t>0</w:t>
      </w:r>
      <w:r w:rsidRPr="00AA596C">
        <w:rPr>
          <w:rFonts w:ascii="Times New Roman" w:eastAsia="Times New Roman" w:hAnsi="Times New Roman" w:cs="Times New Roman"/>
          <w:spacing w:val="3"/>
          <w:sz w:val="24"/>
          <w:szCs w:val="24"/>
          <w:lang w:val="sr-Latn-CS" w:eastAsia="sr-Cyrl-CS"/>
        </w:rPr>
        <w:t>4. 2024. godine, po osnovu pravosnažne i izvršne presude Osnovnog suda u Nikšiću P.</w:t>
      </w:r>
      <w:r w:rsidR="006A4D6E" w:rsidRPr="00AA596C">
        <w:rPr>
          <w:rFonts w:ascii="Times New Roman" w:eastAsia="Times New Roman" w:hAnsi="Times New Roman" w:cs="Times New Roman"/>
          <w:spacing w:val="3"/>
          <w:sz w:val="24"/>
          <w:szCs w:val="24"/>
          <w:lang w:val="sr-Cyrl-RS" w:eastAsia="sr-Cyrl-CS"/>
        </w:rPr>
        <w:t xml:space="preserve"> </w:t>
      </w:r>
      <w:r w:rsidRPr="00AA596C">
        <w:rPr>
          <w:rFonts w:ascii="Times New Roman" w:eastAsia="Times New Roman" w:hAnsi="Times New Roman" w:cs="Times New Roman"/>
          <w:spacing w:val="3"/>
          <w:sz w:val="24"/>
          <w:szCs w:val="24"/>
          <w:lang w:val="sr-Latn-CS" w:eastAsia="sr-Cyrl-CS"/>
        </w:rPr>
        <w:t>br.</w:t>
      </w:r>
      <w:r w:rsidR="006A4D6E" w:rsidRPr="00AA596C">
        <w:rPr>
          <w:rFonts w:ascii="Times New Roman" w:eastAsia="Times New Roman" w:hAnsi="Times New Roman" w:cs="Times New Roman"/>
          <w:spacing w:val="3"/>
          <w:sz w:val="24"/>
          <w:szCs w:val="24"/>
          <w:lang w:val="sr-Cyrl-RS" w:eastAsia="sr-Cyrl-CS"/>
        </w:rPr>
        <w:t xml:space="preserve"> </w:t>
      </w:r>
      <w:r w:rsidRPr="00AA596C">
        <w:rPr>
          <w:rFonts w:ascii="Times New Roman" w:eastAsia="Times New Roman" w:hAnsi="Times New Roman" w:cs="Times New Roman"/>
          <w:spacing w:val="3"/>
          <w:sz w:val="24"/>
          <w:szCs w:val="24"/>
          <w:lang w:val="sr-Latn-CS" w:eastAsia="sr-Cyrl-CS"/>
        </w:rPr>
        <w:t xml:space="preserve">1250/19 od </w:t>
      </w:r>
      <w:r w:rsidR="006A4D6E" w:rsidRPr="00AA596C">
        <w:rPr>
          <w:rFonts w:ascii="Times New Roman" w:eastAsia="Times New Roman" w:hAnsi="Times New Roman" w:cs="Times New Roman"/>
          <w:spacing w:val="3"/>
          <w:sz w:val="24"/>
          <w:szCs w:val="24"/>
          <w:lang w:val="sr-Cyrl-RS" w:eastAsia="sr-Cyrl-CS"/>
        </w:rPr>
        <w:t>0</w:t>
      </w:r>
      <w:r w:rsidRPr="00AA596C">
        <w:rPr>
          <w:rFonts w:ascii="Times New Roman" w:eastAsia="Times New Roman" w:hAnsi="Times New Roman" w:cs="Times New Roman"/>
          <w:spacing w:val="3"/>
          <w:sz w:val="24"/>
          <w:szCs w:val="24"/>
          <w:lang w:val="sr-Latn-CS" w:eastAsia="sr-Cyrl-CS"/>
        </w:rPr>
        <w:t>5. 12. 2022. godine i spiska prijava promjena na nepokretnostima br</w:t>
      </w:r>
      <w:r w:rsidR="006A4D6E" w:rsidRPr="00AA596C">
        <w:rPr>
          <w:rFonts w:ascii="Times New Roman" w:eastAsia="Times New Roman" w:hAnsi="Times New Roman" w:cs="Times New Roman"/>
          <w:spacing w:val="3"/>
          <w:sz w:val="24"/>
          <w:szCs w:val="24"/>
          <w:lang w:val="sr-Cyrl-RS" w:eastAsia="sr-Cyrl-CS"/>
        </w:rPr>
        <w:t>.</w:t>
      </w:r>
      <w:r w:rsidRPr="00AA596C">
        <w:rPr>
          <w:rFonts w:ascii="Times New Roman" w:eastAsia="Times New Roman" w:hAnsi="Times New Roman" w:cs="Times New Roman"/>
          <w:spacing w:val="3"/>
          <w:sz w:val="24"/>
          <w:szCs w:val="24"/>
          <w:lang w:val="sr-Latn-CS" w:eastAsia="sr-Cyrl-CS"/>
        </w:rPr>
        <w:t xml:space="preserve"> </w:t>
      </w:r>
      <w:r w:rsidRPr="00AA596C">
        <w:rPr>
          <w:rFonts w:ascii="Times New Roman" w:eastAsia="Times New Roman" w:hAnsi="Times New Roman" w:cs="Times New Roman"/>
          <w:spacing w:val="3"/>
          <w:sz w:val="24"/>
          <w:szCs w:val="24"/>
          <w:lang w:val="sr-Latn-CS" w:eastAsia="sr-Cyrl-CS"/>
        </w:rPr>
        <w:lastRenderedPageBreak/>
        <w:t>1/24 za KO Kočani, pa je shodno tome površina zemljišta u raspolaganju Opštine Nikšić umanjena</w:t>
      </w:r>
      <w:r w:rsidR="006A4D6E" w:rsidRPr="00AA596C">
        <w:rPr>
          <w:rFonts w:ascii="Times New Roman" w:eastAsia="Times New Roman" w:hAnsi="Times New Roman" w:cs="Times New Roman"/>
          <w:spacing w:val="3"/>
          <w:sz w:val="24"/>
          <w:szCs w:val="24"/>
          <w:lang w:val="sr-Latn-CS" w:eastAsia="sr-Cyrl-CS"/>
        </w:rPr>
        <w:t xml:space="preserve"> </w:t>
      </w:r>
      <w:r w:rsidRPr="00AA596C">
        <w:rPr>
          <w:rFonts w:ascii="Times New Roman" w:eastAsia="Times New Roman" w:hAnsi="Times New Roman" w:cs="Times New Roman"/>
          <w:spacing w:val="3"/>
          <w:sz w:val="24"/>
          <w:szCs w:val="24"/>
          <w:lang w:val="sr-Latn-CS" w:eastAsia="sr-Cyrl-CS"/>
        </w:rPr>
        <w:t>za 213 m</w:t>
      </w:r>
      <w:r w:rsidRPr="00AA596C">
        <w:rPr>
          <w:rFonts w:ascii="Times New Roman" w:eastAsia="Times New Roman" w:hAnsi="Times New Roman" w:cs="Times New Roman"/>
          <w:spacing w:val="3"/>
          <w:sz w:val="24"/>
          <w:szCs w:val="24"/>
          <w:vertAlign w:val="superscript"/>
          <w:lang w:val="sr-Latn-CS" w:eastAsia="sr-Cyrl-CS"/>
        </w:rPr>
        <w:t>2</w:t>
      </w:r>
      <w:r w:rsidRPr="00AA596C">
        <w:rPr>
          <w:rFonts w:ascii="Times New Roman" w:eastAsia="Times New Roman" w:hAnsi="Times New Roman" w:cs="Times New Roman"/>
          <w:spacing w:val="3"/>
          <w:sz w:val="24"/>
          <w:szCs w:val="24"/>
          <w:lang w:val="sr-Latn-CS" w:eastAsia="sr-Cyrl-CS"/>
        </w:rPr>
        <w:t xml:space="preserve">. </w:t>
      </w:r>
    </w:p>
    <w:p w14:paraId="2AAEA9B9" w14:textId="0EFA66A2"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Tako</w:t>
      </w:r>
      <w:r w:rsidR="006A4D6E" w:rsidRPr="00AA596C">
        <w:rPr>
          <w:rFonts w:ascii="Times New Roman" w:eastAsia="Times New Roman" w:hAnsi="Times New Roman" w:cs="Times New Roman"/>
          <w:sz w:val="24"/>
          <w:szCs w:val="24"/>
          <w:lang w:val="sr-Cyrl-RS" w:eastAsia="sr-Cyrl-CS"/>
        </w:rPr>
        <w:t>ђ</w:t>
      </w:r>
      <w:r w:rsidRPr="00AA596C">
        <w:rPr>
          <w:rFonts w:ascii="Times New Roman" w:eastAsia="Times New Roman" w:hAnsi="Times New Roman" w:cs="Times New Roman"/>
          <w:sz w:val="24"/>
          <w:szCs w:val="24"/>
          <w:lang w:val="sr-Latn-CS" w:eastAsia="sr-Cyrl-CS"/>
        </w:rPr>
        <w:t>e je Uprava za nekretnine</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PJ Nikšić donijela Rješenje br</w:t>
      </w:r>
      <w:r w:rsidR="00171B3F"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919-103-UPI-1929/24 od </w:t>
      </w:r>
      <w:r w:rsidR="006A4D6E" w:rsidRPr="00AA596C">
        <w:rPr>
          <w:rFonts w:ascii="Times New Roman" w:eastAsia="Times New Roman" w:hAnsi="Times New Roman" w:cs="Times New Roman"/>
          <w:sz w:val="24"/>
          <w:szCs w:val="24"/>
          <w:lang w:val="sr-Cyrl-RS" w:eastAsia="sr-Cyrl-CS"/>
        </w:rPr>
        <w:t>0</w:t>
      </w:r>
      <w:r w:rsidRPr="00AA596C">
        <w:rPr>
          <w:rFonts w:ascii="Times New Roman" w:eastAsia="Times New Roman" w:hAnsi="Times New Roman" w:cs="Times New Roman"/>
          <w:sz w:val="24"/>
          <w:szCs w:val="24"/>
          <w:lang w:val="sr-Latn-CS" w:eastAsia="sr-Cyrl-CS"/>
        </w:rPr>
        <w:t xml:space="preserve">6. </w:t>
      </w:r>
      <w:r w:rsidR="006A4D6E" w:rsidRPr="00AA596C">
        <w:rPr>
          <w:rFonts w:ascii="Times New Roman" w:eastAsia="Times New Roman" w:hAnsi="Times New Roman" w:cs="Times New Roman"/>
          <w:sz w:val="24"/>
          <w:szCs w:val="24"/>
          <w:lang w:val="sr-Cyrl-RS" w:eastAsia="sr-Cyrl-CS"/>
        </w:rPr>
        <w:t>0</w:t>
      </w:r>
      <w:r w:rsidRPr="00AA596C">
        <w:rPr>
          <w:rFonts w:ascii="Times New Roman" w:eastAsia="Times New Roman" w:hAnsi="Times New Roman" w:cs="Times New Roman"/>
          <w:sz w:val="24"/>
          <w:szCs w:val="24"/>
          <w:lang w:val="sr-Latn-CS" w:eastAsia="sr-Cyrl-CS"/>
        </w:rPr>
        <w:t>6.</w:t>
      </w:r>
      <w:r w:rsidR="006A4D6E" w:rsidRPr="00AA596C">
        <w:rPr>
          <w:rFonts w:ascii="Times New Roman" w:eastAsia="Times New Roman" w:hAnsi="Times New Roman" w:cs="Times New Roman"/>
          <w:sz w:val="24"/>
          <w:szCs w:val="24"/>
          <w:lang w:val="sr-Cyrl-RS" w:eastAsia="sr-Cyrl-CS"/>
        </w:rPr>
        <w:t xml:space="preserve"> </w:t>
      </w:r>
      <w:r w:rsidRPr="00AA596C">
        <w:rPr>
          <w:rFonts w:ascii="Times New Roman" w:eastAsia="Times New Roman" w:hAnsi="Times New Roman" w:cs="Times New Roman"/>
          <w:sz w:val="24"/>
          <w:szCs w:val="24"/>
          <w:lang w:val="sr-Latn-CS" w:eastAsia="sr-Cyrl-CS"/>
        </w:rPr>
        <w:t>2024. godine na osnovu pr</w:t>
      </w:r>
      <w:r w:rsidR="00832C35"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vosnažne i izvršne presude Osnovnog suda u Nikšiću br</w:t>
      </w:r>
      <w:r w:rsidR="006A4D6E" w:rsidRPr="00AA596C">
        <w:rPr>
          <w:rFonts w:ascii="Times New Roman" w:eastAsia="Times New Roman" w:hAnsi="Times New Roman" w:cs="Times New Roman"/>
          <w:sz w:val="24"/>
          <w:szCs w:val="24"/>
          <w:lang w:val="sr-Cyrl-RS" w:eastAsia="sr-Cyrl-CS"/>
        </w:rPr>
        <w:t>.</w:t>
      </w:r>
      <w:r w:rsidRPr="00AA596C">
        <w:rPr>
          <w:rFonts w:ascii="Times New Roman" w:eastAsia="Times New Roman" w:hAnsi="Times New Roman" w:cs="Times New Roman"/>
          <w:sz w:val="24"/>
          <w:szCs w:val="24"/>
          <w:lang w:val="sr-Latn-CS" w:eastAsia="sr-Cyrl-CS"/>
        </w:rPr>
        <w:t xml:space="preserve"> 1215/21 od </w:t>
      </w:r>
      <w:r w:rsidR="006A4D6E" w:rsidRPr="00AA596C">
        <w:rPr>
          <w:rFonts w:ascii="Times New Roman" w:eastAsia="Times New Roman" w:hAnsi="Times New Roman" w:cs="Times New Roman"/>
          <w:sz w:val="24"/>
          <w:szCs w:val="24"/>
          <w:lang w:val="sr-Cyrl-RS" w:eastAsia="sr-Cyrl-CS"/>
        </w:rPr>
        <w:t>0</w:t>
      </w:r>
      <w:r w:rsidRPr="00AA596C">
        <w:rPr>
          <w:rFonts w:ascii="Times New Roman" w:eastAsia="Times New Roman" w:hAnsi="Times New Roman" w:cs="Times New Roman"/>
          <w:sz w:val="24"/>
          <w:szCs w:val="24"/>
          <w:lang w:val="sr-Latn-CS" w:eastAsia="sr-Cyrl-CS"/>
        </w:rPr>
        <w:t xml:space="preserve">7. </w:t>
      </w:r>
      <w:r w:rsidR="006A4D6E" w:rsidRPr="00AA596C">
        <w:rPr>
          <w:rFonts w:ascii="Times New Roman" w:eastAsia="Times New Roman" w:hAnsi="Times New Roman" w:cs="Times New Roman"/>
          <w:sz w:val="24"/>
          <w:szCs w:val="24"/>
          <w:lang w:val="sr-Cyrl-RS" w:eastAsia="sr-Cyrl-CS"/>
        </w:rPr>
        <w:t>0</w:t>
      </w:r>
      <w:r w:rsidRPr="00AA596C">
        <w:rPr>
          <w:rFonts w:ascii="Times New Roman" w:eastAsia="Times New Roman" w:hAnsi="Times New Roman" w:cs="Times New Roman"/>
          <w:sz w:val="24"/>
          <w:szCs w:val="24"/>
          <w:lang w:val="sr-Latn-CS" w:eastAsia="sr-Cyrl-CS"/>
        </w:rPr>
        <w:t>7. 2023. godine,</w:t>
      </w:r>
      <w:r w:rsidR="006A4D6E" w:rsidRPr="00AA596C">
        <w:rPr>
          <w:rFonts w:ascii="Times New Roman" w:eastAsia="Times New Roman" w:hAnsi="Times New Roman" w:cs="Times New Roman"/>
          <w:sz w:val="24"/>
          <w:szCs w:val="24"/>
          <w:lang w:val="sr-Cyrl-RS" w:eastAsia="sr-Cyrl-CS"/>
        </w:rPr>
        <w:t xml:space="preserve"> </w:t>
      </w:r>
      <w:r w:rsidRPr="00AA596C">
        <w:rPr>
          <w:rFonts w:ascii="Times New Roman" w:eastAsia="Times New Roman" w:hAnsi="Times New Roman" w:cs="Times New Roman"/>
          <w:sz w:val="24"/>
          <w:szCs w:val="24"/>
          <w:lang w:val="sr-Latn-CS" w:eastAsia="sr-Cyrl-CS"/>
        </w:rPr>
        <w:t>pa je</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površina zemljišta u raspolaganju Opštine Nikšić umanjena za 492</w:t>
      </w:r>
      <w:r w:rsidR="006A4D6E" w:rsidRPr="00AA596C">
        <w:rPr>
          <w:rFonts w:ascii="Times New Roman" w:eastAsia="Times New Roman" w:hAnsi="Times New Roman" w:cs="Times New Roman"/>
          <w:sz w:val="24"/>
          <w:szCs w:val="24"/>
          <w:lang w:val="sr-Cyrl-RS" w:eastAsia="sr-Cyrl-CS"/>
        </w:rPr>
        <w:t xml:space="preserve"> </w:t>
      </w:r>
      <w:r w:rsidRPr="00AA596C">
        <w:rPr>
          <w:rFonts w:ascii="Times New Roman" w:eastAsia="Times New Roman" w:hAnsi="Times New Roman" w:cs="Times New Roman"/>
          <w:sz w:val="24"/>
          <w:szCs w:val="24"/>
          <w:lang w:val="sr-Latn-CS" w:eastAsia="sr-Cyrl-CS"/>
        </w:rPr>
        <w:t>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w:t>
      </w:r>
    </w:p>
    <w:p w14:paraId="09B1E29F" w14:textId="2F1C09B9"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Cyrl-RS" w:eastAsia="sr-Cyrl-CS"/>
        </w:rPr>
      </w:pPr>
      <w:r w:rsidRPr="00AA596C">
        <w:rPr>
          <w:rFonts w:ascii="Times New Roman" w:eastAsia="Times New Roman" w:hAnsi="Times New Roman" w:cs="Times New Roman"/>
          <w:sz w:val="24"/>
          <w:szCs w:val="24"/>
          <w:lang w:val="sr-Latn-CS" w:eastAsia="sr-Cyrl-CS"/>
        </w:rPr>
        <w:t xml:space="preserve">Površina stambenog prostora koja je u vlasništvu Opštine Nikšić izmijenjena </w:t>
      </w:r>
      <w:r w:rsidR="006A4D6E"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 xml:space="preserve">u odnosu na prošlu godinu. U protekloj godini došlo </w:t>
      </w:r>
      <w:r w:rsidR="006A4D6E"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do uvećanja površine stambenog prostora u vlasništvu Opštine Nikšić za ukupno 24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Ovdje se radi o eksproprisanoj nepokretnosti, u cilju uređenja kvarta izme</w:t>
      </w:r>
      <w:r w:rsidR="006A4D6E" w:rsidRPr="00AA596C">
        <w:rPr>
          <w:rFonts w:ascii="Times New Roman" w:eastAsia="Times New Roman" w:hAnsi="Times New Roman" w:cs="Times New Roman"/>
          <w:sz w:val="24"/>
          <w:szCs w:val="24"/>
          <w:lang w:val="sr-Latn-ME" w:eastAsia="sr-Cyrl-CS"/>
        </w:rPr>
        <w:t>đ</w:t>
      </w:r>
      <w:r w:rsidRPr="00AA596C">
        <w:rPr>
          <w:rFonts w:ascii="Times New Roman" w:eastAsia="Times New Roman" w:hAnsi="Times New Roman" w:cs="Times New Roman"/>
          <w:sz w:val="24"/>
          <w:szCs w:val="24"/>
          <w:lang w:val="sr-Latn-CS" w:eastAsia="sr-Cyrl-CS"/>
        </w:rPr>
        <w:t xml:space="preserve">u ulica Narodnih </w:t>
      </w:r>
      <w:r w:rsidR="006A4D6E" w:rsidRPr="00AA596C">
        <w:rPr>
          <w:rFonts w:ascii="Times New Roman" w:eastAsia="Times New Roman" w:hAnsi="Times New Roman" w:cs="Times New Roman"/>
          <w:sz w:val="24"/>
          <w:szCs w:val="24"/>
          <w:lang w:val="sr-Latn-CS" w:eastAsia="sr-Cyrl-CS"/>
        </w:rPr>
        <w:t>h</w:t>
      </w:r>
      <w:r w:rsidRPr="00AA596C">
        <w:rPr>
          <w:rFonts w:ascii="Times New Roman" w:eastAsia="Times New Roman" w:hAnsi="Times New Roman" w:cs="Times New Roman"/>
          <w:sz w:val="24"/>
          <w:szCs w:val="24"/>
          <w:lang w:val="sr-Latn-CS" w:eastAsia="sr-Cyrl-CS"/>
        </w:rPr>
        <w:t xml:space="preserve">eroja,Vuka Mićunovića i Karađorđeve ulice, u skladu sa Odlukom o usvajanju DUP-a </w:t>
      </w:r>
      <w:r w:rsidR="006A4D6E"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Centar“ – izmjene i dopune („Sl</w:t>
      </w:r>
      <w:r w:rsidR="006A4D6E" w:rsidRPr="00AA596C">
        <w:rPr>
          <w:rFonts w:ascii="Times New Roman" w:eastAsia="Times New Roman" w:hAnsi="Times New Roman" w:cs="Times New Roman"/>
          <w:sz w:val="24"/>
          <w:szCs w:val="24"/>
          <w:lang w:val="sr-Latn-CS" w:eastAsia="sr-Cyrl-CS"/>
        </w:rPr>
        <w:t>užbeni</w:t>
      </w:r>
      <w:r w:rsidRPr="00AA596C">
        <w:rPr>
          <w:rFonts w:ascii="Times New Roman" w:eastAsia="Times New Roman" w:hAnsi="Times New Roman" w:cs="Times New Roman"/>
          <w:sz w:val="24"/>
          <w:szCs w:val="24"/>
          <w:lang w:val="sr-Latn-CS" w:eastAsia="sr-Cyrl-CS"/>
        </w:rPr>
        <w:t xml:space="preserve"> list C</w:t>
      </w:r>
      <w:r w:rsidR="00171B3F" w:rsidRPr="00AA596C">
        <w:rPr>
          <w:rFonts w:ascii="Times New Roman" w:eastAsia="Times New Roman" w:hAnsi="Times New Roman" w:cs="Times New Roman"/>
          <w:sz w:val="24"/>
          <w:szCs w:val="24"/>
          <w:lang w:val="sr-Latn-CS" w:eastAsia="sr-Cyrl-CS"/>
        </w:rPr>
        <w:t xml:space="preserve">rne </w:t>
      </w:r>
      <w:r w:rsidRPr="00AA596C">
        <w:rPr>
          <w:rFonts w:ascii="Times New Roman" w:eastAsia="Times New Roman" w:hAnsi="Times New Roman" w:cs="Times New Roman"/>
          <w:sz w:val="24"/>
          <w:szCs w:val="24"/>
          <w:lang w:val="sr-Latn-CS" w:eastAsia="sr-Cyrl-CS"/>
        </w:rPr>
        <w:t>G</w:t>
      </w:r>
      <w:r w:rsidR="00171B3F" w:rsidRPr="00AA596C">
        <w:rPr>
          <w:rFonts w:ascii="Times New Roman" w:eastAsia="Times New Roman" w:hAnsi="Times New Roman" w:cs="Times New Roman"/>
          <w:sz w:val="24"/>
          <w:szCs w:val="24"/>
          <w:lang w:val="sr-Latn-CS" w:eastAsia="sr-Cyrl-CS"/>
        </w:rPr>
        <w:t>ore</w:t>
      </w:r>
      <w:r w:rsidR="006A4D6E" w:rsidRPr="00AA596C">
        <w:rPr>
          <w:rFonts w:ascii="Times New Roman" w:eastAsia="Times New Roman" w:hAnsi="Times New Roman" w:cs="Times New Roman"/>
          <w:sz w:val="24"/>
          <w:szCs w:val="24"/>
          <w:lang w:val="sr-Latn-CS" w:eastAsia="sr-Cyrl-CS"/>
        </w:rPr>
        <w:t xml:space="preserve"> – O</w:t>
      </w:r>
      <w:r w:rsidRPr="00AA596C">
        <w:rPr>
          <w:rFonts w:ascii="Times New Roman" w:eastAsia="Times New Roman" w:hAnsi="Times New Roman" w:cs="Times New Roman"/>
          <w:sz w:val="24"/>
          <w:szCs w:val="24"/>
          <w:lang w:val="sr-Latn-CS" w:eastAsia="sr-Cyrl-CS"/>
        </w:rPr>
        <w:t>pštinski propisi“, br</w:t>
      </w:r>
      <w:r w:rsidR="006A4D6E"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50/18), pa je</w:t>
      </w:r>
      <w:r w:rsidR="006A4D6E"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shodno navedenom</w:t>
      </w:r>
      <w:r w:rsidR="006A4D6E"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Uprava za nekretnine</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PJ Nikšić donijela Rješenje br</w:t>
      </w:r>
      <w:r w:rsidR="00171B3F"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422-103-UP/IO-250/3/2024 od 19. </w:t>
      </w:r>
      <w:r w:rsidR="0019342A"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2. 2024. godine, kojim je izvršena promjena upisa stambenog prostora u katastarskom operatu.</w:t>
      </w:r>
    </w:p>
    <w:p w14:paraId="084F9B06" w14:textId="01796A68"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Po zahtjevu Direkcije za imovinu za brisanje objekata, a shodno spisku prijava promjena na nepokretnostima br. 113/23 i službene konstatacije br. 919-103-UPI4137/2023 od 12. 12. 2023. godine, površina stambenog prostora u vlasništvu Opštine Nikši</w:t>
      </w:r>
      <w:r w:rsidR="00171B3F" w:rsidRPr="00AA596C">
        <w:rPr>
          <w:rFonts w:ascii="Times New Roman" w:eastAsia="Times New Roman" w:hAnsi="Times New Roman" w:cs="Times New Roman"/>
          <w:sz w:val="24"/>
          <w:szCs w:val="24"/>
          <w:lang w:val="sr-Latn-CS" w:eastAsia="sr-Cyrl-CS"/>
        </w:rPr>
        <w:t>ć</w:t>
      </w:r>
      <w:r w:rsidRPr="00AA596C">
        <w:rPr>
          <w:rFonts w:ascii="Times New Roman" w:eastAsia="Times New Roman" w:hAnsi="Times New Roman" w:cs="Times New Roman"/>
          <w:sz w:val="24"/>
          <w:szCs w:val="24"/>
          <w:lang w:val="sr-Latn-CS" w:eastAsia="sr-Cyrl-CS"/>
        </w:rPr>
        <w:t xml:space="preserve"> umanjena </w:t>
      </w:r>
      <w:r w:rsidR="0019342A"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za 302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w:t>
      </w:r>
      <w:r w:rsidR="0019342A"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a shodno Rješ</w:t>
      </w:r>
      <w:r w:rsidR="0019342A" w:rsidRPr="00AA596C">
        <w:rPr>
          <w:rFonts w:ascii="Times New Roman" w:eastAsia="Times New Roman" w:hAnsi="Times New Roman" w:cs="Times New Roman"/>
          <w:sz w:val="24"/>
          <w:szCs w:val="24"/>
          <w:lang w:val="sr-Latn-CS" w:eastAsia="sr-Cyrl-CS"/>
        </w:rPr>
        <w:t>e</w:t>
      </w:r>
      <w:r w:rsidRPr="00AA596C">
        <w:rPr>
          <w:rFonts w:ascii="Times New Roman" w:eastAsia="Times New Roman" w:hAnsi="Times New Roman" w:cs="Times New Roman"/>
          <w:sz w:val="24"/>
          <w:szCs w:val="24"/>
          <w:lang w:val="sr-Latn-CS" w:eastAsia="sr-Cyrl-CS"/>
        </w:rPr>
        <w:t>nju Uprave za nekretnine</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PJ Nikšić br</w:t>
      </w:r>
      <w:r w:rsidR="0019342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919-103-UPI-4137/23 od </w:t>
      </w:r>
      <w:r w:rsidR="0019342A"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7. </w:t>
      </w:r>
      <w:r w:rsidR="0019342A"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 xml:space="preserve">3. 2024. godine. Stambeni objekti koji su se nalazili na katastarskoj parceli broj 4454/1 </w:t>
      </w:r>
      <w:r w:rsidR="00A03A74" w:rsidRPr="00AA596C">
        <w:rPr>
          <w:rFonts w:ascii="Times New Roman" w:eastAsia="Times New Roman" w:hAnsi="Times New Roman" w:cs="Times New Roman"/>
          <w:sz w:val="24"/>
          <w:szCs w:val="24"/>
          <w:lang w:val="sr-Latn-CS" w:eastAsia="sr-Cyrl-CS"/>
        </w:rPr>
        <w:t xml:space="preserve">i </w:t>
      </w:r>
      <w:r w:rsidRPr="00AA596C">
        <w:rPr>
          <w:rFonts w:ascii="Times New Roman" w:eastAsia="Times New Roman" w:hAnsi="Times New Roman" w:cs="Times New Roman"/>
          <w:sz w:val="24"/>
          <w:szCs w:val="24"/>
          <w:lang w:val="sr-Latn-CS" w:eastAsia="sr-Cyrl-CS"/>
        </w:rPr>
        <w:t>bili upisani u list nepokretnosti br</w:t>
      </w:r>
      <w:r w:rsidR="0019342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2962 KO Nikšić</w:t>
      </w:r>
      <w:r w:rsidR="00171B3F"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porušeni su u cilju iz</w:t>
      </w:r>
      <w:r w:rsidR="00171B3F" w:rsidRPr="00AA596C">
        <w:rPr>
          <w:rFonts w:ascii="Times New Roman" w:eastAsia="Times New Roman" w:hAnsi="Times New Roman" w:cs="Times New Roman"/>
          <w:sz w:val="24"/>
          <w:szCs w:val="24"/>
          <w:lang w:val="sr-Latn-CS" w:eastAsia="sr-Cyrl-CS"/>
        </w:rPr>
        <w:t>g</w:t>
      </w:r>
      <w:r w:rsidRPr="00AA596C">
        <w:rPr>
          <w:rFonts w:ascii="Times New Roman" w:eastAsia="Times New Roman" w:hAnsi="Times New Roman" w:cs="Times New Roman"/>
          <w:sz w:val="24"/>
          <w:szCs w:val="24"/>
          <w:lang w:val="sr-Latn-CS" w:eastAsia="sr-Cyrl-CS"/>
        </w:rPr>
        <w:t xml:space="preserve">radnje </w:t>
      </w:r>
      <w:r w:rsidR="0019342A" w:rsidRPr="00AA596C">
        <w:rPr>
          <w:rFonts w:ascii="Times New Roman" w:eastAsia="Times New Roman" w:hAnsi="Times New Roman" w:cs="Times New Roman"/>
          <w:sz w:val="24"/>
          <w:szCs w:val="24"/>
          <w:lang w:val="sr-Latn-CS" w:eastAsia="sr-Cyrl-CS"/>
        </w:rPr>
        <w:t>V</w:t>
      </w:r>
      <w:r w:rsidRPr="00AA596C">
        <w:rPr>
          <w:rFonts w:ascii="Times New Roman" w:eastAsia="Times New Roman" w:hAnsi="Times New Roman" w:cs="Times New Roman"/>
          <w:sz w:val="24"/>
          <w:szCs w:val="24"/>
          <w:lang w:val="sr-Latn-CS" w:eastAsia="sr-Cyrl-CS"/>
        </w:rPr>
        <w:t>atrogasnog doma.</w:t>
      </w:r>
    </w:p>
    <w:p w14:paraId="70FADD90" w14:textId="4BE939AC"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Površina poslovnog prostora u vlasništvu Opštine Nikšić pretrpjela </w:t>
      </w:r>
      <w:r w:rsidR="0019342A" w:rsidRPr="00AA596C">
        <w:rPr>
          <w:rFonts w:ascii="Times New Roman" w:eastAsia="Times New Roman" w:hAnsi="Times New Roman" w:cs="Times New Roman"/>
          <w:sz w:val="24"/>
          <w:szCs w:val="24"/>
          <w:lang w:val="sr-Latn-CS" w:eastAsia="sr-Cyrl-CS"/>
        </w:rPr>
        <w:t xml:space="preserve">je </w:t>
      </w:r>
      <w:r w:rsidRPr="00AA596C">
        <w:rPr>
          <w:rFonts w:ascii="Times New Roman" w:eastAsia="Times New Roman" w:hAnsi="Times New Roman" w:cs="Times New Roman"/>
          <w:sz w:val="24"/>
          <w:szCs w:val="24"/>
          <w:lang w:val="sr-Latn-CS" w:eastAsia="sr-Cyrl-CS"/>
        </w:rPr>
        <w:t>određene promjene</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u odnosu na prethodnu godinu. Naime, došlo je do uvećanja površine poslovnog prostora u vlasništvu Opštine Nikšić, u objektu Doma revolucije</w:t>
      </w:r>
      <w:r w:rsidR="000F359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za ukupno 2</w:t>
      </w:r>
      <w:r w:rsidR="0019342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135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Naime, Rješenjem Uprave za nekretnine</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PJ Nikšić br</w:t>
      </w:r>
      <w:r w:rsidR="0019342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919-103-UP/IO-469/2024 izvršena je promjena uknjižbe u katastarskom operatu po zahtjevu Direkcije za imovinu Opštine Nikšić, na osnovu terenskog uvi</w:t>
      </w:r>
      <w:r w:rsidR="0019342A" w:rsidRPr="00AA596C">
        <w:rPr>
          <w:rFonts w:ascii="Times New Roman" w:eastAsia="Times New Roman" w:hAnsi="Times New Roman" w:cs="Times New Roman"/>
          <w:sz w:val="24"/>
          <w:szCs w:val="24"/>
          <w:lang w:val="sr-Latn-CS" w:eastAsia="sr-Cyrl-CS"/>
        </w:rPr>
        <w:t>đ</w:t>
      </w:r>
      <w:r w:rsidRPr="00AA596C">
        <w:rPr>
          <w:rFonts w:ascii="Times New Roman" w:eastAsia="Times New Roman" w:hAnsi="Times New Roman" w:cs="Times New Roman"/>
          <w:sz w:val="24"/>
          <w:szCs w:val="24"/>
          <w:lang w:val="sr-Latn-CS" w:eastAsia="sr-Cyrl-CS"/>
        </w:rPr>
        <w:t>aja na licu mjesta, snimanja i razrade nepokretnosti izvršen</w:t>
      </w:r>
      <w:r w:rsidR="0019342A" w:rsidRPr="00AA596C">
        <w:rPr>
          <w:rFonts w:ascii="Times New Roman" w:eastAsia="Times New Roman" w:hAnsi="Times New Roman" w:cs="Times New Roman"/>
          <w:sz w:val="24"/>
          <w:szCs w:val="24"/>
          <w:lang w:val="sr-Latn-CS" w:eastAsia="sr-Cyrl-CS"/>
        </w:rPr>
        <w:t>ih</w:t>
      </w:r>
      <w:r w:rsidRPr="00AA596C">
        <w:rPr>
          <w:rFonts w:ascii="Times New Roman" w:eastAsia="Times New Roman" w:hAnsi="Times New Roman" w:cs="Times New Roman"/>
          <w:sz w:val="24"/>
          <w:szCs w:val="24"/>
          <w:lang w:val="sr-Latn-CS" w:eastAsia="sr-Cyrl-CS"/>
        </w:rPr>
        <w:t xml:space="preserve"> od strane </w:t>
      </w:r>
      <w:r w:rsidR="0019342A" w:rsidRPr="00AA596C">
        <w:rPr>
          <w:rFonts w:ascii="Times New Roman" w:eastAsia="Times New Roman" w:hAnsi="Times New Roman" w:cs="Times New Roman"/>
          <w:sz w:val="24"/>
          <w:szCs w:val="24"/>
          <w:lang w:val="sr-Latn-CS" w:eastAsia="sr-Cyrl-CS"/>
        </w:rPr>
        <w:t>G</w:t>
      </w:r>
      <w:r w:rsidRPr="00AA596C">
        <w:rPr>
          <w:rFonts w:ascii="Times New Roman" w:eastAsia="Times New Roman" w:hAnsi="Times New Roman" w:cs="Times New Roman"/>
          <w:sz w:val="24"/>
          <w:szCs w:val="24"/>
          <w:lang w:val="sr-Latn-CS" w:eastAsia="sr-Cyrl-CS"/>
        </w:rPr>
        <w:t>eodetske agencije „Navstar</w:t>
      </w:r>
      <w:r w:rsidR="0019342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skice premjera za 2024. godinu ovjeren</w:t>
      </w:r>
      <w:r w:rsidR="0019342A" w:rsidRPr="00AA596C">
        <w:rPr>
          <w:rFonts w:ascii="Times New Roman" w:eastAsia="Times New Roman" w:hAnsi="Times New Roman" w:cs="Times New Roman"/>
          <w:sz w:val="24"/>
          <w:szCs w:val="24"/>
          <w:lang w:val="sr-Latn-CS" w:eastAsia="sr-Cyrl-CS"/>
        </w:rPr>
        <w:t>e</w:t>
      </w:r>
      <w:r w:rsidRPr="00AA596C">
        <w:rPr>
          <w:rFonts w:ascii="Times New Roman" w:eastAsia="Times New Roman" w:hAnsi="Times New Roman" w:cs="Times New Roman"/>
          <w:sz w:val="24"/>
          <w:szCs w:val="24"/>
          <w:lang w:val="sr-Latn-CS" w:eastAsia="sr-Cyrl-CS"/>
        </w:rPr>
        <w:t xml:space="preserve"> 13. </w:t>
      </w:r>
      <w:r w:rsidR="0019342A"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2. 2024. godine, što je obrađeno u terenskom spisku prijava br</w:t>
      </w:r>
      <w:r w:rsidR="0019342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12/2024 za KO Nikšić za 2024. godinu.</w:t>
      </w:r>
    </w:p>
    <w:p w14:paraId="6312D9D7" w14:textId="47548556"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Tako</w:t>
      </w:r>
      <w:r w:rsidR="0019342A" w:rsidRPr="00AA596C">
        <w:rPr>
          <w:rFonts w:ascii="Times New Roman" w:eastAsia="Times New Roman" w:hAnsi="Times New Roman" w:cs="Times New Roman"/>
          <w:sz w:val="24"/>
          <w:szCs w:val="24"/>
          <w:lang w:val="sr-Latn-CS" w:eastAsia="sr-Cyrl-CS"/>
        </w:rPr>
        <w:t>đ</w:t>
      </w:r>
      <w:r w:rsidRPr="00AA596C">
        <w:rPr>
          <w:rFonts w:ascii="Times New Roman" w:eastAsia="Times New Roman" w:hAnsi="Times New Roman" w:cs="Times New Roman"/>
          <w:sz w:val="24"/>
          <w:szCs w:val="24"/>
          <w:lang w:val="sr-Latn-CS" w:eastAsia="sr-Cyrl-CS"/>
        </w:rPr>
        <w:t>e je po zahtjevu Direkcije za imovinu, a na osnovu Rješenja o građevinskoj dozvoli izdatog od Sekretarijata za uređenje prostora i komunalno</w:t>
      </w:r>
      <w:r w:rsidR="0019342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stambene poslove Opštine Nikšić br. UP/IO 03-1511 od </w:t>
      </w:r>
      <w:r w:rsidR="0019342A"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1. 11. 2006. godine, skice premjera br</w:t>
      </w:r>
      <w:r w:rsidR="0019342A"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6/2024 za KO Kočani za 2024. godinu, na Opštinu Nikšić sa pravom raspolaganja upisana kapela površine 272 m</w:t>
      </w:r>
      <w:r w:rsidRPr="00AA596C">
        <w:rPr>
          <w:rFonts w:ascii="Times New Roman" w:eastAsia="Times New Roman" w:hAnsi="Times New Roman" w:cs="Times New Roman"/>
          <w:sz w:val="24"/>
          <w:szCs w:val="24"/>
          <w:vertAlign w:val="superscript"/>
          <w:lang w:val="sr-Latn-CS" w:eastAsia="sr-Cyrl-CS"/>
        </w:rPr>
        <w:t>2</w:t>
      </w:r>
      <w:r w:rsidRPr="00AA596C">
        <w:rPr>
          <w:rFonts w:ascii="Times New Roman" w:eastAsia="Times New Roman" w:hAnsi="Times New Roman" w:cs="Times New Roman"/>
          <w:sz w:val="24"/>
          <w:szCs w:val="24"/>
          <w:lang w:val="sr-Latn-CS" w:eastAsia="sr-Cyrl-CS"/>
        </w:rPr>
        <w:t>, u mjesnoj zajednici Kočani, a na osnovu Rješenja Uprave za nekretnine</w:t>
      </w:r>
      <w:r w:rsidR="00E94929"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 PJ Nikšić, br. 919</w:t>
      </w:r>
      <w:r w:rsidR="000F359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103</w:t>
      </w:r>
      <w:r w:rsidR="000F359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UP/Io 1447/2024 od 31. </w:t>
      </w:r>
      <w:r w:rsidR="00F35BC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5. 2024. godine.</w:t>
      </w:r>
    </w:p>
    <w:p w14:paraId="653C091C" w14:textId="0F0ADDDE" w:rsidR="00073CCB" w:rsidRPr="00AA596C" w:rsidRDefault="00073CCB" w:rsidP="00926589">
      <w:pPr>
        <w:tabs>
          <w:tab w:val="left" w:pos="810"/>
        </w:tabs>
        <w:spacing w:before="0" w:after="6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Službenici Sektora su učestvovali u radu komisija koje su obrazovane od strane predsjednika Opštine i direktora Dire</w:t>
      </w:r>
      <w:r w:rsidR="00832C35" w:rsidRPr="00AA596C">
        <w:rPr>
          <w:rFonts w:ascii="Times New Roman" w:eastAsia="Times New Roman" w:hAnsi="Times New Roman" w:cs="Times New Roman"/>
          <w:sz w:val="24"/>
          <w:szCs w:val="24"/>
          <w:lang w:val="sr-Latn-CS" w:eastAsia="sr-Cyrl-CS"/>
        </w:rPr>
        <w:t>k</w:t>
      </w:r>
      <w:r w:rsidRPr="00AA596C">
        <w:rPr>
          <w:rFonts w:ascii="Times New Roman" w:eastAsia="Times New Roman" w:hAnsi="Times New Roman" w:cs="Times New Roman"/>
          <w:sz w:val="24"/>
          <w:szCs w:val="24"/>
          <w:lang w:val="sr-Latn-CS" w:eastAsia="sr-Cyrl-CS"/>
        </w:rPr>
        <w:t>cije za imovinu, obilascima nepokretnosti u vlasništ</w:t>
      </w:r>
      <w:r w:rsidR="00F35BC6" w:rsidRPr="00AA596C">
        <w:rPr>
          <w:rFonts w:ascii="Times New Roman" w:eastAsia="Times New Roman" w:hAnsi="Times New Roman" w:cs="Times New Roman"/>
          <w:sz w:val="24"/>
          <w:szCs w:val="24"/>
          <w:lang w:val="sr-Latn-CS" w:eastAsia="sr-Cyrl-CS"/>
        </w:rPr>
        <w:t>v</w:t>
      </w:r>
      <w:r w:rsidRPr="00AA596C">
        <w:rPr>
          <w:rFonts w:ascii="Times New Roman" w:eastAsia="Times New Roman" w:hAnsi="Times New Roman" w:cs="Times New Roman"/>
          <w:sz w:val="24"/>
          <w:szCs w:val="24"/>
          <w:lang w:val="sr-Latn-CS" w:eastAsia="sr-Cyrl-CS"/>
        </w:rPr>
        <w:t xml:space="preserve">u </w:t>
      </w:r>
      <w:r w:rsidR="00F35BC6"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pštine, u postupcima po prijavama uzurpacije opštinske imovine. Izvršen je obilazak odre</w:t>
      </w:r>
      <w:r w:rsidR="00F35BC6" w:rsidRPr="00AA596C">
        <w:rPr>
          <w:rFonts w:ascii="Times New Roman" w:eastAsia="Times New Roman" w:hAnsi="Times New Roman" w:cs="Times New Roman"/>
          <w:sz w:val="24"/>
          <w:szCs w:val="24"/>
          <w:lang w:val="sr-Latn-CS" w:eastAsia="sr-Cyrl-CS"/>
        </w:rPr>
        <w:t>đ</w:t>
      </w:r>
      <w:r w:rsidRPr="00AA596C">
        <w:rPr>
          <w:rFonts w:ascii="Times New Roman" w:eastAsia="Times New Roman" w:hAnsi="Times New Roman" w:cs="Times New Roman"/>
          <w:sz w:val="24"/>
          <w:szCs w:val="24"/>
          <w:lang w:val="sr-Latn-CS" w:eastAsia="sr-Cyrl-CS"/>
        </w:rPr>
        <w:t>enog broja</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objekata domova mjesnih zajednica u okviru generalnog urbanističkog plana, sa ciljem da se utvrdi u kakvom se stanju nalaze i kako se koriste. Shodno Rješenju predsjednika Opštine o obrazovanju Komisije za rješavanje stambenih pitanja i reviziju stanarskih prava br. 02-031-572 od 11. </w:t>
      </w:r>
      <w:r w:rsidR="00F35BC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2. 2022. godine</w:t>
      </w:r>
      <w:r w:rsidR="00490CB8"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slu</w:t>
      </w:r>
      <w:r w:rsidR="00F35BC6" w:rsidRPr="00AA596C">
        <w:rPr>
          <w:rFonts w:ascii="Times New Roman" w:eastAsia="Times New Roman" w:hAnsi="Times New Roman" w:cs="Times New Roman"/>
          <w:sz w:val="24"/>
          <w:szCs w:val="24"/>
          <w:lang w:val="sr-Latn-CS" w:eastAsia="sr-Cyrl-CS"/>
        </w:rPr>
        <w:t>ž</w:t>
      </w:r>
      <w:r w:rsidRPr="00AA596C">
        <w:rPr>
          <w:rFonts w:ascii="Times New Roman" w:eastAsia="Times New Roman" w:hAnsi="Times New Roman" w:cs="Times New Roman"/>
          <w:sz w:val="24"/>
          <w:szCs w:val="24"/>
          <w:lang w:val="sr-Latn-CS" w:eastAsia="sr-Cyrl-CS"/>
        </w:rPr>
        <w:t>benici Sektora</w:t>
      </w:r>
      <w:r w:rsidR="00490CB8"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obišli </w:t>
      </w:r>
      <w:r w:rsidR="00490CB8" w:rsidRPr="00AA596C">
        <w:rPr>
          <w:rFonts w:ascii="Times New Roman" w:eastAsia="Times New Roman" w:hAnsi="Times New Roman" w:cs="Times New Roman"/>
          <w:sz w:val="24"/>
          <w:szCs w:val="24"/>
          <w:lang w:val="sr-Latn-CS" w:eastAsia="sr-Cyrl-CS"/>
        </w:rPr>
        <w:t xml:space="preserve">su </w:t>
      </w:r>
      <w:r w:rsidRPr="00AA596C">
        <w:rPr>
          <w:rFonts w:ascii="Times New Roman" w:eastAsia="Times New Roman" w:hAnsi="Times New Roman" w:cs="Times New Roman"/>
          <w:sz w:val="24"/>
          <w:szCs w:val="24"/>
          <w:lang w:val="sr-Latn-CS" w:eastAsia="sr-Cyrl-CS"/>
        </w:rPr>
        <w:t>50 stambenih jedinica koje</w:t>
      </w:r>
      <w:r w:rsidR="00D31C0C" w:rsidRPr="00AA596C">
        <w:rPr>
          <w:rFonts w:ascii="Times New Roman" w:eastAsia="Times New Roman" w:hAnsi="Times New Roman" w:cs="Times New Roman"/>
          <w:sz w:val="24"/>
          <w:szCs w:val="24"/>
          <w:lang w:val="sr-Latn-CS" w:eastAsia="sr-Cyrl-CS"/>
        </w:rPr>
        <w:t xml:space="preserve"> </w:t>
      </w:r>
      <w:r w:rsidRPr="00AA596C">
        <w:rPr>
          <w:rFonts w:ascii="Times New Roman" w:eastAsia="Times New Roman" w:hAnsi="Times New Roman" w:cs="Times New Roman"/>
          <w:sz w:val="24"/>
          <w:szCs w:val="24"/>
          <w:lang w:val="sr-Latn-CS" w:eastAsia="sr-Cyrl-CS"/>
        </w:rPr>
        <w:t xml:space="preserve">su u raspolaganju Opštine Nikšić. Službenici </w:t>
      </w:r>
      <w:r w:rsidR="00F35BC6"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ektora su</w:t>
      </w:r>
      <w:r w:rsidR="00F35BC6"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shodno Rješenju predsjednika Opštine o obrazovanju Komisije za procjenu nepokretnih stvari u imovini Opštine Nikšić br</w:t>
      </w:r>
      <w:r w:rsidR="00F35BC6"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02-031-1584/1 od </w:t>
      </w:r>
      <w:r w:rsidR="00F35BC6"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7. 11. 2023. godine</w:t>
      </w:r>
      <w:r w:rsidR="00F35BC6"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učestvovali u više procjena nepokretnosti koje su u raspolaganju Opštine Nikšić. Sačinjeno je preko 70 pismena koj</w:t>
      </w:r>
      <w:r w:rsidR="00F35BC6"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su kao odgovor proslijeđen</w:t>
      </w:r>
      <w:r w:rsidR="00F35BC6"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podnosiocima zahtjeva</w:t>
      </w:r>
      <w:r w:rsidR="00F35BC6"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ili su od strane Direkcije za imovinu dostavljen</w:t>
      </w:r>
      <w:r w:rsidR="000F3598" w:rsidRPr="00AA596C">
        <w:rPr>
          <w:rFonts w:ascii="Times New Roman" w:eastAsia="Times New Roman" w:hAnsi="Times New Roman" w:cs="Times New Roman"/>
          <w:sz w:val="24"/>
          <w:szCs w:val="24"/>
          <w:lang w:val="sr-Latn-CS" w:eastAsia="sr-Cyrl-CS"/>
        </w:rPr>
        <w:t>a</w:t>
      </w:r>
      <w:r w:rsidRPr="00AA596C">
        <w:rPr>
          <w:rFonts w:ascii="Times New Roman" w:eastAsia="Times New Roman" w:hAnsi="Times New Roman" w:cs="Times New Roman"/>
          <w:sz w:val="24"/>
          <w:szCs w:val="24"/>
          <w:lang w:val="sr-Latn-CS" w:eastAsia="sr-Cyrl-CS"/>
        </w:rPr>
        <w:t xml:space="preserve"> kao zahtjevi drugim organima, 55 zapisnika o sa</w:t>
      </w:r>
      <w:r w:rsidR="00F35BC6"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 xml:space="preserve">lušanju stranaka po raznim </w:t>
      </w:r>
      <w:r w:rsidRPr="00AA596C">
        <w:rPr>
          <w:rFonts w:ascii="Times New Roman" w:eastAsia="Times New Roman" w:hAnsi="Times New Roman" w:cs="Times New Roman"/>
          <w:sz w:val="24"/>
          <w:szCs w:val="24"/>
          <w:lang w:val="sr-Latn-CS" w:eastAsia="sr-Cyrl-CS"/>
        </w:rPr>
        <w:lastRenderedPageBreak/>
        <w:t>osnovima, kao i učestvovanj</w:t>
      </w:r>
      <w:r w:rsidR="000F3598" w:rsidRPr="00AA596C">
        <w:rPr>
          <w:rFonts w:ascii="Times New Roman" w:eastAsia="Times New Roman" w:hAnsi="Times New Roman" w:cs="Times New Roman"/>
          <w:sz w:val="24"/>
          <w:szCs w:val="24"/>
          <w:lang w:val="sr-Latn-CS" w:eastAsia="sr-Cyrl-CS"/>
        </w:rPr>
        <w:t>u</w:t>
      </w:r>
      <w:r w:rsidRPr="00AA596C">
        <w:rPr>
          <w:rFonts w:ascii="Times New Roman" w:eastAsia="Times New Roman" w:hAnsi="Times New Roman" w:cs="Times New Roman"/>
          <w:sz w:val="24"/>
          <w:szCs w:val="24"/>
          <w:lang w:val="sr-Latn-CS" w:eastAsia="sr-Cyrl-CS"/>
        </w:rPr>
        <w:t xml:space="preserve"> u dva postupka pred Upravom za nekretnine </w:t>
      </w:r>
      <w:r w:rsidR="00F35BC6" w:rsidRPr="00AA596C">
        <w:rPr>
          <w:rFonts w:ascii="Times New Roman" w:eastAsia="Times New Roman" w:hAnsi="Times New Roman" w:cs="Times New Roman"/>
          <w:sz w:val="24"/>
          <w:szCs w:val="24"/>
          <w:lang w:val="sr-Latn-CS" w:eastAsia="sr-Cyrl-CS"/>
        </w:rPr>
        <w:t>–</w:t>
      </w:r>
      <w:r w:rsidRPr="00AA596C">
        <w:rPr>
          <w:rFonts w:ascii="Times New Roman" w:eastAsia="Times New Roman" w:hAnsi="Times New Roman" w:cs="Times New Roman"/>
          <w:sz w:val="24"/>
          <w:szCs w:val="24"/>
          <w:lang w:val="sr-Latn-CS" w:eastAsia="sr-Cyrl-CS"/>
        </w:rPr>
        <w:t xml:space="preserve"> PJ Nikšić. Izvršen je i obilazak više privremenih objekata, kao i izlasci na lice mjesta </w:t>
      </w:r>
      <w:r w:rsidR="00421B4A" w:rsidRPr="00AA596C">
        <w:rPr>
          <w:rFonts w:ascii="Times New Roman" w:eastAsia="Times New Roman" w:hAnsi="Times New Roman" w:cs="Times New Roman"/>
          <w:sz w:val="24"/>
          <w:szCs w:val="24"/>
          <w:lang w:val="sr-Latn-CS" w:eastAsia="sr-Cyrl-CS"/>
        </w:rPr>
        <w:t>devet</w:t>
      </w:r>
      <w:r w:rsidRPr="00AA596C">
        <w:rPr>
          <w:rFonts w:ascii="Times New Roman" w:eastAsia="Times New Roman" w:hAnsi="Times New Roman" w:cs="Times New Roman"/>
          <w:sz w:val="24"/>
          <w:szCs w:val="24"/>
          <w:lang w:val="sr-Latn-CS" w:eastAsia="sr-Cyrl-CS"/>
        </w:rPr>
        <w:t xml:space="preserve"> puta u Kličevu, </w:t>
      </w:r>
      <w:r w:rsidR="00421B4A" w:rsidRPr="00AA596C">
        <w:rPr>
          <w:rFonts w:ascii="Times New Roman" w:eastAsia="Times New Roman" w:hAnsi="Times New Roman" w:cs="Times New Roman"/>
          <w:sz w:val="24"/>
          <w:szCs w:val="24"/>
          <w:lang w:val="sr-Latn-CS" w:eastAsia="sr-Cyrl-CS"/>
        </w:rPr>
        <w:t>dva</w:t>
      </w:r>
      <w:r w:rsidRPr="00AA596C">
        <w:rPr>
          <w:rFonts w:ascii="Times New Roman" w:eastAsia="Times New Roman" w:hAnsi="Times New Roman" w:cs="Times New Roman"/>
          <w:sz w:val="24"/>
          <w:szCs w:val="24"/>
          <w:lang w:val="sr-Latn-CS" w:eastAsia="sr-Cyrl-CS"/>
        </w:rPr>
        <w:t xml:space="preserve"> puta u Kočanima, </w:t>
      </w:r>
      <w:r w:rsidR="00421B4A" w:rsidRPr="00AA596C">
        <w:rPr>
          <w:rFonts w:ascii="Times New Roman" w:eastAsia="Times New Roman" w:hAnsi="Times New Roman" w:cs="Times New Roman"/>
          <w:sz w:val="24"/>
          <w:szCs w:val="24"/>
          <w:lang w:val="sr-Latn-CS" w:eastAsia="sr-Cyrl-CS"/>
        </w:rPr>
        <w:t>dva</w:t>
      </w:r>
      <w:r w:rsidRPr="00AA596C">
        <w:rPr>
          <w:rFonts w:ascii="Times New Roman" w:eastAsia="Times New Roman" w:hAnsi="Times New Roman" w:cs="Times New Roman"/>
          <w:sz w:val="24"/>
          <w:szCs w:val="24"/>
          <w:lang w:val="sr-Latn-CS" w:eastAsia="sr-Cyrl-CS"/>
        </w:rPr>
        <w:t xml:space="preserve"> puta u Župi, u cilju eksproprijacije nepokretnosti za potrebe izgradnje, odnosno rekonstrukcije ulica u pomenutim naseljima. Takođe je evidentiran rad u postupcima izlaganja na javni uvid podataka premjera i katastarskog klasiranja zemljišta i utvrđivanja prava na nepokretnostima za KO Kovači i KO Podvrš.</w:t>
      </w:r>
    </w:p>
    <w:p w14:paraId="4AA3AE53" w14:textId="037BCD6C" w:rsidR="009B08EE" w:rsidRPr="00AA596C" w:rsidRDefault="00073CCB" w:rsidP="001A0F64">
      <w:pPr>
        <w:tabs>
          <w:tab w:val="left" w:pos="810"/>
        </w:tabs>
        <w:spacing w:before="0" w:after="0" w:line="240" w:lineRule="auto"/>
        <w:ind w:firstLine="567"/>
        <w:jc w:val="both"/>
        <w:rPr>
          <w:rFonts w:ascii="Times New Roman" w:eastAsia="Times New Roman" w:hAnsi="Times New Roman" w:cs="Times New Roman"/>
          <w:sz w:val="24"/>
          <w:szCs w:val="24"/>
          <w:lang w:val="sr-Latn-CS" w:eastAsia="sr-Cyrl-CS"/>
        </w:rPr>
      </w:pPr>
      <w:r w:rsidRPr="00AA596C">
        <w:rPr>
          <w:rFonts w:ascii="Times New Roman" w:eastAsia="Times New Roman" w:hAnsi="Times New Roman" w:cs="Times New Roman"/>
          <w:sz w:val="24"/>
          <w:szCs w:val="24"/>
          <w:lang w:val="sr-Latn-CS" w:eastAsia="sr-Cyrl-CS"/>
        </w:rPr>
        <w:t xml:space="preserve">Ovaj </w:t>
      </w:r>
      <w:r w:rsidR="00F35BC6" w:rsidRPr="00AA596C">
        <w:rPr>
          <w:rFonts w:ascii="Times New Roman" w:eastAsia="Times New Roman" w:hAnsi="Times New Roman" w:cs="Times New Roman"/>
          <w:sz w:val="24"/>
          <w:szCs w:val="24"/>
          <w:lang w:val="sr-Latn-CS" w:eastAsia="sr-Cyrl-CS"/>
        </w:rPr>
        <w:t>s</w:t>
      </w:r>
      <w:r w:rsidRPr="00AA596C">
        <w:rPr>
          <w:rFonts w:ascii="Times New Roman" w:eastAsia="Times New Roman" w:hAnsi="Times New Roman" w:cs="Times New Roman"/>
          <w:sz w:val="24"/>
          <w:szCs w:val="24"/>
          <w:lang w:val="sr-Latn-CS" w:eastAsia="sr-Cyrl-CS"/>
        </w:rPr>
        <w:t xml:space="preserve">ektor je sačinio Izvještaj o stanju opštinske imovine, koji je bio predviđen </w:t>
      </w:r>
      <w:r w:rsidR="003526BA" w:rsidRPr="00AA596C">
        <w:rPr>
          <w:rFonts w:ascii="Times New Roman" w:eastAsia="Times New Roman" w:hAnsi="Times New Roman" w:cs="Times New Roman"/>
          <w:sz w:val="24"/>
          <w:szCs w:val="24"/>
          <w:lang w:val="sr-Latn-CS" w:eastAsia="sr-Cyrl-CS"/>
        </w:rPr>
        <w:t>P</w:t>
      </w:r>
      <w:r w:rsidRPr="00AA596C">
        <w:rPr>
          <w:rFonts w:ascii="Times New Roman" w:eastAsia="Times New Roman" w:hAnsi="Times New Roman" w:cs="Times New Roman"/>
          <w:sz w:val="24"/>
          <w:szCs w:val="24"/>
          <w:lang w:val="sr-Latn-CS" w:eastAsia="sr-Cyrl-CS"/>
        </w:rPr>
        <w:t xml:space="preserve">rogramom rada Skupštine </w:t>
      </w:r>
      <w:r w:rsidR="001A0F64" w:rsidRPr="00AA596C">
        <w:rPr>
          <w:rFonts w:ascii="Times New Roman" w:eastAsia="Times New Roman" w:hAnsi="Times New Roman" w:cs="Times New Roman"/>
          <w:sz w:val="24"/>
          <w:szCs w:val="24"/>
          <w:lang w:val="sr-Latn-CS" w:eastAsia="sr-Cyrl-CS"/>
        </w:rPr>
        <w:t>o</w:t>
      </w:r>
      <w:r w:rsidRPr="00AA596C">
        <w:rPr>
          <w:rFonts w:ascii="Times New Roman" w:eastAsia="Times New Roman" w:hAnsi="Times New Roman" w:cs="Times New Roman"/>
          <w:sz w:val="24"/>
          <w:szCs w:val="24"/>
          <w:lang w:val="sr-Latn-CS" w:eastAsia="sr-Cyrl-CS"/>
        </w:rPr>
        <w:t xml:space="preserve">pštine Nikšić u drugom kvartalu, a isti je usvojen na 20. sjednici skupštinskog zasijedanja, dana 25. </w:t>
      </w:r>
      <w:r w:rsidR="001A0F64" w:rsidRPr="00AA596C">
        <w:rPr>
          <w:rFonts w:ascii="Times New Roman" w:eastAsia="Times New Roman" w:hAnsi="Times New Roman" w:cs="Times New Roman"/>
          <w:sz w:val="24"/>
          <w:szCs w:val="24"/>
          <w:lang w:val="sr-Latn-CS" w:eastAsia="sr-Cyrl-CS"/>
        </w:rPr>
        <w:t>0</w:t>
      </w:r>
      <w:r w:rsidRPr="00AA596C">
        <w:rPr>
          <w:rFonts w:ascii="Times New Roman" w:eastAsia="Times New Roman" w:hAnsi="Times New Roman" w:cs="Times New Roman"/>
          <w:sz w:val="24"/>
          <w:szCs w:val="24"/>
          <w:lang w:val="sr-Latn-CS" w:eastAsia="sr-Cyrl-CS"/>
        </w:rPr>
        <w:t>6. 2024. godine.</w:t>
      </w:r>
      <w:r w:rsidR="00D31C0C" w:rsidRPr="00AA596C">
        <w:rPr>
          <w:rFonts w:ascii="Times New Roman" w:eastAsia="Times New Roman" w:hAnsi="Times New Roman" w:cs="Times New Roman"/>
          <w:sz w:val="24"/>
          <w:szCs w:val="24"/>
          <w:lang w:val="sr-Latn-CS" w:eastAsia="sr-Cyrl-CS"/>
        </w:rPr>
        <w:t xml:space="preserve"> </w:t>
      </w:r>
    </w:p>
    <w:p w14:paraId="1D6F0D53" w14:textId="77777777" w:rsidR="002606AC" w:rsidRPr="00AA596C" w:rsidRDefault="002606AC" w:rsidP="00926589">
      <w:pPr>
        <w:tabs>
          <w:tab w:val="left" w:pos="810"/>
        </w:tabs>
        <w:spacing w:before="0" w:after="60" w:line="240" w:lineRule="auto"/>
        <w:ind w:firstLine="567"/>
        <w:jc w:val="both"/>
        <w:rPr>
          <w:rFonts w:ascii="Times New Roman" w:hAnsi="Times New Roman" w:cs="Times New Roman"/>
          <w:sz w:val="24"/>
          <w:szCs w:val="24"/>
          <w:lang w:val="sr-Latn-ME"/>
        </w:rPr>
      </w:pPr>
    </w:p>
    <w:p w14:paraId="1E832C00" w14:textId="77777777" w:rsidR="001A0F64" w:rsidRPr="00AA596C" w:rsidRDefault="001A0F64" w:rsidP="00926589">
      <w:pPr>
        <w:tabs>
          <w:tab w:val="left" w:pos="810"/>
        </w:tabs>
        <w:spacing w:before="0" w:after="60" w:line="240" w:lineRule="auto"/>
        <w:ind w:firstLine="567"/>
        <w:jc w:val="both"/>
        <w:rPr>
          <w:rFonts w:ascii="Times New Roman" w:hAnsi="Times New Roman" w:cs="Times New Roman"/>
          <w:sz w:val="24"/>
          <w:szCs w:val="24"/>
          <w:lang w:val="sr-Latn-ME"/>
        </w:rPr>
      </w:pPr>
    </w:p>
    <w:p w14:paraId="47FC8C14" w14:textId="77777777" w:rsidR="00881A3C" w:rsidRPr="00AA596C" w:rsidRDefault="004A6E38"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služba glavnog administratora</w:t>
      </w:r>
    </w:p>
    <w:p w14:paraId="3E96A9F1" w14:textId="77777777" w:rsidR="00881A3C" w:rsidRPr="00AA596C" w:rsidRDefault="00881A3C" w:rsidP="00926589">
      <w:pPr>
        <w:spacing w:before="0" w:after="120" w:line="240" w:lineRule="auto"/>
        <w:ind w:firstLine="567"/>
        <w:rPr>
          <w:rFonts w:ascii="Times New Roman" w:hAnsi="Times New Roman" w:cs="Times New Roman"/>
          <w:sz w:val="24"/>
          <w:szCs w:val="24"/>
          <w:lang w:val="sr-Cyrl-RS"/>
        </w:rPr>
      </w:pPr>
    </w:p>
    <w:p w14:paraId="63374614" w14:textId="6BE14BD4" w:rsidR="00167E24" w:rsidRPr="00AA596C" w:rsidRDefault="00167E24" w:rsidP="003231D0">
      <w:pPr>
        <w:spacing w:before="0" w:after="60" w:line="240" w:lineRule="auto"/>
        <w:ind w:firstLine="567"/>
        <w:jc w:val="both"/>
        <w:rPr>
          <w:rFonts w:ascii="Times New Roman" w:hAnsi="Times New Roman" w:cs="Times New Roman"/>
        </w:rPr>
      </w:pPr>
      <w:r w:rsidRPr="00AA596C">
        <w:rPr>
          <w:rFonts w:ascii="Times New Roman" w:hAnsi="Times New Roman" w:cs="Times New Roman"/>
          <w:sz w:val="24"/>
          <w:szCs w:val="24"/>
          <w:lang w:val="sr-Latn-ME"/>
        </w:rPr>
        <w:t>U sistemu lokalne samouprave</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položaj glavnog administratora utvrđen je Zakonom o lokalnoj samoupravi, Statutom </w:t>
      </w:r>
      <w:r w:rsidR="003231D0"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Latn-ME"/>
        </w:rPr>
        <w:t>pštine i Odlukom o organizaciji i načinu rada lokalne uprave, tako da je glavni administrator za poslove iz svoje nadležnosti odgovoran predsjedniku.</w:t>
      </w:r>
      <w:r w:rsidRPr="00AA596C">
        <w:rPr>
          <w:rFonts w:ascii="Times New Roman" w:hAnsi="Times New Roman" w:cs="Times New Roman"/>
        </w:rPr>
        <w:t xml:space="preserve"> </w:t>
      </w:r>
    </w:p>
    <w:p w14:paraId="7DF78753" w14:textId="245388AC" w:rsidR="00167E24" w:rsidRPr="00AA596C" w:rsidRDefault="00167E24" w:rsidP="003231D0">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Glavni administrator</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je</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davao instrukcije o načinu postupanja i vršenju</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poslova u skladu sa svojom obavezom iz Zakona</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o lokalnoj samoupravi, koordinirao rad organa i službi u izvršavanju poslova za koje je bila potrebna njihova međusobna saradnja, davao mišljenja na akte o</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unutrašnjoj organizaciji i sistematizaciji organa lokalne uprave i posebnih službi. </w:t>
      </w:r>
    </w:p>
    <w:p w14:paraId="115253C1" w14:textId="2360E3EA" w:rsidR="00167E24" w:rsidRPr="00AA596C" w:rsidRDefault="00167E24" w:rsidP="003231D0">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U cilju ostvarivanja zakonom utvrđene nadležnosti </w:t>
      </w:r>
      <w:r w:rsidR="003231D0" w:rsidRPr="00AA596C">
        <w:rPr>
          <w:rFonts w:ascii="Times New Roman" w:hAnsi="Times New Roman" w:cs="Times New Roman"/>
          <w:sz w:val="24"/>
          <w:szCs w:val="24"/>
          <w:lang w:val="sr-Latn-ME"/>
        </w:rPr>
        <w:t>g</w:t>
      </w:r>
      <w:r w:rsidRPr="00AA596C">
        <w:rPr>
          <w:rFonts w:ascii="Times New Roman" w:hAnsi="Times New Roman" w:cs="Times New Roman"/>
          <w:sz w:val="24"/>
          <w:szCs w:val="24"/>
          <w:lang w:val="sr-Latn-ME"/>
        </w:rPr>
        <w:t xml:space="preserve">lavnog administratora, kao drugostepenog organa u upravnim stvarima iz nadležnosti </w:t>
      </w:r>
      <w:r w:rsidR="003231D0"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Latn-ME"/>
        </w:rPr>
        <w:t>pštine, Služba glavnog administratora vodi drugostepeni postupak po žalbama fizičkih i pravnih lica izjavljenim protiv prvostepenih rješenja i zastupa</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glavnog administratora u upravnim stvarima pred Upravnim sudom Crne Gore.</w:t>
      </w:r>
    </w:p>
    <w:p w14:paraId="49043369" w14:textId="0F48BBBB" w:rsidR="00167E24" w:rsidRPr="00AA596C" w:rsidRDefault="00167E24"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Glavni administrator, saglasno Zakonu o lokalnoj samoupravi</w:t>
      </w:r>
      <w:r w:rsidR="003231D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ima ovlašćenja drugostepenog organa u upravnim stvarima iz nadležnosti organa lokalne uprave i posebnih službi. Odlučujući kao drugostepeni organ</w:t>
      </w:r>
      <w:r w:rsidR="003231D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glavni administrator donosi konačne upravne akte, koji</w:t>
      </w:r>
      <w:r w:rsidR="003231D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ukoliko nije pokrenut upravni spor, stiču svojstvo pravosnažnosti i sa tim svojstvom egzistiraju u pravnom životu. Postupajući kao drugostepeni organ, glavni administrator neposredno vrši kontrolu i uvid u rad prvostepenih organa lokalne uprave, što mu omogućava da kroz ovu značajnu funkciju kontroliše zakonitost prvostepenih postupaka.</w:t>
      </w:r>
    </w:p>
    <w:p w14:paraId="41351351" w14:textId="4D504D7D" w:rsidR="00167E24" w:rsidRPr="00AA596C" w:rsidRDefault="00167E24" w:rsidP="003231D0">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Drugostepeni</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organ je u cilju zakonitosti, ekonomičnosti i efikasnosti upravnog rješavanja po žalbama na rješenja prvostepenih organa</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preispitivao procesne pretpostavke za rješavanje žalbi, odnosno da li je prvostepeni organ propustio da utvrdi</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da li je ispunjena legitimacija</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za izjavljivanje žalbe, odnosno da li je žalba dozvoljena i blagovremena.</w:t>
      </w:r>
    </w:p>
    <w:p w14:paraId="3976FED7" w14:textId="74CA61FD" w:rsidR="00167E24" w:rsidRPr="00AA596C" w:rsidRDefault="00167E24"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Drugostepeni organ je tokom 2024.</w:t>
      </w:r>
      <w:r w:rsidR="003231D0"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godine ukazivao prvostepenim organima na obavezu pružanja mogućnosti strankama na izjašnjavanje i sprovođenje ispitnog postupka, radi ut</w:t>
      </w:r>
      <w:r w:rsidR="00832C35" w:rsidRPr="00AA596C">
        <w:rPr>
          <w:rFonts w:ascii="Times New Roman" w:hAnsi="Times New Roman" w:cs="Times New Roman"/>
          <w:sz w:val="24"/>
          <w:szCs w:val="24"/>
          <w:lang w:val="sr-Latn-ME"/>
        </w:rPr>
        <w:t>v</w:t>
      </w:r>
      <w:r w:rsidRPr="00AA596C">
        <w:rPr>
          <w:rFonts w:ascii="Times New Roman" w:hAnsi="Times New Roman" w:cs="Times New Roman"/>
          <w:sz w:val="24"/>
          <w:szCs w:val="24"/>
          <w:lang w:val="sr-Latn-ME"/>
        </w:rPr>
        <w:t>rđivanja činjenica i okolnosti koje su od značaja za donošenje upravnog akta. Osim navedenog, ukazivano je prvostepenim organima na načelo zakonitosti i opravdanih očekivanja, kako bi se u bitno istovjetnim pravnim situacijama postupalo na jednak i</w:t>
      </w:r>
      <w:r w:rsidR="003231D0" w:rsidRPr="00AA596C">
        <w:rPr>
          <w:rFonts w:ascii="Times New Roman" w:hAnsi="Times New Roman" w:cs="Times New Roman"/>
          <w:sz w:val="24"/>
          <w:szCs w:val="24"/>
          <w:lang w:val="sr-Latn-ME"/>
        </w:rPr>
        <w:t>li</w:t>
      </w:r>
      <w:r w:rsidRPr="00AA596C">
        <w:rPr>
          <w:rFonts w:ascii="Times New Roman" w:hAnsi="Times New Roman" w:cs="Times New Roman"/>
          <w:sz w:val="24"/>
          <w:szCs w:val="24"/>
          <w:lang w:val="sr-Latn-ME"/>
        </w:rPr>
        <w:t xml:space="preserve"> predvid</w:t>
      </w:r>
      <w:r w:rsidR="003231D0" w:rsidRPr="00AA596C">
        <w:rPr>
          <w:rFonts w:ascii="Times New Roman" w:hAnsi="Times New Roman" w:cs="Times New Roman"/>
          <w:sz w:val="24"/>
          <w:szCs w:val="24"/>
          <w:lang w:val="sr-Latn-ME"/>
        </w:rPr>
        <w:t>lj</w:t>
      </w:r>
      <w:r w:rsidRPr="00AA596C">
        <w:rPr>
          <w:rFonts w:ascii="Times New Roman" w:hAnsi="Times New Roman" w:cs="Times New Roman"/>
          <w:sz w:val="24"/>
          <w:szCs w:val="24"/>
          <w:lang w:val="sr-Latn-ME"/>
        </w:rPr>
        <w:t>iv način.</w:t>
      </w:r>
    </w:p>
    <w:p w14:paraId="251B425E" w14:textId="0A934BAB" w:rsidR="00167E24" w:rsidRPr="00AA596C" w:rsidRDefault="00167E24"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Takođe, ukazivano je i na obavezu da u situacijama kada drugostepeni organ poništi prvostepeno rješenje, prvostepeni</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javnopravni organ je dužan da raspravi sva pitanja od značaja i otkloni sve nedostatke na koje je ukazano drugostepenim rješenjem, kao i na to</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da prvostepeni</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organ nema ovlašćenja da diskreciono cijeni razloge drugostepenog rješenja, već da ih u cjelosti</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sprovede.</w:t>
      </w:r>
    </w:p>
    <w:p w14:paraId="21CDD5D5" w14:textId="131E1CB3" w:rsidR="00167E24" w:rsidRPr="00AA596C" w:rsidRDefault="00167E24" w:rsidP="00926589">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lastRenderedPageBreak/>
        <w:t>Iz</w:t>
      </w:r>
      <w:r w:rsidR="00832C35" w:rsidRPr="00AA596C">
        <w:rPr>
          <w:rFonts w:ascii="Times New Roman" w:hAnsi="Times New Roman" w:cs="Times New Roman"/>
          <w:sz w:val="24"/>
          <w:szCs w:val="24"/>
          <w:lang w:val="sr-Latn-ME"/>
        </w:rPr>
        <w:t>v</w:t>
      </w:r>
      <w:r w:rsidRPr="00AA596C">
        <w:rPr>
          <w:rFonts w:ascii="Times New Roman" w:hAnsi="Times New Roman" w:cs="Times New Roman"/>
          <w:sz w:val="24"/>
          <w:szCs w:val="24"/>
          <w:lang w:val="sr-Latn-ME"/>
        </w:rPr>
        <w:t>jestan broj žalbi u izvještajnom periodu nije riješen u zakonom propisanom roku, sa razloga privremene spriječenosti za rad tadašnje glavne administratorke, kao jedinog ovlašćenog lica za potpisivanje rješenja.</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Međutim, nakon imenovanja </w:t>
      </w:r>
      <w:r w:rsidR="001F0282" w:rsidRPr="00AA596C">
        <w:rPr>
          <w:rFonts w:ascii="Times New Roman" w:hAnsi="Times New Roman" w:cs="Times New Roman"/>
          <w:sz w:val="24"/>
          <w:szCs w:val="24"/>
          <w:lang w:val="sr-Latn-ME"/>
        </w:rPr>
        <w:t>v. d.</w:t>
      </w:r>
      <w:r w:rsidRPr="00AA596C">
        <w:rPr>
          <w:rFonts w:ascii="Times New Roman" w:hAnsi="Times New Roman" w:cs="Times New Roman"/>
          <w:sz w:val="24"/>
          <w:szCs w:val="24"/>
          <w:lang w:val="sr-Latn-ME"/>
        </w:rPr>
        <w:t xml:space="preserve"> </w:t>
      </w:r>
      <w:r w:rsidR="001F0282" w:rsidRPr="00AA596C">
        <w:rPr>
          <w:rFonts w:ascii="Times New Roman" w:hAnsi="Times New Roman" w:cs="Times New Roman"/>
          <w:sz w:val="24"/>
          <w:szCs w:val="24"/>
          <w:lang w:val="sr-Latn-ME"/>
        </w:rPr>
        <w:t>g</w:t>
      </w:r>
      <w:r w:rsidRPr="00AA596C">
        <w:rPr>
          <w:rFonts w:ascii="Times New Roman" w:hAnsi="Times New Roman" w:cs="Times New Roman"/>
          <w:sz w:val="24"/>
          <w:szCs w:val="24"/>
          <w:lang w:val="sr-Latn-ME"/>
        </w:rPr>
        <w:t>lavnog administratora</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01.</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10.</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2024.</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godine</w:t>
      </w:r>
      <w:r w:rsidR="001F028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pripremljena rješenja su potpisana i otpremljena sa spisima predmeta prvostepenom organu, kako bi ista</w:t>
      </w:r>
      <w:r w:rsidR="004618E3"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bila dostavljena strankama</w:t>
      </w:r>
      <w:r w:rsidR="001F0282" w:rsidRPr="00AA596C">
        <w:rPr>
          <w:rFonts w:ascii="Times New Roman" w:hAnsi="Times New Roman" w:cs="Times New Roman"/>
          <w:sz w:val="24"/>
          <w:szCs w:val="24"/>
          <w:lang w:val="sr-Latn-ME"/>
        </w:rPr>
        <w:t>.</w:t>
      </w:r>
    </w:p>
    <w:p w14:paraId="1E572F00" w14:textId="22AF7D93" w:rsidR="00167E24" w:rsidRPr="00AA596C" w:rsidRDefault="00167E24" w:rsidP="001F0282">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Sastavni dio ovog izvještaja </w:t>
      </w:r>
      <w:r w:rsidR="001F0282" w:rsidRPr="00AA596C">
        <w:rPr>
          <w:rFonts w:ascii="Times New Roman" w:hAnsi="Times New Roman" w:cs="Times New Roman"/>
          <w:sz w:val="24"/>
          <w:szCs w:val="24"/>
          <w:lang w:val="sr-Latn-ME"/>
        </w:rPr>
        <w:t>čini</w:t>
      </w:r>
      <w:r w:rsidRPr="00AA596C">
        <w:rPr>
          <w:rFonts w:ascii="Times New Roman" w:hAnsi="Times New Roman" w:cs="Times New Roman"/>
          <w:sz w:val="24"/>
          <w:szCs w:val="24"/>
          <w:lang w:val="sr-Latn-ME"/>
        </w:rPr>
        <w:t xml:space="preserve"> pregled postupanja glavnog administratora, kao drugostepenog organa u upravnim stvarima za 2024.</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godinu</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U 2024.</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godini</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u radu su bila 182 predmeta, i to:</w:t>
      </w:r>
    </w:p>
    <w:p w14:paraId="14551266" w14:textId="494EC4DF" w:rsidR="00167E24" w:rsidRPr="00AA596C" w:rsidRDefault="00167E24">
      <w:pPr>
        <w:pStyle w:val="ListParagraph"/>
        <w:numPr>
          <w:ilvl w:val="0"/>
          <w:numId w:val="51"/>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94 predmeta redovnog odlučivanja po žalbi i svi predmeti su riješeni, osim jednog</w:t>
      </w:r>
      <w:r w:rsidR="009162F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koji je zaprimljen</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30.</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12.</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2024.</w:t>
      </w:r>
      <w:r w:rsidR="001F0282"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godine</w:t>
      </w:r>
      <w:r w:rsidR="009162F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i 10 predmeta u kojima su odluke done</w:t>
      </w:r>
      <w:r w:rsidR="001F0282"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Latn-ME"/>
        </w:rPr>
        <w:t>ene shodno članu 56 Zakona o upravnom sporu</w:t>
      </w:r>
      <w:r w:rsidR="001F0282" w:rsidRPr="00AA596C">
        <w:rPr>
          <w:rFonts w:ascii="Times New Roman" w:hAnsi="Times New Roman" w:cs="Times New Roman"/>
          <w:sz w:val="24"/>
          <w:szCs w:val="24"/>
          <w:lang w:val="sr-Latn-ME"/>
        </w:rPr>
        <w:t>;</w:t>
      </w:r>
    </w:p>
    <w:p w14:paraId="1EAF8868" w14:textId="53DD60FF" w:rsidR="00167E24" w:rsidRPr="00AA596C" w:rsidRDefault="001F0282">
      <w:pPr>
        <w:pStyle w:val="ListParagraph"/>
        <w:numPr>
          <w:ilvl w:val="0"/>
          <w:numId w:val="51"/>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p</w:t>
      </w:r>
      <w:r w:rsidR="00167E24" w:rsidRPr="00AA596C">
        <w:rPr>
          <w:rFonts w:ascii="Times New Roman" w:hAnsi="Times New Roman" w:cs="Times New Roman"/>
          <w:sz w:val="24"/>
          <w:szCs w:val="24"/>
          <w:lang w:val="sr-Latn-ME"/>
        </w:rPr>
        <w:t>okrenuto je 50 upravnih sporova</w:t>
      </w:r>
      <w:r w:rsidR="00D31C0C" w:rsidRPr="00AA596C">
        <w:rPr>
          <w:rFonts w:ascii="Times New Roman" w:hAnsi="Times New Roman" w:cs="Times New Roman"/>
          <w:sz w:val="24"/>
          <w:szCs w:val="24"/>
          <w:lang w:val="sr-Latn-ME"/>
        </w:rPr>
        <w:t xml:space="preserve"> </w:t>
      </w:r>
      <w:r w:rsidR="00167E24" w:rsidRPr="00AA596C">
        <w:rPr>
          <w:rFonts w:ascii="Times New Roman" w:hAnsi="Times New Roman" w:cs="Times New Roman"/>
          <w:sz w:val="24"/>
          <w:szCs w:val="24"/>
          <w:lang w:val="sr-Latn-ME"/>
        </w:rPr>
        <w:t>i dostavljena su</w:t>
      </w:r>
      <w:r w:rsidR="00D31C0C" w:rsidRPr="00AA596C">
        <w:rPr>
          <w:rFonts w:ascii="Times New Roman" w:hAnsi="Times New Roman" w:cs="Times New Roman"/>
          <w:sz w:val="24"/>
          <w:szCs w:val="24"/>
          <w:lang w:val="sr-Latn-ME"/>
        </w:rPr>
        <w:t xml:space="preserve"> </w:t>
      </w:r>
      <w:r w:rsidR="00167E24" w:rsidRPr="00AA596C">
        <w:rPr>
          <w:rFonts w:ascii="Times New Roman" w:hAnsi="Times New Roman" w:cs="Times New Roman"/>
          <w:sz w:val="24"/>
          <w:szCs w:val="24"/>
          <w:lang w:val="sr-Latn-ME"/>
        </w:rPr>
        <w:t>42 odgovora na tužbu Upravnom sudu Crne Gore, dok su</w:t>
      </w:r>
      <w:r w:rsidR="00D31C0C" w:rsidRPr="00AA596C">
        <w:rPr>
          <w:rFonts w:ascii="Times New Roman" w:hAnsi="Times New Roman" w:cs="Times New Roman"/>
          <w:sz w:val="24"/>
          <w:szCs w:val="24"/>
          <w:lang w:val="sr-Latn-ME"/>
        </w:rPr>
        <w:t xml:space="preserve"> </w:t>
      </w:r>
      <w:r w:rsidR="00167E24" w:rsidRPr="00AA596C">
        <w:rPr>
          <w:rFonts w:ascii="Times New Roman" w:hAnsi="Times New Roman" w:cs="Times New Roman"/>
          <w:sz w:val="24"/>
          <w:szCs w:val="24"/>
          <w:lang w:val="sr-Latn-ME"/>
        </w:rPr>
        <w:t xml:space="preserve">u </w:t>
      </w:r>
      <w:r w:rsidR="00092D76" w:rsidRPr="00AA596C">
        <w:rPr>
          <w:rFonts w:ascii="Times New Roman" w:hAnsi="Times New Roman" w:cs="Times New Roman"/>
          <w:sz w:val="24"/>
          <w:szCs w:val="24"/>
          <w:lang w:val="sr-Latn-ME"/>
        </w:rPr>
        <w:t>osam</w:t>
      </w:r>
      <w:r w:rsidR="00167E24" w:rsidRPr="00AA596C">
        <w:rPr>
          <w:rFonts w:ascii="Times New Roman" w:hAnsi="Times New Roman" w:cs="Times New Roman"/>
          <w:sz w:val="24"/>
          <w:szCs w:val="24"/>
          <w:lang w:val="sr-Latn-ME"/>
        </w:rPr>
        <w:t xml:space="preserve"> sporova Upravnom sudu Crne Gore dostavljeni</w:t>
      </w:r>
      <w:r w:rsidR="00D31C0C" w:rsidRPr="00AA596C">
        <w:rPr>
          <w:rFonts w:ascii="Times New Roman" w:hAnsi="Times New Roman" w:cs="Times New Roman"/>
          <w:sz w:val="24"/>
          <w:szCs w:val="24"/>
          <w:lang w:val="sr-Latn-ME"/>
        </w:rPr>
        <w:t xml:space="preserve"> </w:t>
      </w:r>
      <w:r w:rsidR="00167E24" w:rsidRPr="00AA596C">
        <w:rPr>
          <w:rFonts w:ascii="Times New Roman" w:hAnsi="Times New Roman" w:cs="Times New Roman"/>
          <w:sz w:val="24"/>
          <w:szCs w:val="24"/>
          <w:lang w:val="sr-Latn-ME"/>
        </w:rPr>
        <w:t>cjelokupni spisi predmeta, ali bez odgovora na tužbu</w:t>
      </w:r>
      <w:r w:rsidRPr="00AA596C">
        <w:rPr>
          <w:rFonts w:ascii="Times New Roman" w:hAnsi="Times New Roman" w:cs="Times New Roman"/>
          <w:sz w:val="24"/>
          <w:szCs w:val="24"/>
          <w:lang w:val="sr-Latn-ME"/>
        </w:rPr>
        <w:t>;</w:t>
      </w:r>
    </w:p>
    <w:p w14:paraId="4F10BDD8" w14:textId="77902409" w:rsidR="00167E24" w:rsidRPr="00AA596C" w:rsidRDefault="001F0282">
      <w:pPr>
        <w:pStyle w:val="ListParagraph"/>
        <w:numPr>
          <w:ilvl w:val="0"/>
          <w:numId w:val="51"/>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p</w:t>
      </w:r>
      <w:r w:rsidR="00167E24" w:rsidRPr="00AA596C">
        <w:rPr>
          <w:rFonts w:ascii="Times New Roman" w:hAnsi="Times New Roman" w:cs="Times New Roman"/>
          <w:sz w:val="24"/>
          <w:szCs w:val="24"/>
          <w:lang w:val="sr-Latn-ME"/>
        </w:rPr>
        <w:t xml:space="preserve">odnijet je </w:t>
      </w:r>
      <w:r w:rsidR="006828A5" w:rsidRPr="00AA596C">
        <w:rPr>
          <w:rFonts w:ascii="Times New Roman" w:hAnsi="Times New Roman" w:cs="Times New Roman"/>
          <w:sz w:val="24"/>
          <w:szCs w:val="24"/>
          <w:lang w:val="sr-Latn-ME"/>
        </w:rPr>
        <w:t>jedan</w:t>
      </w:r>
      <w:r w:rsidR="00167E24" w:rsidRPr="00AA596C">
        <w:rPr>
          <w:rFonts w:ascii="Times New Roman" w:hAnsi="Times New Roman" w:cs="Times New Roman"/>
          <w:sz w:val="24"/>
          <w:szCs w:val="24"/>
          <w:lang w:val="sr-Latn-ME"/>
        </w:rPr>
        <w:t xml:space="preserve"> zahtjev za ispitivanje sudske odluke</w:t>
      </w:r>
      <w:r w:rsidR="00D31C0C" w:rsidRPr="00AA596C">
        <w:rPr>
          <w:rFonts w:ascii="Times New Roman" w:hAnsi="Times New Roman" w:cs="Times New Roman"/>
          <w:sz w:val="24"/>
          <w:szCs w:val="24"/>
          <w:lang w:val="sr-Latn-ME"/>
        </w:rPr>
        <w:t xml:space="preserve"> </w:t>
      </w:r>
      <w:r w:rsidR="00167E24" w:rsidRPr="00AA596C">
        <w:rPr>
          <w:rFonts w:ascii="Times New Roman" w:hAnsi="Times New Roman" w:cs="Times New Roman"/>
          <w:sz w:val="24"/>
          <w:szCs w:val="24"/>
          <w:lang w:val="sr-Latn-ME"/>
        </w:rPr>
        <w:t>i spisi predmeta su dostavljeni Vrhovnom sudu Crne Gore, ali bez odgovora na zahtjev.</w:t>
      </w:r>
    </w:p>
    <w:p w14:paraId="74000973" w14:textId="77777777" w:rsidR="00167E24" w:rsidRPr="00AA596C" w:rsidRDefault="00167E24" w:rsidP="001F0282">
      <w:pPr>
        <w:spacing w:before="0" w:after="60" w:line="240" w:lineRule="auto"/>
        <w:ind w:firstLine="567"/>
        <w:jc w:val="both"/>
        <w:rPr>
          <w:rFonts w:ascii="Times New Roman" w:hAnsi="Times New Roman" w:cs="Times New Roman"/>
          <w:sz w:val="24"/>
          <w:szCs w:val="24"/>
          <w:lang w:val="sr-Latn-ME"/>
        </w:rPr>
      </w:pPr>
    </w:p>
    <w:p w14:paraId="313FE973" w14:textId="77777777" w:rsidR="001F0282" w:rsidRPr="00AA596C" w:rsidRDefault="001F0282" w:rsidP="001F0282">
      <w:pPr>
        <w:spacing w:before="0" w:after="60" w:line="240" w:lineRule="auto"/>
        <w:ind w:firstLine="567"/>
        <w:jc w:val="both"/>
        <w:rPr>
          <w:rFonts w:ascii="Times New Roman" w:hAnsi="Times New Roman" w:cs="Times New Roman"/>
          <w:sz w:val="24"/>
          <w:szCs w:val="24"/>
          <w:lang w:val="sr-Latn-ME"/>
        </w:rPr>
      </w:pPr>
    </w:p>
    <w:p w14:paraId="3854FBF9" w14:textId="77777777" w:rsidR="00032C0B" w:rsidRPr="00AA596C" w:rsidRDefault="00251166"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 xml:space="preserve">sekretarijat za lokalnu samoupravu </w:t>
      </w:r>
    </w:p>
    <w:p w14:paraId="2F534CC9" w14:textId="77777777" w:rsidR="00032C0B" w:rsidRPr="00AA596C" w:rsidRDefault="00032C0B" w:rsidP="00926589">
      <w:pPr>
        <w:spacing w:before="0" w:after="120" w:line="240" w:lineRule="auto"/>
        <w:ind w:firstLine="567"/>
        <w:jc w:val="both"/>
        <w:rPr>
          <w:rFonts w:ascii="Times New Roman" w:hAnsi="Times New Roman" w:cs="Times New Roman"/>
          <w:sz w:val="24"/>
          <w:szCs w:val="24"/>
          <w:lang w:val="sr-Cyrl-RS"/>
        </w:rPr>
      </w:pPr>
    </w:p>
    <w:p w14:paraId="29B57FE1" w14:textId="77777777" w:rsidR="00251166" w:rsidRPr="00AA596C" w:rsidRDefault="00251166"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 izvještajnom periodu Sekretarijat za lokalnu samoupravu uspješno je organizovao vršenj</w:t>
      </w:r>
      <w:r w:rsidR="00051383" w:rsidRPr="00AA596C">
        <w:rPr>
          <w:rFonts w:ascii="Times New Roman" w:hAnsi="Times New Roman" w:cs="Times New Roman"/>
          <w:sz w:val="24"/>
          <w:szCs w:val="24"/>
          <w:lang w:val="sr-Cyrl-RS"/>
        </w:rPr>
        <w:t xml:space="preserve">e poslova iz svoje nadležnosti </w:t>
      </w:r>
      <w:r w:rsidRPr="00AA596C">
        <w:rPr>
          <w:rFonts w:ascii="Times New Roman" w:hAnsi="Times New Roman" w:cs="Times New Roman"/>
          <w:sz w:val="24"/>
          <w:szCs w:val="24"/>
          <w:lang w:val="sr-Cyrl-RS"/>
        </w:rPr>
        <w:t xml:space="preserve">u okviru tri sektora – Sektora za sistem lokalne samouprave, Sektora za opšte upravne poslove i Sektora za informacioni </w:t>
      </w:r>
      <w:r w:rsidR="001270D0" w:rsidRPr="00AA596C">
        <w:rPr>
          <w:rFonts w:ascii="Times New Roman" w:hAnsi="Times New Roman" w:cs="Times New Roman"/>
          <w:sz w:val="24"/>
          <w:szCs w:val="24"/>
          <w:lang w:val="sr-Cyrl-RS"/>
        </w:rPr>
        <w:t>sistem.</w:t>
      </w:r>
    </w:p>
    <w:p w14:paraId="32F7B1CE" w14:textId="4673B6F3" w:rsidR="006C7854" w:rsidRPr="00AA596C" w:rsidRDefault="006C7854" w:rsidP="00926589">
      <w:pPr>
        <w:spacing w:before="0" w:after="60" w:line="240" w:lineRule="auto"/>
        <w:ind w:firstLine="567"/>
        <w:jc w:val="both"/>
        <w:rPr>
          <w:rFonts w:ascii="Times New Roman" w:eastAsia="Times New Roman" w:hAnsi="Times New Roman" w:cs="Times New Roman"/>
          <w:sz w:val="24"/>
          <w:szCs w:val="24"/>
          <w:lang w:val="sr-Latn-ME" w:eastAsia="sr-Cyrl-CS"/>
        </w:rPr>
      </w:pPr>
      <w:r w:rsidRPr="00AA596C">
        <w:rPr>
          <w:rFonts w:ascii="Times New Roman" w:eastAsia="Times New Roman" w:hAnsi="Times New Roman" w:cs="Times New Roman"/>
          <w:bCs/>
          <w:sz w:val="24"/>
          <w:szCs w:val="24"/>
          <w:lang w:val="sr-Latn-ME" w:eastAsia="sr-Cyrl-CS"/>
        </w:rPr>
        <w:t>U okviru poslova iz oblasti praćenja i unapređenja sistema lokalne samouprave</w:t>
      </w:r>
      <w:r w:rsidR="003F03C6" w:rsidRPr="00AA596C">
        <w:rPr>
          <w:rFonts w:ascii="Times New Roman" w:eastAsia="Times New Roman" w:hAnsi="Times New Roman" w:cs="Times New Roman"/>
          <w:bCs/>
          <w:sz w:val="24"/>
          <w:szCs w:val="24"/>
          <w:lang w:val="sr-Latn-ME" w:eastAsia="sr-Cyrl-CS"/>
        </w:rPr>
        <w:t>,</w:t>
      </w:r>
      <w:r w:rsidRPr="00AA596C">
        <w:rPr>
          <w:rFonts w:ascii="Times New Roman" w:eastAsia="Times New Roman" w:hAnsi="Times New Roman" w:cs="Times New Roman"/>
          <w:sz w:val="24"/>
          <w:szCs w:val="24"/>
          <w:lang w:val="sr-Latn-ME" w:eastAsia="sr-Cyrl-CS"/>
        </w:rPr>
        <w:t xml:space="preserve"> Sekretarijat je učestvovao u izradi propisa koji se odnose na sistem lokalne samouprave. Učestvovao je u izradi informativnih, stručnih i drugih materijala, davao izjašnjenja i mišljenja. Takođe, učestvovao je u pripremi mišljenja glavnog administratora na akte o unutrašnjoj organizaciji i sistematizaciji organa uprave.</w:t>
      </w:r>
    </w:p>
    <w:p w14:paraId="636D0838" w14:textId="73286A23" w:rsidR="006C7854" w:rsidRPr="00AA596C" w:rsidRDefault="006C7854" w:rsidP="004936D7">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Aktiv</w:t>
      </w:r>
      <w:r w:rsidR="00403EC9" w:rsidRPr="00AA596C">
        <w:rPr>
          <w:rFonts w:ascii="Times New Roman" w:hAnsi="Times New Roman" w:cs="Times New Roman"/>
          <w:sz w:val="24"/>
          <w:szCs w:val="24"/>
          <w:lang w:val="sr-Cyrl-RS"/>
        </w:rPr>
        <w:t>nosti koje su realizovane u 202</w:t>
      </w:r>
      <w:r w:rsidR="00403EC9" w:rsidRPr="00AA596C">
        <w:rPr>
          <w:rFonts w:ascii="Times New Roman" w:hAnsi="Times New Roman" w:cs="Times New Roman"/>
          <w:sz w:val="24"/>
          <w:szCs w:val="24"/>
        </w:rPr>
        <w:t>4</w:t>
      </w:r>
      <w:r w:rsidRPr="00AA596C">
        <w:rPr>
          <w:rFonts w:ascii="Times New Roman" w:hAnsi="Times New Roman" w:cs="Times New Roman"/>
          <w:sz w:val="24"/>
          <w:szCs w:val="24"/>
          <w:lang w:val="sr-Cyrl-RS"/>
        </w:rPr>
        <w:t>. godini:</w:t>
      </w:r>
    </w:p>
    <w:p w14:paraId="539F629F" w14:textId="5F650C5C" w:rsidR="00403EC9" w:rsidRPr="00AA596C" w:rsidRDefault="00403EC9">
      <w:pPr>
        <w:pStyle w:val="ListParagraph"/>
        <w:numPr>
          <w:ilvl w:val="0"/>
          <w:numId w:val="52"/>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predlozi za unapređenje sistema lokalne samouprave Opštine Nikšić u skladu sa </w:t>
      </w:r>
      <w:r w:rsidR="000F3598"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trategijom reforme javne uprave 2022–2026;</w:t>
      </w:r>
    </w:p>
    <w:p w14:paraId="0F2C5AE1" w14:textId="114B7200" w:rsidR="00403EC9" w:rsidRPr="00AA596C" w:rsidRDefault="00752A58">
      <w:pPr>
        <w:pStyle w:val="ListParagraph"/>
        <w:numPr>
          <w:ilvl w:val="0"/>
          <w:numId w:val="52"/>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w:t>
      </w:r>
      <w:r w:rsidR="00403EC9" w:rsidRPr="00AA596C">
        <w:rPr>
          <w:rFonts w:ascii="Times New Roman" w:hAnsi="Times New Roman" w:cs="Times New Roman"/>
          <w:sz w:val="24"/>
          <w:szCs w:val="24"/>
          <w:lang w:val="sr-Cyrl-RS"/>
        </w:rPr>
        <w:t>redlozi i sugestije na Nacrt Zakona o lokalnoj samoupravi dostavljen</w:t>
      </w:r>
      <w:r w:rsidR="004936D7" w:rsidRPr="00AA596C">
        <w:rPr>
          <w:rFonts w:ascii="Times New Roman" w:hAnsi="Times New Roman" w:cs="Times New Roman"/>
          <w:sz w:val="24"/>
          <w:szCs w:val="24"/>
          <w:lang w:val="sr-Latn-ME"/>
        </w:rPr>
        <w:t>i</w:t>
      </w:r>
      <w:r w:rsidR="00403EC9" w:rsidRPr="00AA596C">
        <w:rPr>
          <w:rFonts w:ascii="Times New Roman" w:hAnsi="Times New Roman" w:cs="Times New Roman"/>
          <w:sz w:val="24"/>
          <w:szCs w:val="24"/>
          <w:lang w:val="sr-Cyrl-RS"/>
        </w:rPr>
        <w:t xml:space="preserve"> su Zajednici</w:t>
      </w:r>
      <w:r w:rsidR="00D31C0C" w:rsidRPr="00AA596C">
        <w:rPr>
          <w:rFonts w:ascii="Times New Roman" w:hAnsi="Times New Roman" w:cs="Times New Roman"/>
          <w:sz w:val="24"/>
          <w:szCs w:val="24"/>
          <w:lang w:val="sr-Cyrl-RS"/>
        </w:rPr>
        <w:t xml:space="preserve"> </w:t>
      </w:r>
      <w:r w:rsidR="004936D7" w:rsidRPr="00AA596C">
        <w:rPr>
          <w:rFonts w:ascii="Times New Roman" w:hAnsi="Times New Roman" w:cs="Times New Roman"/>
          <w:sz w:val="24"/>
          <w:szCs w:val="24"/>
          <w:lang w:val="sr-Latn-ME"/>
        </w:rPr>
        <w:t>o</w:t>
      </w:r>
      <w:r w:rsidR="00403EC9" w:rsidRPr="00AA596C">
        <w:rPr>
          <w:rFonts w:ascii="Times New Roman" w:hAnsi="Times New Roman" w:cs="Times New Roman"/>
          <w:sz w:val="24"/>
          <w:szCs w:val="24"/>
          <w:lang w:val="sr-Cyrl-RS"/>
        </w:rPr>
        <w:t>pština</w:t>
      </w:r>
      <w:r w:rsidR="00D31C0C" w:rsidRPr="00AA596C">
        <w:rPr>
          <w:rFonts w:ascii="Times New Roman" w:hAnsi="Times New Roman" w:cs="Times New Roman"/>
          <w:sz w:val="24"/>
          <w:szCs w:val="24"/>
          <w:lang w:val="sr-Cyrl-RS"/>
        </w:rPr>
        <w:t xml:space="preserve"> </w:t>
      </w:r>
      <w:r w:rsidR="00403EC9" w:rsidRPr="00AA596C">
        <w:rPr>
          <w:rFonts w:ascii="Times New Roman" w:hAnsi="Times New Roman" w:cs="Times New Roman"/>
          <w:sz w:val="24"/>
          <w:szCs w:val="24"/>
          <w:lang w:val="sr-Cyrl-RS"/>
        </w:rPr>
        <w:t>Crne</w:t>
      </w:r>
      <w:r w:rsidR="00D31C0C" w:rsidRPr="00AA596C">
        <w:rPr>
          <w:rFonts w:ascii="Times New Roman" w:hAnsi="Times New Roman" w:cs="Times New Roman"/>
          <w:sz w:val="24"/>
          <w:szCs w:val="24"/>
          <w:lang w:val="sr-Cyrl-RS"/>
        </w:rPr>
        <w:t xml:space="preserve"> </w:t>
      </w:r>
      <w:r w:rsidR="00403EC9" w:rsidRPr="00AA596C">
        <w:rPr>
          <w:rFonts w:ascii="Times New Roman" w:hAnsi="Times New Roman" w:cs="Times New Roman"/>
          <w:sz w:val="24"/>
          <w:szCs w:val="24"/>
          <w:lang w:val="sr-Cyrl-RS"/>
        </w:rPr>
        <w:t xml:space="preserve">Gore, </w:t>
      </w:r>
      <w:r w:rsidR="004936D7" w:rsidRPr="00AA596C">
        <w:rPr>
          <w:rFonts w:ascii="Times New Roman" w:hAnsi="Times New Roman" w:cs="Times New Roman"/>
          <w:sz w:val="24"/>
          <w:szCs w:val="24"/>
          <w:lang w:val="sr-Latn-ME"/>
        </w:rPr>
        <w:t>a on</w:t>
      </w:r>
      <w:r w:rsidR="00207354" w:rsidRPr="00AA596C">
        <w:rPr>
          <w:rFonts w:ascii="Times New Roman" w:hAnsi="Times New Roman" w:cs="Times New Roman"/>
          <w:sz w:val="24"/>
          <w:szCs w:val="24"/>
          <w:lang w:val="sr-Latn-ME"/>
        </w:rPr>
        <w:t>i</w:t>
      </w:r>
      <w:r w:rsidR="00403EC9" w:rsidRPr="00AA596C">
        <w:rPr>
          <w:rFonts w:ascii="Times New Roman" w:hAnsi="Times New Roman" w:cs="Times New Roman"/>
          <w:sz w:val="24"/>
          <w:szCs w:val="24"/>
          <w:lang w:val="sr-Cyrl-RS"/>
        </w:rPr>
        <w:t xml:space="preserve"> su se u bitnom odnosil</w:t>
      </w:r>
      <w:r w:rsidR="00207354" w:rsidRPr="00AA596C">
        <w:rPr>
          <w:rFonts w:ascii="Times New Roman" w:hAnsi="Times New Roman" w:cs="Times New Roman"/>
          <w:sz w:val="24"/>
          <w:szCs w:val="24"/>
          <w:lang w:val="sr-Latn-ME"/>
        </w:rPr>
        <w:t>i</w:t>
      </w:r>
      <w:r w:rsidR="00403EC9" w:rsidRPr="00AA596C">
        <w:rPr>
          <w:rFonts w:ascii="Times New Roman" w:hAnsi="Times New Roman" w:cs="Times New Roman"/>
          <w:sz w:val="24"/>
          <w:szCs w:val="24"/>
          <w:lang w:val="sr-Cyrl-RS"/>
        </w:rPr>
        <w:t xml:space="preserve"> na regulisanje službeničkog sistema na lokalnom nivou. Predlozi su imali za cilj povećanje autonomije lokalnih samouprava, osiguravajući da propisi koji regulišu radno-pravni status lokalnih službenika i namještenika budu usklađeni sa njihovim potrebama i okolnostima.</w:t>
      </w:r>
    </w:p>
    <w:p w14:paraId="33A719EB" w14:textId="263348D0" w:rsidR="00403EC9" w:rsidRPr="00AA596C" w:rsidRDefault="00403EC9" w:rsidP="004936D7">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Uvođenjem jedinstvenog zakonskog okvira za lokalne službenike i namještenik</w:t>
      </w:r>
      <w:r w:rsidR="00207354"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Cyrl-RS"/>
        </w:rPr>
        <w:t xml:space="preserve"> smanjila bi se pravna nesigurnost i administrativne prepreke, koje nastaju zbog preklapanja različitih zakona. To bi moglo rezultirati efikasnijim radom lokalne administracije.</w:t>
      </w:r>
    </w:p>
    <w:p w14:paraId="2C9A1E58" w14:textId="41C2E2D6" w:rsidR="00403EC9" w:rsidRPr="00AA596C" w:rsidRDefault="00403EC9" w:rsidP="004A797F">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Predlozi Ministarstvu javne uprave za unapređenje zakonskih rješenja u Nacrtu Zakona o lokalnoj samoupravi. </w:t>
      </w:r>
      <w:r w:rsidR="004A797F" w:rsidRPr="00AA596C">
        <w:rPr>
          <w:rFonts w:ascii="Times New Roman" w:hAnsi="Times New Roman" w:cs="Times New Roman"/>
          <w:sz w:val="24"/>
          <w:szCs w:val="24"/>
          <w:lang w:val="sr-Cyrl-RS"/>
        </w:rPr>
        <w:t>–</w:t>
      </w:r>
      <w:r w:rsidR="004A797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Predloženo je unapređenje određenih zakonskih rješenja u Zakonu o lokalnoj samoupravi, kako bi se omogućilo efikasnije i efektnije vršenje poslova organa lokalne samouprave. Unapređenje određenih zakonskih rješenja omogućilo bi lokalnim organima u njihovom radu lakše prilagođavanje specifičnim potrebama i izazovima sa kojima se lokalne samouprave svakodnevno susreću</w:t>
      </w:r>
      <w:r w:rsidR="004A797F" w:rsidRPr="00AA596C">
        <w:rPr>
          <w:rFonts w:ascii="Times New Roman" w:hAnsi="Times New Roman" w:cs="Times New Roman"/>
          <w:sz w:val="24"/>
          <w:szCs w:val="24"/>
          <w:lang w:val="sr-Latn-ME"/>
        </w:rPr>
        <w:t>.</w:t>
      </w:r>
      <w:r w:rsidR="00D31C0C" w:rsidRPr="00AA596C">
        <w:rPr>
          <w:rFonts w:ascii="Times New Roman" w:hAnsi="Times New Roman" w:cs="Times New Roman"/>
          <w:sz w:val="24"/>
          <w:szCs w:val="24"/>
          <w:lang w:val="sr-Cyrl-RS"/>
        </w:rPr>
        <w:t xml:space="preserve"> </w:t>
      </w:r>
    </w:p>
    <w:p w14:paraId="2F8AE4DF" w14:textId="33E39497" w:rsidR="00403EC9" w:rsidRPr="00AA596C" w:rsidRDefault="00403EC9" w:rsidP="004A797F">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lastRenderedPageBreak/>
        <w:t>Pripremani su i dostavljani podaci za potrebe davanja Informacije o implementaciji reformskih mjera koje se sprovode u Opštini Nikšić u kontekstu Strategije reforme javne uprave u Crnoj Gori za period 2022</w:t>
      </w:r>
      <w:r w:rsidR="004A797F"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2026. i njihov uticaj na lokalne vlasti. </w:t>
      </w:r>
    </w:p>
    <w:p w14:paraId="5D34F300" w14:textId="169EEEC8" w:rsidR="00403EC9" w:rsidRPr="00AA596C" w:rsidRDefault="00B2089E" w:rsidP="004A797F">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U okviru</w:t>
      </w:r>
      <w:r w:rsidR="00403EC9" w:rsidRPr="00AA596C">
        <w:rPr>
          <w:rFonts w:ascii="Times New Roman" w:hAnsi="Times New Roman" w:cs="Times New Roman"/>
          <w:sz w:val="24"/>
          <w:szCs w:val="24"/>
          <w:lang w:val="sr-Cyrl-RS"/>
        </w:rPr>
        <w:t xml:space="preserve"> projekt</w:t>
      </w:r>
      <w:r w:rsidRPr="00AA596C">
        <w:rPr>
          <w:rFonts w:ascii="Times New Roman" w:hAnsi="Times New Roman" w:cs="Times New Roman"/>
          <w:sz w:val="24"/>
          <w:szCs w:val="24"/>
          <w:lang w:val="sr-Latn-ME"/>
        </w:rPr>
        <w:t>a</w:t>
      </w:r>
      <w:r w:rsidR="00403EC9" w:rsidRPr="00AA596C">
        <w:rPr>
          <w:rFonts w:ascii="Times New Roman" w:hAnsi="Times New Roman" w:cs="Times New Roman"/>
          <w:sz w:val="24"/>
          <w:szCs w:val="24"/>
          <w:lang w:val="sr-Cyrl-RS"/>
        </w:rPr>
        <w:t xml:space="preserve"> Uprave za ljudske resurse, u saradnji sa Regionalnom školom za državnu upravu (Respa), sprovedeno je istraživanje zadovoljstva zaposlenih u jedinicama lokalne samouprave, jun</w:t>
      </w:r>
      <w:r w:rsidR="004A797F" w:rsidRPr="00AA596C">
        <w:rPr>
          <w:rFonts w:ascii="Times New Roman" w:hAnsi="Times New Roman" w:cs="Times New Roman"/>
          <w:sz w:val="24"/>
          <w:szCs w:val="24"/>
          <w:lang w:val="sr-Latn-ME"/>
        </w:rPr>
        <w:t>a</w:t>
      </w:r>
      <w:r w:rsidR="00403EC9" w:rsidRPr="00AA596C">
        <w:rPr>
          <w:rFonts w:ascii="Times New Roman" w:hAnsi="Times New Roman" w:cs="Times New Roman"/>
          <w:sz w:val="24"/>
          <w:szCs w:val="24"/>
          <w:lang w:val="sr-Cyrl-RS"/>
        </w:rPr>
        <w:t xml:space="preserve"> 2024. godine.</w:t>
      </w:r>
      <w:r w:rsidR="004A797F" w:rsidRPr="00AA596C">
        <w:rPr>
          <w:rFonts w:ascii="Times New Roman" w:hAnsi="Times New Roman" w:cs="Times New Roman"/>
          <w:sz w:val="24"/>
          <w:szCs w:val="24"/>
          <w:lang w:val="sr-Latn-ME"/>
        </w:rPr>
        <w:t xml:space="preserve"> </w:t>
      </w:r>
      <w:r w:rsidR="00403EC9" w:rsidRPr="00AA596C">
        <w:rPr>
          <w:rFonts w:ascii="Times New Roman" w:hAnsi="Times New Roman" w:cs="Times New Roman"/>
          <w:sz w:val="24"/>
          <w:szCs w:val="24"/>
          <w:lang w:val="sr-Cyrl-RS"/>
        </w:rPr>
        <w:t xml:space="preserve">Cilj </w:t>
      </w:r>
      <w:r w:rsidR="004A797F" w:rsidRPr="00AA596C">
        <w:rPr>
          <w:rFonts w:ascii="Times New Roman" w:hAnsi="Times New Roman" w:cs="Times New Roman"/>
          <w:sz w:val="24"/>
          <w:szCs w:val="24"/>
          <w:lang w:val="sr-Latn-ME"/>
        </w:rPr>
        <w:t>t</w:t>
      </w:r>
      <w:r w:rsidR="00403EC9" w:rsidRPr="00AA596C">
        <w:rPr>
          <w:rFonts w:ascii="Times New Roman" w:hAnsi="Times New Roman" w:cs="Times New Roman"/>
          <w:sz w:val="24"/>
          <w:szCs w:val="24"/>
          <w:lang w:val="sr-Cyrl-RS"/>
        </w:rPr>
        <w:t>og istraživanja je</w:t>
      </w:r>
      <w:r w:rsidR="004A797F" w:rsidRPr="00AA596C">
        <w:rPr>
          <w:rFonts w:ascii="Times New Roman" w:hAnsi="Times New Roman" w:cs="Times New Roman"/>
          <w:sz w:val="24"/>
          <w:szCs w:val="24"/>
          <w:lang w:val="sr-Latn-ME"/>
        </w:rPr>
        <w:t>ste</w:t>
      </w:r>
      <w:r w:rsidR="00403EC9" w:rsidRPr="00AA596C">
        <w:rPr>
          <w:rFonts w:ascii="Times New Roman" w:hAnsi="Times New Roman" w:cs="Times New Roman"/>
          <w:sz w:val="24"/>
          <w:szCs w:val="24"/>
          <w:lang w:val="sr-Cyrl-RS"/>
        </w:rPr>
        <w:t xml:space="preserve"> izrada analize koja je pokazala stepen zadovoljstva lokalnih službenika i namještenika uslovima i načinom rada, organizacionom kulturom i drugim aspektima značajnim za unapređenje radnog okruženja. Ova analiza je ukazala na segmente radnih procesa koje je potrebno unaprijediti, kako bi rezultati rada bili što kvalitetniji, a zaposleni zadovoljni.</w:t>
      </w:r>
    </w:p>
    <w:p w14:paraId="3438FB34" w14:textId="4D67ECBA" w:rsidR="006F32AA" w:rsidRPr="00AA596C" w:rsidRDefault="006F32AA" w:rsidP="00261776">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U skladu sa procesom prihvata povratnika</w:t>
      </w:r>
      <w:r w:rsidR="00D31C0C"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u</w:t>
      </w:r>
      <w:r w:rsidR="00D31C0C"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Crnoj Gori, saglasno sa akcionim planom za implementaciju „Strategije o migracijama i reintegraciji povratnika u Crnoj Gori za period 2021</w:t>
      </w:r>
      <w:r w:rsidR="004A797F"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2025. godine“, službenik iz ovoga </w:t>
      </w:r>
      <w:r w:rsidR="004A797F"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ekretarijata određen </w:t>
      </w:r>
      <w:r w:rsidR="004A797F"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 xml:space="preserve">od strane Ministarstva unutrašnjih poslova za člana </w:t>
      </w:r>
      <w:r w:rsidR="004A797F" w:rsidRPr="00AA596C">
        <w:rPr>
          <w:rFonts w:ascii="Times New Roman" w:hAnsi="Times New Roman" w:cs="Times New Roman"/>
          <w:sz w:val="24"/>
          <w:szCs w:val="24"/>
          <w:lang w:val="sr-Latn-ME"/>
        </w:rPr>
        <w:t>L</w:t>
      </w:r>
      <w:r w:rsidRPr="00AA596C">
        <w:rPr>
          <w:rFonts w:ascii="Times New Roman" w:hAnsi="Times New Roman" w:cs="Times New Roman"/>
          <w:sz w:val="24"/>
          <w:szCs w:val="24"/>
          <w:lang w:val="sr-Cyrl-RS"/>
        </w:rPr>
        <w:t xml:space="preserve">okalnog </w:t>
      </w:r>
      <w:r w:rsidR="004A797F" w:rsidRPr="00AA596C">
        <w:rPr>
          <w:rFonts w:ascii="Times New Roman" w:hAnsi="Times New Roman" w:cs="Times New Roman"/>
          <w:sz w:val="24"/>
          <w:szCs w:val="24"/>
          <w:lang w:val="sr-Latn-ME"/>
        </w:rPr>
        <w:t>t</w:t>
      </w:r>
      <w:r w:rsidRPr="00AA596C">
        <w:rPr>
          <w:rFonts w:ascii="Times New Roman" w:hAnsi="Times New Roman" w:cs="Times New Roman"/>
          <w:sz w:val="24"/>
          <w:szCs w:val="24"/>
          <w:lang w:val="sr-Cyrl-RS"/>
        </w:rPr>
        <w:t>ima za pružanje pomoći u ostvarivanju prava crnogorskih državljana prilikom povratka u Crnu Goru</w:t>
      </w:r>
      <w:r w:rsidR="004A797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u skladu sa obavezama utvrđenim sporazumom o readmis</w:t>
      </w:r>
      <w:r w:rsidR="004A797F"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Cyrl-RS"/>
        </w:rPr>
        <w:t>ji za opštinu Nikšić.</w:t>
      </w:r>
    </w:p>
    <w:p w14:paraId="0C2E7B6F" w14:textId="77777777" w:rsidR="00261776" w:rsidRPr="00AA596C" w:rsidRDefault="00261776" w:rsidP="00261776">
      <w:pPr>
        <w:spacing w:before="0" w:after="0" w:line="240" w:lineRule="auto"/>
        <w:ind w:firstLine="567"/>
        <w:jc w:val="both"/>
        <w:rPr>
          <w:rFonts w:ascii="Times New Roman" w:hAnsi="Times New Roman" w:cs="Times New Roman"/>
          <w:sz w:val="24"/>
          <w:szCs w:val="24"/>
          <w:lang w:val="sr-Latn-ME"/>
        </w:rPr>
      </w:pPr>
    </w:p>
    <w:p w14:paraId="7ECDEE19" w14:textId="012537DB" w:rsidR="006F32AA" w:rsidRPr="00AA596C" w:rsidRDefault="006F32AA" w:rsidP="004936D7">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b/>
          <w:sz w:val="24"/>
          <w:szCs w:val="24"/>
          <w:lang w:val="sr-Cyrl-RS"/>
        </w:rPr>
        <w:t>U okviru poslova iz oblasti ljudskih resursa i upravljanja kadrovima</w:t>
      </w:r>
      <w:r w:rsidR="006759EF" w:rsidRPr="00AA596C">
        <w:rPr>
          <w:rFonts w:ascii="Times New Roman" w:hAnsi="Times New Roman" w:cs="Times New Roman"/>
          <w:bCs/>
          <w:sz w:val="24"/>
          <w:szCs w:val="24"/>
          <w:lang w:val="sr-Latn-ME"/>
        </w:rPr>
        <w:t>,</w:t>
      </w:r>
      <w:r w:rsidRPr="00AA596C">
        <w:rPr>
          <w:rFonts w:ascii="Times New Roman" w:hAnsi="Times New Roman" w:cs="Times New Roman"/>
          <w:bCs/>
          <w:sz w:val="24"/>
          <w:szCs w:val="24"/>
          <w:lang w:val="sr-Cyrl-RS"/>
        </w:rPr>
        <w:t xml:space="preserve"> </w:t>
      </w:r>
      <w:r w:rsidRPr="00AA596C">
        <w:rPr>
          <w:rFonts w:ascii="Times New Roman" w:hAnsi="Times New Roman" w:cs="Times New Roman"/>
          <w:sz w:val="24"/>
          <w:szCs w:val="24"/>
          <w:lang w:val="sr-Cyrl-RS"/>
        </w:rPr>
        <w:t>koji su u nadležnosti Sekretarijata, u izvještajnom periodu praćeno je donošenje i primjena zakona i podzakonskih propisa iz oblasti službeničkih i radnih odnosa, kao i njihova shodna primjena na lokalne službenike, odnosno namještenike</w:t>
      </w:r>
      <w:r w:rsidR="003E2F12"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i donošenje odluka i drugih akata za lokalne službenike, odnosno namještenike. </w:t>
      </w:r>
    </w:p>
    <w:p w14:paraId="7593CF48" w14:textId="1B48795B" w:rsidR="006F32AA" w:rsidRPr="00AA596C" w:rsidRDefault="006F32AA" w:rsidP="004936D7">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Sekretarijat za lokalnu samoupravu učestvovao </w:t>
      </w:r>
      <w:r w:rsidR="003E2F12"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u pripremi mišljenja glavnog administratora na akte o unutrašnjoj organizaciji i sistematizaciji organa uprave.</w:t>
      </w:r>
    </w:p>
    <w:p w14:paraId="49A753D4" w14:textId="4E547D5F" w:rsidR="006F32AA" w:rsidRPr="00AA596C" w:rsidRDefault="006F32AA" w:rsidP="004936D7">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U organima lokalne uprave za sve zaposlene, na osnovu utvrđenog </w:t>
      </w:r>
      <w:r w:rsidR="006759EF" w:rsidRPr="00AA596C">
        <w:rPr>
          <w:rFonts w:ascii="Times New Roman" w:hAnsi="Times New Roman" w:cs="Times New Roman"/>
          <w:sz w:val="24"/>
          <w:szCs w:val="24"/>
          <w:lang w:val="sr-Latn-ME"/>
        </w:rPr>
        <w:t>p</w:t>
      </w:r>
      <w:r w:rsidRPr="00AA596C">
        <w:rPr>
          <w:rFonts w:ascii="Times New Roman" w:hAnsi="Times New Roman" w:cs="Times New Roman"/>
          <w:sz w:val="24"/>
          <w:szCs w:val="24"/>
          <w:lang w:val="sr-Cyrl-RS"/>
        </w:rPr>
        <w:t>lana urađena su rješenja o godišnjim odmorima, a po zahtjevima službenika odnosno namještenika i starješina organa lokalne uprave, pripremana su i urađena rješenja o ostalim pravima i obavezama iz radnog odnosa zaposlenih iz svih organa lokalne uprave, stručnih i posebnih službi, i to:</w:t>
      </w:r>
    </w:p>
    <w:p w14:paraId="3347BD17" w14:textId="1E1662E3"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rješenja o ostvarivanju prava na jednokratnu pomoć zbog teže bolesti – 28</w:t>
      </w:r>
      <w:r w:rsidR="006759EF" w:rsidRPr="00AA596C">
        <w:rPr>
          <w:rFonts w:ascii="Times New Roman" w:hAnsi="Times New Roman" w:cs="Times New Roman"/>
          <w:sz w:val="24"/>
          <w:szCs w:val="24"/>
          <w:lang w:val="sr-Latn-ME"/>
        </w:rPr>
        <w:t>;</w:t>
      </w:r>
    </w:p>
    <w:p w14:paraId="622DE35C" w14:textId="4E9338D9"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rješenja o ostvarivanju prava na pomoć zbog smrti člana uže porodice </w:t>
      </w:r>
      <w:r w:rsidR="006759EF"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19</w:t>
      </w:r>
      <w:r w:rsidR="006759EF" w:rsidRPr="00AA596C">
        <w:rPr>
          <w:rFonts w:ascii="Times New Roman" w:hAnsi="Times New Roman" w:cs="Times New Roman"/>
          <w:sz w:val="24"/>
          <w:szCs w:val="24"/>
          <w:lang w:val="sr-Latn-ME"/>
        </w:rPr>
        <w:t>;</w:t>
      </w:r>
    </w:p>
    <w:p w14:paraId="15782F9E" w14:textId="5E8ACCEB"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rješenja za plaćeno odsustvo – 55</w:t>
      </w:r>
      <w:r w:rsidR="006759EF" w:rsidRPr="00AA596C">
        <w:rPr>
          <w:rFonts w:ascii="Times New Roman" w:hAnsi="Times New Roman" w:cs="Times New Roman"/>
          <w:sz w:val="24"/>
          <w:szCs w:val="24"/>
          <w:lang w:val="sr-Latn-ME"/>
        </w:rPr>
        <w:t>;</w:t>
      </w:r>
    </w:p>
    <w:p w14:paraId="3EC78927" w14:textId="74E06EE5"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rješenj</w:t>
      </w:r>
      <w:r w:rsidR="003E2F12"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za neplaćeno odsustvo </w:t>
      </w:r>
      <w:r w:rsidR="006759EF"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w:t>
      </w:r>
      <w:r w:rsidR="00BB753E" w:rsidRPr="00AA596C">
        <w:rPr>
          <w:rFonts w:ascii="Times New Roman" w:hAnsi="Times New Roman" w:cs="Times New Roman"/>
          <w:sz w:val="24"/>
          <w:szCs w:val="24"/>
          <w:lang w:val="sr-Latn-ME"/>
        </w:rPr>
        <w:t>dva</w:t>
      </w:r>
      <w:r w:rsidR="006759EF" w:rsidRPr="00AA596C">
        <w:rPr>
          <w:rFonts w:ascii="Times New Roman" w:hAnsi="Times New Roman" w:cs="Times New Roman"/>
          <w:sz w:val="24"/>
          <w:szCs w:val="24"/>
          <w:lang w:val="sr-Latn-ME"/>
        </w:rPr>
        <w:t>;</w:t>
      </w:r>
    </w:p>
    <w:p w14:paraId="07E58552" w14:textId="62B3EA9E"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pripremljeno rješenja za organe i službe </w:t>
      </w:r>
      <w:r w:rsidR="006759EF"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pštine Nikšić za korišćenje godišnjeg odmora – 668</w:t>
      </w:r>
      <w:r w:rsidR="006759EF" w:rsidRPr="00AA596C">
        <w:rPr>
          <w:rFonts w:ascii="Times New Roman" w:hAnsi="Times New Roman" w:cs="Times New Roman"/>
          <w:sz w:val="24"/>
          <w:szCs w:val="24"/>
          <w:lang w:val="sr-Latn-ME"/>
        </w:rPr>
        <w:t>;</w:t>
      </w:r>
    </w:p>
    <w:p w14:paraId="0B3860B3" w14:textId="505AAD70"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pripremljena, donijeta i uručena su rješenja za godišnji odmor službenicima Sekretarijata za lokalnu samoupravu po Zakonu o upravnom postupku – 79</w:t>
      </w:r>
      <w:r w:rsidR="006759E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w:t>
      </w:r>
    </w:p>
    <w:p w14:paraId="0CE27890" w14:textId="5E4765D9"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rješenja o zasnivanju radnog odnosa za službenik</w:t>
      </w:r>
      <w:r w:rsidR="003E2F12" w:rsidRPr="00AA596C">
        <w:rPr>
          <w:rFonts w:ascii="Times New Roman" w:hAnsi="Times New Roman" w:cs="Times New Roman"/>
          <w:spacing w:val="-2"/>
          <w:sz w:val="24"/>
          <w:szCs w:val="24"/>
          <w:lang w:val="sr-Latn-ME"/>
        </w:rPr>
        <w:t>e</w:t>
      </w:r>
      <w:r w:rsidRPr="00AA596C">
        <w:rPr>
          <w:rFonts w:ascii="Times New Roman" w:hAnsi="Times New Roman" w:cs="Times New Roman"/>
          <w:spacing w:val="-2"/>
          <w:sz w:val="24"/>
          <w:szCs w:val="24"/>
          <w:lang w:val="sr-Cyrl-RS"/>
        </w:rPr>
        <w:t xml:space="preserve"> Sekretarijata za lokalnu samoupravu – </w:t>
      </w:r>
      <w:r w:rsidR="00BB753E" w:rsidRPr="00AA596C">
        <w:rPr>
          <w:rFonts w:ascii="Times New Roman" w:hAnsi="Times New Roman" w:cs="Times New Roman"/>
          <w:spacing w:val="-2"/>
          <w:sz w:val="24"/>
          <w:szCs w:val="24"/>
          <w:lang w:val="sr-Latn-ME"/>
        </w:rPr>
        <w:t>jedno</w:t>
      </w:r>
      <w:r w:rsidR="006759E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w:t>
      </w:r>
    </w:p>
    <w:p w14:paraId="6737F55E" w14:textId="65872216"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pripremljeno rješenja o zasnivanju radnog odnosa za ostale organe i službe – 10</w:t>
      </w:r>
      <w:r w:rsidR="006759EF" w:rsidRPr="00AA596C">
        <w:rPr>
          <w:rFonts w:ascii="Times New Roman" w:hAnsi="Times New Roman" w:cs="Times New Roman"/>
          <w:sz w:val="24"/>
          <w:szCs w:val="24"/>
          <w:lang w:val="sr-Latn-ME"/>
        </w:rPr>
        <w:t>;</w:t>
      </w:r>
    </w:p>
    <w:p w14:paraId="68CCF4CE" w14:textId="19D655F7"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rješenja o prestanku radnog odnosa – </w:t>
      </w:r>
      <w:r w:rsidR="00BB753E" w:rsidRPr="00AA596C">
        <w:rPr>
          <w:rFonts w:ascii="Times New Roman" w:hAnsi="Times New Roman" w:cs="Times New Roman"/>
          <w:sz w:val="24"/>
          <w:szCs w:val="24"/>
          <w:lang w:val="sr-Latn-ME"/>
        </w:rPr>
        <w:t>devet</w:t>
      </w:r>
      <w:r w:rsidR="006759E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w:t>
      </w:r>
    </w:p>
    <w:p w14:paraId="19D884FD" w14:textId="75562624"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rješenja o ostvarivanju prava na otpremninu – </w:t>
      </w:r>
      <w:r w:rsidR="00BB753E" w:rsidRPr="00AA596C">
        <w:rPr>
          <w:rFonts w:ascii="Times New Roman" w:hAnsi="Times New Roman" w:cs="Times New Roman"/>
          <w:sz w:val="24"/>
          <w:szCs w:val="24"/>
          <w:lang w:val="sr-Latn-ME"/>
        </w:rPr>
        <w:t>devet</w:t>
      </w:r>
      <w:r w:rsidR="006759EF" w:rsidRPr="00AA596C">
        <w:rPr>
          <w:rFonts w:ascii="Times New Roman" w:hAnsi="Times New Roman" w:cs="Times New Roman"/>
          <w:sz w:val="24"/>
          <w:szCs w:val="24"/>
          <w:lang w:val="sr-Latn-ME"/>
        </w:rPr>
        <w:t>;</w:t>
      </w:r>
    </w:p>
    <w:p w14:paraId="2272A4F2" w14:textId="08B1DA24"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rješenja o zaradi za službenike Sekretarijata za lokalnu samoupravu – </w:t>
      </w:r>
      <w:r w:rsidR="00BB753E" w:rsidRPr="00AA596C">
        <w:rPr>
          <w:rFonts w:ascii="Times New Roman" w:hAnsi="Times New Roman" w:cs="Times New Roman"/>
          <w:sz w:val="24"/>
          <w:szCs w:val="24"/>
          <w:lang w:val="sr-Latn-ME"/>
        </w:rPr>
        <w:t>šest</w:t>
      </w:r>
      <w:r w:rsidR="006759E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w:t>
      </w:r>
    </w:p>
    <w:p w14:paraId="232E92E2" w14:textId="0A72EC82"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rješenja o raspoređivanju za službenike Sekretarijata za lokalnu samoupravu </w:t>
      </w:r>
      <w:r w:rsidR="006759EF"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w:t>
      </w:r>
      <w:r w:rsidR="00BB753E" w:rsidRPr="00AA596C">
        <w:rPr>
          <w:rFonts w:ascii="Times New Roman" w:hAnsi="Times New Roman" w:cs="Times New Roman"/>
          <w:sz w:val="24"/>
          <w:szCs w:val="24"/>
          <w:lang w:val="sr-Latn-ME"/>
        </w:rPr>
        <w:t>pet</w:t>
      </w:r>
      <w:r w:rsidR="006759EF" w:rsidRPr="00AA596C">
        <w:rPr>
          <w:rFonts w:ascii="Times New Roman" w:hAnsi="Times New Roman" w:cs="Times New Roman"/>
          <w:sz w:val="24"/>
          <w:szCs w:val="24"/>
          <w:lang w:val="sr-Latn-ME"/>
        </w:rPr>
        <w:t>;</w:t>
      </w:r>
    </w:p>
    <w:p w14:paraId="4CC5C011" w14:textId="1693BB8D"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pripremljeno rješenja o raspoređivanju za ostale organe i službe </w:t>
      </w:r>
      <w:r w:rsidR="006759EF"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43</w:t>
      </w:r>
      <w:r w:rsidR="006759E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w:t>
      </w:r>
    </w:p>
    <w:p w14:paraId="59662F74" w14:textId="4DB127C8"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rješenja o ocjeni rada službenika i namještenika Sekretarijata za lokalnu samoupravu – 45</w:t>
      </w:r>
      <w:r w:rsidR="006759EF" w:rsidRPr="00AA596C">
        <w:rPr>
          <w:rFonts w:ascii="Times New Roman" w:hAnsi="Times New Roman" w:cs="Times New Roman"/>
          <w:sz w:val="24"/>
          <w:szCs w:val="24"/>
          <w:lang w:val="sr-Latn-ME"/>
        </w:rPr>
        <w:t>;</w:t>
      </w:r>
    </w:p>
    <w:p w14:paraId="403768D5" w14:textId="20500E95" w:rsidR="006F32AA" w:rsidRPr="00AA596C" w:rsidRDefault="006F32AA">
      <w:pPr>
        <w:pStyle w:val="ListParagraph"/>
        <w:numPr>
          <w:ilvl w:val="0"/>
          <w:numId w:val="5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uvjerenja o zaposlenju i radnom iskustvu i radnom stažu – 68</w:t>
      </w:r>
      <w:r w:rsidR="006759E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i</w:t>
      </w:r>
    </w:p>
    <w:p w14:paraId="122B6311" w14:textId="42C9EA97" w:rsidR="006F32AA" w:rsidRPr="00AA596C" w:rsidRDefault="006F32AA">
      <w:pPr>
        <w:pStyle w:val="ListParagraph"/>
        <w:numPr>
          <w:ilvl w:val="0"/>
          <w:numId w:val="53"/>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rješenja o ocjeni probnog rada službenika i namještenika Sekretarijata za lokalnu samoupravu – </w:t>
      </w:r>
      <w:r w:rsidR="00BB753E" w:rsidRPr="00AA596C">
        <w:rPr>
          <w:rFonts w:ascii="Times New Roman" w:hAnsi="Times New Roman" w:cs="Times New Roman"/>
          <w:sz w:val="24"/>
          <w:szCs w:val="24"/>
          <w:lang w:val="sr-Latn-ME"/>
        </w:rPr>
        <w:t>pet</w:t>
      </w:r>
      <w:r w:rsidRPr="00AA596C">
        <w:rPr>
          <w:rFonts w:ascii="Times New Roman" w:hAnsi="Times New Roman" w:cs="Times New Roman"/>
          <w:sz w:val="24"/>
          <w:szCs w:val="24"/>
          <w:lang w:val="sr-Cyrl-RS"/>
        </w:rPr>
        <w:t>.</w:t>
      </w:r>
    </w:p>
    <w:p w14:paraId="5B32CFBC" w14:textId="0FC1A2C9" w:rsidR="006F32AA" w:rsidRPr="00AA596C" w:rsidRDefault="006F32AA" w:rsidP="003E2F12">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lastRenderedPageBreak/>
        <w:t xml:space="preserve">Jedinica za upravljanje ljudskim resursima obavila je poslove koji se odnose na sprovođenje </w:t>
      </w:r>
      <w:r w:rsidR="00BB753E" w:rsidRPr="00AA596C">
        <w:rPr>
          <w:rFonts w:ascii="Times New Roman" w:hAnsi="Times New Roman" w:cs="Times New Roman"/>
          <w:sz w:val="24"/>
          <w:szCs w:val="24"/>
          <w:lang w:val="sr-Latn-ME"/>
        </w:rPr>
        <w:t>dva</w:t>
      </w:r>
      <w:r w:rsidRPr="00AA596C">
        <w:rPr>
          <w:rFonts w:ascii="Times New Roman" w:hAnsi="Times New Roman" w:cs="Times New Roman"/>
          <w:sz w:val="24"/>
          <w:szCs w:val="24"/>
          <w:lang w:val="sr-Cyrl-RS"/>
        </w:rPr>
        <w:t xml:space="preserve"> javna konkursa za potrebe predsjednika Opštine, odnosno starješine organa lokalne uprave, za popunjavanje radnih mjesta iz kategorije visoki rukovodni kadar, i to za: </w:t>
      </w:r>
    </w:p>
    <w:p w14:paraId="47585589" w14:textId="7E0F1EEE" w:rsidR="006F32AA" w:rsidRPr="00AA596C" w:rsidRDefault="006759EF">
      <w:pPr>
        <w:pStyle w:val="ListParagraph"/>
        <w:numPr>
          <w:ilvl w:val="1"/>
          <w:numId w:val="54"/>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r</w:t>
      </w:r>
      <w:r w:rsidR="006F32AA" w:rsidRPr="00AA596C">
        <w:rPr>
          <w:rFonts w:ascii="Times New Roman" w:hAnsi="Times New Roman" w:cs="Times New Roman"/>
          <w:sz w:val="24"/>
          <w:szCs w:val="24"/>
          <w:lang w:val="sr-Cyrl-RS"/>
        </w:rPr>
        <w:t>ukovodi</w:t>
      </w:r>
      <w:r w:rsidR="003E2F12" w:rsidRPr="00AA596C">
        <w:rPr>
          <w:rFonts w:ascii="Times New Roman" w:hAnsi="Times New Roman" w:cs="Times New Roman"/>
          <w:sz w:val="24"/>
          <w:szCs w:val="24"/>
          <w:lang w:val="sr-Latn-ME"/>
        </w:rPr>
        <w:t>oca</w:t>
      </w:r>
      <w:r w:rsidR="006F32AA" w:rsidRPr="00AA596C">
        <w:rPr>
          <w:rFonts w:ascii="Times New Roman" w:hAnsi="Times New Roman" w:cs="Times New Roman"/>
          <w:sz w:val="24"/>
          <w:szCs w:val="24"/>
          <w:lang w:val="sr-Cyrl-RS"/>
        </w:rPr>
        <w:t>/teljk</w:t>
      </w:r>
      <w:r w:rsidR="003E2F12" w:rsidRPr="00AA596C">
        <w:rPr>
          <w:rFonts w:ascii="Times New Roman" w:hAnsi="Times New Roman" w:cs="Times New Roman"/>
          <w:sz w:val="24"/>
          <w:szCs w:val="24"/>
          <w:lang w:val="sr-Latn-ME"/>
        </w:rPr>
        <w:t>u</w:t>
      </w:r>
      <w:r w:rsidR="006F32AA" w:rsidRPr="00AA596C">
        <w:rPr>
          <w:rFonts w:ascii="Times New Roman" w:hAnsi="Times New Roman" w:cs="Times New Roman"/>
          <w:sz w:val="24"/>
          <w:szCs w:val="24"/>
          <w:lang w:val="sr-Cyrl-RS"/>
        </w:rPr>
        <w:t xml:space="preserve"> Službe komunalne inspekcije; i</w:t>
      </w:r>
    </w:p>
    <w:p w14:paraId="0EA404EB" w14:textId="2695915B" w:rsidR="006F32AA" w:rsidRPr="00AA596C" w:rsidRDefault="006759EF">
      <w:pPr>
        <w:pStyle w:val="ListParagraph"/>
        <w:numPr>
          <w:ilvl w:val="1"/>
          <w:numId w:val="54"/>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r</w:t>
      </w:r>
      <w:r w:rsidR="006F32AA" w:rsidRPr="00AA596C">
        <w:rPr>
          <w:rFonts w:ascii="Times New Roman" w:hAnsi="Times New Roman" w:cs="Times New Roman"/>
          <w:sz w:val="24"/>
          <w:szCs w:val="24"/>
          <w:lang w:val="sr-Cyrl-RS"/>
        </w:rPr>
        <w:t>ukovodi</w:t>
      </w:r>
      <w:r w:rsidR="0069404B" w:rsidRPr="00AA596C">
        <w:rPr>
          <w:rFonts w:ascii="Times New Roman" w:hAnsi="Times New Roman" w:cs="Times New Roman"/>
          <w:sz w:val="24"/>
          <w:szCs w:val="24"/>
          <w:lang w:val="sr-Latn-ME"/>
        </w:rPr>
        <w:t>oca</w:t>
      </w:r>
      <w:r w:rsidR="006F32AA" w:rsidRPr="00AA596C">
        <w:rPr>
          <w:rFonts w:ascii="Times New Roman" w:hAnsi="Times New Roman" w:cs="Times New Roman"/>
          <w:sz w:val="24"/>
          <w:szCs w:val="24"/>
          <w:lang w:val="sr-Cyrl-RS"/>
        </w:rPr>
        <w:t>/teljk</w:t>
      </w:r>
      <w:r w:rsidR="0069404B" w:rsidRPr="00AA596C">
        <w:rPr>
          <w:rFonts w:ascii="Times New Roman" w:hAnsi="Times New Roman" w:cs="Times New Roman"/>
          <w:sz w:val="24"/>
          <w:szCs w:val="24"/>
          <w:lang w:val="sr-Latn-ME"/>
        </w:rPr>
        <w:t>u</w:t>
      </w:r>
      <w:r w:rsidR="006F32AA" w:rsidRPr="00AA596C">
        <w:rPr>
          <w:rFonts w:ascii="Times New Roman" w:hAnsi="Times New Roman" w:cs="Times New Roman"/>
          <w:sz w:val="24"/>
          <w:szCs w:val="24"/>
          <w:lang w:val="sr-Cyrl-RS"/>
        </w:rPr>
        <w:t xml:space="preserve"> Službe za unutrašnju reviziju</w:t>
      </w:r>
      <w:r w:rsidRPr="00AA596C">
        <w:rPr>
          <w:rFonts w:ascii="Times New Roman" w:hAnsi="Times New Roman" w:cs="Times New Roman"/>
          <w:sz w:val="24"/>
          <w:szCs w:val="24"/>
          <w:lang w:val="sr-Latn-ME"/>
        </w:rPr>
        <w:t>.</w:t>
      </w:r>
    </w:p>
    <w:p w14:paraId="2AEBE888" w14:textId="68B55AF5" w:rsidR="006F32AA" w:rsidRPr="00AA596C" w:rsidRDefault="006F32AA" w:rsidP="006759EF">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Jedinica za upravljanje ljudskim resursima obavila je poslove koji se odnose na sprovođenje postupka za popunu 17 radnih mjesta, za 23 izvršioca u organima lokalne uprave, stručnim službama, odnosno posebnim službama, koja se popunjavaju putem internog oglasa i javnog oglasa.</w:t>
      </w:r>
    </w:p>
    <w:p w14:paraId="53777F8F" w14:textId="6353800E"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U postupcima inspekcijskog nadzora, Ministarstvo javne uprave </w:t>
      </w:r>
      <w:r w:rsidR="00317795"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Odjeljenje upravne inspekcije izvršilo </w:t>
      </w:r>
      <w:r w:rsidR="00317795"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redovni inspekcijski nadzor u Opštini Nikšić</w:t>
      </w:r>
      <w:r w:rsidR="00317795"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u Sekretarijatu za lokalnu samoupravu. Predmet nadzora bili </w:t>
      </w:r>
      <w:r w:rsidR="0069404B" w:rsidRPr="00AA596C">
        <w:rPr>
          <w:rFonts w:ascii="Times New Roman" w:hAnsi="Times New Roman" w:cs="Times New Roman"/>
          <w:sz w:val="24"/>
          <w:szCs w:val="24"/>
          <w:lang w:val="sr-Cyrl-RS"/>
        </w:rPr>
        <w:t xml:space="preserve">su </w:t>
      </w:r>
      <w:r w:rsidRPr="00AA596C">
        <w:rPr>
          <w:rFonts w:ascii="Times New Roman" w:hAnsi="Times New Roman" w:cs="Times New Roman"/>
          <w:sz w:val="24"/>
          <w:szCs w:val="24"/>
          <w:lang w:val="sr-Cyrl-RS"/>
        </w:rPr>
        <w:t>ugovori o radnom angažovanju, o čemu je dostavljen Zapisnik o izvršenom redovnom inspekcijskom nadzoru br</w:t>
      </w:r>
      <w:r w:rsidR="00317795"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UPIN 10-700/23-450/29 od 14.</w:t>
      </w:r>
      <w:r w:rsidR="0031779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12.</w:t>
      </w:r>
      <w:r w:rsidR="00317795"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2023. godine. Kako su konstatovane određene nepravilnosti, to je odgovorno lice u subjektu nadzora u ostavljenom roku otklonilo nepravilnosti, o čemu je obaviješteno Odjeljenje upravne inspekcije.</w:t>
      </w:r>
    </w:p>
    <w:p w14:paraId="136A8EC5" w14:textId="58E8A6BF"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Obuke za službenike i namještenike lokalne uprave Opštine Nikšić organizovane </w:t>
      </w:r>
      <w:r w:rsidR="00E2106C" w:rsidRPr="00AA596C">
        <w:rPr>
          <w:rFonts w:ascii="Times New Roman" w:hAnsi="Times New Roman" w:cs="Times New Roman"/>
          <w:sz w:val="24"/>
          <w:szCs w:val="24"/>
          <w:lang w:val="sr-Cyrl-RS"/>
        </w:rPr>
        <w:t xml:space="preserve">su na različite teme </w:t>
      </w:r>
      <w:r w:rsidRPr="00AA596C">
        <w:rPr>
          <w:rFonts w:ascii="Times New Roman" w:hAnsi="Times New Roman" w:cs="Times New Roman"/>
          <w:sz w:val="24"/>
          <w:szCs w:val="24"/>
          <w:lang w:val="sr-Cyrl-RS"/>
        </w:rPr>
        <w:t xml:space="preserve">i realizovane u saradnji sa Upravom za kadrove, Zajednicom opština Crne Gore i Ministarstvom finansija. </w:t>
      </w:r>
    </w:p>
    <w:p w14:paraId="0042A1A9" w14:textId="78BF2DDA" w:rsidR="006F32AA" w:rsidRPr="00AA596C" w:rsidRDefault="006F32AA" w:rsidP="006759EF">
      <w:pPr>
        <w:spacing w:before="0" w:after="60" w:line="240" w:lineRule="auto"/>
        <w:ind w:firstLine="567"/>
        <w:jc w:val="both"/>
        <w:rPr>
          <w:rFonts w:ascii="Times New Roman" w:hAnsi="Times New Roman" w:cs="Times New Roman"/>
          <w:sz w:val="24"/>
          <w:szCs w:val="24"/>
        </w:rPr>
      </w:pPr>
      <w:r w:rsidRPr="00AA596C">
        <w:rPr>
          <w:rFonts w:ascii="Times New Roman" w:hAnsi="Times New Roman" w:cs="Times New Roman"/>
          <w:sz w:val="24"/>
          <w:szCs w:val="24"/>
          <w:lang w:val="sr-Cyrl-RS"/>
        </w:rPr>
        <w:t>U prethodnoj 2024</w:t>
      </w:r>
      <w:r w:rsidR="00E2106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godini organizovan</w:t>
      </w:r>
      <w:r w:rsidR="00E2106C"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Cyrl-RS"/>
        </w:rPr>
        <w:t xml:space="preserve"> </w:t>
      </w:r>
      <w:r w:rsidR="00E2106C" w:rsidRPr="00AA596C">
        <w:rPr>
          <w:rFonts w:ascii="Times New Roman" w:hAnsi="Times New Roman" w:cs="Times New Roman"/>
          <w:sz w:val="24"/>
          <w:szCs w:val="24"/>
          <w:lang w:val="sr-Latn-ME"/>
        </w:rPr>
        <w:t>su</w:t>
      </w:r>
      <w:r w:rsidRPr="00AA596C">
        <w:rPr>
          <w:rFonts w:ascii="Times New Roman" w:hAnsi="Times New Roman" w:cs="Times New Roman"/>
          <w:sz w:val="24"/>
          <w:szCs w:val="24"/>
          <w:lang w:val="sr-Cyrl-RS"/>
        </w:rPr>
        <w:t xml:space="preserve"> 24 obuke, </w:t>
      </w:r>
      <w:r w:rsidR="00B554C5" w:rsidRPr="00AA596C">
        <w:rPr>
          <w:rFonts w:ascii="Times New Roman" w:hAnsi="Times New Roman" w:cs="Times New Roman"/>
          <w:sz w:val="24"/>
          <w:szCs w:val="24"/>
          <w:lang w:val="sr-Latn-ME"/>
        </w:rPr>
        <w:t>za</w:t>
      </w:r>
      <w:r w:rsidRPr="00AA596C">
        <w:rPr>
          <w:rFonts w:ascii="Times New Roman" w:hAnsi="Times New Roman" w:cs="Times New Roman"/>
          <w:sz w:val="24"/>
          <w:szCs w:val="24"/>
          <w:lang w:val="sr-Cyrl-RS"/>
        </w:rPr>
        <w:t xml:space="preserve"> koj</w:t>
      </w:r>
      <w:r w:rsidR="00B554C5"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Cyrl-RS"/>
        </w:rPr>
        <w:t xml:space="preserve"> </w:t>
      </w:r>
      <w:r w:rsidR="00E2106C" w:rsidRPr="00AA596C">
        <w:rPr>
          <w:rFonts w:ascii="Times New Roman" w:hAnsi="Times New Roman" w:cs="Times New Roman"/>
          <w:sz w:val="24"/>
          <w:szCs w:val="24"/>
          <w:lang w:val="sr-Latn-ME"/>
        </w:rPr>
        <w:t xml:space="preserve">su </w:t>
      </w:r>
      <w:r w:rsidRPr="00AA596C">
        <w:rPr>
          <w:rFonts w:ascii="Times New Roman" w:hAnsi="Times New Roman" w:cs="Times New Roman"/>
          <w:sz w:val="24"/>
          <w:szCs w:val="24"/>
          <w:lang w:val="sr-Cyrl-RS"/>
        </w:rPr>
        <w:t>se prijavil</w:t>
      </w:r>
      <w:r w:rsidR="00E2106C"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32 službenika. Pojedini službenici su pohađali više obuka, tako da je predato 48</w:t>
      </w:r>
      <w:r w:rsidR="00E2106C" w:rsidRPr="00AA596C">
        <w:rPr>
          <w:rFonts w:ascii="Times New Roman" w:hAnsi="Times New Roman" w:cs="Times New Roman"/>
          <w:sz w:val="24"/>
          <w:szCs w:val="24"/>
          <w:lang w:val="sr-Latn-ME"/>
        </w:rPr>
        <w:t xml:space="preserve"> prijava</w:t>
      </w:r>
      <w:r w:rsidRPr="00AA596C">
        <w:rPr>
          <w:rFonts w:ascii="Times New Roman" w:hAnsi="Times New Roman" w:cs="Times New Roman"/>
          <w:sz w:val="24"/>
          <w:szCs w:val="24"/>
        </w:rPr>
        <w:t>.</w:t>
      </w:r>
    </w:p>
    <w:p w14:paraId="4C6E4378" w14:textId="16AABC1F" w:rsidR="006F32AA" w:rsidRPr="00AA596C" w:rsidRDefault="006F32AA" w:rsidP="006759EF">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Odjeljenje za građanska stanja u 2024. godini zaključilo je 342 braka. O sklopljenim brakovima poslato je 368 izvještaja Ministarstvu unutrašnjih poslova – Područnoj jedinici Nikšić i 342 izvještaja Upravi za statistiku – M</w:t>
      </w:r>
      <w:r w:rsidR="00E2106C" w:rsidRPr="00AA596C">
        <w:rPr>
          <w:rFonts w:ascii="Times New Roman" w:hAnsi="Times New Roman" w:cs="Times New Roman"/>
          <w:sz w:val="24"/>
          <w:szCs w:val="24"/>
          <w:lang w:val="sr-Latn-ME"/>
        </w:rPr>
        <w:t>onstatu</w:t>
      </w:r>
      <w:r w:rsidRPr="00AA596C">
        <w:rPr>
          <w:rFonts w:ascii="Times New Roman" w:hAnsi="Times New Roman" w:cs="Times New Roman"/>
          <w:sz w:val="24"/>
          <w:szCs w:val="24"/>
          <w:lang w:val="sr-Cyrl-RS"/>
        </w:rPr>
        <w:t>.</w:t>
      </w:r>
    </w:p>
    <w:p w14:paraId="3D1F4263" w14:textId="0D60A00B" w:rsidR="006F32AA" w:rsidRPr="00AA596C" w:rsidRDefault="006F32AA" w:rsidP="006759EF">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Iz matičnog registra vjenčanih</w:t>
      </w:r>
      <w:r w:rsidR="00E2106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koji se za gradsko područje vodi elektronski, izdato je 2</w:t>
      </w:r>
      <w:r w:rsidR="00E2106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026 izvoda; </w:t>
      </w:r>
      <w:r w:rsidR="00B26078" w:rsidRPr="00AA596C">
        <w:rPr>
          <w:rFonts w:ascii="Times New Roman" w:hAnsi="Times New Roman" w:cs="Times New Roman"/>
          <w:sz w:val="24"/>
          <w:szCs w:val="24"/>
          <w:lang w:val="sr-Latn-ME"/>
        </w:rPr>
        <w:t>sedam</w:t>
      </w:r>
      <w:r w:rsidRPr="00AA596C">
        <w:rPr>
          <w:rFonts w:ascii="Times New Roman" w:hAnsi="Times New Roman" w:cs="Times New Roman"/>
          <w:sz w:val="24"/>
          <w:szCs w:val="24"/>
          <w:lang w:val="sr-Cyrl-RS"/>
        </w:rPr>
        <w:t xml:space="preserve"> izvoda iz matičnih knjiga i registara vjenčanih mjesnih kancelarija Trubjela, Lukovo, Ozrinići, Bogetići i Grahovo; urađen je i izdat 81 internacionalni izvod. Izvršeno je 37 naknadnih upisa u matični registar vjenčanih; izvršene </w:t>
      </w:r>
      <w:r w:rsidR="00916FA3" w:rsidRPr="00AA596C">
        <w:rPr>
          <w:rFonts w:ascii="Times New Roman" w:hAnsi="Times New Roman" w:cs="Times New Roman"/>
          <w:sz w:val="24"/>
          <w:szCs w:val="24"/>
          <w:lang w:val="sr-Latn-ME"/>
        </w:rPr>
        <w:t>tri</w:t>
      </w:r>
      <w:r w:rsidRPr="00AA596C">
        <w:rPr>
          <w:rFonts w:ascii="Times New Roman" w:hAnsi="Times New Roman" w:cs="Times New Roman"/>
          <w:sz w:val="24"/>
          <w:szCs w:val="24"/>
          <w:lang w:val="sr-Cyrl-RS"/>
        </w:rPr>
        <w:t xml:space="preserve"> ispravke u dijelu slovnih i drugih grešaka u matičnom registru, po zahtjevu stranaka; konstatovano 78 presuda u redovni i naknadni registar vjenčanih; upisane 24 konstatacije o smrti bračnog druga; izdato </w:t>
      </w:r>
      <w:r w:rsidR="00B26078" w:rsidRPr="00AA596C">
        <w:rPr>
          <w:rFonts w:ascii="Times New Roman" w:hAnsi="Times New Roman" w:cs="Times New Roman"/>
          <w:sz w:val="24"/>
          <w:szCs w:val="24"/>
          <w:lang w:val="sr-Latn-ME"/>
        </w:rPr>
        <w:t>sedam</w:t>
      </w:r>
      <w:r w:rsidRPr="00AA596C">
        <w:rPr>
          <w:rFonts w:ascii="Times New Roman" w:hAnsi="Times New Roman" w:cs="Times New Roman"/>
          <w:sz w:val="24"/>
          <w:szCs w:val="24"/>
          <w:lang w:val="sr-Cyrl-RS"/>
        </w:rPr>
        <w:t xml:space="preserve"> uvjerenje o bračnom stanju. Po osnovu navedenih uslug</w:t>
      </w:r>
      <w:r w:rsidR="00E2106C"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naplaćeno je za zaključenje braka 15.480,00 €, </w:t>
      </w:r>
      <w:r w:rsidR="00E2106C" w:rsidRPr="00AA596C">
        <w:rPr>
          <w:rFonts w:ascii="Times New Roman" w:hAnsi="Times New Roman" w:cs="Times New Roman"/>
          <w:sz w:val="24"/>
          <w:szCs w:val="24"/>
          <w:lang w:val="sr-Latn-ME"/>
        </w:rPr>
        <w:t xml:space="preserve">za </w:t>
      </w:r>
      <w:r w:rsidRPr="00AA596C">
        <w:rPr>
          <w:rFonts w:ascii="Times New Roman" w:hAnsi="Times New Roman" w:cs="Times New Roman"/>
          <w:sz w:val="24"/>
          <w:szCs w:val="24"/>
          <w:lang w:val="sr-Cyrl-RS"/>
        </w:rPr>
        <w:t xml:space="preserve">izdavanje izvoda iz matičnog registra vjenčanih 506,00 €, </w:t>
      </w:r>
      <w:r w:rsidR="00E2106C" w:rsidRPr="00AA596C">
        <w:rPr>
          <w:rFonts w:ascii="Times New Roman" w:hAnsi="Times New Roman" w:cs="Times New Roman"/>
          <w:sz w:val="24"/>
          <w:szCs w:val="24"/>
          <w:lang w:val="sr-Latn-ME"/>
        </w:rPr>
        <w:t xml:space="preserve">za </w:t>
      </w:r>
      <w:r w:rsidRPr="00AA596C">
        <w:rPr>
          <w:rFonts w:ascii="Times New Roman" w:hAnsi="Times New Roman" w:cs="Times New Roman"/>
          <w:sz w:val="24"/>
          <w:szCs w:val="24"/>
          <w:lang w:val="sr-Cyrl-RS"/>
        </w:rPr>
        <w:t xml:space="preserve">izdavanje internacionalnih izvoda 405,00 €, </w:t>
      </w:r>
      <w:r w:rsidR="00E2106C" w:rsidRPr="00AA596C">
        <w:rPr>
          <w:rFonts w:ascii="Times New Roman" w:hAnsi="Times New Roman" w:cs="Times New Roman"/>
          <w:sz w:val="24"/>
          <w:szCs w:val="24"/>
          <w:lang w:val="sr-Latn-ME"/>
        </w:rPr>
        <w:t xml:space="preserve">za </w:t>
      </w:r>
      <w:r w:rsidRPr="00AA596C">
        <w:rPr>
          <w:rFonts w:ascii="Times New Roman" w:hAnsi="Times New Roman" w:cs="Times New Roman"/>
          <w:sz w:val="24"/>
          <w:szCs w:val="24"/>
          <w:lang w:val="sr-Cyrl-RS"/>
        </w:rPr>
        <w:t>izdavanje uvjerenja o bračnom stanju 14,00 €.</w:t>
      </w:r>
    </w:p>
    <w:p w14:paraId="7342AA1A" w14:textId="04020575"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U Odjeljenju za građanska stanja u toku 2024. godine, a na osnovu 18.953 zahtjeva stranaka, ovjereno je 2</w:t>
      </w:r>
      <w:r w:rsidR="00E2106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579 potpisa</w:t>
      </w:r>
      <w:r w:rsidR="00E2106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 čega je za 1</w:t>
      </w:r>
      <w:r w:rsidR="00E2106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772 potpisa naplaćena taksa u iznosu od 3.544,00 €. Izvršeno je ukupno 23</w:t>
      </w:r>
      <w:r w:rsidR="00E2106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045 ovjera prepisa za pravna i fizička lica, a za 5</w:t>
      </w:r>
      <w:r w:rsidR="00E2106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544 naplaćeno </w:t>
      </w:r>
      <w:r w:rsidR="00E2106C" w:rsidRPr="00AA596C">
        <w:rPr>
          <w:rFonts w:ascii="Times New Roman" w:hAnsi="Times New Roman" w:cs="Times New Roman"/>
          <w:sz w:val="24"/>
          <w:szCs w:val="24"/>
          <w:lang w:val="sr-Cyrl-RS"/>
        </w:rPr>
        <w:t xml:space="preserve">je </w:t>
      </w:r>
      <w:r w:rsidRPr="00AA596C">
        <w:rPr>
          <w:rFonts w:ascii="Times New Roman" w:hAnsi="Times New Roman" w:cs="Times New Roman"/>
          <w:sz w:val="24"/>
          <w:szCs w:val="24"/>
          <w:lang w:val="sr-Cyrl-RS"/>
        </w:rPr>
        <w:t>11.642,40 €, odnosno po osnovu ovjeravanja potpisa, rukopisa i prepisa ukupno je naplaćeno taksi u iznosu od 15.186,40 €.</w:t>
      </w:r>
    </w:p>
    <w:p w14:paraId="5F8494FD" w14:textId="395BB467" w:rsidR="006F32AA" w:rsidRPr="00AA596C" w:rsidRDefault="006F32AA" w:rsidP="006759EF">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 zahtjevima stranaka izdato je 1</w:t>
      </w:r>
      <w:r w:rsidR="00E2106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499 radnih knjižica, izvršeno 495 upisa kvalifikacija, 98 promjena prezimena, </w:t>
      </w:r>
      <w:r w:rsidR="00FF4DE3" w:rsidRPr="00AA596C">
        <w:rPr>
          <w:rFonts w:ascii="Times New Roman" w:hAnsi="Times New Roman" w:cs="Times New Roman"/>
          <w:sz w:val="24"/>
          <w:szCs w:val="24"/>
          <w:lang w:val="sr-Latn-ME"/>
        </w:rPr>
        <w:t>dvije</w:t>
      </w:r>
      <w:r w:rsidRPr="00AA596C">
        <w:rPr>
          <w:rFonts w:ascii="Times New Roman" w:hAnsi="Times New Roman" w:cs="Times New Roman"/>
          <w:sz w:val="24"/>
          <w:szCs w:val="24"/>
          <w:lang w:val="sr-Cyrl-RS"/>
        </w:rPr>
        <w:t xml:space="preserve"> ispravke greške i izdato </w:t>
      </w:r>
      <w:r w:rsidR="00FF4DE3" w:rsidRPr="00AA596C">
        <w:rPr>
          <w:rFonts w:ascii="Times New Roman" w:hAnsi="Times New Roman" w:cs="Times New Roman"/>
          <w:sz w:val="24"/>
          <w:szCs w:val="24"/>
          <w:lang w:val="sr-Latn-ME"/>
        </w:rPr>
        <w:t>pet</w:t>
      </w:r>
      <w:r w:rsidRPr="00AA596C">
        <w:rPr>
          <w:rFonts w:ascii="Times New Roman" w:hAnsi="Times New Roman" w:cs="Times New Roman"/>
          <w:sz w:val="24"/>
          <w:szCs w:val="24"/>
          <w:lang w:val="sr-Cyrl-RS"/>
        </w:rPr>
        <w:t xml:space="preserve"> uvjerenja o neposjedovanju radne knjižice. Izdato je i 28 volonterskih knjižica.</w:t>
      </w:r>
    </w:p>
    <w:p w14:paraId="7C549D53" w14:textId="2A0470F9" w:rsidR="006F32AA" w:rsidRPr="00AA596C" w:rsidRDefault="006F32AA" w:rsidP="006759EF">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 xml:space="preserve">U Odsjeku za mjesne zajednice i mjesne kancelarije, u izvještajnom periodu, vršeni su upisi u matični registar vjenčanih, obavljena su </w:t>
      </w:r>
      <w:r w:rsidR="0044181F" w:rsidRPr="00AA596C">
        <w:rPr>
          <w:rFonts w:ascii="Times New Roman" w:hAnsi="Times New Roman" w:cs="Times New Roman"/>
          <w:spacing w:val="-2"/>
          <w:sz w:val="24"/>
          <w:szCs w:val="24"/>
          <w:lang w:val="sr-Latn-ME"/>
        </w:rPr>
        <w:t>četiri</w:t>
      </w:r>
      <w:r w:rsidRPr="00AA596C">
        <w:rPr>
          <w:rFonts w:ascii="Times New Roman" w:hAnsi="Times New Roman" w:cs="Times New Roman"/>
          <w:spacing w:val="-2"/>
          <w:sz w:val="24"/>
          <w:szCs w:val="24"/>
          <w:lang w:val="sr-Cyrl-RS"/>
        </w:rPr>
        <w:t xml:space="preserve"> vjenčanja</w:t>
      </w:r>
      <w:r w:rsidR="00E2106C"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za koja je naplaćeno 170,00 € takse; izdato 286 izvoda iz matičnih knjiga i registara vjenčanih</w:t>
      </w:r>
      <w:r w:rsidR="00E2106C"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a od njih je naplaćeno 180,00 € takse; naplaćeno je i 35,00 € za </w:t>
      </w:r>
      <w:r w:rsidR="0044181F" w:rsidRPr="00AA596C">
        <w:rPr>
          <w:rFonts w:ascii="Times New Roman" w:hAnsi="Times New Roman" w:cs="Times New Roman"/>
          <w:spacing w:val="-2"/>
          <w:sz w:val="24"/>
          <w:szCs w:val="24"/>
          <w:lang w:val="sr-Latn-ME"/>
        </w:rPr>
        <w:t>sedam</w:t>
      </w:r>
      <w:r w:rsidRPr="00AA596C">
        <w:rPr>
          <w:rFonts w:ascii="Times New Roman" w:hAnsi="Times New Roman" w:cs="Times New Roman"/>
          <w:spacing w:val="-2"/>
          <w:sz w:val="24"/>
          <w:szCs w:val="24"/>
          <w:lang w:val="sr-Cyrl-RS"/>
        </w:rPr>
        <w:t xml:space="preserve"> internacionalnih izvoda; upućeno i obrađeno 13 zahtjeva za uvid u registar vjenčanih i matičnu knjiga rođenih; izvršeno </w:t>
      </w:r>
      <w:r w:rsidR="0044181F" w:rsidRPr="00AA596C">
        <w:rPr>
          <w:rFonts w:ascii="Times New Roman" w:hAnsi="Times New Roman" w:cs="Times New Roman"/>
          <w:spacing w:val="-2"/>
          <w:sz w:val="24"/>
          <w:szCs w:val="24"/>
          <w:lang w:val="sr-Latn-ME"/>
        </w:rPr>
        <w:t>sedam</w:t>
      </w:r>
      <w:r w:rsidRPr="00AA596C">
        <w:rPr>
          <w:rFonts w:ascii="Times New Roman" w:hAnsi="Times New Roman" w:cs="Times New Roman"/>
          <w:spacing w:val="-2"/>
          <w:sz w:val="24"/>
          <w:szCs w:val="24"/>
          <w:lang w:val="sr-Cyrl-RS"/>
        </w:rPr>
        <w:t xml:space="preserve"> provjer</w:t>
      </w:r>
      <w:r w:rsidR="00000F5D"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za potrebe MUP-a CG – PJ Nikšić. Redovni poslovi u mjesnim kancelarijama bili su i obrađivanje i dostavljanje </w:t>
      </w:r>
      <w:r w:rsidRPr="00AA596C">
        <w:rPr>
          <w:rFonts w:ascii="Times New Roman" w:hAnsi="Times New Roman" w:cs="Times New Roman"/>
          <w:spacing w:val="-2"/>
          <w:sz w:val="24"/>
          <w:szCs w:val="24"/>
          <w:lang w:val="sr-Cyrl-RS"/>
        </w:rPr>
        <w:lastRenderedPageBreak/>
        <w:t>statističkih izvještaja o zaključenim brakovima, raznih podataka, dopisa i sl. za potrebe Uprave za statistiku Crne Gore, MUP-a i drugih organa i institucija.</w:t>
      </w:r>
    </w:p>
    <w:p w14:paraId="55247D2D" w14:textId="0D7EC18D"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Poslovni sekretari mjesnih zajednica </w:t>
      </w:r>
      <w:r w:rsidR="00956E61" w:rsidRPr="00AA596C">
        <w:rPr>
          <w:rFonts w:ascii="Times New Roman" w:hAnsi="Times New Roman" w:cs="Times New Roman"/>
          <w:sz w:val="24"/>
          <w:szCs w:val="24"/>
          <w:lang w:val="sr-Cyrl-RS"/>
        </w:rPr>
        <w:t xml:space="preserve">obavljali </w:t>
      </w:r>
      <w:r w:rsidRPr="00AA596C">
        <w:rPr>
          <w:rFonts w:ascii="Times New Roman" w:hAnsi="Times New Roman" w:cs="Times New Roman"/>
          <w:sz w:val="24"/>
          <w:szCs w:val="24"/>
          <w:lang w:val="sr-Cyrl-RS"/>
        </w:rPr>
        <w:t xml:space="preserve">su u izvještajnom periodu stručne i administrativno-tehničke poslove za predsjednike </w:t>
      </w:r>
      <w:r w:rsidR="00657EFA"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avjeta mjesnih zajednica. Obrađeno je i upućeno Opštini, nadležnim organima, ustanovama i privrednim društvima 155 zahtjeva, od čega 139 koje donose predsjednici </w:t>
      </w:r>
      <w:r w:rsidR="00657EFA"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avjeta i 16 zahtjeva poslovnog sekretara MZ Rudo Polje, koja nema izabrane organe, a odnosili su se na rješavanje različitih komunalnih, infrastrukturnih i drugih potreba građana. U 2024. godini izabrani su </w:t>
      </w:r>
      <w:r w:rsidR="00657EFA"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avjeti mjesnih zajednica Župa </w:t>
      </w:r>
      <w:r w:rsidR="00657EFA" w:rsidRPr="00AA596C">
        <w:rPr>
          <w:rFonts w:ascii="Times New Roman" w:hAnsi="Times New Roman" w:cs="Times New Roman"/>
          <w:sz w:val="24"/>
          <w:szCs w:val="24"/>
          <w:lang w:val="sr-Latn-ME"/>
        </w:rPr>
        <w:t>n</w:t>
      </w:r>
      <w:r w:rsidRPr="00AA596C">
        <w:rPr>
          <w:rFonts w:ascii="Times New Roman" w:hAnsi="Times New Roman" w:cs="Times New Roman"/>
          <w:sz w:val="24"/>
          <w:szCs w:val="24"/>
          <w:lang w:val="sr-Cyrl-RS"/>
        </w:rPr>
        <w:t>ikšićka i Crkvice.</w:t>
      </w:r>
    </w:p>
    <w:p w14:paraId="73E30348" w14:textId="29E05B33" w:rsidR="006F32AA" w:rsidRPr="00AA596C" w:rsidRDefault="006F32AA" w:rsidP="006759EF">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Biro za pravnu pomoć u 2024. godini pružao je pravnu pomoć građanima u ostvarivanju prava i interesa pred nadležnim organima;</w:t>
      </w:r>
      <w:r w:rsidR="00657EFA" w:rsidRPr="00AA596C">
        <w:rPr>
          <w:rFonts w:ascii="Times New Roman" w:hAnsi="Times New Roman" w:cs="Times New Roman"/>
          <w:sz w:val="24"/>
          <w:szCs w:val="24"/>
          <w:lang w:val="sr-Latn-ME"/>
        </w:rPr>
        <w:t xml:space="preserve"> obavljao je</w:t>
      </w:r>
      <w:r w:rsidRPr="00AA596C">
        <w:rPr>
          <w:rFonts w:ascii="Times New Roman" w:hAnsi="Times New Roman" w:cs="Times New Roman"/>
          <w:sz w:val="24"/>
          <w:szCs w:val="24"/>
          <w:lang w:val="sr-Cyrl-RS"/>
        </w:rPr>
        <w:t xml:space="preserve"> primanje zahtjeva; obrađivanje predmeta i pokretanje postupaka pred nadležnim organima; sastavljanje molbi, predloga, žalbi, tužbi i drugih akata; davanje usmenih savjeta građanima; obavljanje i drugih poslova u cilju pružanja pravne pomoći. Po evidenciji Biroa za pravnu pomoć</w:t>
      </w:r>
      <w:r w:rsidR="00657EF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radi pisanja podnesaka obratilo se 55 stranaka koje su korisnici materijalnog obezbjeđenja porodice ili nekog drugog prava iz socijalne i dječje zaštite, od toga 30 zahtjeva odnosilo se na predlog za izvršenje sudske presude u dijelu izdržavanja, a preostali zahtjevi</w:t>
      </w:r>
      <w:r w:rsidR="00657EFA" w:rsidRPr="00AA596C">
        <w:rPr>
          <w:rFonts w:ascii="Times New Roman" w:hAnsi="Times New Roman" w:cs="Times New Roman"/>
          <w:sz w:val="24"/>
          <w:szCs w:val="24"/>
          <w:lang w:val="sr-Latn-ME"/>
        </w:rPr>
        <w:t xml:space="preserve"> odnosili su se</w:t>
      </w:r>
      <w:r w:rsidRPr="00AA596C">
        <w:rPr>
          <w:rFonts w:ascii="Times New Roman" w:hAnsi="Times New Roman" w:cs="Times New Roman"/>
          <w:sz w:val="24"/>
          <w:szCs w:val="24"/>
          <w:lang w:val="sr-Cyrl-RS"/>
        </w:rPr>
        <w:t xml:space="preserve"> na tužbe za razvod braka, predloge za oduzimanje poslovne sposobnosti, žalbe na rješenja Centra za socijalni rad, tužbe radi povjeravanja djeteta i izdržavanja, predloge za sporazumni razvod braka, tužbu radi podjele zaostavštine, tužbu za izmjenu odluke o modelu viđanja djeteta i visini alimentacije, žalbu Fondu P</w:t>
      </w:r>
      <w:r w:rsidR="00956E61"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Cyrl-RS"/>
        </w:rPr>
        <w:t>O, dopis Privrednom sudu, odgovor na tužbu, krivičnu prijavu za pokretanje krivičnog postupka i prigovor na rješenje o izvršenju.</w:t>
      </w:r>
    </w:p>
    <w:p w14:paraId="65749C97" w14:textId="23666379" w:rsidR="006F32AA" w:rsidRPr="00AA596C" w:rsidRDefault="006F32AA" w:rsidP="000F3598">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Po Zakonu o slobodnom pristupu informacijama, u toku 2024. godine</w:t>
      </w:r>
      <w:r w:rsidR="00657EF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 fizičkih lica i nevladinih organizacija pristigla su 22 zahtjeva, po kojima je u skladu sa zakonom dostavljena većina traženih informacija koje se nalaze u posjedu Sekretarijata, odnosno </w:t>
      </w:r>
      <w:r w:rsidR="006828A5" w:rsidRPr="00AA596C">
        <w:rPr>
          <w:rFonts w:ascii="Times New Roman" w:hAnsi="Times New Roman" w:cs="Times New Roman"/>
          <w:sz w:val="24"/>
          <w:szCs w:val="24"/>
          <w:lang w:val="sr-Latn-ME"/>
        </w:rPr>
        <w:t>devet</w:t>
      </w:r>
      <w:r w:rsidRPr="00AA596C">
        <w:rPr>
          <w:rFonts w:ascii="Times New Roman" w:hAnsi="Times New Roman" w:cs="Times New Roman"/>
          <w:sz w:val="24"/>
          <w:szCs w:val="24"/>
          <w:lang w:val="sr-Cyrl-RS"/>
        </w:rPr>
        <w:t xml:space="preserve"> zahtjeva je usvojeno, </w:t>
      </w:r>
      <w:r w:rsidR="006828A5" w:rsidRPr="00AA596C">
        <w:rPr>
          <w:rFonts w:ascii="Times New Roman" w:hAnsi="Times New Roman" w:cs="Times New Roman"/>
          <w:sz w:val="24"/>
          <w:szCs w:val="24"/>
          <w:lang w:val="sr-Latn-ME"/>
        </w:rPr>
        <w:t>tri</w:t>
      </w:r>
      <w:r w:rsidRPr="00AA596C">
        <w:rPr>
          <w:rFonts w:ascii="Times New Roman" w:hAnsi="Times New Roman" w:cs="Times New Roman"/>
          <w:sz w:val="24"/>
          <w:szCs w:val="24"/>
          <w:lang w:val="sr-Cyrl-RS"/>
        </w:rPr>
        <w:t xml:space="preserve"> zahtjeva su djelimično usvojena, </w:t>
      </w:r>
      <w:r w:rsidR="006828A5" w:rsidRPr="00AA596C">
        <w:rPr>
          <w:rFonts w:ascii="Times New Roman" w:hAnsi="Times New Roman" w:cs="Times New Roman"/>
          <w:sz w:val="24"/>
          <w:szCs w:val="24"/>
          <w:lang w:val="sr-Latn-ME"/>
        </w:rPr>
        <w:t>devet</w:t>
      </w:r>
      <w:r w:rsidRPr="00AA596C">
        <w:rPr>
          <w:rFonts w:ascii="Times New Roman" w:hAnsi="Times New Roman" w:cs="Times New Roman"/>
          <w:sz w:val="24"/>
          <w:szCs w:val="24"/>
          <w:lang w:val="sr-Cyrl-RS"/>
        </w:rPr>
        <w:t xml:space="preserve"> zahtjeva je odbijeno zbog neposjedovanja informacije i po </w:t>
      </w:r>
      <w:r w:rsidR="006828A5" w:rsidRPr="00AA596C">
        <w:rPr>
          <w:rFonts w:ascii="Times New Roman" w:hAnsi="Times New Roman" w:cs="Times New Roman"/>
          <w:sz w:val="24"/>
          <w:szCs w:val="24"/>
          <w:lang w:val="sr-Latn-ME"/>
        </w:rPr>
        <w:t>jednom</w:t>
      </w:r>
      <w:r w:rsidRPr="00AA596C">
        <w:rPr>
          <w:rFonts w:ascii="Times New Roman" w:hAnsi="Times New Roman" w:cs="Times New Roman"/>
          <w:sz w:val="24"/>
          <w:szCs w:val="24"/>
          <w:lang w:val="sr-Cyrl-RS"/>
        </w:rPr>
        <w:t xml:space="preserve"> zahtjevu je obustavljen postupak.</w:t>
      </w:r>
    </w:p>
    <w:p w14:paraId="5C733BA6" w14:textId="77777777" w:rsidR="000F3598" w:rsidRPr="00AA596C" w:rsidRDefault="000F3598" w:rsidP="000F3598">
      <w:pPr>
        <w:spacing w:before="0" w:after="0" w:line="240" w:lineRule="auto"/>
        <w:ind w:firstLine="567"/>
        <w:jc w:val="both"/>
        <w:rPr>
          <w:rFonts w:ascii="Times New Roman" w:hAnsi="Times New Roman" w:cs="Times New Roman"/>
          <w:sz w:val="24"/>
          <w:szCs w:val="24"/>
          <w:lang w:val="sr-Latn-ME"/>
        </w:rPr>
      </w:pPr>
    </w:p>
    <w:p w14:paraId="127CEF94" w14:textId="1C40516F" w:rsidR="006C7854" w:rsidRPr="00AA596C" w:rsidRDefault="008D4CE6"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b/>
          <w:bCs/>
          <w:sz w:val="24"/>
          <w:szCs w:val="24"/>
          <w:lang w:val="sr-Cyrl-RS"/>
        </w:rPr>
        <w:t>Sektor za informacioni sistem</w:t>
      </w:r>
      <w:r w:rsidRPr="00AA596C">
        <w:rPr>
          <w:rFonts w:ascii="Times New Roman" w:hAnsi="Times New Roman" w:cs="Times New Roman"/>
          <w:sz w:val="24"/>
          <w:szCs w:val="24"/>
          <w:lang w:val="sr-Cyrl-RS"/>
        </w:rPr>
        <w:t xml:space="preserve"> vršio je poslove koji se odnose na organizovanje, planiranje, realizaciju i implementaciju informacionog sistema Opštine</w:t>
      </w:r>
      <w:r w:rsidRPr="00AA596C">
        <w:rPr>
          <w:rFonts w:ascii="Times New Roman" w:hAnsi="Times New Roman" w:cs="Times New Roman"/>
          <w:sz w:val="24"/>
          <w:szCs w:val="24"/>
          <w:lang w:val="sr-Latn-ME"/>
        </w:rPr>
        <w:t>.</w:t>
      </w:r>
    </w:p>
    <w:p w14:paraId="2A9EDA85" w14:textId="7FED2BE8"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Mrežni uređaji zadovoljavaju potrebe sadašnje računarske mreže, pa tokom 2024. godine nije bilo nabavke novih uređaja. Za narednu godinu je predviđeno proširenje mreže, čime bi ona u potpunosti bila kompletirana u zgradi Opštine Nikšić.</w:t>
      </w:r>
    </w:p>
    <w:p w14:paraId="48BA6E20" w14:textId="5D8DD6BC"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Zbog povećanja broja računara, brzina optičke </w:t>
      </w:r>
      <w:r w:rsidR="00657EFA"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Latn-ME"/>
        </w:rPr>
        <w:t xml:space="preserve">nternet konekcije povećana </w:t>
      </w:r>
      <w:r w:rsidR="00657EFA" w:rsidRPr="00AA596C">
        <w:rPr>
          <w:rFonts w:ascii="Times New Roman" w:hAnsi="Times New Roman" w:cs="Times New Roman"/>
          <w:sz w:val="24"/>
          <w:szCs w:val="24"/>
          <w:lang w:val="sr-Latn-ME"/>
        </w:rPr>
        <w:t xml:space="preserve">je </w:t>
      </w:r>
      <w:r w:rsidRPr="00AA596C">
        <w:rPr>
          <w:rFonts w:ascii="Times New Roman" w:hAnsi="Times New Roman" w:cs="Times New Roman"/>
          <w:sz w:val="24"/>
          <w:szCs w:val="24"/>
          <w:lang w:val="sr-Latn-ME"/>
        </w:rPr>
        <w:t xml:space="preserve">na 1000/100 Mbps za poslovnu LAN mrežu, dok je za WLAN mrežu i dalje 150/50 Mbps. Za 2025. godinu planirano </w:t>
      </w:r>
      <w:r w:rsidR="00956E61" w:rsidRPr="00AA596C">
        <w:rPr>
          <w:rFonts w:ascii="Times New Roman" w:hAnsi="Times New Roman" w:cs="Times New Roman"/>
          <w:sz w:val="24"/>
          <w:szCs w:val="24"/>
          <w:lang w:val="sr-Latn-ME"/>
        </w:rPr>
        <w:t xml:space="preserve">je </w:t>
      </w:r>
      <w:r w:rsidRPr="00AA596C">
        <w:rPr>
          <w:rFonts w:ascii="Times New Roman" w:hAnsi="Times New Roman" w:cs="Times New Roman"/>
          <w:sz w:val="24"/>
          <w:szCs w:val="24"/>
          <w:lang w:val="sr-Latn-ME"/>
        </w:rPr>
        <w:t>uvođenje još najmanje jedne optičke linije za novu računarsku mrežu na V, VII i VIII spratu.</w:t>
      </w:r>
    </w:p>
    <w:p w14:paraId="331F8B6E" w14:textId="3C097EF1"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Krajem 2024. godine obezbijeđena </w:t>
      </w:r>
      <w:r w:rsidR="00582281" w:rsidRPr="00AA596C">
        <w:rPr>
          <w:rFonts w:ascii="Times New Roman" w:hAnsi="Times New Roman" w:cs="Times New Roman"/>
          <w:sz w:val="24"/>
          <w:szCs w:val="24"/>
          <w:lang w:val="sr-Latn-ME"/>
        </w:rPr>
        <w:t xml:space="preserve">su </w:t>
      </w:r>
      <w:r w:rsidRPr="00AA596C">
        <w:rPr>
          <w:rFonts w:ascii="Times New Roman" w:hAnsi="Times New Roman" w:cs="Times New Roman"/>
          <w:sz w:val="24"/>
          <w:szCs w:val="24"/>
          <w:lang w:val="sr-Latn-ME"/>
        </w:rPr>
        <w:t>sredstva i počeo rad na uvođenju nove lokalne računarske mreže na V, VII, i VIII spratu, gdje je do sada bila u upotrebi improvizovana mreža. Za ovu mrežu će, pored uobičajenih mrežnih uređaja, biti obezbijeđen i L3 Switch</w:t>
      </w:r>
      <w:r w:rsidR="00582281"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koji će se koristiti za povezivanje na postojeću mrežu, i omogućiti direktan pristup serverima lokalne uprave, kao i eventualnu razmjenu podataka između radnih stanica.</w:t>
      </w:r>
    </w:p>
    <w:p w14:paraId="2A6B29DA" w14:textId="185041C2"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Za Upravu lokalnih javnih prihoda urađena </w:t>
      </w:r>
      <w:r w:rsidR="00582281" w:rsidRPr="00AA596C">
        <w:rPr>
          <w:rFonts w:ascii="Times New Roman" w:hAnsi="Times New Roman" w:cs="Times New Roman"/>
          <w:sz w:val="24"/>
          <w:szCs w:val="24"/>
          <w:lang w:val="sr-Latn-ME"/>
        </w:rPr>
        <w:t xml:space="preserve">je </w:t>
      </w:r>
      <w:r w:rsidRPr="00AA596C">
        <w:rPr>
          <w:rFonts w:ascii="Times New Roman" w:hAnsi="Times New Roman" w:cs="Times New Roman"/>
          <w:sz w:val="24"/>
          <w:szCs w:val="24"/>
          <w:lang w:val="sr-Latn-ME"/>
        </w:rPr>
        <w:t>nova aplikacija i baza namijenjena za evidenciju zakupa poslovnog prostora, zakupa stana, zakupa zemljišta za pravna i fizička lica, kupovine zemljišta za pravna i fizička lica i zasnivanja stvarne službenosti.</w:t>
      </w:r>
    </w:p>
    <w:p w14:paraId="469B4A71" w14:textId="19E6CA7D"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Kako postojeći serveri zadovoljavaju potrebe sadašnje mreže u zgradi Opštine Nikšić, nije bilo nabavke novih servera.</w:t>
      </w:r>
    </w:p>
    <w:p w14:paraId="7D3920D9" w14:textId="77777777" w:rsidR="006F32AA" w:rsidRPr="00AA596C" w:rsidRDefault="006F32AA" w:rsidP="006759EF">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Tokom 2024. godine nabavljena je sljedeća oprema za organe lokalne uprave:</w:t>
      </w:r>
    </w:p>
    <w:p w14:paraId="13AE3286" w14:textId="2EB89481" w:rsidR="006F32AA" w:rsidRPr="00AA596C" w:rsidRDefault="006F32AA">
      <w:pPr>
        <w:pStyle w:val="ListParagraph"/>
        <w:numPr>
          <w:ilvl w:val="0"/>
          <w:numId w:val="55"/>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lastRenderedPageBreak/>
        <w:t>13 personalnih računara;</w:t>
      </w:r>
    </w:p>
    <w:p w14:paraId="1CD504BD" w14:textId="13E6AD13" w:rsidR="006F32AA" w:rsidRPr="00AA596C" w:rsidRDefault="006F32AA">
      <w:pPr>
        <w:pStyle w:val="ListParagraph"/>
        <w:numPr>
          <w:ilvl w:val="0"/>
          <w:numId w:val="55"/>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13 MFP štampača;</w:t>
      </w:r>
    </w:p>
    <w:p w14:paraId="33239A22" w14:textId="7BDFF787" w:rsidR="006F32AA" w:rsidRPr="00AA596C" w:rsidRDefault="00421B4A">
      <w:pPr>
        <w:pStyle w:val="ListParagraph"/>
        <w:numPr>
          <w:ilvl w:val="0"/>
          <w:numId w:val="55"/>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dva</w:t>
      </w:r>
      <w:r w:rsidR="006F32AA" w:rsidRPr="00AA596C">
        <w:rPr>
          <w:rFonts w:ascii="Times New Roman" w:hAnsi="Times New Roman" w:cs="Times New Roman"/>
          <w:sz w:val="24"/>
          <w:szCs w:val="24"/>
          <w:lang w:val="sr-Latn-ME"/>
        </w:rPr>
        <w:t xml:space="preserve"> laptop računara;</w:t>
      </w:r>
    </w:p>
    <w:p w14:paraId="77DCCB29" w14:textId="69A7DC69" w:rsidR="006F32AA" w:rsidRPr="00AA596C" w:rsidRDefault="00582281">
      <w:pPr>
        <w:pStyle w:val="ListParagraph"/>
        <w:numPr>
          <w:ilvl w:val="0"/>
          <w:numId w:val="55"/>
        </w:numPr>
        <w:spacing w:before="0" w:after="12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r</w:t>
      </w:r>
      <w:r w:rsidR="006F32AA" w:rsidRPr="00AA596C">
        <w:rPr>
          <w:rFonts w:ascii="Times New Roman" w:hAnsi="Times New Roman" w:cs="Times New Roman"/>
          <w:sz w:val="24"/>
          <w:szCs w:val="24"/>
          <w:lang w:val="sr-Latn-ME"/>
        </w:rPr>
        <w:t>azni potrošni materijal, mrežni kablovi, kartice</w:t>
      </w:r>
      <w:r w:rsidRPr="00AA596C">
        <w:rPr>
          <w:rFonts w:ascii="Times New Roman" w:hAnsi="Times New Roman" w:cs="Times New Roman"/>
          <w:sz w:val="24"/>
          <w:szCs w:val="24"/>
          <w:lang w:val="sr-Latn-ME"/>
        </w:rPr>
        <w:t xml:space="preserve"> i dr.</w:t>
      </w:r>
    </w:p>
    <w:p w14:paraId="6C6AE8AA" w14:textId="6C8FF49B" w:rsidR="006F32AA" w:rsidRPr="00AA596C" w:rsidRDefault="00582281" w:rsidP="00582281">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I</w:t>
      </w:r>
      <w:r w:rsidR="006F32AA" w:rsidRPr="00AA596C">
        <w:rPr>
          <w:rFonts w:ascii="Times New Roman" w:hAnsi="Times New Roman" w:cs="Times New Roman"/>
          <w:sz w:val="24"/>
          <w:szCs w:val="24"/>
          <w:lang w:val="sr-Latn-ME"/>
        </w:rPr>
        <w:t>zvršen je veliki broj intervencija, kao što su:</w:t>
      </w:r>
    </w:p>
    <w:p w14:paraId="5C6CBCDD" w14:textId="1199B02C" w:rsidR="006F32AA" w:rsidRPr="00AA596C" w:rsidRDefault="00582281">
      <w:pPr>
        <w:pStyle w:val="ListParagraph"/>
        <w:numPr>
          <w:ilvl w:val="0"/>
          <w:numId w:val="55"/>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o</w:t>
      </w:r>
      <w:r w:rsidR="006F32AA" w:rsidRPr="00AA596C">
        <w:rPr>
          <w:rFonts w:ascii="Times New Roman" w:hAnsi="Times New Roman" w:cs="Times New Roman"/>
          <w:sz w:val="24"/>
          <w:szCs w:val="24"/>
          <w:lang w:val="sr-Latn-ME"/>
        </w:rPr>
        <w:t>tklanjanje raznih softverskih i hardverskih problema;</w:t>
      </w:r>
    </w:p>
    <w:p w14:paraId="529654E8" w14:textId="65B01D1E" w:rsidR="006F32AA" w:rsidRPr="00AA596C" w:rsidRDefault="00582281">
      <w:pPr>
        <w:pStyle w:val="ListParagraph"/>
        <w:numPr>
          <w:ilvl w:val="0"/>
          <w:numId w:val="55"/>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i</w:t>
      </w:r>
      <w:r w:rsidR="006F32AA" w:rsidRPr="00AA596C">
        <w:rPr>
          <w:rFonts w:ascii="Times New Roman" w:hAnsi="Times New Roman" w:cs="Times New Roman"/>
          <w:sz w:val="24"/>
          <w:szCs w:val="24"/>
          <w:lang w:val="sr-Latn-ME"/>
        </w:rPr>
        <w:t>nstalacije operativnog sistema računara i poslovnog softvera;</w:t>
      </w:r>
    </w:p>
    <w:p w14:paraId="6C443453" w14:textId="04BFAF9E" w:rsidR="006F32AA" w:rsidRPr="00AA596C" w:rsidRDefault="00582281">
      <w:pPr>
        <w:pStyle w:val="ListParagraph"/>
        <w:numPr>
          <w:ilvl w:val="0"/>
          <w:numId w:val="55"/>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i</w:t>
      </w:r>
      <w:r w:rsidR="006F32AA" w:rsidRPr="00AA596C">
        <w:rPr>
          <w:rFonts w:ascii="Times New Roman" w:hAnsi="Times New Roman" w:cs="Times New Roman"/>
          <w:sz w:val="24"/>
          <w:szCs w:val="24"/>
          <w:lang w:val="sr-Latn-ME"/>
        </w:rPr>
        <w:t>nstalacije štampača i skenera;</w:t>
      </w:r>
    </w:p>
    <w:p w14:paraId="0F985183" w14:textId="14752E98" w:rsidR="006F32AA" w:rsidRPr="00AA596C" w:rsidRDefault="00582281">
      <w:pPr>
        <w:pStyle w:val="ListParagraph"/>
        <w:numPr>
          <w:ilvl w:val="0"/>
          <w:numId w:val="55"/>
        </w:numPr>
        <w:spacing w:before="0" w:after="12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n</w:t>
      </w:r>
      <w:r w:rsidR="006F32AA" w:rsidRPr="00AA596C">
        <w:rPr>
          <w:rFonts w:ascii="Times New Roman" w:hAnsi="Times New Roman" w:cs="Times New Roman"/>
          <w:sz w:val="24"/>
          <w:szCs w:val="24"/>
          <w:lang w:val="sr-Latn-ME"/>
        </w:rPr>
        <w:t>adogradnja ili zamjena hardverskih uređaja (RAM, SSD</w:t>
      </w:r>
      <w:r w:rsidRPr="00AA596C">
        <w:rPr>
          <w:rFonts w:ascii="Times New Roman" w:hAnsi="Times New Roman" w:cs="Times New Roman"/>
          <w:sz w:val="24"/>
          <w:szCs w:val="24"/>
          <w:lang w:val="sr-Latn-ME"/>
        </w:rPr>
        <w:t>...</w:t>
      </w:r>
      <w:r w:rsidR="006F32AA" w:rsidRPr="00AA596C">
        <w:rPr>
          <w:rFonts w:ascii="Times New Roman" w:hAnsi="Times New Roman" w:cs="Times New Roman"/>
          <w:sz w:val="24"/>
          <w:szCs w:val="24"/>
          <w:lang w:val="sr-Latn-ME"/>
        </w:rPr>
        <w:t>).</w:t>
      </w:r>
    </w:p>
    <w:p w14:paraId="617BBDB8" w14:textId="77777777" w:rsidR="006F32AA" w:rsidRPr="00AA596C" w:rsidRDefault="006F32AA" w:rsidP="00582281">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Na jednom broju računara koji je koristio zastarjele operativne sisteme, a čiji hardver to omogućava, instaliran je savremeniji softver i/ili hardver.</w:t>
      </w:r>
    </w:p>
    <w:p w14:paraId="2B8D78A4" w14:textId="77777777" w:rsidR="006F32AA" w:rsidRPr="00AA596C" w:rsidRDefault="006F32AA" w:rsidP="00926589">
      <w:pPr>
        <w:spacing w:before="0" w:after="60" w:line="240" w:lineRule="auto"/>
        <w:ind w:firstLine="567"/>
        <w:jc w:val="both"/>
        <w:rPr>
          <w:rFonts w:ascii="Times New Roman" w:hAnsi="Times New Roman" w:cs="Times New Roman"/>
          <w:sz w:val="24"/>
          <w:szCs w:val="24"/>
          <w:lang w:val="sr-Latn-ME"/>
        </w:rPr>
      </w:pPr>
    </w:p>
    <w:p w14:paraId="4FF4A801" w14:textId="77777777" w:rsidR="00582281" w:rsidRPr="00AA596C" w:rsidRDefault="00582281" w:rsidP="00926589">
      <w:pPr>
        <w:spacing w:before="0" w:after="60" w:line="240" w:lineRule="auto"/>
        <w:ind w:firstLine="567"/>
        <w:jc w:val="both"/>
        <w:rPr>
          <w:rFonts w:ascii="Times New Roman" w:hAnsi="Times New Roman" w:cs="Times New Roman"/>
          <w:sz w:val="24"/>
          <w:szCs w:val="24"/>
          <w:lang w:val="sr-Latn-ME"/>
        </w:rPr>
      </w:pPr>
    </w:p>
    <w:p w14:paraId="1698D62D" w14:textId="3FB01F9C" w:rsidR="00981B5C" w:rsidRPr="00AA596C" w:rsidRDefault="00397EEF"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AGENCIJA ZA PROJEKTOVANJE I PLANIRANJE</w:t>
      </w:r>
    </w:p>
    <w:p w14:paraId="005D3466" w14:textId="77777777" w:rsidR="002564CF" w:rsidRPr="00AA596C" w:rsidRDefault="002564CF" w:rsidP="00926589">
      <w:pPr>
        <w:spacing w:before="0" w:after="120" w:line="240" w:lineRule="auto"/>
        <w:ind w:firstLine="567"/>
        <w:rPr>
          <w:rFonts w:ascii="Times New Roman" w:hAnsi="Times New Roman" w:cs="Times New Roman"/>
          <w:color w:val="FF0000"/>
          <w:sz w:val="24"/>
          <w:szCs w:val="24"/>
          <w:lang w:val="sr-Cyrl-RS"/>
        </w:rPr>
      </w:pPr>
    </w:p>
    <w:p w14:paraId="16CD0AFC" w14:textId="590ABB8B" w:rsidR="00AB15F2" w:rsidRPr="00AA596C" w:rsidRDefault="00AB15F2" w:rsidP="001D2A03">
      <w:pPr>
        <w:spacing w:before="0" w:after="0" w:line="240" w:lineRule="auto"/>
        <w:ind w:firstLine="567"/>
        <w:jc w:val="both"/>
        <w:rPr>
          <w:rFonts w:ascii="Times New Roman" w:hAnsi="Times New Roman" w:cs="Times New Roman"/>
          <w:bCs/>
          <w:iCs/>
          <w:sz w:val="24"/>
          <w:szCs w:val="24"/>
          <w:lang w:val="sl-SI"/>
        </w:rPr>
      </w:pPr>
      <w:r w:rsidRPr="00AA596C">
        <w:rPr>
          <w:rFonts w:ascii="Times New Roman" w:hAnsi="Times New Roman" w:cs="Times New Roman"/>
          <w:bCs/>
          <w:iCs/>
          <w:sz w:val="24"/>
          <w:szCs w:val="24"/>
          <w:lang w:val="sl-SI"/>
        </w:rPr>
        <w:t xml:space="preserve">Agencija za </w:t>
      </w:r>
      <w:r w:rsidR="00880A74" w:rsidRPr="00AA596C">
        <w:rPr>
          <w:rFonts w:ascii="Times New Roman" w:hAnsi="Times New Roman" w:cs="Times New Roman"/>
          <w:bCs/>
          <w:iCs/>
          <w:sz w:val="24"/>
          <w:szCs w:val="24"/>
          <w:lang w:val="sl-SI"/>
        </w:rPr>
        <w:t xml:space="preserve">projektovanje i </w:t>
      </w:r>
      <w:r w:rsidRPr="00AA596C">
        <w:rPr>
          <w:rFonts w:ascii="Times New Roman" w:hAnsi="Times New Roman" w:cs="Times New Roman"/>
          <w:bCs/>
          <w:iCs/>
          <w:sz w:val="24"/>
          <w:szCs w:val="24"/>
          <w:lang w:val="sl-SI"/>
        </w:rPr>
        <w:t>planiranje je u toku izvještajnog perioda reorganizovana u društvo sa ograničenom odgovornošću (</w:t>
      </w:r>
      <w:r w:rsidR="001D2A03" w:rsidRPr="00AA596C">
        <w:rPr>
          <w:rFonts w:ascii="Times New Roman" w:hAnsi="Times New Roman" w:cs="Times New Roman"/>
          <w:bCs/>
          <w:iCs/>
          <w:sz w:val="24"/>
          <w:szCs w:val="24"/>
          <w:lang w:val="sl-SI"/>
        </w:rPr>
        <w:t>DOO</w:t>
      </w:r>
      <w:r w:rsidRPr="00AA596C">
        <w:rPr>
          <w:rFonts w:ascii="Times New Roman" w:hAnsi="Times New Roman" w:cs="Times New Roman"/>
          <w:bCs/>
          <w:iCs/>
          <w:sz w:val="24"/>
          <w:szCs w:val="24"/>
          <w:lang w:val="sl-SI"/>
        </w:rPr>
        <w:t>), tako da ovaj godišnji izvještaj obuhvata sve njihove aktivnosti, uključujući i one koje su realizovane i poslije reorganizacije.</w:t>
      </w:r>
    </w:p>
    <w:p w14:paraId="2034B626" w14:textId="77777777" w:rsidR="00AB15F2" w:rsidRPr="00AA596C" w:rsidRDefault="00AB15F2" w:rsidP="001D2A03">
      <w:pPr>
        <w:spacing w:before="0" w:after="0" w:line="240" w:lineRule="auto"/>
        <w:jc w:val="both"/>
        <w:rPr>
          <w:rFonts w:ascii="Times New Roman" w:hAnsi="Times New Roman" w:cs="Times New Roman"/>
          <w:bCs/>
          <w:iCs/>
          <w:sz w:val="24"/>
          <w:szCs w:val="24"/>
          <w:lang w:val="sl-SI"/>
        </w:rPr>
      </w:pPr>
    </w:p>
    <w:p w14:paraId="366C4C9A" w14:textId="5A5BABA0" w:rsidR="00F43F76" w:rsidRPr="00AA596C" w:rsidRDefault="00F43F76" w:rsidP="001D2A03">
      <w:pPr>
        <w:spacing w:before="0" w:after="120" w:line="240" w:lineRule="auto"/>
        <w:jc w:val="center"/>
        <w:rPr>
          <w:rFonts w:ascii="Times New Roman" w:hAnsi="Times New Roman" w:cs="Times New Roman"/>
          <w:b/>
          <w:iCs/>
          <w:sz w:val="24"/>
          <w:szCs w:val="24"/>
          <w:lang w:val="sr-Latn-CS"/>
        </w:rPr>
      </w:pPr>
      <w:r w:rsidRPr="00AA596C">
        <w:rPr>
          <w:rFonts w:ascii="Times New Roman" w:hAnsi="Times New Roman" w:cs="Times New Roman"/>
          <w:b/>
          <w:iCs/>
          <w:sz w:val="24"/>
          <w:szCs w:val="24"/>
          <w:lang w:val="sl-SI"/>
        </w:rPr>
        <w:t>P</w:t>
      </w:r>
      <w:r w:rsidR="001D2A03" w:rsidRPr="00AA596C">
        <w:rPr>
          <w:rFonts w:ascii="Times New Roman" w:hAnsi="Times New Roman" w:cs="Times New Roman"/>
          <w:b/>
          <w:iCs/>
          <w:sz w:val="24"/>
          <w:szCs w:val="24"/>
          <w:lang w:val="sl-SI"/>
        </w:rPr>
        <w:t>regled</w:t>
      </w:r>
      <w:r w:rsidR="00D31C0C" w:rsidRPr="00AA596C">
        <w:rPr>
          <w:rFonts w:ascii="Times New Roman" w:hAnsi="Times New Roman" w:cs="Times New Roman"/>
          <w:b/>
          <w:iCs/>
          <w:sz w:val="24"/>
          <w:szCs w:val="24"/>
          <w:lang w:val="sl-SI"/>
        </w:rPr>
        <w:t xml:space="preserve"> </w:t>
      </w:r>
      <w:r w:rsidR="001D2A03" w:rsidRPr="00AA596C">
        <w:rPr>
          <w:rFonts w:ascii="Times New Roman" w:hAnsi="Times New Roman" w:cs="Times New Roman"/>
          <w:b/>
          <w:iCs/>
          <w:sz w:val="24"/>
          <w:szCs w:val="24"/>
          <w:lang w:val="sl-SI"/>
        </w:rPr>
        <w:t>poslova</w:t>
      </w:r>
      <w:r w:rsidR="004618E3" w:rsidRPr="00AA596C">
        <w:rPr>
          <w:rFonts w:ascii="Times New Roman" w:hAnsi="Times New Roman" w:cs="Times New Roman"/>
          <w:b/>
          <w:iCs/>
          <w:sz w:val="24"/>
          <w:szCs w:val="24"/>
          <w:lang w:val="sl-SI"/>
        </w:rPr>
        <w:t xml:space="preserve"> </w:t>
      </w:r>
      <w:r w:rsidRPr="00AA596C">
        <w:rPr>
          <w:rFonts w:ascii="Times New Roman" w:hAnsi="Times New Roman" w:cs="Times New Roman"/>
          <w:b/>
          <w:iCs/>
          <w:sz w:val="24"/>
          <w:szCs w:val="24"/>
          <w:lang w:val="sl-SI"/>
        </w:rPr>
        <w:t>A</w:t>
      </w:r>
      <w:r w:rsidR="001D2A03" w:rsidRPr="00AA596C">
        <w:rPr>
          <w:rFonts w:ascii="Times New Roman" w:hAnsi="Times New Roman" w:cs="Times New Roman"/>
          <w:b/>
          <w:iCs/>
          <w:sz w:val="24"/>
          <w:szCs w:val="24"/>
          <w:lang w:val="sl-SI"/>
        </w:rPr>
        <w:t>gencije</w:t>
      </w:r>
      <w:r w:rsidR="00D31C0C" w:rsidRPr="00AA596C">
        <w:rPr>
          <w:rFonts w:ascii="Times New Roman" w:hAnsi="Times New Roman" w:cs="Times New Roman"/>
          <w:b/>
          <w:iCs/>
          <w:sz w:val="24"/>
          <w:szCs w:val="24"/>
          <w:lang w:val="sl-SI"/>
        </w:rPr>
        <w:t xml:space="preserve"> </w:t>
      </w:r>
      <w:r w:rsidR="001D2A03" w:rsidRPr="00AA596C">
        <w:rPr>
          <w:rFonts w:ascii="Times New Roman" w:hAnsi="Times New Roman" w:cs="Times New Roman"/>
          <w:b/>
          <w:iCs/>
          <w:sz w:val="24"/>
          <w:szCs w:val="24"/>
          <w:lang w:val="sl-SI"/>
        </w:rPr>
        <w:t>za projektovanje i planiranje</w:t>
      </w:r>
    </w:p>
    <w:p w14:paraId="5452F501" w14:textId="1398015E" w:rsidR="00F43F76" w:rsidRPr="00AA596C" w:rsidRDefault="00F43F76" w:rsidP="001D2A03">
      <w:pPr>
        <w:pStyle w:val="BodyText"/>
        <w:spacing w:after="120"/>
        <w:ind w:firstLine="567"/>
        <w:rPr>
          <w:bCs/>
          <w:iCs/>
          <w:sz w:val="24"/>
          <w:szCs w:val="24"/>
        </w:rPr>
      </w:pPr>
      <w:r w:rsidRPr="00AA596C">
        <w:rPr>
          <w:bCs/>
          <w:iCs/>
          <w:sz w:val="24"/>
          <w:szCs w:val="24"/>
        </w:rPr>
        <w:t xml:space="preserve">Agencija za projektovanje i planiranje je u okviru osnovne djelatnosti, a u skladu sa </w:t>
      </w:r>
      <w:r w:rsidR="001D2A03" w:rsidRPr="00AA596C">
        <w:rPr>
          <w:bCs/>
          <w:iCs/>
          <w:sz w:val="24"/>
          <w:szCs w:val="24"/>
        </w:rPr>
        <w:t>z</w:t>
      </w:r>
      <w:r w:rsidRPr="00AA596C">
        <w:rPr>
          <w:bCs/>
          <w:iCs/>
          <w:sz w:val="24"/>
          <w:szCs w:val="24"/>
        </w:rPr>
        <w:t>akonom, drugim propisima i opštim aktima,</w:t>
      </w:r>
      <w:r w:rsidR="00D31C0C" w:rsidRPr="00AA596C">
        <w:rPr>
          <w:bCs/>
          <w:iCs/>
          <w:sz w:val="24"/>
          <w:szCs w:val="24"/>
        </w:rPr>
        <w:t xml:space="preserve"> </w:t>
      </w:r>
      <w:r w:rsidRPr="00AA596C">
        <w:rPr>
          <w:bCs/>
          <w:iCs/>
          <w:sz w:val="24"/>
          <w:szCs w:val="24"/>
        </w:rPr>
        <w:t>u periodu od 01. 01. 2024. do 31.</w:t>
      </w:r>
      <w:r w:rsidR="001D2A03" w:rsidRPr="00AA596C">
        <w:rPr>
          <w:bCs/>
          <w:iCs/>
          <w:sz w:val="24"/>
          <w:szCs w:val="24"/>
        </w:rPr>
        <w:t xml:space="preserve"> </w:t>
      </w:r>
      <w:r w:rsidRPr="00AA596C">
        <w:rPr>
          <w:bCs/>
          <w:iCs/>
          <w:sz w:val="24"/>
          <w:szCs w:val="24"/>
        </w:rPr>
        <w:t xml:space="preserve">12. 2024. godine obavila sljedeće poslove: </w:t>
      </w:r>
    </w:p>
    <w:p w14:paraId="03D01F35" w14:textId="33750C3C" w:rsidR="00F43F76" w:rsidRPr="00AA596C" w:rsidRDefault="00F43F76" w:rsidP="001D2A03">
      <w:pPr>
        <w:spacing w:before="0" w:after="120" w:line="240" w:lineRule="auto"/>
        <w:ind w:firstLine="567"/>
        <w:rPr>
          <w:rFonts w:ascii="Times New Roman" w:hAnsi="Times New Roman" w:cs="Times New Roman"/>
          <w:bCs/>
          <w:iCs/>
          <w:spacing w:val="20"/>
          <w:sz w:val="24"/>
          <w:szCs w:val="24"/>
          <w:lang w:val="sl-SI"/>
        </w:rPr>
      </w:pPr>
      <w:r w:rsidRPr="00AA596C">
        <w:rPr>
          <w:rFonts w:ascii="Times New Roman" w:hAnsi="Times New Roman" w:cs="Times New Roman"/>
          <w:bCs/>
          <w:iCs/>
          <w:spacing w:val="20"/>
          <w:sz w:val="24"/>
          <w:szCs w:val="24"/>
          <w:lang w:val="sl-SI"/>
        </w:rPr>
        <w:t>S</w:t>
      </w:r>
      <w:r w:rsidR="001D2A03" w:rsidRPr="00AA596C">
        <w:rPr>
          <w:rFonts w:ascii="Times New Roman" w:hAnsi="Times New Roman" w:cs="Times New Roman"/>
          <w:bCs/>
          <w:iCs/>
          <w:spacing w:val="20"/>
          <w:sz w:val="24"/>
          <w:szCs w:val="24"/>
          <w:lang w:val="sl-SI"/>
        </w:rPr>
        <w:t>ektori</w:t>
      </w:r>
      <w:r w:rsidRPr="00AA596C">
        <w:rPr>
          <w:rFonts w:ascii="Times New Roman" w:hAnsi="Times New Roman" w:cs="Times New Roman"/>
          <w:bCs/>
          <w:iCs/>
          <w:spacing w:val="20"/>
          <w:sz w:val="24"/>
          <w:szCs w:val="24"/>
          <w:lang w:val="sl-SI"/>
        </w:rPr>
        <w:t xml:space="preserve"> </w:t>
      </w:r>
      <w:r w:rsidR="001D2A03" w:rsidRPr="00AA596C">
        <w:rPr>
          <w:rFonts w:ascii="Times New Roman" w:hAnsi="Times New Roman" w:cs="Times New Roman"/>
          <w:bCs/>
          <w:iCs/>
          <w:spacing w:val="20"/>
          <w:sz w:val="24"/>
          <w:szCs w:val="24"/>
          <w:lang w:val="sl-SI"/>
        </w:rPr>
        <w:t>za</w:t>
      </w:r>
      <w:r w:rsidR="00D31C0C" w:rsidRPr="00AA596C">
        <w:rPr>
          <w:rFonts w:ascii="Times New Roman" w:hAnsi="Times New Roman" w:cs="Times New Roman"/>
          <w:bCs/>
          <w:iCs/>
          <w:spacing w:val="20"/>
          <w:sz w:val="24"/>
          <w:szCs w:val="24"/>
          <w:lang w:val="sl-SI"/>
        </w:rPr>
        <w:t xml:space="preserve"> </w:t>
      </w:r>
      <w:r w:rsidR="001D2A03" w:rsidRPr="00AA596C">
        <w:rPr>
          <w:rFonts w:ascii="Times New Roman" w:hAnsi="Times New Roman" w:cs="Times New Roman"/>
          <w:bCs/>
          <w:iCs/>
          <w:spacing w:val="20"/>
          <w:sz w:val="24"/>
          <w:szCs w:val="24"/>
          <w:lang w:val="sl-SI"/>
        </w:rPr>
        <w:t>arhitektonsko-inženjerske poslove</w:t>
      </w:r>
      <w:r w:rsidRPr="00AA596C">
        <w:rPr>
          <w:rFonts w:ascii="Times New Roman" w:hAnsi="Times New Roman" w:cs="Times New Roman"/>
          <w:bCs/>
          <w:iCs/>
          <w:spacing w:val="20"/>
          <w:sz w:val="24"/>
          <w:szCs w:val="24"/>
          <w:lang w:val="sl-SI"/>
        </w:rPr>
        <w:t xml:space="preserve">, </w:t>
      </w:r>
      <w:r w:rsidR="001D2A03" w:rsidRPr="00AA596C">
        <w:rPr>
          <w:rFonts w:ascii="Times New Roman" w:hAnsi="Times New Roman" w:cs="Times New Roman"/>
          <w:bCs/>
          <w:iCs/>
          <w:spacing w:val="20"/>
          <w:sz w:val="24"/>
          <w:szCs w:val="24"/>
          <w:lang w:val="sl-SI"/>
        </w:rPr>
        <w:t>vis</w:t>
      </w:r>
      <w:r w:rsidR="007A4A58" w:rsidRPr="00AA596C">
        <w:rPr>
          <w:rFonts w:ascii="Times New Roman" w:hAnsi="Times New Roman" w:cs="Times New Roman"/>
          <w:bCs/>
          <w:iCs/>
          <w:spacing w:val="20"/>
          <w:sz w:val="24"/>
          <w:szCs w:val="24"/>
          <w:lang w:val="sl-SI"/>
        </w:rPr>
        <w:t>o</w:t>
      </w:r>
      <w:r w:rsidR="001D2A03" w:rsidRPr="00AA596C">
        <w:rPr>
          <w:rFonts w:ascii="Times New Roman" w:hAnsi="Times New Roman" w:cs="Times New Roman"/>
          <w:bCs/>
          <w:iCs/>
          <w:spacing w:val="20"/>
          <w:sz w:val="24"/>
          <w:szCs w:val="24"/>
          <w:lang w:val="sl-SI"/>
        </w:rPr>
        <w:t>kogradnja i saobraćaj</w:t>
      </w:r>
    </w:p>
    <w:p w14:paraId="485A21F5" w14:textId="670D897A" w:rsidR="00F43F76" w:rsidRPr="00AA596C" w:rsidRDefault="001D2A03" w:rsidP="00296296">
      <w:pPr>
        <w:spacing w:before="0" w:after="60" w:line="240" w:lineRule="auto"/>
        <w:ind w:firstLine="567"/>
        <w:rPr>
          <w:rFonts w:ascii="Times New Roman" w:hAnsi="Times New Roman" w:cs="Times New Roman"/>
          <w:bCs/>
          <w:iCs/>
          <w:sz w:val="24"/>
          <w:szCs w:val="24"/>
        </w:rPr>
      </w:pPr>
      <w:r w:rsidRPr="00AA596C">
        <w:rPr>
          <w:rFonts w:ascii="Times New Roman" w:hAnsi="Times New Roman" w:cs="Times New Roman"/>
          <w:bCs/>
          <w:i/>
          <w:sz w:val="24"/>
          <w:szCs w:val="24"/>
        </w:rPr>
        <w:t>Projekti:</w:t>
      </w:r>
    </w:p>
    <w:p w14:paraId="44D59F27" w14:textId="36B8BB6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Glavni projekat vrtića u Rudom </w:t>
      </w:r>
      <w:r w:rsidR="00B4712E" w:rsidRPr="00AA596C">
        <w:rPr>
          <w:rFonts w:ascii="Times New Roman" w:hAnsi="Times New Roman" w:cs="Times New Roman"/>
          <w:sz w:val="24"/>
          <w:szCs w:val="24"/>
        </w:rPr>
        <w:t>P</w:t>
      </w:r>
      <w:r w:rsidRPr="00AA596C">
        <w:rPr>
          <w:rFonts w:ascii="Times New Roman" w:hAnsi="Times New Roman" w:cs="Times New Roman"/>
          <w:sz w:val="24"/>
          <w:szCs w:val="24"/>
        </w:rPr>
        <w:t>olju;</w:t>
      </w:r>
    </w:p>
    <w:p w14:paraId="52476B44" w14:textId="0A507F71"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Glavni projekat –</w:t>
      </w:r>
      <w:r w:rsidR="00D31C0C" w:rsidRPr="00AA596C">
        <w:rPr>
          <w:rFonts w:ascii="Times New Roman" w:hAnsi="Times New Roman" w:cs="Times New Roman"/>
          <w:sz w:val="24"/>
          <w:szCs w:val="24"/>
        </w:rPr>
        <w:t xml:space="preserve"> </w:t>
      </w:r>
      <w:r w:rsidRPr="00AA596C">
        <w:rPr>
          <w:rFonts w:ascii="Times New Roman" w:hAnsi="Times New Roman" w:cs="Times New Roman"/>
          <w:sz w:val="24"/>
          <w:szCs w:val="24"/>
        </w:rPr>
        <w:t>Reciklažno dvorište 1;</w:t>
      </w:r>
    </w:p>
    <w:p w14:paraId="18EAF037" w14:textId="30942875"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Glavni projekat rekonstrukcije ulice Jezerski put – faza I;</w:t>
      </w:r>
    </w:p>
    <w:p w14:paraId="080E1FA9" w14:textId="3DFE1160"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Glavni projekat rekonstrukcije </w:t>
      </w:r>
      <w:r w:rsidR="008547AA" w:rsidRPr="00AA596C">
        <w:rPr>
          <w:rFonts w:ascii="Times New Roman" w:hAnsi="Times New Roman" w:cs="Times New Roman"/>
          <w:sz w:val="24"/>
          <w:szCs w:val="24"/>
        </w:rPr>
        <w:t xml:space="preserve">Trgovačke </w:t>
      </w:r>
      <w:r w:rsidRPr="00AA596C">
        <w:rPr>
          <w:rFonts w:ascii="Times New Roman" w:hAnsi="Times New Roman" w:cs="Times New Roman"/>
          <w:sz w:val="24"/>
          <w:szCs w:val="24"/>
        </w:rPr>
        <w:t xml:space="preserve">ulice; </w:t>
      </w:r>
    </w:p>
    <w:p w14:paraId="20E15A48" w14:textId="7DC6F113"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Glavni projekat rekonstrukcije </w:t>
      </w:r>
      <w:r w:rsidR="00564AB4" w:rsidRPr="00AA596C">
        <w:rPr>
          <w:rFonts w:ascii="Times New Roman" w:hAnsi="Times New Roman" w:cs="Times New Roman"/>
          <w:sz w:val="24"/>
          <w:szCs w:val="24"/>
        </w:rPr>
        <w:t>U</w:t>
      </w:r>
      <w:r w:rsidRPr="00AA596C">
        <w:rPr>
          <w:rFonts w:ascii="Times New Roman" w:hAnsi="Times New Roman" w:cs="Times New Roman"/>
          <w:sz w:val="24"/>
          <w:szCs w:val="24"/>
        </w:rPr>
        <w:t>lice Baj</w:t>
      </w:r>
      <w:r w:rsidR="008547AA" w:rsidRPr="00AA596C">
        <w:rPr>
          <w:rFonts w:ascii="Times New Roman" w:hAnsi="Times New Roman" w:cs="Times New Roman"/>
          <w:sz w:val="24"/>
          <w:szCs w:val="24"/>
        </w:rPr>
        <w:t>a</w:t>
      </w:r>
      <w:r w:rsidRPr="00AA596C">
        <w:rPr>
          <w:rFonts w:ascii="Times New Roman" w:hAnsi="Times New Roman" w:cs="Times New Roman"/>
          <w:sz w:val="24"/>
          <w:szCs w:val="24"/>
        </w:rPr>
        <w:t xml:space="preserve"> Pivljanin</w:t>
      </w:r>
      <w:r w:rsidR="008547AA" w:rsidRPr="00AA596C">
        <w:rPr>
          <w:rFonts w:ascii="Times New Roman" w:hAnsi="Times New Roman" w:cs="Times New Roman"/>
          <w:sz w:val="24"/>
          <w:szCs w:val="24"/>
        </w:rPr>
        <w:t>a</w:t>
      </w:r>
      <w:r w:rsidRPr="00AA596C">
        <w:rPr>
          <w:rFonts w:ascii="Times New Roman" w:hAnsi="Times New Roman" w:cs="Times New Roman"/>
          <w:sz w:val="24"/>
          <w:szCs w:val="24"/>
        </w:rPr>
        <w:t>;</w:t>
      </w:r>
    </w:p>
    <w:p w14:paraId="0051455E" w14:textId="3D7D98AD"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Glavni projekat hidrotehničkih instalacija</w:t>
      </w:r>
      <w:r w:rsidR="00564AB4" w:rsidRPr="00AA596C">
        <w:rPr>
          <w:rFonts w:ascii="Times New Roman" w:hAnsi="Times New Roman" w:cs="Times New Roman"/>
          <w:sz w:val="24"/>
          <w:szCs w:val="24"/>
        </w:rPr>
        <w:t xml:space="preserve"> u Ulici</w:t>
      </w:r>
      <w:r w:rsidRPr="00AA596C">
        <w:rPr>
          <w:rFonts w:ascii="Times New Roman" w:hAnsi="Times New Roman" w:cs="Times New Roman"/>
          <w:sz w:val="24"/>
          <w:szCs w:val="24"/>
        </w:rPr>
        <w:t xml:space="preserve"> Živka Nikolića;</w:t>
      </w:r>
    </w:p>
    <w:p w14:paraId="48DEC605" w14:textId="71C81C2E"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Glavni projekat uređenja prostora u dvorišnom dijelu između ul. Danila Bojovića i ul.</w:t>
      </w:r>
      <w:r w:rsidR="00564AB4" w:rsidRPr="00AA596C">
        <w:rPr>
          <w:rFonts w:ascii="Times New Roman" w:hAnsi="Times New Roman" w:cs="Times New Roman"/>
          <w:sz w:val="24"/>
          <w:szCs w:val="24"/>
        </w:rPr>
        <w:t xml:space="preserve"> V</w:t>
      </w:r>
      <w:r w:rsidRPr="00AA596C">
        <w:rPr>
          <w:rFonts w:ascii="Times New Roman" w:hAnsi="Times New Roman" w:cs="Times New Roman"/>
          <w:sz w:val="24"/>
          <w:szCs w:val="24"/>
        </w:rPr>
        <w:t xml:space="preserve"> proleterske brigade – I faza;</w:t>
      </w:r>
    </w:p>
    <w:p w14:paraId="255F815D" w14:textId="0B258456"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Glavni projekat rekonstrukcije </w:t>
      </w:r>
      <w:r w:rsidR="009714E0" w:rsidRPr="00AA596C">
        <w:rPr>
          <w:rFonts w:ascii="Times New Roman" w:hAnsi="Times New Roman" w:cs="Times New Roman"/>
          <w:sz w:val="24"/>
          <w:szCs w:val="24"/>
        </w:rPr>
        <w:t>hidrotehničkih</w:t>
      </w:r>
      <w:r w:rsidR="00564AB4" w:rsidRPr="00AA596C">
        <w:rPr>
          <w:rFonts w:ascii="Times New Roman" w:hAnsi="Times New Roman" w:cs="Times New Roman"/>
          <w:sz w:val="24"/>
          <w:szCs w:val="24"/>
        </w:rPr>
        <w:t xml:space="preserve"> </w:t>
      </w:r>
      <w:r w:rsidRPr="00AA596C">
        <w:rPr>
          <w:rFonts w:ascii="Times New Roman" w:hAnsi="Times New Roman" w:cs="Times New Roman"/>
          <w:sz w:val="24"/>
          <w:szCs w:val="24"/>
        </w:rPr>
        <w:t>instalacija –</w:t>
      </w:r>
      <w:r w:rsidR="00D31C0C" w:rsidRPr="00AA596C">
        <w:rPr>
          <w:rFonts w:ascii="Times New Roman" w:hAnsi="Times New Roman" w:cs="Times New Roman"/>
          <w:sz w:val="24"/>
          <w:szCs w:val="24"/>
        </w:rPr>
        <w:t xml:space="preserve"> </w:t>
      </w:r>
      <w:r w:rsidRPr="00AA596C">
        <w:rPr>
          <w:rFonts w:ascii="Times New Roman" w:hAnsi="Times New Roman" w:cs="Times New Roman"/>
          <w:sz w:val="24"/>
          <w:szCs w:val="24"/>
        </w:rPr>
        <w:t>Stadion malih sportova;</w:t>
      </w:r>
    </w:p>
    <w:p w14:paraId="5BF2A2F4" w14:textId="2E784854"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Glavni projekat hidrotehničkih instalacija SR parka pod Trebjesom;</w:t>
      </w:r>
    </w:p>
    <w:p w14:paraId="06624023"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Glavni projekat vododovodne mreže u selu Tisa;</w:t>
      </w:r>
    </w:p>
    <w:p w14:paraId="02433BDC"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Glavni projekat uređenja terena kod Doma revolucije;</w:t>
      </w:r>
    </w:p>
    <w:p w14:paraId="685C22CA"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Glavni projekat pristupne saobraćajnice do Crkve Bogorodice Trojeručice u Kličevu;</w:t>
      </w:r>
    </w:p>
    <w:p w14:paraId="31AF7E3F" w14:textId="38A54E5B"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Glavni projekat </w:t>
      </w:r>
      <w:r w:rsidR="009714E0" w:rsidRPr="00AA596C">
        <w:rPr>
          <w:rFonts w:ascii="Times New Roman" w:hAnsi="Times New Roman" w:cs="Times New Roman"/>
          <w:sz w:val="24"/>
          <w:szCs w:val="24"/>
        </w:rPr>
        <w:t>I</w:t>
      </w:r>
      <w:r w:rsidRPr="00AA596C">
        <w:rPr>
          <w:rFonts w:ascii="Times New Roman" w:hAnsi="Times New Roman" w:cs="Times New Roman"/>
          <w:sz w:val="24"/>
          <w:szCs w:val="24"/>
        </w:rPr>
        <w:t>nfo tačk</w:t>
      </w:r>
      <w:r w:rsidR="00564AB4" w:rsidRPr="00AA596C">
        <w:rPr>
          <w:rFonts w:ascii="Times New Roman" w:hAnsi="Times New Roman" w:cs="Times New Roman"/>
          <w:sz w:val="24"/>
          <w:szCs w:val="24"/>
        </w:rPr>
        <w:t>e</w:t>
      </w:r>
      <w:r w:rsidRPr="00AA596C">
        <w:rPr>
          <w:rFonts w:ascii="Times New Roman" w:hAnsi="Times New Roman" w:cs="Times New Roman"/>
          <w:sz w:val="24"/>
          <w:szCs w:val="24"/>
        </w:rPr>
        <w:t xml:space="preserve"> – TO Nikšić;</w:t>
      </w:r>
    </w:p>
    <w:p w14:paraId="348AFFB8" w14:textId="03E00559"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Projekat konstrukcije – Most </w:t>
      </w:r>
      <w:r w:rsidR="00883A5B" w:rsidRPr="00AA596C">
        <w:rPr>
          <w:rFonts w:ascii="Times New Roman" w:hAnsi="Times New Roman" w:cs="Times New Roman"/>
          <w:sz w:val="24"/>
          <w:szCs w:val="24"/>
        </w:rPr>
        <w:t xml:space="preserve">u </w:t>
      </w:r>
      <w:r w:rsidRPr="00AA596C">
        <w:rPr>
          <w:rFonts w:ascii="Times New Roman" w:hAnsi="Times New Roman" w:cs="Times New Roman"/>
          <w:sz w:val="24"/>
          <w:szCs w:val="24"/>
        </w:rPr>
        <w:t>Morakov</w:t>
      </w:r>
      <w:r w:rsidR="00883A5B" w:rsidRPr="00AA596C">
        <w:rPr>
          <w:rFonts w:ascii="Times New Roman" w:hAnsi="Times New Roman" w:cs="Times New Roman"/>
          <w:sz w:val="24"/>
          <w:szCs w:val="24"/>
        </w:rPr>
        <w:t>u</w:t>
      </w:r>
      <w:r w:rsidRPr="00AA596C">
        <w:rPr>
          <w:rFonts w:ascii="Times New Roman" w:hAnsi="Times New Roman" w:cs="Times New Roman"/>
          <w:sz w:val="24"/>
          <w:szCs w:val="24"/>
        </w:rPr>
        <w:t>;</w:t>
      </w:r>
    </w:p>
    <w:p w14:paraId="5380FE99" w14:textId="202584B3"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Projekat adaptacije prostorija JU </w:t>
      </w:r>
      <w:r w:rsidR="00564AB4" w:rsidRPr="00AA596C">
        <w:rPr>
          <w:rFonts w:ascii="Times New Roman" w:hAnsi="Times New Roman" w:cs="Times New Roman"/>
          <w:sz w:val="24"/>
          <w:szCs w:val="24"/>
        </w:rPr>
        <w:t>„</w:t>
      </w:r>
      <w:r w:rsidRPr="00AA596C">
        <w:rPr>
          <w:rFonts w:ascii="Times New Roman" w:hAnsi="Times New Roman" w:cs="Times New Roman"/>
          <w:sz w:val="24"/>
          <w:szCs w:val="24"/>
        </w:rPr>
        <w:t>Zahumlje</w:t>
      </w:r>
      <w:r w:rsidR="00564AB4" w:rsidRPr="00AA596C">
        <w:rPr>
          <w:rFonts w:ascii="Times New Roman" w:hAnsi="Times New Roman" w:cs="Times New Roman"/>
          <w:sz w:val="24"/>
          <w:szCs w:val="24"/>
        </w:rPr>
        <w:t>“</w:t>
      </w:r>
      <w:r w:rsidRPr="00AA596C">
        <w:rPr>
          <w:rFonts w:ascii="Times New Roman" w:hAnsi="Times New Roman" w:cs="Times New Roman"/>
          <w:sz w:val="24"/>
          <w:szCs w:val="24"/>
        </w:rPr>
        <w:t xml:space="preserve"> (ljetnja bina);</w:t>
      </w:r>
    </w:p>
    <w:p w14:paraId="16B41BBC"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Projekat sanacije potpornog zida u Dragovoj Luci;</w:t>
      </w:r>
    </w:p>
    <w:p w14:paraId="1698C135"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Sanacija prostora za potrebe Slobodne zone za pse;</w:t>
      </w:r>
    </w:p>
    <w:p w14:paraId="7D38D3C9" w14:textId="43736B16"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Izrada glavnih projekata za </w:t>
      </w:r>
      <w:r w:rsidR="00564AB4" w:rsidRPr="00AA596C">
        <w:rPr>
          <w:rFonts w:ascii="Times New Roman" w:hAnsi="Times New Roman" w:cs="Times New Roman"/>
          <w:sz w:val="24"/>
          <w:szCs w:val="24"/>
        </w:rPr>
        <w:t>t</w:t>
      </w:r>
      <w:r w:rsidRPr="00AA596C">
        <w:rPr>
          <w:rFonts w:ascii="Times New Roman" w:hAnsi="Times New Roman" w:cs="Times New Roman"/>
          <w:sz w:val="24"/>
          <w:szCs w:val="24"/>
        </w:rPr>
        <w:t>ipske kuće za raseljena lica;</w:t>
      </w:r>
    </w:p>
    <w:p w14:paraId="0821B571"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Idejni i glavni projekat Doma MZ u Donjim Čarađama;</w:t>
      </w:r>
    </w:p>
    <w:p w14:paraId="103A676D"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Idejno rješenje Dnevnog centra za autizam u Nikšiću;</w:t>
      </w:r>
    </w:p>
    <w:p w14:paraId="2B9E7CFE" w14:textId="269397B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lastRenderedPageBreak/>
        <w:t xml:space="preserve">Idejno rješenje rekonstrukcije privremenog uređenja prostora u dvorišnom dijelu </w:t>
      </w:r>
      <w:r w:rsidR="008547AA" w:rsidRPr="00AA596C">
        <w:rPr>
          <w:rFonts w:ascii="Times New Roman" w:hAnsi="Times New Roman" w:cs="Times New Roman"/>
          <w:sz w:val="24"/>
          <w:szCs w:val="24"/>
        </w:rPr>
        <w:t>B</w:t>
      </w:r>
      <w:r w:rsidRPr="00AA596C">
        <w:rPr>
          <w:rFonts w:ascii="Times New Roman" w:hAnsi="Times New Roman" w:cs="Times New Roman"/>
          <w:sz w:val="24"/>
          <w:szCs w:val="24"/>
        </w:rPr>
        <w:t xml:space="preserve">ulevara Vuka Mićunovića i </w:t>
      </w:r>
      <w:r w:rsidR="008547AA" w:rsidRPr="00AA596C">
        <w:rPr>
          <w:rFonts w:ascii="Times New Roman" w:hAnsi="Times New Roman" w:cs="Times New Roman"/>
          <w:sz w:val="24"/>
          <w:szCs w:val="24"/>
        </w:rPr>
        <w:t>U</w:t>
      </w:r>
      <w:r w:rsidRPr="00AA596C">
        <w:rPr>
          <w:rFonts w:ascii="Times New Roman" w:hAnsi="Times New Roman" w:cs="Times New Roman"/>
          <w:sz w:val="24"/>
          <w:szCs w:val="24"/>
        </w:rPr>
        <w:t>lice Novaka Ramova;</w:t>
      </w:r>
    </w:p>
    <w:p w14:paraId="7A2DDF2E" w14:textId="07F5EFAA"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Idejno rješenje rekonstrukcije uređenja prostora u dvorišnom dijelu ulica</w:t>
      </w:r>
      <w:r w:rsidR="00D31C0C" w:rsidRPr="00AA596C">
        <w:rPr>
          <w:rFonts w:ascii="Times New Roman" w:hAnsi="Times New Roman" w:cs="Times New Roman"/>
          <w:sz w:val="24"/>
          <w:szCs w:val="24"/>
        </w:rPr>
        <w:t xml:space="preserve"> </w:t>
      </w:r>
      <w:r w:rsidRPr="00AA596C">
        <w:rPr>
          <w:rFonts w:ascii="Times New Roman" w:hAnsi="Times New Roman" w:cs="Times New Roman"/>
          <w:sz w:val="24"/>
          <w:szCs w:val="24"/>
        </w:rPr>
        <w:t>Ivana Milutinovića i Lazara Sočice;</w:t>
      </w:r>
    </w:p>
    <w:p w14:paraId="4CD7EFC8" w14:textId="233BD0B3"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Glavni projekat – Rekonstrukcija privremenih ulica: II </w:t>
      </w:r>
      <w:r w:rsidR="009714E0" w:rsidRPr="00AA596C">
        <w:rPr>
          <w:rFonts w:ascii="Times New Roman" w:hAnsi="Times New Roman" w:cs="Times New Roman"/>
          <w:sz w:val="24"/>
          <w:szCs w:val="24"/>
        </w:rPr>
        <w:t>d</w:t>
      </w:r>
      <w:r w:rsidRPr="00AA596C">
        <w:rPr>
          <w:rFonts w:ascii="Times New Roman" w:hAnsi="Times New Roman" w:cs="Times New Roman"/>
          <w:sz w:val="24"/>
          <w:szCs w:val="24"/>
        </w:rPr>
        <w:t xml:space="preserve">almatinske brigade, Nikca od Rovina, Crnogorskih komita i dijela ulice </w:t>
      </w:r>
      <w:r w:rsidR="008547AA" w:rsidRPr="00AA596C">
        <w:rPr>
          <w:rFonts w:ascii="Times New Roman" w:hAnsi="Times New Roman" w:cs="Times New Roman"/>
          <w:sz w:val="24"/>
          <w:szCs w:val="24"/>
        </w:rPr>
        <w:t>„P</w:t>
      </w:r>
      <w:r w:rsidRPr="00AA596C">
        <w:rPr>
          <w:rFonts w:ascii="Times New Roman" w:hAnsi="Times New Roman" w:cs="Times New Roman"/>
          <w:sz w:val="24"/>
          <w:szCs w:val="24"/>
        </w:rPr>
        <w:t>ut pored Bistrice</w:t>
      </w:r>
      <w:r w:rsidR="008547AA" w:rsidRPr="00AA596C">
        <w:rPr>
          <w:rFonts w:ascii="Times New Roman" w:hAnsi="Times New Roman" w:cs="Times New Roman"/>
          <w:sz w:val="24"/>
          <w:szCs w:val="24"/>
        </w:rPr>
        <w:t>“</w:t>
      </w:r>
      <w:r w:rsidRPr="00AA596C">
        <w:rPr>
          <w:rFonts w:ascii="Times New Roman" w:hAnsi="Times New Roman" w:cs="Times New Roman"/>
          <w:sz w:val="24"/>
          <w:szCs w:val="24"/>
        </w:rPr>
        <w:t>;</w:t>
      </w:r>
    </w:p>
    <w:p w14:paraId="1316A01A"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Idejno rješenje privremenog skladišta neopasnog građevinskog otpada;</w:t>
      </w:r>
    </w:p>
    <w:p w14:paraId="6608D41E"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Idejno rješenje – Akumulacija Rađevo;</w:t>
      </w:r>
    </w:p>
    <w:p w14:paraId="7BBE7875" w14:textId="46502268"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Idejno rješenje – Rekonstrukcija vodovodne mreže – zamjena distributivnog AC cjevovoda</w:t>
      </w:r>
      <w:r w:rsidR="00D31C0C" w:rsidRPr="00AA596C">
        <w:rPr>
          <w:rFonts w:ascii="Times New Roman" w:hAnsi="Times New Roman" w:cs="Times New Roman"/>
          <w:sz w:val="24"/>
          <w:szCs w:val="24"/>
        </w:rPr>
        <w:t xml:space="preserve"> </w:t>
      </w:r>
      <w:r w:rsidRPr="00AA596C">
        <w:rPr>
          <w:rFonts w:ascii="Times New Roman" w:hAnsi="Times New Roman" w:cs="Times New Roman"/>
          <w:sz w:val="24"/>
          <w:szCs w:val="24"/>
        </w:rPr>
        <w:t xml:space="preserve">za naselje Kočani; </w:t>
      </w:r>
    </w:p>
    <w:p w14:paraId="5520207B" w14:textId="7B95DB35"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Idejno rješenje parking</w:t>
      </w:r>
      <w:r w:rsidR="008547AA" w:rsidRPr="00AA596C">
        <w:rPr>
          <w:rFonts w:ascii="Times New Roman" w:hAnsi="Times New Roman" w:cs="Times New Roman"/>
          <w:sz w:val="24"/>
          <w:szCs w:val="24"/>
        </w:rPr>
        <w:t>-</w:t>
      </w:r>
      <w:r w:rsidRPr="00AA596C">
        <w:rPr>
          <w:rFonts w:ascii="Times New Roman" w:hAnsi="Times New Roman" w:cs="Times New Roman"/>
          <w:sz w:val="24"/>
          <w:szCs w:val="24"/>
        </w:rPr>
        <w:t>prostora kod crkve u Kličevu;</w:t>
      </w:r>
    </w:p>
    <w:p w14:paraId="4C8AF1D0" w14:textId="13DCB391"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Idejno rješenje uređenja terena ispred zapadne tribine </w:t>
      </w:r>
      <w:r w:rsidR="008547AA" w:rsidRPr="00AA596C">
        <w:rPr>
          <w:rFonts w:ascii="Times New Roman" w:hAnsi="Times New Roman" w:cs="Times New Roman"/>
          <w:sz w:val="24"/>
          <w:szCs w:val="24"/>
        </w:rPr>
        <w:t>„S</w:t>
      </w:r>
      <w:r w:rsidRPr="00AA596C">
        <w:rPr>
          <w:rFonts w:ascii="Times New Roman" w:hAnsi="Times New Roman" w:cs="Times New Roman"/>
          <w:sz w:val="24"/>
          <w:szCs w:val="24"/>
        </w:rPr>
        <w:t xml:space="preserve">tadiona </w:t>
      </w:r>
      <w:r w:rsidR="008547AA" w:rsidRPr="00AA596C">
        <w:rPr>
          <w:rFonts w:ascii="Times New Roman" w:hAnsi="Times New Roman" w:cs="Times New Roman"/>
          <w:sz w:val="24"/>
          <w:szCs w:val="24"/>
        </w:rPr>
        <w:t xml:space="preserve">kraj </w:t>
      </w:r>
      <w:r w:rsidRPr="00AA596C">
        <w:rPr>
          <w:rFonts w:ascii="Times New Roman" w:hAnsi="Times New Roman" w:cs="Times New Roman"/>
          <w:sz w:val="24"/>
          <w:szCs w:val="24"/>
        </w:rPr>
        <w:t>Bistrice</w:t>
      </w:r>
      <w:r w:rsidR="008547AA" w:rsidRPr="00AA596C">
        <w:rPr>
          <w:rFonts w:ascii="Times New Roman" w:hAnsi="Times New Roman" w:cs="Times New Roman"/>
          <w:sz w:val="24"/>
          <w:szCs w:val="24"/>
        </w:rPr>
        <w:t>“</w:t>
      </w:r>
      <w:r w:rsidRPr="00AA596C">
        <w:rPr>
          <w:rFonts w:ascii="Times New Roman" w:hAnsi="Times New Roman" w:cs="Times New Roman"/>
          <w:sz w:val="24"/>
          <w:szCs w:val="24"/>
        </w:rPr>
        <w:t>;</w:t>
      </w:r>
    </w:p>
    <w:p w14:paraId="096B9E52" w14:textId="36CE4CBC"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Idejno rješenje rekonstrukcije atletske staze na „Stadion</w:t>
      </w:r>
      <w:r w:rsidR="008547AA" w:rsidRPr="00AA596C">
        <w:rPr>
          <w:rFonts w:ascii="Times New Roman" w:hAnsi="Times New Roman" w:cs="Times New Roman"/>
          <w:sz w:val="24"/>
          <w:szCs w:val="24"/>
        </w:rPr>
        <w:t>u</w:t>
      </w:r>
      <w:r w:rsidRPr="00AA596C">
        <w:rPr>
          <w:rFonts w:ascii="Times New Roman" w:hAnsi="Times New Roman" w:cs="Times New Roman"/>
          <w:sz w:val="24"/>
          <w:szCs w:val="24"/>
        </w:rPr>
        <w:t xml:space="preserve"> kraj Bistrice</w:t>
      </w:r>
      <w:r w:rsidR="008547AA" w:rsidRPr="00AA596C">
        <w:rPr>
          <w:rFonts w:ascii="Times New Roman" w:hAnsi="Times New Roman" w:cs="Times New Roman"/>
          <w:sz w:val="24"/>
          <w:szCs w:val="24"/>
        </w:rPr>
        <w:t>“</w:t>
      </w:r>
      <w:r w:rsidRPr="00AA596C">
        <w:rPr>
          <w:rFonts w:ascii="Times New Roman" w:hAnsi="Times New Roman" w:cs="Times New Roman"/>
          <w:sz w:val="24"/>
          <w:szCs w:val="24"/>
        </w:rPr>
        <w:t>;</w:t>
      </w:r>
    </w:p>
    <w:p w14:paraId="00A55688"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Adaptacija fasade i krova Sportskog centra u Nikšiću;</w:t>
      </w:r>
    </w:p>
    <w:p w14:paraId="61F54F5C"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Idejno rješenje – Objekti za stanovanje – montažni kontejneri;</w:t>
      </w:r>
    </w:p>
    <w:p w14:paraId="1AF25FDB" w14:textId="5174B2B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Idejno rješenje – Projekat sanacije pješačke staze oko jezera Krup</w:t>
      </w:r>
      <w:r w:rsidR="005B3ED8" w:rsidRPr="00AA596C">
        <w:rPr>
          <w:rFonts w:ascii="Times New Roman" w:hAnsi="Times New Roman" w:cs="Times New Roman"/>
          <w:sz w:val="24"/>
          <w:szCs w:val="24"/>
        </w:rPr>
        <w:t>a</w:t>
      </w:r>
      <w:r w:rsidRPr="00AA596C">
        <w:rPr>
          <w:rFonts w:ascii="Times New Roman" w:hAnsi="Times New Roman" w:cs="Times New Roman"/>
          <w:sz w:val="24"/>
          <w:szCs w:val="24"/>
        </w:rPr>
        <w:t>c i Slano;</w:t>
      </w:r>
    </w:p>
    <w:p w14:paraId="5F5414EC" w14:textId="1ADE9FC9"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Idejno rješenje – </w:t>
      </w:r>
      <w:r w:rsidR="008547AA" w:rsidRPr="00AA596C">
        <w:rPr>
          <w:rFonts w:ascii="Times New Roman" w:hAnsi="Times New Roman" w:cs="Times New Roman"/>
          <w:sz w:val="24"/>
          <w:szCs w:val="24"/>
        </w:rPr>
        <w:t>p</w:t>
      </w:r>
      <w:r w:rsidRPr="00AA596C">
        <w:rPr>
          <w:rFonts w:ascii="Times New Roman" w:hAnsi="Times New Roman" w:cs="Times New Roman"/>
          <w:sz w:val="24"/>
          <w:szCs w:val="24"/>
        </w:rPr>
        <w:t>omoćnih objekata (solarna klupa, kabina za presvlačenje i nadstrešnica za bicikla);</w:t>
      </w:r>
    </w:p>
    <w:p w14:paraId="37B37CB3"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Adaptacija Skupštinske sale u zgradi Opštine Nikšić;</w:t>
      </w:r>
    </w:p>
    <w:p w14:paraId="7BC3A622" w14:textId="1BBC31F2"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Sanacija košarkaškog igrališta OŠ „Milija Nikčević“, Kličevo, Nikšić;</w:t>
      </w:r>
    </w:p>
    <w:p w14:paraId="1BC94EA7" w14:textId="0C9EACDA"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Sanacija dvorišnog prostora za izgradnju košarkaškog igrališta, Stara </w:t>
      </w:r>
      <w:r w:rsidR="00EE5F92" w:rsidRPr="00AA596C">
        <w:rPr>
          <w:rFonts w:ascii="Times New Roman" w:hAnsi="Times New Roman" w:cs="Times New Roman"/>
          <w:sz w:val="24"/>
          <w:szCs w:val="24"/>
        </w:rPr>
        <w:t>V</w:t>
      </w:r>
      <w:r w:rsidRPr="00AA596C">
        <w:rPr>
          <w:rFonts w:ascii="Times New Roman" w:hAnsi="Times New Roman" w:cs="Times New Roman"/>
          <w:sz w:val="24"/>
          <w:szCs w:val="24"/>
        </w:rPr>
        <w:t>aroš u Nikšiću;</w:t>
      </w:r>
    </w:p>
    <w:p w14:paraId="14DB3084" w14:textId="05726BF9"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Sanacija dvorišnog prostora za izgradnju košarkaškog igrališta </w:t>
      </w:r>
      <w:r w:rsidR="009714E0" w:rsidRPr="00AA596C">
        <w:rPr>
          <w:rFonts w:ascii="Times New Roman" w:hAnsi="Times New Roman" w:cs="Times New Roman"/>
          <w:sz w:val="24"/>
          <w:szCs w:val="24"/>
        </w:rPr>
        <w:t xml:space="preserve">u Rudom </w:t>
      </w:r>
      <w:r w:rsidR="00B4712E" w:rsidRPr="00AA596C">
        <w:rPr>
          <w:rFonts w:ascii="Times New Roman" w:hAnsi="Times New Roman" w:cs="Times New Roman"/>
          <w:sz w:val="24"/>
          <w:szCs w:val="24"/>
        </w:rPr>
        <w:t>P</w:t>
      </w:r>
      <w:r w:rsidR="009714E0" w:rsidRPr="00AA596C">
        <w:rPr>
          <w:rFonts w:ascii="Times New Roman" w:hAnsi="Times New Roman" w:cs="Times New Roman"/>
          <w:sz w:val="24"/>
          <w:szCs w:val="24"/>
        </w:rPr>
        <w:t xml:space="preserve">olju, </w:t>
      </w:r>
      <w:r w:rsidRPr="00AA596C">
        <w:rPr>
          <w:rFonts w:ascii="Times New Roman" w:hAnsi="Times New Roman" w:cs="Times New Roman"/>
          <w:sz w:val="24"/>
          <w:szCs w:val="24"/>
        </w:rPr>
        <w:t>u Nikšiću;</w:t>
      </w:r>
    </w:p>
    <w:p w14:paraId="37E0F53F"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Adaptacija objekta aneksa zgrade Agencije za projektovanje i planiranje;</w:t>
      </w:r>
    </w:p>
    <w:p w14:paraId="4C2D3BB1" w14:textId="5F1962B2"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Projekat enterijera kabineta fizike i hemije OŠ </w:t>
      </w:r>
      <w:r w:rsidR="008547AA" w:rsidRPr="00AA596C">
        <w:rPr>
          <w:rFonts w:ascii="Times New Roman" w:hAnsi="Times New Roman" w:cs="Times New Roman"/>
          <w:sz w:val="24"/>
          <w:szCs w:val="24"/>
        </w:rPr>
        <w:t>„</w:t>
      </w:r>
      <w:r w:rsidRPr="00AA596C">
        <w:rPr>
          <w:rFonts w:ascii="Times New Roman" w:hAnsi="Times New Roman" w:cs="Times New Roman"/>
          <w:sz w:val="24"/>
          <w:szCs w:val="24"/>
        </w:rPr>
        <w:t>Luka Simonović</w:t>
      </w:r>
      <w:r w:rsidR="008547AA" w:rsidRPr="00AA596C">
        <w:rPr>
          <w:rFonts w:ascii="Times New Roman" w:hAnsi="Times New Roman" w:cs="Times New Roman"/>
          <w:sz w:val="24"/>
          <w:szCs w:val="24"/>
        </w:rPr>
        <w:t>“</w:t>
      </w:r>
      <w:r w:rsidRPr="00AA596C">
        <w:rPr>
          <w:rFonts w:ascii="Times New Roman" w:hAnsi="Times New Roman" w:cs="Times New Roman"/>
          <w:sz w:val="24"/>
          <w:szCs w:val="24"/>
        </w:rPr>
        <w:t>;</w:t>
      </w:r>
    </w:p>
    <w:p w14:paraId="7E57CBEA"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Elaborat sanacije igrališta za male sportove u Dragovoljićima;</w:t>
      </w:r>
    </w:p>
    <w:p w14:paraId="0936CF51"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Glavni projekat uređenja terena oko Dvorca kralja Nikole; </w:t>
      </w:r>
    </w:p>
    <w:p w14:paraId="16BBFAEB"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Izvještaj i predlog rješenja – Sanacija parka Krupac; </w:t>
      </w:r>
    </w:p>
    <w:p w14:paraId="4495CE74" w14:textId="00633819"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Elaborat sanacije i asfaltiranja dijela putnog pravca (krak I i krak II) Podbožur–Smrduša–Prigradina–Velimlje;</w:t>
      </w:r>
    </w:p>
    <w:p w14:paraId="421E241D" w14:textId="7B2A4DF0"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Elaborat sanacije dijela putnog pravca (krak I, krak II i krak III) Trepča – Busak – Muževice – Dubočke </w:t>
      </w:r>
      <w:r w:rsidR="00DC3841" w:rsidRPr="00AA596C">
        <w:rPr>
          <w:rFonts w:ascii="Times New Roman" w:hAnsi="Times New Roman" w:cs="Times New Roman"/>
          <w:sz w:val="24"/>
          <w:szCs w:val="24"/>
        </w:rPr>
        <w:t>–</w:t>
      </w:r>
      <w:r w:rsidRPr="00AA596C">
        <w:rPr>
          <w:rFonts w:ascii="Times New Roman" w:hAnsi="Times New Roman" w:cs="Times New Roman"/>
          <w:sz w:val="24"/>
          <w:szCs w:val="24"/>
        </w:rPr>
        <w:t xml:space="preserve"> Crni Kuk;</w:t>
      </w:r>
    </w:p>
    <w:p w14:paraId="195C3C90" w14:textId="17BF4ED1"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Elaborat sanacije putnog pravca, ulaz na M</w:t>
      </w:r>
      <w:r w:rsidR="00EE5F92" w:rsidRPr="00AA596C">
        <w:rPr>
          <w:rFonts w:ascii="Times New Roman" w:hAnsi="Times New Roman" w:cs="Times New Roman"/>
          <w:sz w:val="24"/>
          <w:szCs w:val="24"/>
        </w:rPr>
        <w:t>-</w:t>
      </w:r>
      <w:r w:rsidRPr="00AA596C">
        <w:rPr>
          <w:rFonts w:ascii="Times New Roman" w:hAnsi="Times New Roman" w:cs="Times New Roman"/>
          <w:sz w:val="24"/>
          <w:szCs w:val="24"/>
        </w:rPr>
        <w:t>7 Nikšić–Vilusi (kroz Balosave i Kešeljevu Gradinu) – izlaz na M</w:t>
      </w:r>
      <w:r w:rsidR="00EE5F92" w:rsidRPr="00AA596C">
        <w:rPr>
          <w:rFonts w:ascii="Times New Roman" w:hAnsi="Times New Roman" w:cs="Times New Roman"/>
          <w:sz w:val="24"/>
          <w:szCs w:val="24"/>
        </w:rPr>
        <w:t>-</w:t>
      </w:r>
      <w:r w:rsidRPr="00AA596C">
        <w:rPr>
          <w:rFonts w:ascii="Times New Roman" w:hAnsi="Times New Roman" w:cs="Times New Roman"/>
          <w:sz w:val="24"/>
          <w:szCs w:val="24"/>
        </w:rPr>
        <w:t>9 Vilusi</w:t>
      </w:r>
      <w:r w:rsidR="00DC3841" w:rsidRPr="00AA596C">
        <w:rPr>
          <w:rFonts w:ascii="Times New Roman" w:hAnsi="Times New Roman" w:cs="Times New Roman"/>
          <w:sz w:val="24"/>
          <w:szCs w:val="24"/>
        </w:rPr>
        <w:t>–</w:t>
      </w:r>
      <w:r w:rsidRPr="00AA596C">
        <w:rPr>
          <w:rFonts w:ascii="Times New Roman" w:hAnsi="Times New Roman" w:cs="Times New Roman"/>
          <w:sz w:val="24"/>
          <w:szCs w:val="24"/>
        </w:rPr>
        <w:t>Petrovići–Deleuša;</w:t>
      </w:r>
    </w:p>
    <w:p w14:paraId="028C137E" w14:textId="21F1292D"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Elaborat sanacije bočnih ulica uz </w:t>
      </w:r>
      <w:r w:rsidR="00DC3841" w:rsidRPr="00AA596C">
        <w:rPr>
          <w:rFonts w:ascii="Times New Roman" w:hAnsi="Times New Roman" w:cs="Times New Roman"/>
          <w:sz w:val="24"/>
          <w:szCs w:val="24"/>
        </w:rPr>
        <w:t>U</w:t>
      </w:r>
      <w:r w:rsidRPr="00AA596C">
        <w:rPr>
          <w:rFonts w:ascii="Times New Roman" w:hAnsi="Times New Roman" w:cs="Times New Roman"/>
          <w:sz w:val="24"/>
          <w:szCs w:val="24"/>
        </w:rPr>
        <w:t>licu Milice Vučinić;</w:t>
      </w:r>
    </w:p>
    <w:p w14:paraId="52D47E92"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Elaborat uređenja saobraćajnih površina unutar Novog groblja ispod Trebjese – faza I;</w:t>
      </w:r>
    </w:p>
    <w:p w14:paraId="3D0890EA"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Elaborat sanacije trotoara ispred zgrade Montex;</w:t>
      </w:r>
    </w:p>
    <w:p w14:paraId="0CAC44BE" w14:textId="77777777"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Elaborat izgradnje prilaznog puta – radovi na proboju i tamponiranju prilaznog puta kroz Poviju;</w:t>
      </w:r>
    </w:p>
    <w:p w14:paraId="47D5D76F" w14:textId="7B49F786"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Elaborat sanacije – radovi na uređenju sportskog terena na Kapinom </w:t>
      </w:r>
      <w:r w:rsidR="00B4712E" w:rsidRPr="00AA596C">
        <w:rPr>
          <w:rFonts w:ascii="Times New Roman" w:hAnsi="Times New Roman" w:cs="Times New Roman"/>
          <w:sz w:val="24"/>
          <w:szCs w:val="24"/>
        </w:rPr>
        <w:t>P</w:t>
      </w:r>
      <w:r w:rsidRPr="00AA596C">
        <w:rPr>
          <w:rFonts w:ascii="Times New Roman" w:hAnsi="Times New Roman" w:cs="Times New Roman"/>
          <w:sz w:val="24"/>
          <w:szCs w:val="24"/>
        </w:rPr>
        <w:t>olju;</w:t>
      </w:r>
    </w:p>
    <w:p w14:paraId="71B68FD1" w14:textId="15CD99AA"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Elaborat sanacije – uređenje prostora u MZ Stara </w:t>
      </w:r>
      <w:r w:rsidR="00EE5F92" w:rsidRPr="00AA596C">
        <w:rPr>
          <w:rFonts w:ascii="Times New Roman" w:hAnsi="Times New Roman" w:cs="Times New Roman"/>
          <w:sz w:val="24"/>
          <w:szCs w:val="24"/>
        </w:rPr>
        <w:t>V</w:t>
      </w:r>
      <w:r w:rsidRPr="00AA596C">
        <w:rPr>
          <w:rFonts w:ascii="Times New Roman" w:hAnsi="Times New Roman" w:cs="Times New Roman"/>
          <w:sz w:val="24"/>
          <w:szCs w:val="24"/>
        </w:rPr>
        <w:t>aroš;</w:t>
      </w:r>
    </w:p>
    <w:p w14:paraId="03B8449C" w14:textId="168E589A"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Elektrotehnički projekat – Sportsko</w:t>
      </w:r>
      <w:r w:rsidR="00DC3841" w:rsidRPr="00AA596C">
        <w:rPr>
          <w:rFonts w:ascii="Times New Roman" w:hAnsi="Times New Roman" w:cs="Times New Roman"/>
          <w:sz w:val="24"/>
          <w:szCs w:val="24"/>
        </w:rPr>
        <w:t>-</w:t>
      </w:r>
      <w:r w:rsidRPr="00AA596C">
        <w:rPr>
          <w:rFonts w:ascii="Times New Roman" w:hAnsi="Times New Roman" w:cs="Times New Roman"/>
          <w:sz w:val="24"/>
          <w:szCs w:val="24"/>
        </w:rPr>
        <w:t xml:space="preserve">rekreativni park Nikšić, </w:t>
      </w:r>
      <w:r w:rsidR="00DC3841" w:rsidRPr="00AA596C">
        <w:rPr>
          <w:rFonts w:ascii="Times New Roman" w:hAnsi="Times New Roman" w:cs="Times New Roman"/>
          <w:sz w:val="24"/>
          <w:szCs w:val="24"/>
        </w:rPr>
        <w:t>Š</w:t>
      </w:r>
      <w:r w:rsidRPr="00AA596C">
        <w:rPr>
          <w:rFonts w:ascii="Times New Roman" w:hAnsi="Times New Roman" w:cs="Times New Roman"/>
          <w:sz w:val="24"/>
          <w:szCs w:val="24"/>
        </w:rPr>
        <w:t>etalište Vita Nikolića pod Trebjesom;</w:t>
      </w:r>
    </w:p>
    <w:p w14:paraId="4F2CB591" w14:textId="62433D12" w:rsidR="00F43F76" w:rsidRPr="00AA596C" w:rsidRDefault="00F43F76">
      <w:pPr>
        <w:pStyle w:val="ListParagraph"/>
        <w:numPr>
          <w:ilvl w:val="0"/>
          <w:numId w:val="23"/>
        </w:numPr>
        <w:spacing w:before="0" w:after="0" w:line="240" w:lineRule="auto"/>
        <w:ind w:left="681" w:hanging="454"/>
        <w:jc w:val="both"/>
        <w:rPr>
          <w:rFonts w:ascii="Times New Roman" w:hAnsi="Times New Roman" w:cs="Times New Roman"/>
          <w:sz w:val="24"/>
          <w:szCs w:val="24"/>
        </w:rPr>
      </w:pPr>
      <w:r w:rsidRPr="00AA596C">
        <w:rPr>
          <w:rFonts w:ascii="Times New Roman" w:hAnsi="Times New Roman" w:cs="Times New Roman"/>
          <w:sz w:val="24"/>
          <w:szCs w:val="24"/>
        </w:rPr>
        <w:t xml:space="preserve">Elektrotehnički projekat </w:t>
      </w:r>
      <w:r w:rsidR="00DC3841" w:rsidRPr="00AA596C">
        <w:rPr>
          <w:rFonts w:ascii="Times New Roman" w:hAnsi="Times New Roman" w:cs="Times New Roman"/>
          <w:sz w:val="24"/>
          <w:szCs w:val="24"/>
        </w:rPr>
        <w:t>–</w:t>
      </w:r>
      <w:r w:rsidRPr="00AA596C">
        <w:rPr>
          <w:rFonts w:ascii="Times New Roman" w:hAnsi="Times New Roman" w:cs="Times New Roman"/>
          <w:sz w:val="24"/>
          <w:szCs w:val="24"/>
        </w:rPr>
        <w:t xml:space="preserve"> Izmještanje (ukidanje) TS 10/0.4 kV 2x630kVA </w:t>
      </w:r>
      <w:r w:rsidR="00DC3841" w:rsidRPr="00AA596C">
        <w:rPr>
          <w:rFonts w:ascii="Times New Roman" w:hAnsi="Times New Roman" w:cs="Times New Roman"/>
          <w:sz w:val="24"/>
          <w:szCs w:val="24"/>
        </w:rPr>
        <w:t>„b</w:t>
      </w:r>
      <w:r w:rsidRPr="00AA596C">
        <w:rPr>
          <w:rFonts w:ascii="Times New Roman" w:hAnsi="Times New Roman" w:cs="Times New Roman"/>
          <w:sz w:val="24"/>
          <w:szCs w:val="24"/>
        </w:rPr>
        <w:t>roj 70</w:t>
      </w:r>
      <w:proofErr w:type="gramStart"/>
      <w:r w:rsidR="00DC3841" w:rsidRPr="00AA596C">
        <w:rPr>
          <w:rFonts w:ascii="Times New Roman" w:hAnsi="Times New Roman" w:cs="Times New Roman"/>
          <w:sz w:val="24"/>
          <w:szCs w:val="24"/>
        </w:rPr>
        <w:t>“</w:t>
      </w:r>
      <w:r w:rsidRPr="00AA596C">
        <w:rPr>
          <w:rFonts w:ascii="Times New Roman" w:hAnsi="Times New Roman" w:cs="Times New Roman"/>
          <w:sz w:val="24"/>
          <w:szCs w:val="24"/>
        </w:rPr>
        <w:t xml:space="preserve"> sa</w:t>
      </w:r>
      <w:proofErr w:type="gramEnd"/>
      <w:r w:rsidRPr="00AA596C">
        <w:rPr>
          <w:rFonts w:ascii="Times New Roman" w:hAnsi="Times New Roman" w:cs="Times New Roman"/>
          <w:sz w:val="24"/>
          <w:szCs w:val="24"/>
        </w:rPr>
        <w:t xml:space="preserve"> katastarske parcele 2766 i izgradnja nove sa oznakom TS 10/0.4 kV 2x630kVA </w:t>
      </w:r>
      <w:r w:rsidR="00DC3841" w:rsidRPr="00AA596C">
        <w:rPr>
          <w:rFonts w:ascii="Times New Roman" w:hAnsi="Times New Roman" w:cs="Times New Roman"/>
          <w:sz w:val="24"/>
          <w:szCs w:val="24"/>
        </w:rPr>
        <w:t>„</w:t>
      </w:r>
      <w:r w:rsidRPr="00AA596C">
        <w:rPr>
          <w:rFonts w:ascii="Times New Roman" w:hAnsi="Times New Roman" w:cs="Times New Roman"/>
          <w:sz w:val="24"/>
          <w:szCs w:val="24"/>
        </w:rPr>
        <w:t>broj 70</w:t>
      </w:r>
      <w:r w:rsidR="00DC3841" w:rsidRPr="00AA596C">
        <w:rPr>
          <w:rFonts w:ascii="Times New Roman" w:hAnsi="Times New Roman" w:cs="Times New Roman"/>
          <w:sz w:val="24"/>
          <w:szCs w:val="24"/>
        </w:rPr>
        <w:t>“</w:t>
      </w:r>
      <w:r w:rsidRPr="00AA596C">
        <w:rPr>
          <w:rFonts w:ascii="Times New Roman" w:hAnsi="Times New Roman" w:cs="Times New Roman"/>
          <w:sz w:val="24"/>
          <w:szCs w:val="24"/>
        </w:rPr>
        <w:t>.</w:t>
      </w:r>
    </w:p>
    <w:p w14:paraId="013E4B8E" w14:textId="77777777" w:rsidR="00F43F76" w:rsidRPr="00AA596C" w:rsidRDefault="00F43F76" w:rsidP="00926589">
      <w:pPr>
        <w:pStyle w:val="ListParagraph"/>
        <w:spacing w:before="0" w:after="0" w:line="240" w:lineRule="auto"/>
        <w:jc w:val="both"/>
        <w:rPr>
          <w:rFonts w:ascii="Times New Roman" w:hAnsi="Times New Roman" w:cs="Times New Roman"/>
          <w:sz w:val="24"/>
          <w:szCs w:val="24"/>
        </w:rPr>
      </w:pPr>
    </w:p>
    <w:p w14:paraId="4DE52BD3" w14:textId="2C1D1A81" w:rsidR="00F43F76" w:rsidRPr="00AA596C" w:rsidRDefault="00F43F76" w:rsidP="00DC3841">
      <w:pPr>
        <w:spacing w:before="0" w:after="60" w:line="240" w:lineRule="auto"/>
        <w:ind w:firstLine="567"/>
        <w:jc w:val="both"/>
        <w:rPr>
          <w:rFonts w:ascii="Times New Roman" w:hAnsi="Times New Roman" w:cs="Times New Roman"/>
          <w:bCs/>
          <w:i/>
          <w:sz w:val="24"/>
          <w:szCs w:val="24"/>
        </w:rPr>
      </w:pPr>
      <w:r w:rsidRPr="00AA596C">
        <w:rPr>
          <w:rFonts w:ascii="Times New Roman" w:hAnsi="Times New Roman" w:cs="Times New Roman"/>
          <w:bCs/>
          <w:i/>
          <w:sz w:val="24"/>
          <w:szCs w:val="24"/>
        </w:rPr>
        <w:t>P</w:t>
      </w:r>
      <w:r w:rsidR="00DC3841" w:rsidRPr="00AA596C">
        <w:rPr>
          <w:rFonts w:ascii="Times New Roman" w:hAnsi="Times New Roman" w:cs="Times New Roman"/>
          <w:bCs/>
          <w:i/>
          <w:sz w:val="24"/>
          <w:szCs w:val="24"/>
        </w:rPr>
        <w:t>redmjer</w:t>
      </w:r>
      <w:r w:rsidRPr="00AA596C">
        <w:rPr>
          <w:rFonts w:ascii="Times New Roman" w:hAnsi="Times New Roman" w:cs="Times New Roman"/>
          <w:bCs/>
          <w:i/>
          <w:sz w:val="24"/>
          <w:szCs w:val="24"/>
        </w:rPr>
        <w:t xml:space="preserve"> </w:t>
      </w:r>
      <w:r w:rsidR="00DC3841" w:rsidRPr="00AA596C">
        <w:rPr>
          <w:rFonts w:ascii="Times New Roman" w:hAnsi="Times New Roman" w:cs="Times New Roman"/>
          <w:bCs/>
          <w:i/>
          <w:sz w:val="24"/>
          <w:szCs w:val="24"/>
        </w:rPr>
        <w:t>i predračun</w:t>
      </w:r>
      <w:r w:rsidRPr="00AA596C">
        <w:rPr>
          <w:rFonts w:ascii="Times New Roman" w:hAnsi="Times New Roman" w:cs="Times New Roman"/>
          <w:bCs/>
          <w:i/>
          <w:sz w:val="24"/>
          <w:szCs w:val="24"/>
        </w:rPr>
        <w:t>:</w:t>
      </w:r>
    </w:p>
    <w:p w14:paraId="6BCF220E" w14:textId="5DAC8583" w:rsidR="00F43F76" w:rsidRPr="00AA596C" w:rsidRDefault="00F43F76">
      <w:pPr>
        <w:pStyle w:val="ListParagraph"/>
        <w:numPr>
          <w:ilvl w:val="0"/>
          <w:numId w:val="22"/>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Predmjer i predračun sanacije krova na Evropskoj kući;</w:t>
      </w:r>
    </w:p>
    <w:p w14:paraId="045A67AE" w14:textId="5E5E9F50" w:rsidR="00F43F76" w:rsidRPr="00AA596C" w:rsidRDefault="00F43F76">
      <w:pPr>
        <w:pStyle w:val="ListParagraph"/>
        <w:numPr>
          <w:ilvl w:val="0"/>
          <w:numId w:val="22"/>
        </w:numPr>
        <w:spacing w:before="0" w:after="0" w:line="240" w:lineRule="auto"/>
        <w:ind w:left="681" w:hanging="454"/>
        <w:contextualSpacing w:val="0"/>
        <w:jc w:val="both"/>
        <w:rPr>
          <w:rFonts w:ascii="Times New Roman" w:hAnsi="Times New Roman" w:cs="Times New Roman"/>
          <w:spacing w:val="2"/>
          <w:sz w:val="24"/>
          <w:szCs w:val="24"/>
        </w:rPr>
      </w:pPr>
      <w:r w:rsidRPr="00AA596C">
        <w:rPr>
          <w:rFonts w:ascii="Times New Roman" w:hAnsi="Times New Roman" w:cs="Times New Roman"/>
          <w:spacing w:val="2"/>
          <w:sz w:val="24"/>
          <w:szCs w:val="24"/>
        </w:rPr>
        <w:lastRenderedPageBreak/>
        <w:t xml:space="preserve">Izrada predmjera i predračuna sanacije toaleta i svlačionica Gimnazije </w:t>
      </w:r>
      <w:r w:rsidR="00DC3841" w:rsidRPr="00AA596C">
        <w:rPr>
          <w:rFonts w:ascii="Times New Roman" w:hAnsi="Times New Roman" w:cs="Times New Roman"/>
          <w:spacing w:val="2"/>
          <w:sz w:val="24"/>
          <w:szCs w:val="24"/>
        </w:rPr>
        <w:t>„</w:t>
      </w:r>
      <w:r w:rsidRPr="00AA596C">
        <w:rPr>
          <w:rFonts w:ascii="Times New Roman" w:hAnsi="Times New Roman" w:cs="Times New Roman"/>
          <w:spacing w:val="2"/>
          <w:sz w:val="24"/>
          <w:szCs w:val="24"/>
        </w:rPr>
        <w:t>Stojan Cerović</w:t>
      </w:r>
      <w:r w:rsidR="00DC3841" w:rsidRPr="00AA596C">
        <w:rPr>
          <w:rFonts w:ascii="Times New Roman" w:hAnsi="Times New Roman" w:cs="Times New Roman"/>
          <w:spacing w:val="2"/>
          <w:sz w:val="24"/>
          <w:szCs w:val="24"/>
        </w:rPr>
        <w:t>“</w:t>
      </w:r>
      <w:r w:rsidRPr="00AA596C">
        <w:rPr>
          <w:rFonts w:ascii="Times New Roman" w:hAnsi="Times New Roman" w:cs="Times New Roman"/>
          <w:spacing w:val="2"/>
          <w:sz w:val="24"/>
          <w:szCs w:val="24"/>
        </w:rPr>
        <w:t>;</w:t>
      </w:r>
    </w:p>
    <w:p w14:paraId="1B48239A" w14:textId="77777777" w:rsidR="00F43F76" w:rsidRPr="00AA596C" w:rsidRDefault="00F43F76">
      <w:pPr>
        <w:pStyle w:val="ListParagraph"/>
        <w:numPr>
          <w:ilvl w:val="0"/>
          <w:numId w:val="22"/>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Predmjer i predračun dodatnih radova za Dom digitalne revolucije;</w:t>
      </w:r>
    </w:p>
    <w:p w14:paraId="398A96EC" w14:textId="77777777" w:rsidR="00F43F76" w:rsidRPr="00AA596C" w:rsidRDefault="00F43F76">
      <w:pPr>
        <w:pStyle w:val="ListParagraph"/>
        <w:numPr>
          <w:ilvl w:val="0"/>
          <w:numId w:val="22"/>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 xml:space="preserve">Predmjer i predračun radova na adaptaciji jedinice zavoda HMP Nikšić. </w:t>
      </w:r>
    </w:p>
    <w:p w14:paraId="22248604" w14:textId="77777777" w:rsidR="00F43F76" w:rsidRPr="00AA596C" w:rsidRDefault="00F43F76" w:rsidP="00DC3841">
      <w:pPr>
        <w:spacing w:before="0" w:after="0" w:line="240" w:lineRule="auto"/>
        <w:jc w:val="both"/>
        <w:rPr>
          <w:rFonts w:ascii="Times New Roman" w:hAnsi="Times New Roman" w:cs="Times New Roman"/>
          <w:sz w:val="24"/>
          <w:szCs w:val="24"/>
        </w:rPr>
      </w:pPr>
    </w:p>
    <w:p w14:paraId="2B71C566" w14:textId="629311C6" w:rsidR="00F43F76" w:rsidRPr="00AA596C" w:rsidRDefault="00DC3841" w:rsidP="00DC3841">
      <w:pPr>
        <w:spacing w:before="0" w:after="120" w:line="240" w:lineRule="auto"/>
        <w:ind w:firstLine="567"/>
        <w:jc w:val="both"/>
        <w:rPr>
          <w:rFonts w:ascii="Times New Roman" w:hAnsi="Times New Roman" w:cs="Times New Roman"/>
          <w:bCs/>
          <w:i/>
          <w:sz w:val="24"/>
          <w:szCs w:val="24"/>
        </w:rPr>
      </w:pPr>
      <w:r w:rsidRPr="00AA596C">
        <w:rPr>
          <w:rFonts w:ascii="Times New Roman" w:hAnsi="Times New Roman" w:cs="Times New Roman"/>
          <w:bCs/>
          <w:i/>
          <w:sz w:val="24"/>
          <w:szCs w:val="24"/>
        </w:rPr>
        <w:t>Stručni nadzor:</w:t>
      </w:r>
    </w:p>
    <w:p w14:paraId="46AE9360" w14:textId="1D34018D"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 xml:space="preserve">Stručni nadzor </w:t>
      </w:r>
      <w:r w:rsidR="005B3ED8" w:rsidRPr="00AA596C">
        <w:rPr>
          <w:rFonts w:ascii="Times New Roman" w:hAnsi="Times New Roman" w:cs="Times New Roman"/>
          <w:sz w:val="24"/>
          <w:szCs w:val="24"/>
        </w:rPr>
        <w:t>nad radovima na</w:t>
      </w:r>
      <w:r w:rsidRPr="00AA596C">
        <w:rPr>
          <w:rFonts w:ascii="Times New Roman" w:hAnsi="Times New Roman" w:cs="Times New Roman"/>
          <w:sz w:val="24"/>
          <w:szCs w:val="24"/>
        </w:rPr>
        <w:t xml:space="preserve"> Dom</w:t>
      </w:r>
      <w:r w:rsidR="005B3ED8" w:rsidRPr="00AA596C">
        <w:rPr>
          <w:rFonts w:ascii="Times New Roman" w:hAnsi="Times New Roman" w:cs="Times New Roman"/>
          <w:sz w:val="24"/>
          <w:szCs w:val="24"/>
        </w:rPr>
        <w:t>u</w:t>
      </w:r>
      <w:r w:rsidRPr="00AA596C">
        <w:rPr>
          <w:rFonts w:ascii="Times New Roman" w:hAnsi="Times New Roman" w:cs="Times New Roman"/>
          <w:sz w:val="24"/>
          <w:szCs w:val="24"/>
        </w:rPr>
        <w:t xml:space="preserve"> digitalne revolucije u Nikšiću;</w:t>
      </w:r>
    </w:p>
    <w:p w14:paraId="3258A1FE" w14:textId="77777777"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Stručni nadzor nad uređenjem oko RTVNK;</w:t>
      </w:r>
    </w:p>
    <w:p w14:paraId="0D4B5821" w14:textId="570F563D"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 xml:space="preserve">Nadzor nad rekonstrukcijom zapadne tribine gradskog stadiona </w:t>
      </w:r>
      <w:r w:rsidR="00BC5A70" w:rsidRPr="00AA596C">
        <w:rPr>
          <w:rFonts w:ascii="Times New Roman" w:hAnsi="Times New Roman" w:cs="Times New Roman"/>
          <w:sz w:val="24"/>
          <w:szCs w:val="24"/>
        </w:rPr>
        <w:t>„</w:t>
      </w:r>
      <w:r w:rsidRPr="00AA596C">
        <w:rPr>
          <w:rFonts w:ascii="Times New Roman" w:hAnsi="Times New Roman" w:cs="Times New Roman"/>
          <w:sz w:val="24"/>
          <w:szCs w:val="24"/>
        </w:rPr>
        <w:t>Stadion kraj Bistrice</w:t>
      </w:r>
      <w:r w:rsidR="00BC5A70" w:rsidRPr="00AA596C">
        <w:rPr>
          <w:rFonts w:ascii="Times New Roman" w:hAnsi="Times New Roman" w:cs="Times New Roman"/>
          <w:sz w:val="24"/>
          <w:szCs w:val="24"/>
        </w:rPr>
        <w:t>“</w:t>
      </w:r>
      <w:r w:rsidRPr="00AA596C">
        <w:rPr>
          <w:rFonts w:ascii="Times New Roman" w:hAnsi="Times New Roman" w:cs="Times New Roman"/>
          <w:sz w:val="24"/>
          <w:szCs w:val="24"/>
        </w:rPr>
        <w:t>, Nikšić;</w:t>
      </w:r>
    </w:p>
    <w:p w14:paraId="1E80AF13" w14:textId="6F2C4DA5"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rekonstrukcijom dijela postojećeg objekta za potrebe izgradnje Doma digitalne revolucije u Nikšiću, na kat.</w:t>
      </w:r>
      <w:r w:rsidR="00BC5A70" w:rsidRPr="00AA596C">
        <w:rPr>
          <w:rFonts w:ascii="Times New Roman" w:hAnsi="Times New Roman" w:cs="Times New Roman"/>
          <w:sz w:val="24"/>
          <w:szCs w:val="24"/>
        </w:rPr>
        <w:t xml:space="preserve"> </w:t>
      </w:r>
      <w:r w:rsidRPr="00AA596C">
        <w:rPr>
          <w:rFonts w:ascii="Times New Roman" w:hAnsi="Times New Roman" w:cs="Times New Roman"/>
          <w:sz w:val="24"/>
          <w:szCs w:val="24"/>
        </w:rPr>
        <w:t>par.</w:t>
      </w:r>
      <w:r w:rsidR="00BC5A70" w:rsidRPr="00AA596C">
        <w:rPr>
          <w:rFonts w:ascii="Times New Roman" w:hAnsi="Times New Roman" w:cs="Times New Roman"/>
          <w:sz w:val="24"/>
          <w:szCs w:val="24"/>
        </w:rPr>
        <w:t xml:space="preserve"> </w:t>
      </w:r>
      <w:r w:rsidRPr="00AA596C">
        <w:rPr>
          <w:rFonts w:ascii="Times New Roman" w:hAnsi="Times New Roman" w:cs="Times New Roman"/>
          <w:sz w:val="24"/>
          <w:szCs w:val="24"/>
        </w:rPr>
        <w:t xml:space="preserve">broj 1055 PD5, UP 1, u zahvatu DUP-a </w:t>
      </w:r>
      <w:r w:rsidR="00BC5A70" w:rsidRPr="00AA596C">
        <w:rPr>
          <w:rFonts w:ascii="Times New Roman" w:hAnsi="Times New Roman" w:cs="Times New Roman"/>
          <w:sz w:val="24"/>
          <w:szCs w:val="24"/>
        </w:rPr>
        <w:t>„</w:t>
      </w:r>
      <w:r w:rsidRPr="00AA596C">
        <w:rPr>
          <w:rFonts w:ascii="Times New Roman" w:hAnsi="Times New Roman" w:cs="Times New Roman"/>
          <w:sz w:val="24"/>
          <w:szCs w:val="24"/>
        </w:rPr>
        <w:t>Centar</w:t>
      </w:r>
      <w:r w:rsidR="00BC5A70" w:rsidRPr="00AA596C">
        <w:rPr>
          <w:rFonts w:ascii="Times New Roman" w:hAnsi="Times New Roman" w:cs="Times New Roman"/>
          <w:sz w:val="24"/>
          <w:szCs w:val="24"/>
        </w:rPr>
        <w:t>“</w:t>
      </w:r>
      <w:r w:rsidRPr="00AA596C">
        <w:rPr>
          <w:rFonts w:ascii="Times New Roman" w:hAnsi="Times New Roman" w:cs="Times New Roman"/>
          <w:sz w:val="24"/>
          <w:szCs w:val="24"/>
        </w:rPr>
        <w:t>, Nikšić;</w:t>
      </w:r>
    </w:p>
    <w:p w14:paraId="49C93183" w14:textId="243E0CA9"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 xml:space="preserve">Nadzor nad uklanjanjem žive ograde </w:t>
      </w:r>
      <w:r w:rsidR="00BC5A70" w:rsidRPr="00AA596C">
        <w:rPr>
          <w:rFonts w:ascii="Times New Roman" w:hAnsi="Times New Roman" w:cs="Times New Roman"/>
          <w:sz w:val="24"/>
          <w:szCs w:val="24"/>
        </w:rPr>
        <w:t>i</w:t>
      </w:r>
      <w:r w:rsidRPr="00AA596C">
        <w:rPr>
          <w:rFonts w:ascii="Times New Roman" w:hAnsi="Times New Roman" w:cs="Times New Roman"/>
          <w:sz w:val="24"/>
          <w:szCs w:val="24"/>
        </w:rPr>
        <w:t xml:space="preserve"> sadnj</w:t>
      </w:r>
      <w:r w:rsidR="00E00617" w:rsidRPr="00AA596C">
        <w:rPr>
          <w:rFonts w:ascii="Times New Roman" w:hAnsi="Times New Roman" w:cs="Times New Roman"/>
          <w:sz w:val="24"/>
          <w:szCs w:val="24"/>
        </w:rPr>
        <w:t>om</w:t>
      </w:r>
      <w:r w:rsidRPr="00AA596C">
        <w:rPr>
          <w:rFonts w:ascii="Times New Roman" w:hAnsi="Times New Roman" w:cs="Times New Roman"/>
          <w:sz w:val="24"/>
          <w:szCs w:val="24"/>
        </w:rPr>
        <w:t xml:space="preserve"> nove u </w:t>
      </w:r>
      <w:r w:rsidR="00BC5A70" w:rsidRPr="00AA596C">
        <w:rPr>
          <w:rFonts w:ascii="Times New Roman" w:hAnsi="Times New Roman" w:cs="Times New Roman"/>
          <w:sz w:val="24"/>
          <w:szCs w:val="24"/>
        </w:rPr>
        <w:t>U</w:t>
      </w:r>
      <w:r w:rsidRPr="00AA596C">
        <w:rPr>
          <w:rFonts w:ascii="Times New Roman" w:hAnsi="Times New Roman" w:cs="Times New Roman"/>
          <w:sz w:val="24"/>
          <w:szCs w:val="24"/>
        </w:rPr>
        <w:t>lici Nika Miljanića;</w:t>
      </w:r>
    </w:p>
    <w:p w14:paraId="467D3E9D" w14:textId="77777777"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rekonstrukcijom vodovodne mreže u ulici Trebješka VI;</w:t>
      </w:r>
    </w:p>
    <w:p w14:paraId="4DD7E693" w14:textId="44EF6785"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izgradnjom ograde i prateći</w:t>
      </w:r>
      <w:r w:rsidR="00E00617" w:rsidRPr="00AA596C">
        <w:rPr>
          <w:rFonts w:ascii="Times New Roman" w:hAnsi="Times New Roman" w:cs="Times New Roman"/>
          <w:sz w:val="24"/>
          <w:szCs w:val="24"/>
        </w:rPr>
        <w:t>m</w:t>
      </w:r>
      <w:r w:rsidRPr="00AA596C">
        <w:rPr>
          <w:rFonts w:ascii="Times New Roman" w:hAnsi="Times New Roman" w:cs="Times New Roman"/>
          <w:sz w:val="24"/>
          <w:szCs w:val="24"/>
        </w:rPr>
        <w:t xml:space="preserve"> radov</w:t>
      </w:r>
      <w:r w:rsidR="00E00617" w:rsidRPr="00AA596C">
        <w:rPr>
          <w:rFonts w:ascii="Times New Roman" w:hAnsi="Times New Roman" w:cs="Times New Roman"/>
          <w:sz w:val="24"/>
          <w:szCs w:val="24"/>
        </w:rPr>
        <w:t>ima</w:t>
      </w:r>
      <w:r w:rsidRPr="00AA596C">
        <w:rPr>
          <w:rFonts w:ascii="Times New Roman" w:hAnsi="Times New Roman" w:cs="Times New Roman"/>
          <w:sz w:val="24"/>
          <w:szCs w:val="24"/>
        </w:rPr>
        <w:t xml:space="preserve"> za karantin za napuštene </w:t>
      </w:r>
      <w:r w:rsidR="00BC5A70" w:rsidRPr="00AA596C">
        <w:rPr>
          <w:rFonts w:ascii="Times New Roman" w:hAnsi="Times New Roman" w:cs="Times New Roman"/>
          <w:sz w:val="24"/>
          <w:szCs w:val="24"/>
        </w:rPr>
        <w:t>i</w:t>
      </w:r>
      <w:r w:rsidRPr="00AA596C">
        <w:rPr>
          <w:rFonts w:ascii="Times New Roman" w:hAnsi="Times New Roman" w:cs="Times New Roman"/>
          <w:sz w:val="24"/>
          <w:szCs w:val="24"/>
        </w:rPr>
        <w:t xml:space="preserve"> izgubljene životinje, lokacija Studenačke glavice, kat.</w:t>
      </w:r>
      <w:r w:rsidR="00BC5A70" w:rsidRPr="00AA596C">
        <w:rPr>
          <w:rFonts w:ascii="Times New Roman" w:hAnsi="Times New Roman" w:cs="Times New Roman"/>
          <w:sz w:val="24"/>
          <w:szCs w:val="24"/>
        </w:rPr>
        <w:t xml:space="preserve"> </w:t>
      </w:r>
      <w:r w:rsidRPr="00AA596C">
        <w:rPr>
          <w:rFonts w:ascii="Times New Roman" w:hAnsi="Times New Roman" w:cs="Times New Roman"/>
          <w:sz w:val="24"/>
          <w:szCs w:val="24"/>
        </w:rPr>
        <w:t>par.</w:t>
      </w:r>
      <w:r w:rsidR="00BC5A70" w:rsidRPr="00AA596C">
        <w:rPr>
          <w:rFonts w:ascii="Times New Roman" w:hAnsi="Times New Roman" w:cs="Times New Roman"/>
          <w:sz w:val="24"/>
          <w:szCs w:val="24"/>
        </w:rPr>
        <w:t xml:space="preserve"> </w:t>
      </w:r>
      <w:r w:rsidRPr="00AA596C">
        <w:rPr>
          <w:rFonts w:ascii="Times New Roman" w:hAnsi="Times New Roman" w:cs="Times New Roman"/>
          <w:sz w:val="24"/>
          <w:szCs w:val="24"/>
        </w:rPr>
        <w:t>br.</w:t>
      </w:r>
      <w:r w:rsidR="00BC5A70" w:rsidRPr="00AA596C">
        <w:rPr>
          <w:rFonts w:ascii="Times New Roman" w:hAnsi="Times New Roman" w:cs="Times New Roman"/>
          <w:sz w:val="24"/>
          <w:szCs w:val="24"/>
        </w:rPr>
        <w:t xml:space="preserve"> </w:t>
      </w:r>
      <w:r w:rsidRPr="00AA596C">
        <w:rPr>
          <w:rFonts w:ascii="Times New Roman" w:hAnsi="Times New Roman" w:cs="Times New Roman"/>
          <w:sz w:val="24"/>
          <w:szCs w:val="24"/>
        </w:rPr>
        <w:t xml:space="preserve">4155/1 KO Nikšić; </w:t>
      </w:r>
    </w:p>
    <w:p w14:paraId="6EB57190" w14:textId="77777777"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postavljanjem objekta za turističku info tačku sa pripremnim radovima;</w:t>
      </w:r>
    </w:p>
    <w:p w14:paraId="41D28B30" w14:textId="77777777"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sanacijom kancelarija u zgradi Opštine Nikšić;</w:t>
      </w:r>
    </w:p>
    <w:p w14:paraId="45327D3D" w14:textId="2A73F4D2"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uređenjem dječjeg igrališta u Integralovom naselju;</w:t>
      </w:r>
    </w:p>
    <w:p w14:paraId="3CFB6DF8" w14:textId="77777777"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izgradnjom rezervoara za vodu – Tisa;</w:t>
      </w:r>
    </w:p>
    <w:p w14:paraId="3AD7E3B5" w14:textId="3885604B" w:rsidR="00F43F76" w:rsidRPr="00AA596C" w:rsidRDefault="00F43F76" w:rsidP="00146F38">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 xml:space="preserve">Nadzor nad sanacijom bočnih ulica uz </w:t>
      </w:r>
      <w:r w:rsidR="00BC5A70" w:rsidRPr="00AA596C">
        <w:rPr>
          <w:rFonts w:ascii="Times New Roman" w:hAnsi="Times New Roman" w:cs="Times New Roman"/>
          <w:sz w:val="24"/>
          <w:szCs w:val="24"/>
        </w:rPr>
        <w:t>U</w:t>
      </w:r>
      <w:r w:rsidRPr="00AA596C">
        <w:rPr>
          <w:rFonts w:ascii="Times New Roman" w:hAnsi="Times New Roman" w:cs="Times New Roman"/>
          <w:sz w:val="24"/>
          <w:szCs w:val="24"/>
        </w:rPr>
        <w:t>licu Milice Vučinić;</w:t>
      </w:r>
    </w:p>
    <w:p w14:paraId="07476176" w14:textId="18AA4658"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 xml:space="preserve">Nadzor nad izvođenjem radova na investicionom održavanju objekata niskogradnje na teritoriji </w:t>
      </w:r>
      <w:r w:rsidR="00BC5A70" w:rsidRPr="00AA596C">
        <w:rPr>
          <w:rFonts w:ascii="Times New Roman" w:hAnsi="Times New Roman" w:cs="Times New Roman"/>
          <w:sz w:val="24"/>
          <w:szCs w:val="24"/>
        </w:rPr>
        <w:t>o</w:t>
      </w:r>
      <w:r w:rsidRPr="00AA596C">
        <w:rPr>
          <w:rFonts w:ascii="Times New Roman" w:hAnsi="Times New Roman" w:cs="Times New Roman"/>
          <w:sz w:val="24"/>
          <w:szCs w:val="24"/>
        </w:rPr>
        <w:t>pštine Nikšić;</w:t>
      </w:r>
      <w:r w:rsidR="00D31C0C" w:rsidRPr="00AA596C">
        <w:rPr>
          <w:rFonts w:ascii="Times New Roman" w:hAnsi="Times New Roman" w:cs="Times New Roman"/>
          <w:sz w:val="24"/>
          <w:szCs w:val="24"/>
        </w:rPr>
        <w:t xml:space="preserve"> </w:t>
      </w:r>
    </w:p>
    <w:p w14:paraId="5872A303" w14:textId="77777777"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 xml:space="preserve">Nadzor nad izvođenjem radova na uređenju prostora u dvorišnom dijelu objekta između ul. Narodnih heroja, Karađorđeve i Vuka Mićunovića – I faza; </w:t>
      </w:r>
    </w:p>
    <w:p w14:paraId="40E49E4E" w14:textId="67C60C2C"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izvođenjem radova na izgradnji saobraćajnice „Nova 11</w:t>
      </w:r>
      <w:r w:rsidR="00BC5A70" w:rsidRPr="00AA596C">
        <w:rPr>
          <w:rFonts w:ascii="Times New Roman" w:hAnsi="Times New Roman" w:cs="Times New Roman"/>
          <w:sz w:val="24"/>
          <w:szCs w:val="24"/>
        </w:rPr>
        <w:t>“</w:t>
      </w:r>
      <w:r w:rsidRPr="00AA596C">
        <w:rPr>
          <w:rFonts w:ascii="Times New Roman" w:hAnsi="Times New Roman" w:cs="Times New Roman"/>
          <w:sz w:val="24"/>
          <w:szCs w:val="24"/>
        </w:rPr>
        <w:t xml:space="preserve"> </w:t>
      </w:r>
      <w:r w:rsidR="00BC5A70" w:rsidRPr="00AA596C">
        <w:rPr>
          <w:rFonts w:ascii="Times New Roman" w:hAnsi="Times New Roman" w:cs="Times New Roman"/>
          <w:sz w:val="24"/>
          <w:szCs w:val="24"/>
        </w:rPr>
        <w:t>u</w:t>
      </w:r>
      <w:r w:rsidRPr="00AA596C">
        <w:rPr>
          <w:rFonts w:ascii="Times New Roman" w:hAnsi="Times New Roman" w:cs="Times New Roman"/>
          <w:sz w:val="24"/>
          <w:szCs w:val="24"/>
        </w:rPr>
        <w:t xml:space="preserve"> Nikšiću;</w:t>
      </w:r>
    </w:p>
    <w:p w14:paraId="340A7241" w14:textId="31A84D9C" w:rsidR="00F43F76" w:rsidRPr="00AA596C" w:rsidRDefault="00F43F76" w:rsidP="00EE26B0">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 xml:space="preserve">Nadzor nad izvođenjem radova na izgradnji uređenja prostora u MZ Stara </w:t>
      </w:r>
      <w:r w:rsidR="00EE5F92" w:rsidRPr="00AA596C">
        <w:rPr>
          <w:rFonts w:ascii="Times New Roman" w:hAnsi="Times New Roman" w:cs="Times New Roman"/>
          <w:sz w:val="24"/>
          <w:szCs w:val="24"/>
        </w:rPr>
        <w:t>V</w:t>
      </w:r>
      <w:r w:rsidRPr="00AA596C">
        <w:rPr>
          <w:rFonts w:ascii="Times New Roman" w:hAnsi="Times New Roman" w:cs="Times New Roman"/>
          <w:sz w:val="24"/>
          <w:szCs w:val="24"/>
        </w:rPr>
        <w:t>aroš;</w:t>
      </w:r>
    </w:p>
    <w:p w14:paraId="0FCE06A0" w14:textId="6A86FCCE"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izgradnjom spomen</w:t>
      </w:r>
      <w:r w:rsidR="00BC5A70" w:rsidRPr="00AA596C">
        <w:rPr>
          <w:rFonts w:ascii="Times New Roman" w:hAnsi="Times New Roman" w:cs="Times New Roman"/>
          <w:sz w:val="24"/>
          <w:szCs w:val="24"/>
        </w:rPr>
        <w:t>-</w:t>
      </w:r>
      <w:r w:rsidRPr="00AA596C">
        <w:rPr>
          <w:rFonts w:ascii="Times New Roman" w:hAnsi="Times New Roman" w:cs="Times New Roman"/>
          <w:sz w:val="24"/>
          <w:szCs w:val="24"/>
        </w:rPr>
        <w:t xml:space="preserve">česme na Krupcu – donacija Nevladine </w:t>
      </w:r>
      <w:r w:rsidR="00BC5A70" w:rsidRPr="00AA596C">
        <w:rPr>
          <w:rFonts w:ascii="Times New Roman" w:hAnsi="Times New Roman" w:cs="Times New Roman"/>
          <w:sz w:val="24"/>
          <w:szCs w:val="24"/>
        </w:rPr>
        <w:t>organizacije</w:t>
      </w:r>
      <w:r w:rsidRPr="00AA596C">
        <w:rPr>
          <w:rFonts w:ascii="Times New Roman" w:hAnsi="Times New Roman" w:cs="Times New Roman"/>
          <w:sz w:val="24"/>
          <w:szCs w:val="24"/>
        </w:rPr>
        <w:t xml:space="preserve"> </w:t>
      </w:r>
      <w:r w:rsidR="00BC5A70" w:rsidRPr="00AA596C">
        <w:rPr>
          <w:rFonts w:ascii="Times New Roman" w:hAnsi="Times New Roman" w:cs="Times New Roman"/>
          <w:sz w:val="24"/>
          <w:szCs w:val="24"/>
        </w:rPr>
        <w:t>„</w:t>
      </w:r>
      <w:r w:rsidRPr="00AA596C">
        <w:rPr>
          <w:rFonts w:ascii="Times New Roman" w:hAnsi="Times New Roman" w:cs="Times New Roman"/>
          <w:sz w:val="24"/>
          <w:szCs w:val="24"/>
        </w:rPr>
        <w:t>Fondacija IV-5 odjeljenje biologa 1980/81. Nikšić</w:t>
      </w:r>
      <w:r w:rsidR="00BC5A70" w:rsidRPr="00AA596C">
        <w:rPr>
          <w:rFonts w:ascii="Times New Roman" w:hAnsi="Times New Roman" w:cs="Times New Roman"/>
          <w:sz w:val="24"/>
          <w:szCs w:val="24"/>
        </w:rPr>
        <w:t>“</w:t>
      </w:r>
      <w:r w:rsidRPr="00AA596C">
        <w:rPr>
          <w:rFonts w:ascii="Times New Roman" w:hAnsi="Times New Roman" w:cs="Times New Roman"/>
          <w:sz w:val="24"/>
          <w:szCs w:val="24"/>
        </w:rPr>
        <w:t>;</w:t>
      </w:r>
      <w:r w:rsidR="004618E3" w:rsidRPr="00AA596C">
        <w:rPr>
          <w:rFonts w:ascii="Times New Roman" w:hAnsi="Times New Roman" w:cs="Times New Roman"/>
          <w:sz w:val="24"/>
          <w:szCs w:val="24"/>
        </w:rPr>
        <w:t xml:space="preserve"> </w:t>
      </w:r>
    </w:p>
    <w:p w14:paraId="6DE0E7E3" w14:textId="4A054572"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izvođenjem radova na probijanju puta Bogmilovići–Milojevići, trasiranje i probijanje istog u dužini od 3</w:t>
      </w:r>
      <w:r w:rsidR="00BC5A70" w:rsidRPr="00AA596C">
        <w:rPr>
          <w:rFonts w:ascii="Times New Roman" w:hAnsi="Times New Roman" w:cs="Times New Roman"/>
          <w:sz w:val="24"/>
          <w:szCs w:val="24"/>
        </w:rPr>
        <w:t xml:space="preserve"> </w:t>
      </w:r>
      <w:r w:rsidRPr="00AA596C">
        <w:rPr>
          <w:rFonts w:ascii="Times New Roman" w:hAnsi="Times New Roman" w:cs="Times New Roman"/>
          <w:sz w:val="24"/>
          <w:szCs w:val="24"/>
        </w:rPr>
        <w:t>km;</w:t>
      </w:r>
    </w:p>
    <w:p w14:paraId="682CDF68" w14:textId="4786647C"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 xml:space="preserve">Nadzor nad izvođenjem radova na </w:t>
      </w:r>
      <w:r w:rsidR="00BC5A70" w:rsidRPr="00AA596C">
        <w:rPr>
          <w:rFonts w:ascii="Times New Roman" w:hAnsi="Times New Roman" w:cs="Times New Roman"/>
          <w:sz w:val="24"/>
          <w:szCs w:val="24"/>
        </w:rPr>
        <w:t>r</w:t>
      </w:r>
      <w:r w:rsidRPr="00AA596C">
        <w:rPr>
          <w:rFonts w:ascii="Times New Roman" w:hAnsi="Times New Roman" w:cs="Times New Roman"/>
          <w:sz w:val="24"/>
          <w:szCs w:val="24"/>
        </w:rPr>
        <w:t xml:space="preserve">ekonstrukciji dijela putnog pravca na Lukavici od raskrsnice (Ćeranića </w:t>
      </w:r>
      <w:r w:rsidR="008B43D9" w:rsidRPr="00AA596C">
        <w:rPr>
          <w:rFonts w:ascii="Times New Roman" w:hAnsi="Times New Roman" w:cs="Times New Roman"/>
          <w:sz w:val="24"/>
          <w:szCs w:val="24"/>
        </w:rPr>
        <w:t>g</w:t>
      </w:r>
      <w:r w:rsidRPr="00AA596C">
        <w:rPr>
          <w:rFonts w:ascii="Times New Roman" w:hAnsi="Times New Roman" w:cs="Times New Roman"/>
          <w:sz w:val="24"/>
          <w:szCs w:val="24"/>
        </w:rPr>
        <w:t>ora – Bare Bojovića) prema Konjsk</w:t>
      </w:r>
      <w:r w:rsidR="008B43D9" w:rsidRPr="00AA596C">
        <w:rPr>
          <w:rFonts w:ascii="Times New Roman" w:hAnsi="Times New Roman" w:cs="Times New Roman"/>
          <w:sz w:val="24"/>
          <w:szCs w:val="24"/>
        </w:rPr>
        <w:t>u –</w:t>
      </w:r>
      <w:r w:rsidRPr="00AA596C">
        <w:rPr>
          <w:rFonts w:ascii="Times New Roman" w:hAnsi="Times New Roman" w:cs="Times New Roman"/>
          <w:sz w:val="24"/>
          <w:szCs w:val="24"/>
        </w:rPr>
        <w:t xml:space="preserve"> L</w:t>
      </w:r>
      <w:r w:rsidR="008B43D9" w:rsidRPr="00AA596C">
        <w:rPr>
          <w:rFonts w:ascii="Times New Roman" w:hAnsi="Times New Roman" w:cs="Times New Roman"/>
          <w:sz w:val="24"/>
          <w:szCs w:val="24"/>
        </w:rPr>
        <w:t xml:space="preserve"> </w:t>
      </w:r>
      <w:r w:rsidRPr="00AA596C">
        <w:rPr>
          <w:rFonts w:ascii="Times New Roman" w:hAnsi="Times New Roman" w:cs="Times New Roman"/>
          <w:sz w:val="24"/>
          <w:szCs w:val="24"/>
        </w:rPr>
        <w:t>=</w:t>
      </w:r>
      <w:r w:rsidR="008B43D9" w:rsidRPr="00AA596C">
        <w:rPr>
          <w:rFonts w:ascii="Times New Roman" w:hAnsi="Times New Roman" w:cs="Times New Roman"/>
          <w:sz w:val="24"/>
          <w:szCs w:val="24"/>
        </w:rPr>
        <w:t xml:space="preserve"> </w:t>
      </w:r>
      <w:r w:rsidRPr="00AA596C">
        <w:rPr>
          <w:rFonts w:ascii="Times New Roman" w:hAnsi="Times New Roman" w:cs="Times New Roman"/>
          <w:sz w:val="24"/>
          <w:szCs w:val="24"/>
        </w:rPr>
        <w:t>500</w:t>
      </w:r>
      <w:r w:rsidR="008B43D9" w:rsidRPr="00AA596C">
        <w:rPr>
          <w:rFonts w:ascii="Times New Roman" w:hAnsi="Times New Roman" w:cs="Times New Roman"/>
          <w:sz w:val="24"/>
          <w:szCs w:val="24"/>
        </w:rPr>
        <w:t xml:space="preserve"> </w:t>
      </w:r>
      <w:r w:rsidRPr="00AA596C">
        <w:rPr>
          <w:rFonts w:ascii="Times New Roman" w:hAnsi="Times New Roman" w:cs="Times New Roman"/>
          <w:sz w:val="24"/>
          <w:szCs w:val="24"/>
        </w:rPr>
        <w:t>m, B</w:t>
      </w:r>
      <w:r w:rsidR="008B43D9" w:rsidRPr="00AA596C">
        <w:rPr>
          <w:rFonts w:ascii="Times New Roman" w:hAnsi="Times New Roman" w:cs="Times New Roman"/>
          <w:sz w:val="24"/>
          <w:szCs w:val="24"/>
        </w:rPr>
        <w:t xml:space="preserve"> </w:t>
      </w:r>
      <w:r w:rsidRPr="00AA596C">
        <w:rPr>
          <w:rFonts w:ascii="Times New Roman" w:hAnsi="Times New Roman" w:cs="Times New Roman"/>
          <w:sz w:val="24"/>
          <w:szCs w:val="24"/>
        </w:rPr>
        <w:t>=</w:t>
      </w:r>
      <w:r w:rsidR="008B43D9" w:rsidRPr="00AA596C">
        <w:rPr>
          <w:rFonts w:ascii="Times New Roman" w:hAnsi="Times New Roman" w:cs="Times New Roman"/>
          <w:sz w:val="24"/>
          <w:szCs w:val="24"/>
        </w:rPr>
        <w:t xml:space="preserve"> </w:t>
      </w:r>
      <w:r w:rsidRPr="00AA596C">
        <w:rPr>
          <w:rFonts w:ascii="Times New Roman" w:hAnsi="Times New Roman" w:cs="Times New Roman"/>
          <w:sz w:val="24"/>
          <w:szCs w:val="24"/>
        </w:rPr>
        <w:t>3</w:t>
      </w:r>
      <w:r w:rsidR="008B43D9" w:rsidRPr="00AA596C">
        <w:rPr>
          <w:rFonts w:ascii="Times New Roman" w:hAnsi="Times New Roman" w:cs="Times New Roman"/>
          <w:sz w:val="24"/>
          <w:szCs w:val="24"/>
        </w:rPr>
        <w:t>,</w:t>
      </w:r>
      <w:r w:rsidRPr="00AA596C">
        <w:rPr>
          <w:rFonts w:ascii="Times New Roman" w:hAnsi="Times New Roman" w:cs="Times New Roman"/>
          <w:sz w:val="24"/>
          <w:szCs w:val="24"/>
        </w:rPr>
        <w:t>00</w:t>
      </w:r>
      <w:r w:rsidR="008B43D9" w:rsidRPr="00AA596C">
        <w:rPr>
          <w:rFonts w:ascii="Times New Roman" w:hAnsi="Times New Roman" w:cs="Times New Roman"/>
          <w:sz w:val="24"/>
          <w:szCs w:val="24"/>
        </w:rPr>
        <w:t xml:space="preserve"> </w:t>
      </w:r>
      <w:r w:rsidRPr="00AA596C">
        <w:rPr>
          <w:rFonts w:ascii="Times New Roman" w:hAnsi="Times New Roman" w:cs="Times New Roman"/>
          <w:sz w:val="24"/>
          <w:szCs w:val="24"/>
        </w:rPr>
        <w:t>m u KO Ćeranića gora;</w:t>
      </w:r>
    </w:p>
    <w:p w14:paraId="1C838102" w14:textId="77777777"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izvođenjem radova za vodovod Laz;</w:t>
      </w:r>
    </w:p>
    <w:p w14:paraId="7BF8F69A" w14:textId="1B467BA6"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izvođenjem radova na projektu uređenja i održavanja</w:t>
      </w:r>
      <w:r w:rsidR="00D31C0C" w:rsidRPr="00AA596C">
        <w:rPr>
          <w:rFonts w:ascii="Times New Roman" w:hAnsi="Times New Roman" w:cs="Times New Roman"/>
          <w:sz w:val="24"/>
          <w:szCs w:val="24"/>
        </w:rPr>
        <w:t xml:space="preserve"> </w:t>
      </w:r>
      <w:r w:rsidRPr="00AA596C">
        <w:rPr>
          <w:rFonts w:ascii="Times New Roman" w:hAnsi="Times New Roman" w:cs="Times New Roman"/>
          <w:sz w:val="24"/>
          <w:szCs w:val="24"/>
        </w:rPr>
        <w:t>zelenih površina za potrebe prijave za javni konkurs za dodjelu bespovratnih sredstava od strane Eko</w:t>
      </w:r>
      <w:r w:rsidR="008B43D9" w:rsidRPr="00AA596C">
        <w:rPr>
          <w:rFonts w:ascii="Times New Roman" w:hAnsi="Times New Roman" w:cs="Times New Roman"/>
          <w:sz w:val="24"/>
          <w:szCs w:val="24"/>
        </w:rPr>
        <w:t>-</w:t>
      </w:r>
      <w:r w:rsidRPr="00AA596C">
        <w:rPr>
          <w:rFonts w:ascii="Times New Roman" w:hAnsi="Times New Roman" w:cs="Times New Roman"/>
          <w:sz w:val="24"/>
          <w:szCs w:val="24"/>
        </w:rPr>
        <w:t>fonda;</w:t>
      </w:r>
    </w:p>
    <w:p w14:paraId="191959B9" w14:textId="46F07FFD"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Nadzor nad izvođenjem radova na projektu uklanjanja otpada odbačenog u životnu sredinu (divlja deponija) za potrebe prijave za javni konkurs za dodjelu bespovratnih sredstava od strane Eko</w:t>
      </w:r>
      <w:r w:rsidR="008B43D9" w:rsidRPr="00AA596C">
        <w:rPr>
          <w:rFonts w:ascii="Times New Roman" w:hAnsi="Times New Roman" w:cs="Times New Roman"/>
          <w:sz w:val="24"/>
          <w:szCs w:val="24"/>
        </w:rPr>
        <w:t>-</w:t>
      </w:r>
      <w:r w:rsidRPr="00AA596C">
        <w:rPr>
          <w:rFonts w:ascii="Times New Roman" w:hAnsi="Times New Roman" w:cs="Times New Roman"/>
          <w:sz w:val="24"/>
          <w:szCs w:val="24"/>
        </w:rPr>
        <w:t>fonda;</w:t>
      </w:r>
    </w:p>
    <w:p w14:paraId="7C93D7B5" w14:textId="21FA6913"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pacing w:val="2"/>
          <w:sz w:val="24"/>
          <w:szCs w:val="24"/>
        </w:rPr>
      </w:pPr>
      <w:r w:rsidRPr="00AA596C">
        <w:rPr>
          <w:rFonts w:ascii="Times New Roman" w:hAnsi="Times New Roman" w:cs="Times New Roman"/>
          <w:spacing w:val="2"/>
          <w:sz w:val="24"/>
          <w:szCs w:val="24"/>
        </w:rPr>
        <w:t xml:space="preserve">Nadzor nad izvođenjem radova na sanaciji košarkaškog igrališta OŠ </w:t>
      </w:r>
      <w:r w:rsidR="008B43D9" w:rsidRPr="00AA596C">
        <w:rPr>
          <w:rFonts w:ascii="Times New Roman" w:hAnsi="Times New Roman" w:cs="Times New Roman"/>
          <w:spacing w:val="2"/>
          <w:sz w:val="24"/>
          <w:szCs w:val="24"/>
        </w:rPr>
        <w:t>„</w:t>
      </w:r>
      <w:r w:rsidRPr="00AA596C">
        <w:rPr>
          <w:rFonts w:ascii="Times New Roman" w:hAnsi="Times New Roman" w:cs="Times New Roman"/>
          <w:spacing w:val="2"/>
          <w:sz w:val="24"/>
          <w:szCs w:val="24"/>
        </w:rPr>
        <w:t>Milija Nikčević</w:t>
      </w:r>
      <w:r w:rsidR="008B43D9" w:rsidRPr="00AA596C">
        <w:rPr>
          <w:rFonts w:ascii="Times New Roman" w:hAnsi="Times New Roman" w:cs="Times New Roman"/>
          <w:spacing w:val="2"/>
          <w:sz w:val="24"/>
          <w:szCs w:val="24"/>
        </w:rPr>
        <w:t>“</w:t>
      </w:r>
      <w:r w:rsidRPr="00AA596C">
        <w:rPr>
          <w:rFonts w:ascii="Times New Roman" w:hAnsi="Times New Roman" w:cs="Times New Roman"/>
          <w:spacing w:val="2"/>
          <w:sz w:val="24"/>
          <w:szCs w:val="24"/>
        </w:rPr>
        <w:t>;</w:t>
      </w:r>
    </w:p>
    <w:p w14:paraId="4EC74239" w14:textId="0595E04A"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Učešće u izradi tenderske dokumentacije za uređenje terena oko dijela objekta Doma revolucije; uređenje terena u dvorišnom dijelu objekta između ulica Narodnih heroja, Karađorđeve i Vuka Mićunovića; uređenje saobraćajnih površina i parking</w:t>
      </w:r>
      <w:r w:rsidR="008B43D9" w:rsidRPr="00AA596C">
        <w:rPr>
          <w:rFonts w:ascii="Times New Roman" w:hAnsi="Times New Roman" w:cs="Times New Roman"/>
          <w:sz w:val="24"/>
          <w:szCs w:val="24"/>
        </w:rPr>
        <w:t>a</w:t>
      </w:r>
      <w:r w:rsidRPr="00AA596C">
        <w:rPr>
          <w:rFonts w:ascii="Times New Roman" w:hAnsi="Times New Roman" w:cs="Times New Roman"/>
          <w:sz w:val="24"/>
          <w:szCs w:val="24"/>
        </w:rPr>
        <w:t xml:space="preserve"> u Novom groblju ispod Trebjese; </w:t>
      </w:r>
      <w:r w:rsidR="005B3ED8" w:rsidRPr="00AA596C">
        <w:rPr>
          <w:rFonts w:ascii="Times New Roman" w:hAnsi="Times New Roman" w:cs="Times New Roman"/>
          <w:sz w:val="24"/>
          <w:szCs w:val="24"/>
        </w:rPr>
        <w:t xml:space="preserve">za </w:t>
      </w:r>
      <w:r w:rsidRPr="00AA596C">
        <w:rPr>
          <w:rFonts w:ascii="Times New Roman" w:hAnsi="Times New Roman" w:cs="Times New Roman"/>
          <w:sz w:val="24"/>
          <w:szCs w:val="24"/>
        </w:rPr>
        <w:t>izgradnju saobraćajnice –</w:t>
      </w:r>
      <w:r w:rsidR="00D31C0C" w:rsidRPr="00AA596C">
        <w:rPr>
          <w:rFonts w:ascii="Times New Roman" w:hAnsi="Times New Roman" w:cs="Times New Roman"/>
          <w:sz w:val="24"/>
          <w:szCs w:val="24"/>
        </w:rPr>
        <w:t xml:space="preserve"> </w:t>
      </w:r>
      <w:r w:rsidR="008B43D9" w:rsidRPr="00AA596C">
        <w:rPr>
          <w:rFonts w:ascii="Times New Roman" w:hAnsi="Times New Roman" w:cs="Times New Roman"/>
          <w:sz w:val="24"/>
          <w:szCs w:val="24"/>
        </w:rPr>
        <w:t>U</w:t>
      </w:r>
      <w:r w:rsidRPr="00AA596C">
        <w:rPr>
          <w:rFonts w:ascii="Times New Roman" w:hAnsi="Times New Roman" w:cs="Times New Roman"/>
          <w:sz w:val="24"/>
          <w:szCs w:val="24"/>
        </w:rPr>
        <w:t xml:space="preserve">lica broj 11; sanaciju ulice Nova 1, Stara </w:t>
      </w:r>
      <w:r w:rsidR="00EE5F92" w:rsidRPr="00AA596C">
        <w:rPr>
          <w:rFonts w:ascii="Times New Roman" w:hAnsi="Times New Roman" w:cs="Times New Roman"/>
          <w:sz w:val="24"/>
          <w:szCs w:val="24"/>
        </w:rPr>
        <w:t>V</w:t>
      </w:r>
      <w:r w:rsidRPr="00AA596C">
        <w:rPr>
          <w:rFonts w:ascii="Times New Roman" w:hAnsi="Times New Roman" w:cs="Times New Roman"/>
          <w:sz w:val="24"/>
          <w:szCs w:val="24"/>
        </w:rPr>
        <w:t xml:space="preserve">aroš; sanaciju košarkaškog igrališta OŠ „Milija Nikčević“, Kličevo; </w:t>
      </w:r>
      <w:r w:rsidR="005B3ED8" w:rsidRPr="00AA596C">
        <w:rPr>
          <w:rFonts w:ascii="Times New Roman" w:hAnsi="Times New Roman" w:cs="Times New Roman"/>
          <w:sz w:val="24"/>
          <w:szCs w:val="24"/>
        </w:rPr>
        <w:t xml:space="preserve">za </w:t>
      </w:r>
      <w:r w:rsidRPr="00AA596C">
        <w:rPr>
          <w:rFonts w:ascii="Times New Roman" w:hAnsi="Times New Roman" w:cs="Times New Roman"/>
          <w:sz w:val="24"/>
          <w:szCs w:val="24"/>
        </w:rPr>
        <w:t xml:space="preserve">rekonstrukciju Krupačke ulice – </w:t>
      </w:r>
      <w:r w:rsidR="008B43D9" w:rsidRPr="00AA596C">
        <w:rPr>
          <w:rFonts w:ascii="Times New Roman" w:hAnsi="Times New Roman" w:cs="Times New Roman"/>
          <w:sz w:val="24"/>
          <w:szCs w:val="24"/>
        </w:rPr>
        <w:t>J</w:t>
      </w:r>
      <w:r w:rsidRPr="00AA596C">
        <w:rPr>
          <w:rFonts w:ascii="Times New Roman" w:hAnsi="Times New Roman" w:cs="Times New Roman"/>
          <w:sz w:val="24"/>
          <w:szCs w:val="24"/>
        </w:rPr>
        <w:t xml:space="preserve">ezerski put; rekonstrukciju potpornog zida u </w:t>
      </w:r>
      <w:r w:rsidRPr="00AA596C">
        <w:rPr>
          <w:rFonts w:ascii="Times New Roman" w:hAnsi="Times New Roman" w:cs="Times New Roman"/>
          <w:sz w:val="24"/>
          <w:szCs w:val="24"/>
        </w:rPr>
        <w:lastRenderedPageBreak/>
        <w:t xml:space="preserve">Dragovoj </w:t>
      </w:r>
      <w:r w:rsidR="008B43D9" w:rsidRPr="00AA596C">
        <w:rPr>
          <w:rFonts w:ascii="Times New Roman" w:hAnsi="Times New Roman" w:cs="Times New Roman"/>
          <w:sz w:val="24"/>
          <w:szCs w:val="24"/>
        </w:rPr>
        <w:t>L</w:t>
      </w:r>
      <w:r w:rsidRPr="00AA596C">
        <w:rPr>
          <w:rFonts w:ascii="Times New Roman" w:hAnsi="Times New Roman" w:cs="Times New Roman"/>
          <w:sz w:val="24"/>
          <w:szCs w:val="24"/>
        </w:rPr>
        <w:t xml:space="preserve">uci; uređenje igrališta u Ćemencima; izgradnju priključne saobraćajnice </w:t>
      </w:r>
      <w:r w:rsidR="008B43D9" w:rsidRPr="00AA596C">
        <w:rPr>
          <w:rFonts w:ascii="Times New Roman" w:hAnsi="Times New Roman" w:cs="Times New Roman"/>
          <w:sz w:val="24"/>
          <w:szCs w:val="24"/>
        </w:rPr>
        <w:t>U</w:t>
      </w:r>
      <w:r w:rsidRPr="00AA596C">
        <w:rPr>
          <w:rFonts w:ascii="Times New Roman" w:hAnsi="Times New Roman" w:cs="Times New Roman"/>
          <w:sz w:val="24"/>
          <w:szCs w:val="24"/>
        </w:rPr>
        <w:t xml:space="preserve">lice 79 na </w:t>
      </w:r>
      <w:r w:rsidR="008B43D9" w:rsidRPr="00AA596C">
        <w:rPr>
          <w:rFonts w:ascii="Times New Roman" w:hAnsi="Times New Roman" w:cs="Times New Roman"/>
          <w:sz w:val="24"/>
          <w:szCs w:val="24"/>
        </w:rPr>
        <w:t>U</w:t>
      </w:r>
      <w:r w:rsidRPr="00AA596C">
        <w:rPr>
          <w:rFonts w:ascii="Times New Roman" w:hAnsi="Times New Roman" w:cs="Times New Roman"/>
          <w:sz w:val="24"/>
          <w:szCs w:val="24"/>
        </w:rPr>
        <w:t xml:space="preserve">licu 18. </w:t>
      </w:r>
      <w:r w:rsidR="008B43D9" w:rsidRPr="00AA596C">
        <w:rPr>
          <w:rFonts w:ascii="Times New Roman" w:hAnsi="Times New Roman" w:cs="Times New Roman"/>
          <w:sz w:val="24"/>
          <w:szCs w:val="24"/>
        </w:rPr>
        <w:t>s</w:t>
      </w:r>
      <w:r w:rsidRPr="00AA596C">
        <w:rPr>
          <w:rFonts w:ascii="Times New Roman" w:hAnsi="Times New Roman" w:cs="Times New Roman"/>
          <w:sz w:val="24"/>
          <w:szCs w:val="24"/>
        </w:rPr>
        <w:t xml:space="preserve">eptembar; sanaciju ulica u užem gradskom jezgru; modernizaciju lokalnih puteva na teritoriji opštine Nikšić; uređenje igrališta za male sportove u MZ Župa; igralište za djecu u Rudom </w:t>
      </w:r>
      <w:r w:rsidR="00B4712E" w:rsidRPr="00AA596C">
        <w:rPr>
          <w:rFonts w:ascii="Times New Roman" w:hAnsi="Times New Roman" w:cs="Times New Roman"/>
          <w:sz w:val="24"/>
          <w:szCs w:val="24"/>
        </w:rPr>
        <w:t>P</w:t>
      </w:r>
      <w:r w:rsidRPr="00AA596C">
        <w:rPr>
          <w:rFonts w:ascii="Times New Roman" w:hAnsi="Times New Roman" w:cs="Times New Roman"/>
          <w:sz w:val="24"/>
          <w:szCs w:val="24"/>
        </w:rPr>
        <w:t xml:space="preserve">olju i dio lokalnog puta Donje Crkvice – Gornje Crkvice. </w:t>
      </w:r>
    </w:p>
    <w:p w14:paraId="4D446E21" w14:textId="2333D71D" w:rsidR="00F43F76" w:rsidRPr="00AA596C" w:rsidRDefault="00F43F76">
      <w:pPr>
        <w:pStyle w:val="ListParagraph"/>
        <w:numPr>
          <w:ilvl w:val="0"/>
          <w:numId w:val="21"/>
        </w:numPr>
        <w:spacing w:before="0" w:after="0" w:line="240" w:lineRule="auto"/>
        <w:ind w:left="681" w:hanging="454"/>
        <w:contextualSpacing w:val="0"/>
        <w:jc w:val="both"/>
        <w:rPr>
          <w:rFonts w:ascii="Times New Roman" w:hAnsi="Times New Roman" w:cs="Times New Roman"/>
          <w:sz w:val="24"/>
          <w:szCs w:val="24"/>
        </w:rPr>
      </w:pPr>
      <w:r w:rsidRPr="00AA596C">
        <w:rPr>
          <w:rFonts w:ascii="Times New Roman" w:hAnsi="Times New Roman" w:cs="Times New Roman"/>
          <w:sz w:val="24"/>
          <w:szCs w:val="24"/>
        </w:rPr>
        <w:t>Revizija Glavnog projekta – Izgradnja Sportsko</w:t>
      </w:r>
      <w:r w:rsidR="008B43D9" w:rsidRPr="00AA596C">
        <w:rPr>
          <w:rFonts w:ascii="Times New Roman" w:hAnsi="Times New Roman" w:cs="Times New Roman"/>
          <w:sz w:val="24"/>
          <w:szCs w:val="24"/>
        </w:rPr>
        <w:t>-</w:t>
      </w:r>
      <w:r w:rsidRPr="00AA596C">
        <w:rPr>
          <w:rFonts w:ascii="Times New Roman" w:hAnsi="Times New Roman" w:cs="Times New Roman"/>
          <w:sz w:val="24"/>
          <w:szCs w:val="24"/>
        </w:rPr>
        <w:t>rekreativnog parka sa trim</w:t>
      </w:r>
      <w:r w:rsidR="004608AB" w:rsidRPr="00AA596C">
        <w:rPr>
          <w:rFonts w:ascii="Times New Roman" w:hAnsi="Times New Roman" w:cs="Times New Roman"/>
          <w:sz w:val="24"/>
          <w:szCs w:val="24"/>
        </w:rPr>
        <w:t xml:space="preserve"> </w:t>
      </w:r>
      <w:r w:rsidRPr="00AA596C">
        <w:rPr>
          <w:rFonts w:ascii="Times New Roman" w:hAnsi="Times New Roman" w:cs="Times New Roman"/>
          <w:sz w:val="24"/>
          <w:szCs w:val="24"/>
        </w:rPr>
        <w:t>stazom u zahvatu izmjena i dopuna PUP</w:t>
      </w:r>
      <w:r w:rsidR="008B43D9" w:rsidRPr="00AA596C">
        <w:rPr>
          <w:rFonts w:ascii="Times New Roman" w:hAnsi="Times New Roman" w:cs="Times New Roman"/>
          <w:sz w:val="24"/>
          <w:szCs w:val="24"/>
        </w:rPr>
        <w:t>-a</w:t>
      </w:r>
      <w:r w:rsidRPr="00AA596C">
        <w:rPr>
          <w:rFonts w:ascii="Times New Roman" w:hAnsi="Times New Roman" w:cs="Times New Roman"/>
          <w:sz w:val="24"/>
          <w:szCs w:val="24"/>
        </w:rPr>
        <w:t xml:space="preserve"> </w:t>
      </w:r>
      <w:r w:rsidR="005B3ED8" w:rsidRPr="00AA596C">
        <w:rPr>
          <w:rFonts w:ascii="Times New Roman" w:hAnsi="Times New Roman" w:cs="Times New Roman"/>
          <w:sz w:val="24"/>
          <w:szCs w:val="24"/>
        </w:rPr>
        <w:t>o</w:t>
      </w:r>
      <w:r w:rsidRPr="00AA596C">
        <w:rPr>
          <w:rFonts w:ascii="Times New Roman" w:hAnsi="Times New Roman" w:cs="Times New Roman"/>
          <w:sz w:val="24"/>
          <w:szCs w:val="24"/>
        </w:rPr>
        <w:t>pštin</w:t>
      </w:r>
      <w:r w:rsidR="008B43D9" w:rsidRPr="00AA596C">
        <w:rPr>
          <w:rFonts w:ascii="Times New Roman" w:hAnsi="Times New Roman" w:cs="Times New Roman"/>
          <w:sz w:val="24"/>
          <w:szCs w:val="24"/>
        </w:rPr>
        <w:t>e</w:t>
      </w:r>
      <w:r w:rsidRPr="00AA596C">
        <w:rPr>
          <w:rFonts w:ascii="Times New Roman" w:hAnsi="Times New Roman" w:cs="Times New Roman"/>
          <w:sz w:val="24"/>
          <w:szCs w:val="24"/>
        </w:rPr>
        <w:t xml:space="preserve"> Nikšić.</w:t>
      </w:r>
      <w:r w:rsidR="00D31C0C" w:rsidRPr="00AA596C">
        <w:rPr>
          <w:rFonts w:ascii="Times New Roman" w:hAnsi="Times New Roman" w:cs="Times New Roman"/>
          <w:sz w:val="24"/>
          <w:szCs w:val="24"/>
        </w:rPr>
        <w:t xml:space="preserve"> </w:t>
      </w:r>
    </w:p>
    <w:p w14:paraId="59FA2E0D" w14:textId="77777777" w:rsidR="00F43F76" w:rsidRPr="00AA596C" w:rsidRDefault="00F43F76" w:rsidP="00926589">
      <w:pPr>
        <w:pStyle w:val="NormalWeb"/>
        <w:spacing w:before="0" w:beforeAutospacing="0" w:after="0" w:afterAutospacing="0"/>
        <w:jc w:val="both"/>
        <w:rPr>
          <w:bCs/>
          <w:iCs/>
        </w:rPr>
      </w:pPr>
    </w:p>
    <w:p w14:paraId="515ECFBF" w14:textId="47E9CBAF" w:rsidR="00F43F76" w:rsidRPr="00AA596C" w:rsidRDefault="00F43F76" w:rsidP="00884E65">
      <w:pPr>
        <w:pStyle w:val="NormalWeb"/>
        <w:spacing w:before="0" w:beforeAutospacing="0" w:after="120" w:afterAutospacing="0"/>
        <w:ind w:firstLine="567"/>
        <w:jc w:val="both"/>
        <w:rPr>
          <w:bCs/>
          <w:iCs/>
          <w:spacing w:val="20"/>
        </w:rPr>
      </w:pPr>
      <w:r w:rsidRPr="00AA596C">
        <w:rPr>
          <w:bCs/>
          <w:iCs/>
          <w:spacing w:val="20"/>
        </w:rPr>
        <w:t>S</w:t>
      </w:r>
      <w:r w:rsidR="008B43D9" w:rsidRPr="00AA596C">
        <w:rPr>
          <w:bCs/>
          <w:iCs/>
          <w:spacing w:val="20"/>
        </w:rPr>
        <w:t>ektor</w:t>
      </w:r>
      <w:r w:rsidRPr="00AA596C">
        <w:rPr>
          <w:bCs/>
          <w:iCs/>
          <w:spacing w:val="20"/>
        </w:rPr>
        <w:t xml:space="preserve"> </w:t>
      </w:r>
      <w:r w:rsidR="008B43D9" w:rsidRPr="00AA596C">
        <w:rPr>
          <w:bCs/>
          <w:iCs/>
          <w:spacing w:val="20"/>
        </w:rPr>
        <w:t>za poslove iz oblasti planiranja</w:t>
      </w:r>
      <w:r w:rsidRPr="00AA596C">
        <w:rPr>
          <w:bCs/>
          <w:iCs/>
          <w:spacing w:val="20"/>
        </w:rPr>
        <w:t>:</w:t>
      </w:r>
    </w:p>
    <w:p w14:paraId="3D54A93B" w14:textId="382C23E2" w:rsidR="00F43F76" w:rsidRPr="00AA596C" w:rsidRDefault="00F43F76">
      <w:pPr>
        <w:pStyle w:val="NormalWeb"/>
        <w:numPr>
          <w:ilvl w:val="0"/>
          <w:numId w:val="24"/>
        </w:numPr>
        <w:spacing w:before="0" w:beforeAutospacing="0" w:after="0" w:afterAutospacing="0"/>
        <w:ind w:left="681" w:hanging="454"/>
        <w:jc w:val="both"/>
      </w:pPr>
      <w:r w:rsidRPr="00AA596C">
        <w:t>Učešće u aktivnostima na donošenju Izmjena i dopuna Prostorno-urbanističkog plana opštine Nikšić u dijelu komunikacije sa nadležnim organima državne uprave i privrednim društvima koja obavljaju djelatnosti od javnog interesa i u dijelu obrade dokumentacije zainteresovanih korisnika prostora;</w:t>
      </w:r>
    </w:p>
    <w:p w14:paraId="73ED03EA" w14:textId="3525C401" w:rsidR="00F43F76" w:rsidRPr="00AA596C" w:rsidRDefault="00F43F76">
      <w:pPr>
        <w:pStyle w:val="NormalWeb"/>
        <w:numPr>
          <w:ilvl w:val="0"/>
          <w:numId w:val="24"/>
        </w:numPr>
        <w:spacing w:before="0" w:beforeAutospacing="0" w:after="0" w:afterAutospacing="0"/>
        <w:ind w:left="681" w:hanging="454"/>
        <w:jc w:val="both"/>
      </w:pPr>
      <w:r w:rsidRPr="00AA596C">
        <w:t>Sprovođenje postupka i priprema odluka o lokaciji sa elementima urbanističko</w:t>
      </w:r>
      <w:r w:rsidR="00884E65" w:rsidRPr="00AA596C">
        <w:t>-</w:t>
      </w:r>
      <w:r w:rsidRPr="00AA596C">
        <w:t>tehničkih uslova o izgradnji lokalnih objekata od opšteg interesa – stalni zadatak;</w:t>
      </w:r>
    </w:p>
    <w:p w14:paraId="66BC0CC9" w14:textId="05CF48BE" w:rsidR="00F43F76" w:rsidRPr="00AA596C" w:rsidRDefault="00F43F76">
      <w:pPr>
        <w:pStyle w:val="NormalWeb"/>
        <w:numPr>
          <w:ilvl w:val="0"/>
          <w:numId w:val="24"/>
        </w:numPr>
        <w:spacing w:before="0" w:beforeAutospacing="0" w:after="0" w:afterAutospacing="0"/>
        <w:ind w:left="681" w:hanging="454"/>
        <w:jc w:val="both"/>
      </w:pPr>
      <w:r w:rsidRPr="00AA596C">
        <w:t>Učešće u aktivnostima na r</w:t>
      </w:r>
      <w:r w:rsidR="00884E65" w:rsidRPr="00AA596C">
        <w:t>j</w:t>
      </w:r>
      <w:r w:rsidRPr="00AA596C">
        <w:t>ešavanju problema zbrinjavanja komunalnog otpada i iznalaženju r</w:t>
      </w:r>
      <w:r w:rsidR="004329CD" w:rsidRPr="00AA596C">
        <w:t>j</w:t>
      </w:r>
      <w:r w:rsidRPr="00AA596C">
        <w:t xml:space="preserve">ešenja za deponovanje neopasnog građevinskog otpada; </w:t>
      </w:r>
    </w:p>
    <w:p w14:paraId="574360B2" w14:textId="37229EA2" w:rsidR="00F43F76" w:rsidRPr="00AA596C" w:rsidRDefault="00F43F76">
      <w:pPr>
        <w:pStyle w:val="NormalWeb"/>
        <w:numPr>
          <w:ilvl w:val="0"/>
          <w:numId w:val="24"/>
        </w:numPr>
        <w:spacing w:before="0" w:beforeAutospacing="0" w:after="0" w:afterAutospacing="0"/>
        <w:ind w:left="681" w:hanging="454"/>
        <w:jc w:val="both"/>
      </w:pPr>
      <w:r w:rsidRPr="00AA596C">
        <w:t>Učešće u aktivnostima na iznalaženju r</w:t>
      </w:r>
      <w:r w:rsidR="00884E65" w:rsidRPr="00AA596C">
        <w:t>j</w:t>
      </w:r>
      <w:r w:rsidRPr="00AA596C">
        <w:t xml:space="preserve">ešenja za zbrinjavanje nusproizvoda životinjskog porijekla; </w:t>
      </w:r>
    </w:p>
    <w:p w14:paraId="4EE17929" w14:textId="462C7263" w:rsidR="00F43F76" w:rsidRPr="00AA596C" w:rsidRDefault="00F43F76">
      <w:pPr>
        <w:pStyle w:val="NormalWeb"/>
        <w:numPr>
          <w:ilvl w:val="0"/>
          <w:numId w:val="24"/>
        </w:numPr>
        <w:spacing w:before="0" w:beforeAutospacing="0" w:after="0" w:afterAutospacing="0"/>
        <w:ind w:left="681" w:hanging="454"/>
        <w:jc w:val="both"/>
      </w:pPr>
      <w:r w:rsidRPr="00AA596C">
        <w:t>Učešće u aktivnostima na iznalaženju r</w:t>
      </w:r>
      <w:r w:rsidR="00884E65" w:rsidRPr="00AA596C">
        <w:t>j</w:t>
      </w:r>
      <w:r w:rsidRPr="00AA596C">
        <w:t xml:space="preserve">ešenja za izgradnju Kuće poljoprivrede; </w:t>
      </w:r>
    </w:p>
    <w:p w14:paraId="3AF1F455" w14:textId="7C265AF1" w:rsidR="00F43F76" w:rsidRPr="00AA596C" w:rsidRDefault="00F43F76">
      <w:pPr>
        <w:pStyle w:val="NormalWeb"/>
        <w:numPr>
          <w:ilvl w:val="0"/>
          <w:numId w:val="24"/>
        </w:numPr>
        <w:spacing w:before="0" w:beforeAutospacing="0" w:after="0" w:afterAutospacing="0"/>
        <w:ind w:left="681" w:hanging="454"/>
        <w:jc w:val="both"/>
      </w:pPr>
      <w:r w:rsidRPr="00AA596C">
        <w:t>Davanje mišljenja o usklađenosti zahtjeva korisnika prostora sa r</w:t>
      </w:r>
      <w:r w:rsidR="004329CD" w:rsidRPr="00AA596C">
        <w:t>j</w:t>
      </w:r>
      <w:r w:rsidRPr="00AA596C">
        <w:t xml:space="preserve">ešenjima iz planskih dokumenata; </w:t>
      </w:r>
    </w:p>
    <w:p w14:paraId="6F3743EE" w14:textId="77777777" w:rsidR="00F43F76" w:rsidRPr="00AA596C" w:rsidRDefault="00F43F76">
      <w:pPr>
        <w:pStyle w:val="NormalWeb"/>
        <w:numPr>
          <w:ilvl w:val="0"/>
          <w:numId w:val="24"/>
        </w:numPr>
        <w:spacing w:before="0" w:beforeAutospacing="0" w:after="0" w:afterAutospacing="0"/>
        <w:ind w:left="681" w:hanging="454"/>
        <w:jc w:val="both"/>
      </w:pPr>
      <w:r w:rsidRPr="00AA596C">
        <w:t>Sagledavanje mogućnosti korišćenja prostora po zahtjevima organa lokalne uprave, privrednih subjekata i građana;</w:t>
      </w:r>
    </w:p>
    <w:p w14:paraId="3636069C" w14:textId="173B7F35" w:rsidR="00F43F76" w:rsidRPr="00AA596C" w:rsidRDefault="00F43F76">
      <w:pPr>
        <w:pStyle w:val="NormalWeb"/>
        <w:numPr>
          <w:ilvl w:val="0"/>
          <w:numId w:val="24"/>
        </w:numPr>
        <w:spacing w:before="0" w:beforeAutospacing="0" w:after="0" w:afterAutospacing="0"/>
        <w:ind w:left="681" w:hanging="454"/>
        <w:jc w:val="both"/>
      </w:pPr>
      <w:r w:rsidRPr="00AA596C">
        <w:t>Izrada izvoda iz detaljnih urbanističkih planova i Prostorno</w:t>
      </w:r>
      <w:r w:rsidR="00884E65" w:rsidRPr="00AA596C">
        <w:t>-</w:t>
      </w:r>
      <w:r w:rsidRPr="00AA596C">
        <w:t>urbanističkog plana opštine Nikšić;</w:t>
      </w:r>
    </w:p>
    <w:p w14:paraId="51A85FF8" w14:textId="6E9995AC" w:rsidR="00F43F76" w:rsidRPr="00AA596C" w:rsidRDefault="00F43F76">
      <w:pPr>
        <w:pStyle w:val="NormalWeb"/>
        <w:numPr>
          <w:ilvl w:val="0"/>
          <w:numId w:val="24"/>
        </w:numPr>
        <w:spacing w:before="0" w:beforeAutospacing="0" w:after="0" w:afterAutospacing="0"/>
        <w:ind w:left="681" w:hanging="454"/>
        <w:jc w:val="both"/>
      </w:pPr>
      <w:r w:rsidRPr="00AA596C">
        <w:t>Priprema urbanističko</w:t>
      </w:r>
      <w:r w:rsidR="00884E65" w:rsidRPr="00AA596C">
        <w:t>-</w:t>
      </w:r>
      <w:r w:rsidRPr="00AA596C">
        <w:t>tehničkih uslova za izradu tehničke dokumentacije i</w:t>
      </w:r>
      <w:r w:rsidR="00D31C0C" w:rsidRPr="00AA596C">
        <w:t xml:space="preserve"> </w:t>
      </w:r>
      <w:r w:rsidRPr="00AA596C">
        <w:t>parcelaciju za potrebe Sekretarijata za uređenje prostora i zaštitu životne sredine;</w:t>
      </w:r>
    </w:p>
    <w:p w14:paraId="43768A01" w14:textId="19E28E9B" w:rsidR="00F43F76" w:rsidRPr="00AA596C" w:rsidRDefault="00F43F76">
      <w:pPr>
        <w:pStyle w:val="NormalWeb"/>
        <w:numPr>
          <w:ilvl w:val="0"/>
          <w:numId w:val="24"/>
        </w:numPr>
        <w:spacing w:before="0" w:beforeAutospacing="0" w:after="0" w:afterAutospacing="0"/>
        <w:ind w:left="681" w:hanging="454"/>
        <w:jc w:val="both"/>
      </w:pPr>
      <w:r w:rsidRPr="00AA596C">
        <w:t xml:space="preserve">Saradnja sa timom za </w:t>
      </w:r>
      <w:r w:rsidR="00884E65" w:rsidRPr="00AA596C">
        <w:t>i</w:t>
      </w:r>
      <w:r w:rsidRPr="00AA596C">
        <w:t>zradu Prostornog plana Crne Gore u dijelu koji se odnosi</w:t>
      </w:r>
      <w:r w:rsidR="00D31C0C" w:rsidRPr="00AA596C">
        <w:t xml:space="preserve"> </w:t>
      </w:r>
      <w:r w:rsidRPr="00AA596C">
        <w:t>na opštinu Nikšić;</w:t>
      </w:r>
    </w:p>
    <w:p w14:paraId="35992B32" w14:textId="77777777" w:rsidR="00F43F76" w:rsidRPr="00AA596C" w:rsidRDefault="00F43F76">
      <w:pPr>
        <w:pStyle w:val="NormalWeb"/>
        <w:numPr>
          <w:ilvl w:val="0"/>
          <w:numId w:val="24"/>
        </w:numPr>
        <w:spacing w:before="0" w:beforeAutospacing="0" w:after="0" w:afterAutospacing="0"/>
        <w:ind w:left="681" w:hanging="454"/>
        <w:jc w:val="both"/>
      </w:pPr>
      <w:r w:rsidRPr="00AA596C">
        <w:t xml:space="preserve">Učešće u izradi Programa privremenih objekata. </w:t>
      </w:r>
    </w:p>
    <w:p w14:paraId="331E6E95" w14:textId="77777777" w:rsidR="00F43F76" w:rsidRPr="00AA596C" w:rsidRDefault="00F43F76" w:rsidP="00926589">
      <w:pPr>
        <w:pStyle w:val="NormalWeb"/>
        <w:spacing w:before="0" w:beforeAutospacing="0" w:after="0" w:afterAutospacing="0"/>
        <w:jc w:val="both"/>
        <w:rPr>
          <w:bCs/>
          <w:iCs/>
        </w:rPr>
      </w:pPr>
    </w:p>
    <w:p w14:paraId="5B011B6E" w14:textId="626CEFBB" w:rsidR="00F43F76" w:rsidRPr="00AA596C" w:rsidRDefault="00F43F76" w:rsidP="00884E65">
      <w:pPr>
        <w:spacing w:before="0" w:after="120" w:line="240" w:lineRule="auto"/>
        <w:ind w:firstLine="567"/>
        <w:rPr>
          <w:rFonts w:ascii="Times New Roman" w:hAnsi="Times New Roman" w:cs="Times New Roman"/>
          <w:bCs/>
          <w:i/>
          <w:sz w:val="24"/>
          <w:szCs w:val="24"/>
        </w:rPr>
      </w:pPr>
      <w:r w:rsidRPr="00AA596C">
        <w:rPr>
          <w:rFonts w:ascii="Times New Roman" w:hAnsi="Times New Roman" w:cs="Times New Roman"/>
          <w:bCs/>
          <w:i/>
          <w:sz w:val="24"/>
          <w:szCs w:val="24"/>
        </w:rPr>
        <w:t>O</w:t>
      </w:r>
      <w:r w:rsidR="00884E65" w:rsidRPr="00AA596C">
        <w:rPr>
          <w:rFonts w:ascii="Times New Roman" w:hAnsi="Times New Roman" w:cs="Times New Roman"/>
          <w:bCs/>
          <w:i/>
          <w:sz w:val="24"/>
          <w:szCs w:val="24"/>
        </w:rPr>
        <w:t>stalo</w:t>
      </w:r>
      <w:r w:rsidRPr="00AA596C">
        <w:rPr>
          <w:rFonts w:ascii="Times New Roman" w:hAnsi="Times New Roman" w:cs="Times New Roman"/>
          <w:bCs/>
          <w:i/>
          <w:sz w:val="24"/>
          <w:szCs w:val="24"/>
        </w:rPr>
        <w:t>:</w:t>
      </w:r>
    </w:p>
    <w:p w14:paraId="54862BEB" w14:textId="2A5713D3"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terena i izrada 3D modela za izradu projekta kanalizacione infrastrukture u naselju </w:t>
      </w:r>
      <w:r w:rsidR="004608AB" w:rsidRPr="00AA596C">
        <w:rPr>
          <w:rFonts w:ascii="Times New Roman" w:eastAsia="Calibri" w:hAnsi="Times New Roman" w:cs="Times New Roman"/>
          <w:sz w:val="24"/>
          <w:szCs w:val="24"/>
          <w:lang w:val="pl-PL"/>
        </w:rPr>
        <w:t>„</w:t>
      </w:r>
      <w:r w:rsidRPr="00AA596C">
        <w:rPr>
          <w:rFonts w:ascii="Times New Roman" w:eastAsia="Calibri" w:hAnsi="Times New Roman" w:cs="Times New Roman"/>
          <w:sz w:val="24"/>
          <w:szCs w:val="24"/>
          <w:lang w:val="pl-PL"/>
        </w:rPr>
        <w:t>Budo Tomović</w:t>
      </w:r>
      <w:r w:rsidR="004608AB" w:rsidRPr="00AA596C">
        <w:rPr>
          <w:rFonts w:ascii="Times New Roman" w:eastAsia="Calibri" w:hAnsi="Times New Roman" w:cs="Times New Roman"/>
          <w:sz w:val="24"/>
          <w:szCs w:val="24"/>
          <w:lang w:val="pl-PL"/>
        </w:rPr>
        <w:t>“</w:t>
      </w:r>
      <w:r w:rsidRPr="00AA596C">
        <w:rPr>
          <w:rFonts w:ascii="Times New Roman" w:eastAsia="Calibri" w:hAnsi="Times New Roman" w:cs="Times New Roman"/>
          <w:sz w:val="24"/>
          <w:szCs w:val="24"/>
          <w:lang w:val="pl-PL"/>
        </w:rPr>
        <w:t>;</w:t>
      </w:r>
    </w:p>
    <w:p w14:paraId="3A4FB1DC" w14:textId="24C0B82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terena i izrada 3D modela za izradu projekta </w:t>
      </w:r>
      <w:r w:rsidR="00647040" w:rsidRPr="00AA596C">
        <w:rPr>
          <w:rFonts w:ascii="Times New Roman" w:eastAsia="Calibri" w:hAnsi="Times New Roman" w:cs="Times New Roman"/>
          <w:sz w:val="24"/>
          <w:szCs w:val="24"/>
          <w:lang w:val="pl-PL"/>
        </w:rPr>
        <w:t xml:space="preserve">Dalmatinske </w:t>
      </w:r>
      <w:r w:rsidRPr="00AA596C">
        <w:rPr>
          <w:rFonts w:ascii="Times New Roman" w:eastAsia="Calibri" w:hAnsi="Times New Roman" w:cs="Times New Roman"/>
          <w:sz w:val="24"/>
          <w:szCs w:val="24"/>
          <w:lang w:val="pl-PL"/>
        </w:rPr>
        <w:t>ulice;</w:t>
      </w:r>
    </w:p>
    <w:p w14:paraId="1E671672"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terena i izrada 3D modela za izradu projekta ulice ispred Dispanzera;</w:t>
      </w:r>
    </w:p>
    <w:p w14:paraId="73D4DEDD" w14:textId="30EFEC8D"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terena i izrada 3D modela za izradu projekta uređenja oko </w:t>
      </w:r>
      <w:r w:rsidR="00647040" w:rsidRPr="00AA596C">
        <w:rPr>
          <w:rFonts w:ascii="Times New Roman" w:eastAsia="Calibri" w:hAnsi="Times New Roman" w:cs="Times New Roman"/>
          <w:sz w:val="24"/>
          <w:szCs w:val="24"/>
          <w:lang w:val="sr-Latn-ME"/>
        </w:rPr>
        <w:t>C</w:t>
      </w:r>
      <w:r w:rsidRPr="00AA596C">
        <w:rPr>
          <w:rFonts w:ascii="Times New Roman" w:eastAsia="Calibri" w:hAnsi="Times New Roman" w:cs="Times New Roman"/>
          <w:sz w:val="24"/>
          <w:szCs w:val="24"/>
          <w:lang w:val="pl-PL"/>
        </w:rPr>
        <w:t xml:space="preserve">rkve Bogorodice Trojeručice u Kličevu; </w:t>
      </w:r>
    </w:p>
    <w:p w14:paraId="4876C11E"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terena i izrada 3D modela za izradu projekta Ulice 11 – DUP Bistrica;</w:t>
      </w:r>
    </w:p>
    <w:p w14:paraId="0EDB670E" w14:textId="23D84BE4"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terena i izrada 3D modela za izradu projekta </w:t>
      </w:r>
      <w:r w:rsidR="00647040" w:rsidRPr="00AA596C">
        <w:rPr>
          <w:rFonts w:ascii="Times New Roman" w:eastAsia="Calibri" w:hAnsi="Times New Roman" w:cs="Times New Roman"/>
          <w:sz w:val="24"/>
          <w:szCs w:val="24"/>
          <w:lang w:val="pl-PL"/>
        </w:rPr>
        <w:t>C</w:t>
      </w:r>
      <w:r w:rsidRPr="00AA596C">
        <w:rPr>
          <w:rFonts w:ascii="Times New Roman" w:eastAsia="Calibri" w:hAnsi="Times New Roman" w:cs="Times New Roman"/>
          <w:sz w:val="24"/>
          <w:szCs w:val="24"/>
          <w:lang w:val="pl-PL"/>
        </w:rPr>
        <w:t xml:space="preserve">entra za autizam; </w:t>
      </w:r>
    </w:p>
    <w:p w14:paraId="120D3EAF"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terena i izrada 3D modela za izradu projekta vodovoda Vučje u KO Lukovo; </w:t>
      </w:r>
    </w:p>
    <w:p w14:paraId="212A74B3"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terena i izrada 3D modela za izradu projekta sanacije divlje deponije KO Kličevo;</w:t>
      </w:r>
    </w:p>
    <w:p w14:paraId="74CBC88C"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terena i izrada 3D modela za izradu projekta reciklažnog dvorišta – Gračanica, KP 4586/5, KO Nikšić;</w:t>
      </w:r>
    </w:p>
    <w:p w14:paraId="48D994AD" w14:textId="3C362920"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urbanističkih parcela UB47 </w:t>
      </w:r>
      <w:r w:rsidR="00647040" w:rsidRPr="00AA596C">
        <w:rPr>
          <w:rFonts w:ascii="Times New Roman" w:eastAsia="Calibri" w:hAnsi="Times New Roman" w:cs="Times New Roman"/>
          <w:sz w:val="24"/>
          <w:szCs w:val="24"/>
          <w:lang w:val="pl-PL"/>
        </w:rPr>
        <w:t>–</w:t>
      </w:r>
      <w:r w:rsidRPr="00AA596C">
        <w:rPr>
          <w:rFonts w:ascii="Times New Roman" w:eastAsia="Calibri" w:hAnsi="Times New Roman" w:cs="Times New Roman"/>
          <w:sz w:val="24"/>
          <w:szCs w:val="24"/>
          <w:lang w:val="pl-PL"/>
        </w:rPr>
        <w:t xml:space="preserve"> DUP Rastoci 1 za potrebe izgradnje filmskog studija; </w:t>
      </w:r>
    </w:p>
    <w:p w14:paraId="5E298763"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lastRenderedPageBreak/>
        <w:t>Snimanje terena i izrada 3D modela za izradu projekta objekta za preradu životinjskog otpada;</w:t>
      </w:r>
    </w:p>
    <w:p w14:paraId="7A3BD94C" w14:textId="1B9EF0D3"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i dopuna geodetske podloge za izradu projekta dječjeg vrtića u Rudom </w:t>
      </w:r>
      <w:r w:rsidR="00B4712E" w:rsidRPr="00AA596C">
        <w:rPr>
          <w:rFonts w:ascii="Times New Roman" w:eastAsia="Calibri" w:hAnsi="Times New Roman" w:cs="Times New Roman"/>
          <w:sz w:val="24"/>
          <w:szCs w:val="24"/>
          <w:lang w:val="pl-PL"/>
        </w:rPr>
        <w:t>P</w:t>
      </w:r>
      <w:r w:rsidRPr="00AA596C">
        <w:rPr>
          <w:rFonts w:ascii="Times New Roman" w:eastAsia="Calibri" w:hAnsi="Times New Roman" w:cs="Times New Roman"/>
          <w:sz w:val="24"/>
          <w:szCs w:val="24"/>
          <w:lang w:val="pl-PL"/>
        </w:rPr>
        <w:t>olju;</w:t>
      </w:r>
    </w:p>
    <w:p w14:paraId="650C2DDF" w14:textId="25325F16"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dopuna geodetske podloge i izrada 3</w:t>
      </w:r>
      <w:r w:rsidR="00647040" w:rsidRPr="00AA596C">
        <w:rPr>
          <w:rFonts w:ascii="Times New Roman" w:eastAsia="Calibri" w:hAnsi="Times New Roman" w:cs="Times New Roman"/>
          <w:sz w:val="24"/>
          <w:szCs w:val="24"/>
          <w:lang w:val="pl-PL"/>
        </w:rPr>
        <w:t>D</w:t>
      </w:r>
      <w:r w:rsidRPr="00AA596C">
        <w:rPr>
          <w:rFonts w:ascii="Times New Roman" w:eastAsia="Calibri" w:hAnsi="Times New Roman" w:cs="Times New Roman"/>
          <w:sz w:val="24"/>
          <w:szCs w:val="24"/>
          <w:lang w:val="pl-PL"/>
        </w:rPr>
        <w:t xml:space="preserve"> modela terena za projekat dječjeg i košarkaškog igrališta na lokaciji u Rudom </w:t>
      </w:r>
      <w:r w:rsidR="00B4712E" w:rsidRPr="00AA596C">
        <w:rPr>
          <w:rFonts w:ascii="Times New Roman" w:eastAsia="Calibri" w:hAnsi="Times New Roman" w:cs="Times New Roman"/>
          <w:sz w:val="24"/>
          <w:szCs w:val="24"/>
          <w:lang w:val="pl-PL"/>
        </w:rPr>
        <w:t>P</w:t>
      </w:r>
      <w:r w:rsidRPr="00AA596C">
        <w:rPr>
          <w:rFonts w:ascii="Times New Roman" w:eastAsia="Calibri" w:hAnsi="Times New Roman" w:cs="Times New Roman"/>
          <w:sz w:val="24"/>
          <w:szCs w:val="24"/>
          <w:lang w:val="pl-PL"/>
        </w:rPr>
        <w:t>olju;</w:t>
      </w:r>
    </w:p>
    <w:p w14:paraId="1F48A831" w14:textId="3D19350F"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terena i izrada 3D modela za izradu projekta </w:t>
      </w:r>
      <w:r w:rsidR="00647040" w:rsidRPr="00AA596C">
        <w:rPr>
          <w:rFonts w:ascii="Times New Roman" w:eastAsia="Calibri" w:hAnsi="Times New Roman" w:cs="Times New Roman"/>
          <w:sz w:val="24"/>
          <w:szCs w:val="24"/>
          <w:lang w:val="pl-PL"/>
        </w:rPr>
        <w:t>e</w:t>
      </w:r>
      <w:r w:rsidRPr="00AA596C">
        <w:rPr>
          <w:rFonts w:ascii="Times New Roman" w:eastAsia="Calibri" w:hAnsi="Times New Roman" w:cs="Times New Roman"/>
          <w:sz w:val="24"/>
          <w:szCs w:val="24"/>
          <w:lang w:val="pl-PL"/>
        </w:rPr>
        <w:t>ko</w:t>
      </w:r>
      <w:r w:rsidR="00647040" w:rsidRPr="00AA596C">
        <w:rPr>
          <w:rFonts w:ascii="Times New Roman" w:eastAsia="Calibri" w:hAnsi="Times New Roman" w:cs="Times New Roman"/>
          <w:sz w:val="24"/>
          <w:szCs w:val="24"/>
          <w:lang w:val="pl-PL"/>
        </w:rPr>
        <w:t>-b</w:t>
      </w:r>
      <w:r w:rsidRPr="00AA596C">
        <w:rPr>
          <w:rFonts w:ascii="Times New Roman" w:eastAsia="Calibri" w:hAnsi="Times New Roman" w:cs="Times New Roman"/>
          <w:sz w:val="24"/>
          <w:szCs w:val="24"/>
          <w:lang w:val="pl-PL"/>
        </w:rPr>
        <w:t>o</w:t>
      </w:r>
      <w:r w:rsidR="00647040" w:rsidRPr="00AA596C">
        <w:rPr>
          <w:rFonts w:ascii="Times New Roman" w:eastAsia="Calibri" w:hAnsi="Times New Roman" w:cs="Times New Roman"/>
          <w:sz w:val="24"/>
          <w:szCs w:val="24"/>
          <w:lang w:val="pl-PL"/>
        </w:rPr>
        <w:t>ks</w:t>
      </w:r>
      <w:r w:rsidRPr="00AA596C">
        <w:rPr>
          <w:rFonts w:ascii="Times New Roman" w:eastAsia="Calibri" w:hAnsi="Times New Roman" w:cs="Times New Roman"/>
          <w:sz w:val="24"/>
          <w:szCs w:val="24"/>
          <w:lang w:val="pl-PL"/>
        </w:rPr>
        <w:t xml:space="preserve"> kućica u ulici Mojkovačkih ratnika;</w:t>
      </w:r>
    </w:p>
    <w:p w14:paraId="41693405"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fasade i izrada 3D modela za izradu projekta rekonstrukcije Sportskog centra u Nikšiću;</w:t>
      </w:r>
    </w:p>
    <w:p w14:paraId="7BFD83F2" w14:textId="785D4836"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fasade Doma revolucije u </w:t>
      </w:r>
      <w:r w:rsidR="00647040"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lici Nika Miljanića;</w:t>
      </w:r>
    </w:p>
    <w:p w14:paraId="47BBDCD7"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terena i izrada 3D modela za potrebe projekta vodovoda u Goliji;</w:t>
      </w:r>
    </w:p>
    <w:p w14:paraId="0D13FCC0" w14:textId="42DFA051"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terena i izrada 3D modela zelenih površina u </w:t>
      </w:r>
      <w:r w:rsidR="00647040"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 xml:space="preserve">lici Alekse Backovića i </w:t>
      </w:r>
      <w:r w:rsidR="00647040" w:rsidRPr="00AA596C">
        <w:rPr>
          <w:rFonts w:ascii="Times New Roman" w:eastAsia="Calibri" w:hAnsi="Times New Roman" w:cs="Times New Roman"/>
          <w:sz w:val="24"/>
          <w:szCs w:val="24"/>
          <w:lang w:val="pl-PL"/>
        </w:rPr>
        <w:t>B</w:t>
      </w:r>
      <w:r w:rsidRPr="00AA596C">
        <w:rPr>
          <w:rFonts w:ascii="Times New Roman" w:eastAsia="Calibri" w:hAnsi="Times New Roman" w:cs="Times New Roman"/>
          <w:sz w:val="24"/>
          <w:szCs w:val="24"/>
          <w:lang w:val="pl-PL"/>
        </w:rPr>
        <w:t>ulevaru Vuka Karadžića;</w:t>
      </w:r>
    </w:p>
    <w:p w14:paraId="52D400A7"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terena za potrebe projekta vodovoda u Petrovićima;</w:t>
      </w:r>
    </w:p>
    <w:p w14:paraId="2A29FBA2"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geodetske podloge za potrebe izvođenja radova na jezeru Krupac;</w:t>
      </w:r>
    </w:p>
    <w:p w14:paraId="27A73E16"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geodetske podloge za potrebe uređenja površina na Lapidarijumu;</w:t>
      </w:r>
    </w:p>
    <w:p w14:paraId="5605895D"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terena i izrada 3D modela za izradu projekta rekonstrukcije Malog stadiona;</w:t>
      </w:r>
    </w:p>
    <w:p w14:paraId="2D73978B" w14:textId="6E19DEFB"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terena i izrada 3D modela za izradu projekta rekonstrukcije trotoara kod zgrade Monte</w:t>
      </w:r>
      <w:r w:rsidR="00B67E37" w:rsidRPr="00AA596C">
        <w:rPr>
          <w:rFonts w:ascii="Times New Roman" w:eastAsia="Calibri" w:hAnsi="Times New Roman" w:cs="Times New Roman"/>
          <w:sz w:val="24"/>
          <w:szCs w:val="24"/>
          <w:lang w:val="pl-PL"/>
        </w:rPr>
        <w:t>ks</w:t>
      </w:r>
      <w:r w:rsidRPr="00AA596C">
        <w:rPr>
          <w:rFonts w:ascii="Times New Roman" w:eastAsia="Calibri" w:hAnsi="Times New Roman" w:cs="Times New Roman"/>
          <w:sz w:val="24"/>
          <w:szCs w:val="24"/>
          <w:lang w:val="pl-PL"/>
        </w:rPr>
        <w:t xml:space="preserve">a u </w:t>
      </w:r>
      <w:r w:rsidR="00B67E37"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lici Nikole Tesle;</w:t>
      </w:r>
    </w:p>
    <w:p w14:paraId="46897268" w14:textId="2417F42E"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Dopuna geodetske podloge za potrebe uređenja zelene površine u </w:t>
      </w:r>
      <w:r w:rsidR="00B67E37"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 xml:space="preserve">lici </w:t>
      </w:r>
      <w:r w:rsidR="00B67E37" w:rsidRPr="00AA596C">
        <w:rPr>
          <w:rFonts w:ascii="Times New Roman" w:eastAsia="Calibri" w:hAnsi="Times New Roman" w:cs="Times New Roman"/>
          <w:sz w:val="24"/>
          <w:szCs w:val="24"/>
          <w:lang w:val="pl-PL"/>
        </w:rPr>
        <w:t>n</w:t>
      </w:r>
      <w:r w:rsidRPr="00AA596C">
        <w:rPr>
          <w:rFonts w:ascii="Times New Roman" w:eastAsia="Calibri" w:hAnsi="Times New Roman" w:cs="Times New Roman"/>
          <w:sz w:val="24"/>
          <w:szCs w:val="24"/>
          <w:lang w:val="pl-PL"/>
        </w:rPr>
        <w:t xml:space="preserve">arodnih </w:t>
      </w:r>
      <w:r w:rsidR="00B67E37" w:rsidRPr="00AA596C">
        <w:rPr>
          <w:rFonts w:ascii="Times New Roman" w:eastAsia="Calibri" w:hAnsi="Times New Roman" w:cs="Times New Roman"/>
          <w:sz w:val="24"/>
          <w:szCs w:val="24"/>
          <w:lang w:val="pl-PL"/>
        </w:rPr>
        <w:t>h</w:t>
      </w:r>
      <w:r w:rsidRPr="00AA596C">
        <w:rPr>
          <w:rFonts w:ascii="Times New Roman" w:eastAsia="Calibri" w:hAnsi="Times New Roman" w:cs="Times New Roman"/>
          <w:sz w:val="24"/>
          <w:szCs w:val="24"/>
          <w:lang w:val="pl-PL"/>
        </w:rPr>
        <w:t>eroja;</w:t>
      </w:r>
    </w:p>
    <w:p w14:paraId="21F6E17D"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Dopuna geodetske podloge za potrebe uređenja prostora između ulica Danila Bojovića, Pete proleterske i Jovana Cvijića;</w:t>
      </w:r>
    </w:p>
    <w:p w14:paraId="17354CDB" w14:textId="45FF541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Dopuna geodetske podloge za potrebe izgradnje Slobodne zone</w:t>
      </w:r>
      <w:r w:rsidR="00B67E37" w:rsidRPr="00AA596C">
        <w:rPr>
          <w:rFonts w:ascii="Times New Roman" w:eastAsia="Calibri" w:hAnsi="Times New Roman" w:cs="Times New Roman"/>
          <w:sz w:val="24"/>
          <w:szCs w:val="24"/>
          <w:lang w:val="pl-PL"/>
        </w:rPr>
        <w:t>,</w:t>
      </w:r>
      <w:r w:rsidRPr="00AA596C">
        <w:rPr>
          <w:rFonts w:ascii="Times New Roman" w:eastAsia="Calibri" w:hAnsi="Times New Roman" w:cs="Times New Roman"/>
          <w:sz w:val="24"/>
          <w:szCs w:val="24"/>
          <w:lang w:val="pl-PL"/>
        </w:rPr>
        <w:t xml:space="preserve"> tj. azila za pse;</w:t>
      </w:r>
    </w:p>
    <w:p w14:paraId="72D23C3B" w14:textId="00DAABE4"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Priprema podloge, podataka, informacija i obilježavanje pozicija panela (10 416 modula) za potrebe izgradnje solarne elektrane </w:t>
      </w:r>
      <w:r w:rsidR="006D38BA" w:rsidRPr="00AA596C">
        <w:rPr>
          <w:rFonts w:ascii="Times New Roman" w:eastAsia="Calibri" w:hAnsi="Times New Roman" w:cs="Times New Roman"/>
          <w:sz w:val="24"/>
          <w:szCs w:val="24"/>
          <w:lang w:val="pl-PL"/>
        </w:rPr>
        <w:t xml:space="preserve">na </w:t>
      </w:r>
      <w:r w:rsidRPr="00AA596C">
        <w:rPr>
          <w:rFonts w:ascii="Times New Roman" w:eastAsia="Calibri" w:hAnsi="Times New Roman" w:cs="Times New Roman"/>
          <w:sz w:val="24"/>
          <w:szCs w:val="24"/>
          <w:lang w:val="pl-PL"/>
        </w:rPr>
        <w:t>Kapin</w:t>
      </w:r>
      <w:r w:rsidR="006D38BA"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 xml:space="preserve"> </w:t>
      </w:r>
      <w:r w:rsidR="00B4712E" w:rsidRPr="00AA596C">
        <w:rPr>
          <w:rFonts w:ascii="Times New Roman" w:eastAsia="Calibri" w:hAnsi="Times New Roman" w:cs="Times New Roman"/>
          <w:sz w:val="24"/>
          <w:szCs w:val="24"/>
          <w:lang w:val="pl-PL"/>
        </w:rPr>
        <w:t>P</w:t>
      </w:r>
      <w:r w:rsidRPr="00AA596C">
        <w:rPr>
          <w:rFonts w:ascii="Times New Roman" w:eastAsia="Calibri" w:hAnsi="Times New Roman" w:cs="Times New Roman"/>
          <w:sz w:val="24"/>
          <w:szCs w:val="24"/>
          <w:lang w:val="pl-PL"/>
        </w:rPr>
        <w:t>olj</w:t>
      </w:r>
      <w:r w:rsidR="006D38BA"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 KO Štedim;</w:t>
      </w:r>
    </w:p>
    <w:p w14:paraId="065D9900" w14:textId="443AC776"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i kontrola geodetske podloge na stadionu Sutjeske za potrebe izgradnje trim</w:t>
      </w:r>
      <w:r w:rsidR="004608AB" w:rsidRPr="00AA596C">
        <w:rPr>
          <w:rFonts w:ascii="Times New Roman" w:eastAsia="Calibri" w:hAnsi="Times New Roman" w:cs="Times New Roman"/>
          <w:sz w:val="24"/>
          <w:szCs w:val="24"/>
          <w:lang w:val="pl-PL"/>
        </w:rPr>
        <w:t xml:space="preserve"> </w:t>
      </w:r>
      <w:r w:rsidRPr="00AA596C">
        <w:rPr>
          <w:rFonts w:ascii="Times New Roman" w:eastAsia="Calibri" w:hAnsi="Times New Roman" w:cs="Times New Roman"/>
          <w:sz w:val="24"/>
          <w:szCs w:val="24"/>
          <w:lang w:val="pl-PL"/>
        </w:rPr>
        <w:t>staze;</w:t>
      </w:r>
    </w:p>
    <w:p w14:paraId="4FC34853" w14:textId="34B8C419"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za plan privremenih objekata u Bulevaru 13. </w:t>
      </w:r>
      <w:r w:rsidR="00B67E37" w:rsidRPr="00AA596C">
        <w:rPr>
          <w:rFonts w:ascii="Times New Roman" w:eastAsia="Calibri" w:hAnsi="Times New Roman" w:cs="Times New Roman"/>
          <w:sz w:val="24"/>
          <w:szCs w:val="24"/>
          <w:lang w:val="pl-PL"/>
        </w:rPr>
        <w:t>j</w:t>
      </w:r>
      <w:r w:rsidRPr="00AA596C">
        <w:rPr>
          <w:rFonts w:ascii="Times New Roman" w:eastAsia="Calibri" w:hAnsi="Times New Roman" w:cs="Times New Roman"/>
          <w:sz w:val="24"/>
          <w:szCs w:val="24"/>
          <w:lang w:val="pl-PL"/>
        </w:rPr>
        <w:t>ul;</w:t>
      </w:r>
    </w:p>
    <w:p w14:paraId="11BA8241"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Priprema podataka i obilježavanje granice parcela u Straševini, za potrebe odlaganja otpada; </w:t>
      </w:r>
    </w:p>
    <w:p w14:paraId="3B23B2E2"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Dopuna snimanja geodetske podloge za potrebe projekta igrališta ispod Trebjese;</w:t>
      </w:r>
    </w:p>
    <w:p w14:paraId="63925593" w14:textId="6D6E2F5B"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Priprema Protokola o primopredaji operativnog poligona, snimanje terena i izrada 3D modela za izradu projekta rekonstrukcije ulica Voja Samardžića Crnog, Sime Šobajića, Andrije Kovačevića, Ma</w:t>
      </w:r>
      <w:r w:rsidR="00B67E37" w:rsidRPr="00AA596C">
        <w:rPr>
          <w:rFonts w:ascii="Times New Roman" w:eastAsia="Calibri" w:hAnsi="Times New Roman" w:cs="Times New Roman"/>
          <w:sz w:val="24"/>
          <w:szCs w:val="24"/>
          <w:lang w:val="pl-PL"/>
        </w:rPr>
        <w:t>š</w:t>
      </w:r>
      <w:r w:rsidRPr="00AA596C">
        <w:rPr>
          <w:rFonts w:ascii="Times New Roman" w:eastAsia="Calibri" w:hAnsi="Times New Roman" w:cs="Times New Roman"/>
          <w:sz w:val="24"/>
          <w:szCs w:val="24"/>
          <w:lang w:val="pl-PL"/>
        </w:rPr>
        <w:t>a Jelića, Vasilija Pejovića, Branka Deletića, Nikole Đurkovića i Baja Sekulića;</w:t>
      </w:r>
    </w:p>
    <w:p w14:paraId="7FE9E18F" w14:textId="3C5183EA"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geodetske podloge u </w:t>
      </w:r>
      <w:r w:rsidR="00B67E37"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lici Živka Nikolića;</w:t>
      </w:r>
    </w:p>
    <w:p w14:paraId="4A7F2023" w14:textId="60F3BD63"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Snimanje terena i izrada 3D modela za izmjenu projekta Bulevara 13. </w:t>
      </w:r>
      <w:r w:rsidR="00B67E37" w:rsidRPr="00AA596C">
        <w:rPr>
          <w:rFonts w:ascii="Times New Roman" w:eastAsia="Calibri" w:hAnsi="Times New Roman" w:cs="Times New Roman"/>
          <w:sz w:val="24"/>
          <w:szCs w:val="24"/>
          <w:lang w:val="pl-PL"/>
        </w:rPr>
        <w:t>j</w:t>
      </w:r>
      <w:r w:rsidRPr="00AA596C">
        <w:rPr>
          <w:rFonts w:ascii="Times New Roman" w:eastAsia="Calibri" w:hAnsi="Times New Roman" w:cs="Times New Roman"/>
          <w:sz w:val="24"/>
          <w:szCs w:val="24"/>
          <w:lang w:val="pl-PL"/>
        </w:rPr>
        <w:t>ul, treća faza;</w:t>
      </w:r>
    </w:p>
    <w:p w14:paraId="0A00BBDB" w14:textId="28ABDF83"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Priprema podataka i obilježavanje linije eksproprijacije po projektu Bulevara 13. </w:t>
      </w:r>
      <w:r w:rsidR="00B67E37" w:rsidRPr="00AA596C">
        <w:rPr>
          <w:rFonts w:ascii="Times New Roman" w:eastAsia="Calibri" w:hAnsi="Times New Roman" w:cs="Times New Roman"/>
          <w:sz w:val="24"/>
          <w:szCs w:val="24"/>
          <w:lang w:val="pl-PL"/>
        </w:rPr>
        <w:t>j</w:t>
      </w:r>
      <w:r w:rsidRPr="00AA596C">
        <w:rPr>
          <w:rFonts w:ascii="Times New Roman" w:eastAsia="Calibri" w:hAnsi="Times New Roman" w:cs="Times New Roman"/>
          <w:sz w:val="24"/>
          <w:szCs w:val="24"/>
          <w:lang w:val="pl-PL"/>
        </w:rPr>
        <w:t>ul;</w:t>
      </w:r>
    </w:p>
    <w:p w14:paraId="59336B91"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Priprema podataka i obilježavanje linije eksproprijacije po projektu Školske ulice;</w:t>
      </w:r>
    </w:p>
    <w:p w14:paraId="24B27D8F" w14:textId="7B624EE6"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Priprema podataka i obilježavanje linije eksproprijacije saobraćajnice Kuta–Liverovići;</w:t>
      </w:r>
    </w:p>
    <w:p w14:paraId="6E878F4B"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Priprema podataka i obilježavanje granica parcela na lokaciji Dragovoljići za Župski manastir;</w:t>
      </w:r>
    </w:p>
    <w:p w14:paraId="619120DD" w14:textId="637D0FB3"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Priprema podloge za urbanistič</w:t>
      </w:r>
      <w:r w:rsidR="00CF4890" w:rsidRPr="00AA596C">
        <w:rPr>
          <w:rFonts w:ascii="Times New Roman" w:eastAsia="Calibri" w:hAnsi="Times New Roman" w:cs="Times New Roman"/>
          <w:sz w:val="24"/>
          <w:szCs w:val="24"/>
          <w:lang w:val="pl-PL"/>
        </w:rPr>
        <w:t>k</w:t>
      </w:r>
      <w:r w:rsidRPr="00AA596C">
        <w:rPr>
          <w:rFonts w:ascii="Times New Roman" w:eastAsia="Calibri" w:hAnsi="Times New Roman" w:cs="Times New Roman"/>
          <w:sz w:val="24"/>
          <w:szCs w:val="24"/>
          <w:lang w:val="pl-PL"/>
        </w:rPr>
        <w:t xml:space="preserve">u parcelaciju za </w:t>
      </w:r>
      <w:r w:rsidR="00B67E37" w:rsidRPr="00AA596C">
        <w:rPr>
          <w:rFonts w:ascii="Times New Roman" w:eastAsia="Calibri" w:hAnsi="Times New Roman" w:cs="Times New Roman"/>
          <w:sz w:val="24"/>
          <w:szCs w:val="24"/>
          <w:lang w:val="pl-PL"/>
        </w:rPr>
        <w:t>D</w:t>
      </w:r>
      <w:r w:rsidRPr="00AA596C">
        <w:rPr>
          <w:rFonts w:ascii="Times New Roman" w:eastAsia="Calibri" w:hAnsi="Times New Roman" w:cs="Times New Roman"/>
          <w:sz w:val="24"/>
          <w:szCs w:val="24"/>
          <w:lang w:val="pl-PL"/>
        </w:rPr>
        <w:t xml:space="preserve">vorac </w:t>
      </w:r>
      <w:r w:rsidR="00B67E37" w:rsidRPr="00AA596C">
        <w:rPr>
          <w:rFonts w:ascii="Times New Roman" w:eastAsia="Calibri" w:hAnsi="Times New Roman" w:cs="Times New Roman"/>
          <w:sz w:val="24"/>
          <w:szCs w:val="24"/>
          <w:lang w:val="pl-PL"/>
        </w:rPr>
        <w:t>k</w:t>
      </w:r>
      <w:r w:rsidRPr="00AA596C">
        <w:rPr>
          <w:rFonts w:ascii="Times New Roman" w:eastAsia="Calibri" w:hAnsi="Times New Roman" w:cs="Times New Roman"/>
          <w:sz w:val="24"/>
          <w:szCs w:val="24"/>
          <w:lang w:val="pl-PL"/>
        </w:rPr>
        <w:t>ralja Nikole;</w:t>
      </w:r>
    </w:p>
    <w:p w14:paraId="17A6986D" w14:textId="569A885F"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Kontrola iskopa i računanje kubatura na lokaciji kvart</w:t>
      </w:r>
      <w:r w:rsidR="00B67E37" w:rsidRPr="00AA596C">
        <w:rPr>
          <w:rFonts w:ascii="Times New Roman" w:eastAsia="Calibri" w:hAnsi="Times New Roman" w:cs="Times New Roman"/>
          <w:sz w:val="24"/>
          <w:szCs w:val="24"/>
          <w:lang w:val="pl-PL"/>
        </w:rPr>
        <w:t>a</w:t>
      </w:r>
      <w:r w:rsidRPr="00AA596C">
        <w:rPr>
          <w:rFonts w:ascii="Times New Roman" w:eastAsia="Calibri" w:hAnsi="Times New Roman" w:cs="Times New Roman"/>
          <w:sz w:val="24"/>
          <w:szCs w:val="24"/>
          <w:lang w:val="pl-PL"/>
        </w:rPr>
        <w:t xml:space="preserve"> u Karađorđevoj ulici;</w:t>
      </w:r>
    </w:p>
    <w:p w14:paraId="6D3254C7"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Snimanje terena i izrada 3D modela za izradu projekta mosta u KO Morakovo;</w:t>
      </w:r>
    </w:p>
    <w:p w14:paraId="3EEB4590" w14:textId="15C57874"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Analiza planskih dokumenata i informisanje stranaka i organa lokalne uprave </w:t>
      </w:r>
      <w:r w:rsidR="00B67E37" w:rsidRPr="00AA596C">
        <w:rPr>
          <w:rFonts w:ascii="Times New Roman" w:eastAsia="Calibri" w:hAnsi="Times New Roman" w:cs="Times New Roman"/>
          <w:sz w:val="24"/>
          <w:szCs w:val="24"/>
          <w:lang w:val="pl-PL"/>
        </w:rPr>
        <w:t xml:space="preserve">– </w:t>
      </w:r>
      <w:r w:rsidRPr="00AA596C">
        <w:rPr>
          <w:rFonts w:ascii="Times New Roman" w:eastAsia="Calibri" w:hAnsi="Times New Roman" w:cs="Times New Roman"/>
          <w:sz w:val="24"/>
          <w:szCs w:val="24"/>
          <w:lang w:val="pl-PL"/>
        </w:rPr>
        <w:t>Služba menadžera, Direkcija za imovinu, Sekretarijat za urbanizam, Sekretarijata za komunalne poslove i saobraćaj</w:t>
      </w:r>
      <w:r w:rsidR="00B67E37" w:rsidRPr="00AA596C">
        <w:rPr>
          <w:rFonts w:ascii="Times New Roman" w:eastAsia="Calibri" w:hAnsi="Times New Roman" w:cs="Times New Roman"/>
          <w:sz w:val="24"/>
          <w:szCs w:val="24"/>
          <w:lang w:val="pl-PL"/>
        </w:rPr>
        <w:t xml:space="preserve"> –</w:t>
      </w:r>
      <w:r w:rsidRPr="00AA596C">
        <w:rPr>
          <w:rFonts w:ascii="Times New Roman" w:eastAsia="Calibri" w:hAnsi="Times New Roman" w:cs="Times New Roman"/>
          <w:sz w:val="24"/>
          <w:szCs w:val="24"/>
          <w:lang w:val="pl-PL"/>
        </w:rPr>
        <w:t xml:space="preserve"> u pogledu parcelacija i drugih vidova realizacije tih planskih dokumenata;</w:t>
      </w:r>
    </w:p>
    <w:p w14:paraId="62D8751C" w14:textId="55661CFC"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lastRenderedPageBreak/>
        <w:t>Snimanje terena i izrada 3D modela za izradu projekta vodovoda Usputnica, Banjani;</w:t>
      </w:r>
    </w:p>
    <w:p w14:paraId="25119E2C" w14:textId="540C27FB" w:rsidR="00F43F76" w:rsidRPr="00AA596C" w:rsidRDefault="00F43F76">
      <w:pPr>
        <w:pStyle w:val="ListParagraph"/>
        <w:numPr>
          <w:ilvl w:val="0"/>
          <w:numId w:val="25"/>
        </w:numPr>
        <w:spacing w:before="0" w:after="0" w:line="240" w:lineRule="auto"/>
        <w:ind w:left="681" w:hanging="454"/>
        <w:contextualSpacing w:val="0"/>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Komisija za ustanovljivanje stanja ravnog krova zgrade Opštine Nikšić</w:t>
      </w:r>
      <w:r w:rsidR="00B67E37" w:rsidRPr="00AA596C">
        <w:rPr>
          <w:rFonts w:ascii="Times New Roman" w:eastAsia="Calibri" w:hAnsi="Times New Roman" w:cs="Times New Roman"/>
          <w:sz w:val="24"/>
          <w:szCs w:val="24"/>
        </w:rPr>
        <w:t>;</w:t>
      </w:r>
    </w:p>
    <w:p w14:paraId="2FEDC026" w14:textId="77777777" w:rsidR="00F43F76" w:rsidRPr="00AA596C" w:rsidRDefault="00F43F76">
      <w:pPr>
        <w:pStyle w:val="ListParagraph"/>
        <w:numPr>
          <w:ilvl w:val="0"/>
          <w:numId w:val="25"/>
        </w:numPr>
        <w:spacing w:before="0" w:after="0" w:line="240" w:lineRule="auto"/>
        <w:ind w:left="681" w:hanging="454"/>
        <w:contextualSpacing w:val="0"/>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Nadzor građevinskih radova na Vatrogasnoj stanici;</w:t>
      </w:r>
    </w:p>
    <w:p w14:paraId="4EF13431"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Priprema podataka za obilježavanje linije eksproprijacije u Trgovačkoj ulici;</w:t>
      </w:r>
    </w:p>
    <w:p w14:paraId="166C1318" w14:textId="7166A6AA"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pacing w:val="-4"/>
          <w:sz w:val="24"/>
          <w:szCs w:val="24"/>
          <w:lang w:val="pl-PL"/>
        </w:rPr>
      </w:pPr>
      <w:r w:rsidRPr="00AA596C">
        <w:rPr>
          <w:rFonts w:ascii="Times New Roman" w:eastAsia="Calibri" w:hAnsi="Times New Roman" w:cs="Times New Roman"/>
          <w:spacing w:val="-4"/>
          <w:sz w:val="24"/>
          <w:szCs w:val="24"/>
          <w:lang w:val="pl-PL"/>
        </w:rPr>
        <w:t>Snimanje i izrada geodetskih podloga sa 3D prikazom za potrebe izrade sl</w:t>
      </w:r>
      <w:r w:rsidR="00B67E37" w:rsidRPr="00AA596C">
        <w:rPr>
          <w:rFonts w:ascii="Times New Roman" w:eastAsia="Calibri" w:hAnsi="Times New Roman" w:cs="Times New Roman"/>
          <w:spacing w:val="-4"/>
          <w:sz w:val="24"/>
          <w:szCs w:val="24"/>
          <w:lang w:val="pl-PL"/>
        </w:rPr>
        <w:t>j</w:t>
      </w:r>
      <w:r w:rsidRPr="00AA596C">
        <w:rPr>
          <w:rFonts w:ascii="Times New Roman" w:eastAsia="Calibri" w:hAnsi="Times New Roman" w:cs="Times New Roman"/>
          <w:spacing w:val="-4"/>
          <w:sz w:val="24"/>
          <w:szCs w:val="24"/>
          <w:lang w:val="pl-PL"/>
        </w:rPr>
        <w:t xml:space="preserve">edećih projekata: </w:t>
      </w:r>
    </w:p>
    <w:p w14:paraId="4B254AA6" w14:textId="0CA43E94"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Glavnog projekta Multifunkcionalne sale;</w:t>
      </w:r>
    </w:p>
    <w:p w14:paraId="70AD8E5B" w14:textId="15108521"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Glavnog projekta parka preko puta SO Nikšić;</w:t>
      </w:r>
    </w:p>
    <w:p w14:paraId="4D3B20E9" w14:textId="78E68B30"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Glavnog projekta rekonstrukcij</w:t>
      </w:r>
      <w:r w:rsidR="002E1FC4" w:rsidRPr="00AA596C">
        <w:rPr>
          <w:rFonts w:ascii="Times New Roman" w:eastAsia="Calibri" w:hAnsi="Times New Roman" w:cs="Times New Roman"/>
          <w:sz w:val="24"/>
          <w:szCs w:val="24"/>
          <w:lang w:val="pl-PL"/>
        </w:rPr>
        <w:t>e</w:t>
      </w:r>
      <w:r w:rsidRPr="00AA596C">
        <w:rPr>
          <w:rFonts w:ascii="Times New Roman" w:eastAsia="Calibri" w:hAnsi="Times New Roman" w:cs="Times New Roman"/>
          <w:sz w:val="24"/>
          <w:szCs w:val="24"/>
          <w:lang w:val="pl-PL"/>
        </w:rPr>
        <w:t xml:space="preserve"> potpornog zida u Širokoj ulici</w:t>
      </w:r>
      <w:r w:rsidR="00B442B5" w:rsidRPr="00AA596C">
        <w:rPr>
          <w:rFonts w:ascii="Times New Roman" w:eastAsia="Calibri" w:hAnsi="Times New Roman" w:cs="Times New Roman"/>
          <w:sz w:val="24"/>
          <w:szCs w:val="24"/>
          <w:lang w:val="pl-PL"/>
        </w:rPr>
        <w:t>, u</w:t>
      </w:r>
      <w:r w:rsidRPr="00AA596C">
        <w:rPr>
          <w:rFonts w:ascii="Times New Roman" w:eastAsia="Calibri" w:hAnsi="Times New Roman" w:cs="Times New Roman"/>
          <w:sz w:val="24"/>
          <w:szCs w:val="24"/>
          <w:lang w:val="pl-PL"/>
        </w:rPr>
        <w:t xml:space="preserve"> naselj</w:t>
      </w:r>
      <w:r w:rsidR="00B442B5"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 xml:space="preserve"> Dragova </w:t>
      </w:r>
      <w:r w:rsidR="002E1FC4" w:rsidRPr="00AA596C">
        <w:rPr>
          <w:rFonts w:ascii="Times New Roman" w:eastAsia="Calibri" w:hAnsi="Times New Roman" w:cs="Times New Roman"/>
          <w:sz w:val="24"/>
          <w:szCs w:val="24"/>
          <w:lang w:val="pl-PL"/>
        </w:rPr>
        <w:t>L</w:t>
      </w:r>
      <w:r w:rsidRPr="00AA596C">
        <w:rPr>
          <w:rFonts w:ascii="Times New Roman" w:eastAsia="Calibri" w:hAnsi="Times New Roman" w:cs="Times New Roman"/>
          <w:sz w:val="24"/>
          <w:szCs w:val="24"/>
          <w:lang w:val="pl-PL"/>
        </w:rPr>
        <w:t>uka;</w:t>
      </w:r>
    </w:p>
    <w:p w14:paraId="706A5B31" w14:textId="388CEE44"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Glavnog projekta</w:t>
      </w:r>
      <w:r w:rsidR="00D31C0C" w:rsidRPr="00AA596C">
        <w:rPr>
          <w:rFonts w:ascii="Times New Roman" w:eastAsia="Calibri" w:hAnsi="Times New Roman" w:cs="Times New Roman"/>
          <w:sz w:val="24"/>
          <w:szCs w:val="24"/>
          <w:lang w:val="pl-PL"/>
        </w:rPr>
        <w:t xml:space="preserve"> </w:t>
      </w:r>
      <w:r w:rsidR="002E1FC4" w:rsidRPr="00AA596C">
        <w:rPr>
          <w:rFonts w:ascii="Times New Roman" w:eastAsia="Calibri" w:hAnsi="Times New Roman" w:cs="Times New Roman"/>
          <w:sz w:val="24"/>
          <w:szCs w:val="24"/>
          <w:lang w:val="pl-PL"/>
        </w:rPr>
        <w:t>s</w:t>
      </w:r>
      <w:r w:rsidRPr="00AA596C">
        <w:rPr>
          <w:rFonts w:ascii="Times New Roman" w:eastAsia="Calibri" w:hAnsi="Times New Roman" w:cs="Times New Roman"/>
          <w:sz w:val="24"/>
          <w:szCs w:val="24"/>
          <w:lang w:val="pl-PL"/>
        </w:rPr>
        <w:t>portskih terena pod Trebjesom;</w:t>
      </w:r>
    </w:p>
    <w:p w14:paraId="3B394AC1" w14:textId="5AD45128"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Glavnog projekta </w:t>
      </w:r>
      <w:r w:rsidR="005C0388" w:rsidRPr="00AA596C">
        <w:rPr>
          <w:rFonts w:ascii="Times New Roman" w:eastAsia="Calibri" w:hAnsi="Times New Roman" w:cs="Times New Roman"/>
          <w:sz w:val="24"/>
          <w:szCs w:val="24"/>
          <w:lang w:val="pl-PL"/>
        </w:rPr>
        <w:t>t</w:t>
      </w:r>
      <w:r w:rsidRPr="00AA596C">
        <w:rPr>
          <w:rFonts w:ascii="Times New Roman" w:eastAsia="Calibri" w:hAnsi="Times New Roman" w:cs="Times New Roman"/>
          <w:sz w:val="24"/>
          <w:szCs w:val="24"/>
          <w:lang w:val="pl-PL"/>
        </w:rPr>
        <w:t>rim</w:t>
      </w:r>
      <w:r w:rsidR="004608AB" w:rsidRPr="00AA596C">
        <w:rPr>
          <w:rFonts w:ascii="Times New Roman" w:eastAsia="Calibri" w:hAnsi="Times New Roman" w:cs="Times New Roman"/>
          <w:sz w:val="24"/>
          <w:szCs w:val="24"/>
          <w:lang w:val="pl-PL"/>
        </w:rPr>
        <w:t xml:space="preserve"> </w:t>
      </w:r>
      <w:r w:rsidRPr="00AA596C">
        <w:rPr>
          <w:rFonts w:ascii="Times New Roman" w:eastAsia="Calibri" w:hAnsi="Times New Roman" w:cs="Times New Roman"/>
          <w:sz w:val="24"/>
          <w:szCs w:val="24"/>
          <w:lang w:val="pl-PL"/>
        </w:rPr>
        <w:t>staze pod Trebjesom;</w:t>
      </w:r>
    </w:p>
    <w:p w14:paraId="1FF5B3F1" w14:textId="348AA685"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Glavnog projekta rekonstrukcije </w:t>
      </w:r>
      <w:r w:rsidR="002E1FC4"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lice Baja Pivljanina;</w:t>
      </w:r>
    </w:p>
    <w:p w14:paraId="3004F89F" w14:textId="48752C77"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Glavnog projekta uređenja dvorišta JU OŠ „Milija Nikčević</w:t>
      </w:r>
      <w:r w:rsidR="002E1FC4" w:rsidRPr="00AA596C">
        <w:rPr>
          <w:rFonts w:ascii="Times New Roman" w:eastAsia="Calibri" w:hAnsi="Times New Roman" w:cs="Times New Roman"/>
          <w:sz w:val="24"/>
          <w:szCs w:val="24"/>
          <w:lang w:val="pl-PL"/>
        </w:rPr>
        <w:t>“</w:t>
      </w:r>
      <w:r w:rsidRPr="00AA596C">
        <w:rPr>
          <w:rFonts w:ascii="Times New Roman" w:eastAsia="Calibri" w:hAnsi="Times New Roman" w:cs="Times New Roman"/>
          <w:sz w:val="24"/>
          <w:szCs w:val="24"/>
          <w:lang w:val="pl-PL"/>
        </w:rPr>
        <w:t xml:space="preserve">; </w:t>
      </w:r>
    </w:p>
    <w:p w14:paraId="49C2BDF5" w14:textId="073CB42F"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Glavnog projekta rekonstrukcije Stubičke ulice u Kličevu;</w:t>
      </w:r>
    </w:p>
    <w:p w14:paraId="4EFE43CF" w14:textId="2BAA85EA"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Projekta bušotina za vodu u Jasenovom Polju – pet lokacija;</w:t>
      </w:r>
    </w:p>
    <w:p w14:paraId="0B7C33F2" w14:textId="751E0AD9" w:rsidR="00F43F76" w:rsidRPr="00AA596C" w:rsidRDefault="00F43F76">
      <w:pPr>
        <w:pStyle w:val="ListParagraph"/>
        <w:numPr>
          <w:ilvl w:val="0"/>
          <w:numId w:val="56"/>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Glavn</w:t>
      </w:r>
      <w:r w:rsidR="002E1FC4" w:rsidRPr="00AA596C">
        <w:rPr>
          <w:rFonts w:ascii="Times New Roman" w:eastAsia="Calibri" w:hAnsi="Times New Roman" w:cs="Times New Roman"/>
          <w:sz w:val="24"/>
          <w:szCs w:val="24"/>
          <w:lang w:val="pl-PL"/>
        </w:rPr>
        <w:t>og</w:t>
      </w:r>
      <w:r w:rsidRPr="00AA596C">
        <w:rPr>
          <w:rFonts w:ascii="Times New Roman" w:eastAsia="Calibri" w:hAnsi="Times New Roman" w:cs="Times New Roman"/>
          <w:sz w:val="24"/>
          <w:szCs w:val="24"/>
          <w:lang w:val="pl-PL"/>
        </w:rPr>
        <w:t xml:space="preserve"> projek</w:t>
      </w:r>
      <w:r w:rsidR="002E1FC4" w:rsidRPr="00AA596C">
        <w:rPr>
          <w:rFonts w:ascii="Times New Roman" w:eastAsia="Calibri" w:hAnsi="Times New Roman" w:cs="Times New Roman"/>
          <w:sz w:val="24"/>
          <w:szCs w:val="24"/>
          <w:lang w:val="pl-PL"/>
        </w:rPr>
        <w:t>ta</w:t>
      </w:r>
      <w:r w:rsidR="00D31C0C" w:rsidRPr="00AA596C">
        <w:rPr>
          <w:rFonts w:ascii="Times New Roman" w:eastAsia="Calibri" w:hAnsi="Times New Roman" w:cs="Times New Roman"/>
          <w:sz w:val="24"/>
          <w:szCs w:val="24"/>
          <w:lang w:val="pl-PL"/>
        </w:rPr>
        <w:t xml:space="preserve"> </w:t>
      </w:r>
      <w:r w:rsidRPr="00AA596C">
        <w:rPr>
          <w:rFonts w:ascii="Times New Roman" w:eastAsia="Calibri" w:hAnsi="Times New Roman" w:cs="Times New Roman"/>
          <w:sz w:val="24"/>
          <w:szCs w:val="24"/>
          <w:lang w:val="pl-PL"/>
        </w:rPr>
        <w:t xml:space="preserve">rekonstrukcije pristupne staze na groblju u Gornjem </w:t>
      </w:r>
      <w:r w:rsidR="00B4712E" w:rsidRPr="00AA596C">
        <w:rPr>
          <w:rFonts w:ascii="Times New Roman" w:eastAsia="Calibri" w:hAnsi="Times New Roman" w:cs="Times New Roman"/>
          <w:sz w:val="24"/>
          <w:szCs w:val="24"/>
          <w:lang w:val="pl-PL"/>
        </w:rPr>
        <w:t>P</w:t>
      </w:r>
      <w:r w:rsidRPr="00AA596C">
        <w:rPr>
          <w:rFonts w:ascii="Times New Roman" w:eastAsia="Calibri" w:hAnsi="Times New Roman" w:cs="Times New Roman"/>
          <w:sz w:val="24"/>
          <w:szCs w:val="24"/>
          <w:lang w:val="pl-PL"/>
        </w:rPr>
        <w:t>olju.</w:t>
      </w:r>
    </w:p>
    <w:p w14:paraId="36E172ED" w14:textId="439CFB0E"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Izvođenje geodetskih radova </w:t>
      </w:r>
      <w:r w:rsidR="00AE5905" w:rsidRPr="00AA596C">
        <w:rPr>
          <w:rFonts w:ascii="Times New Roman" w:eastAsia="Calibri" w:hAnsi="Times New Roman" w:cs="Times New Roman"/>
          <w:sz w:val="24"/>
          <w:szCs w:val="24"/>
          <w:lang w:val="pl-PL"/>
        </w:rPr>
        <w:t>i</w:t>
      </w:r>
      <w:r w:rsidRPr="00AA596C">
        <w:rPr>
          <w:rFonts w:ascii="Times New Roman" w:eastAsia="Calibri" w:hAnsi="Times New Roman" w:cs="Times New Roman"/>
          <w:sz w:val="24"/>
          <w:szCs w:val="24"/>
          <w:lang w:val="pl-PL"/>
        </w:rPr>
        <w:t xml:space="preserve"> nadzor</w:t>
      </w:r>
      <w:r w:rsidR="00AE5905" w:rsidRPr="00AA596C">
        <w:rPr>
          <w:rFonts w:ascii="Times New Roman" w:eastAsia="Calibri" w:hAnsi="Times New Roman" w:cs="Times New Roman"/>
          <w:sz w:val="24"/>
          <w:szCs w:val="24"/>
          <w:lang w:val="pl-PL"/>
        </w:rPr>
        <w:t>,</w:t>
      </w:r>
      <w:r w:rsidRPr="00AA596C">
        <w:rPr>
          <w:rFonts w:ascii="Times New Roman" w:eastAsia="Calibri" w:hAnsi="Times New Roman" w:cs="Times New Roman"/>
          <w:sz w:val="24"/>
          <w:szCs w:val="24"/>
          <w:lang w:val="pl-PL"/>
        </w:rPr>
        <w:t xml:space="preserve"> u smislu obilježavanja i</w:t>
      </w:r>
      <w:r w:rsidR="004618E3" w:rsidRPr="00AA596C">
        <w:rPr>
          <w:rFonts w:ascii="Times New Roman" w:eastAsia="Calibri" w:hAnsi="Times New Roman" w:cs="Times New Roman"/>
          <w:sz w:val="24"/>
          <w:szCs w:val="24"/>
          <w:lang w:val="pl-PL"/>
        </w:rPr>
        <w:t xml:space="preserve"> </w:t>
      </w:r>
      <w:r w:rsidRPr="00AA596C">
        <w:rPr>
          <w:rFonts w:ascii="Times New Roman" w:eastAsia="Calibri" w:hAnsi="Times New Roman" w:cs="Times New Roman"/>
          <w:sz w:val="24"/>
          <w:szCs w:val="24"/>
          <w:lang w:val="pl-PL"/>
        </w:rPr>
        <w:t>kontrola pri realizaciji sl</w:t>
      </w:r>
      <w:r w:rsidR="00B442B5" w:rsidRPr="00AA596C">
        <w:rPr>
          <w:rFonts w:ascii="Times New Roman" w:eastAsia="Calibri" w:hAnsi="Times New Roman" w:cs="Times New Roman"/>
          <w:sz w:val="24"/>
          <w:szCs w:val="24"/>
          <w:lang w:val="pl-PL"/>
        </w:rPr>
        <w:t>j</w:t>
      </w:r>
      <w:r w:rsidRPr="00AA596C">
        <w:rPr>
          <w:rFonts w:ascii="Times New Roman" w:eastAsia="Calibri" w:hAnsi="Times New Roman" w:cs="Times New Roman"/>
          <w:sz w:val="24"/>
          <w:szCs w:val="24"/>
          <w:lang w:val="pl-PL"/>
        </w:rPr>
        <w:t>edećih projekata:</w:t>
      </w:r>
    </w:p>
    <w:p w14:paraId="0202C7CA" w14:textId="723E27F1" w:rsidR="00F43F76" w:rsidRPr="00AA596C" w:rsidRDefault="00F43F76">
      <w:pPr>
        <w:pStyle w:val="ListParagraph"/>
        <w:numPr>
          <w:ilvl w:val="0"/>
          <w:numId w:val="57"/>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Glavni projekat </w:t>
      </w:r>
      <w:r w:rsidR="002E1FC4"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l</w:t>
      </w:r>
      <w:r w:rsidR="002E1FC4" w:rsidRPr="00AA596C">
        <w:rPr>
          <w:rFonts w:ascii="Times New Roman" w:eastAsia="Calibri" w:hAnsi="Times New Roman" w:cs="Times New Roman"/>
          <w:sz w:val="24"/>
          <w:szCs w:val="24"/>
          <w:lang w:val="pl-PL"/>
        </w:rPr>
        <w:t>ice</w:t>
      </w:r>
      <w:r w:rsidRPr="00AA596C">
        <w:rPr>
          <w:rFonts w:ascii="Times New Roman" w:eastAsia="Calibri" w:hAnsi="Times New Roman" w:cs="Times New Roman"/>
          <w:sz w:val="24"/>
          <w:szCs w:val="24"/>
          <w:lang w:val="pl-PL"/>
        </w:rPr>
        <w:t xml:space="preserve"> Voja Deretića – snimanje izvedenog stanja prije i nakon iskopa u cilju kontrole kubatura zemljanih radova;</w:t>
      </w:r>
    </w:p>
    <w:p w14:paraId="3FB7541E" w14:textId="71F5C7BE" w:rsidR="00F43F76" w:rsidRPr="00AA596C" w:rsidRDefault="00F43F76">
      <w:pPr>
        <w:pStyle w:val="ListParagraph"/>
        <w:numPr>
          <w:ilvl w:val="0"/>
          <w:numId w:val="57"/>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Glavni projekat rekonstrukcije Krupačke ulice – obnavljanje granica katastarskih parcela; </w:t>
      </w:r>
    </w:p>
    <w:p w14:paraId="7722E488" w14:textId="56223193" w:rsidR="00F43F76" w:rsidRPr="00AA596C" w:rsidRDefault="00F43F76">
      <w:pPr>
        <w:pStyle w:val="ListParagraph"/>
        <w:numPr>
          <w:ilvl w:val="0"/>
          <w:numId w:val="57"/>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Glavni projekat ure</w:t>
      </w:r>
      <w:r w:rsidR="002E1FC4" w:rsidRPr="00AA596C">
        <w:rPr>
          <w:rFonts w:ascii="Times New Roman" w:eastAsia="Calibri" w:hAnsi="Times New Roman" w:cs="Times New Roman"/>
          <w:sz w:val="24"/>
          <w:szCs w:val="24"/>
          <w:lang w:val="pl-PL"/>
        </w:rPr>
        <w:t>đ</w:t>
      </w:r>
      <w:r w:rsidRPr="00AA596C">
        <w:rPr>
          <w:rFonts w:ascii="Times New Roman" w:eastAsia="Calibri" w:hAnsi="Times New Roman" w:cs="Times New Roman"/>
          <w:sz w:val="24"/>
          <w:szCs w:val="24"/>
          <w:lang w:val="pl-PL"/>
        </w:rPr>
        <w:t xml:space="preserve">enja u </w:t>
      </w:r>
      <w:r w:rsidR="002E1FC4" w:rsidRPr="00AA596C">
        <w:rPr>
          <w:rFonts w:ascii="Times New Roman" w:eastAsia="Calibri" w:hAnsi="Times New Roman" w:cs="Times New Roman"/>
          <w:sz w:val="24"/>
          <w:szCs w:val="24"/>
          <w:lang w:val="pl-PL"/>
        </w:rPr>
        <w:t>U</w:t>
      </w:r>
      <w:r w:rsidRPr="00AA596C">
        <w:rPr>
          <w:rFonts w:ascii="Times New Roman" w:eastAsia="Calibri" w:hAnsi="Times New Roman" w:cs="Times New Roman"/>
          <w:sz w:val="24"/>
          <w:szCs w:val="24"/>
          <w:lang w:val="pl-PL"/>
        </w:rPr>
        <w:t>l</w:t>
      </w:r>
      <w:r w:rsidR="002E1FC4" w:rsidRPr="00AA596C">
        <w:rPr>
          <w:rFonts w:ascii="Times New Roman" w:eastAsia="Calibri" w:hAnsi="Times New Roman" w:cs="Times New Roman"/>
          <w:sz w:val="24"/>
          <w:szCs w:val="24"/>
          <w:lang w:val="pl-PL"/>
        </w:rPr>
        <w:t>ici</w:t>
      </w:r>
      <w:r w:rsidRPr="00AA596C">
        <w:rPr>
          <w:rFonts w:ascii="Times New Roman" w:eastAsia="Calibri" w:hAnsi="Times New Roman" w:cs="Times New Roman"/>
          <w:sz w:val="24"/>
          <w:szCs w:val="24"/>
          <w:lang w:val="pl-PL"/>
        </w:rPr>
        <w:t xml:space="preserve"> Vuka Lopušine –</w:t>
      </w:r>
      <w:r w:rsidR="00D31C0C" w:rsidRPr="00AA596C">
        <w:rPr>
          <w:rFonts w:ascii="Times New Roman" w:eastAsia="Calibri" w:hAnsi="Times New Roman" w:cs="Times New Roman"/>
          <w:sz w:val="24"/>
          <w:szCs w:val="24"/>
          <w:lang w:val="pl-PL"/>
        </w:rPr>
        <w:t xml:space="preserve"> </w:t>
      </w:r>
      <w:r w:rsidRPr="00AA596C">
        <w:rPr>
          <w:rFonts w:ascii="Times New Roman" w:eastAsia="Calibri" w:hAnsi="Times New Roman" w:cs="Times New Roman"/>
          <w:sz w:val="24"/>
          <w:szCs w:val="24"/>
          <w:lang w:val="pl-PL"/>
        </w:rPr>
        <w:t xml:space="preserve">praćenje iskopa i obilježavanje trase; </w:t>
      </w:r>
    </w:p>
    <w:p w14:paraId="10A619E3" w14:textId="44C98787" w:rsidR="00F43F76" w:rsidRPr="00AA596C" w:rsidRDefault="00F43F76">
      <w:pPr>
        <w:pStyle w:val="ListParagraph"/>
        <w:numPr>
          <w:ilvl w:val="0"/>
          <w:numId w:val="57"/>
        </w:numPr>
        <w:spacing w:before="0" w:after="0" w:line="240" w:lineRule="auto"/>
        <w:ind w:left="907" w:hanging="227"/>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 xml:space="preserve">Priprema Protokola o primopredaji operativnog poligona </w:t>
      </w:r>
      <w:r w:rsidR="002E1FC4" w:rsidRPr="00AA596C">
        <w:rPr>
          <w:rFonts w:ascii="Times New Roman" w:eastAsia="Calibri" w:hAnsi="Times New Roman" w:cs="Times New Roman"/>
          <w:sz w:val="24"/>
          <w:szCs w:val="24"/>
          <w:lang w:val="pl-PL"/>
        </w:rPr>
        <w:t xml:space="preserve">Školske </w:t>
      </w:r>
      <w:r w:rsidRPr="00AA596C">
        <w:rPr>
          <w:rFonts w:ascii="Times New Roman" w:eastAsia="Calibri" w:hAnsi="Times New Roman" w:cs="Times New Roman"/>
          <w:sz w:val="24"/>
          <w:szCs w:val="24"/>
          <w:lang w:val="pl-PL"/>
        </w:rPr>
        <w:t>ul</w:t>
      </w:r>
      <w:r w:rsidR="002E1FC4" w:rsidRPr="00AA596C">
        <w:rPr>
          <w:rFonts w:ascii="Times New Roman" w:eastAsia="Calibri" w:hAnsi="Times New Roman" w:cs="Times New Roman"/>
          <w:sz w:val="24"/>
          <w:szCs w:val="24"/>
          <w:lang w:val="pl-PL"/>
        </w:rPr>
        <w:t xml:space="preserve">ice </w:t>
      </w:r>
      <w:r w:rsidRPr="00AA596C">
        <w:rPr>
          <w:rFonts w:ascii="Times New Roman" w:eastAsia="Calibri" w:hAnsi="Times New Roman" w:cs="Times New Roman"/>
          <w:sz w:val="24"/>
          <w:szCs w:val="24"/>
          <w:lang w:val="pl-PL"/>
        </w:rPr>
        <w:t>– Kličevo;</w:t>
      </w:r>
    </w:p>
    <w:p w14:paraId="4F3BE345" w14:textId="77777777" w:rsidR="00F43F76" w:rsidRPr="00AA596C" w:rsidRDefault="00F43F76">
      <w:pPr>
        <w:pStyle w:val="ListParagraph"/>
        <w:numPr>
          <w:ilvl w:val="0"/>
          <w:numId w:val="25"/>
        </w:numPr>
        <w:spacing w:before="0" w:after="0" w:line="240" w:lineRule="auto"/>
        <w:ind w:left="681" w:hanging="454"/>
        <w:contextualSpacing w:val="0"/>
        <w:jc w:val="both"/>
        <w:rPr>
          <w:rFonts w:ascii="Times New Roman" w:eastAsia="Calibri" w:hAnsi="Times New Roman" w:cs="Times New Roman"/>
          <w:sz w:val="24"/>
          <w:szCs w:val="24"/>
          <w:lang w:val="pl-PL"/>
        </w:rPr>
      </w:pPr>
      <w:r w:rsidRPr="00AA596C">
        <w:rPr>
          <w:rFonts w:ascii="Times New Roman" w:eastAsia="Calibri" w:hAnsi="Times New Roman" w:cs="Times New Roman"/>
          <w:sz w:val="24"/>
          <w:szCs w:val="24"/>
          <w:lang w:val="pl-PL"/>
        </w:rPr>
        <w:t>Priprema podataka za potrebe elaborata parcelacije:</w:t>
      </w:r>
    </w:p>
    <w:p w14:paraId="40CC0169" w14:textId="437C68C0" w:rsidR="00F43F76" w:rsidRPr="00AA596C" w:rsidRDefault="00F43F76">
      <w:pPr>
        <w:pStyle w:val="ListParagraph"/>
        <w:numPr>
          <w:ilvl w:val="0"/>
          <w:numId w:val="57"/>
        </w:numPr>
        <w:spacing w:before="0" w:after="120" w:line="240" w:lineRule="auto"/>
        <w:ind w:left="907" w:hanging="227"/>
        <w:contextualSpacing w:val="0"/>
        <w:jc w:val="both"/>
        <w:rPr>
          <w:rFonts w:ascii="Times New Roman" w:hAnsi="Times New Roman" w:cs="Times New Roman"/>
          <w:bCs/>
          <w:sz w:val="24"/>
          <w:szCs w:val="24"/>
          <w:lang w:val="sl-SI"/>
        </w:rPr>
      </w:pPr>
      <w:r w:rsidRPr="00AA596C">
        <w:rPr>
          <w:rFonts w:ascii="Times New Roman" w:eastAsia="Calibri" w:hAnsi="Times New Roman" w:cs="Times New Roman"/>
          <w:sz w:val="24"/>
          <w:szCs w:val="24"/>
          <w:lang w:val="pl-PL"/>
        </w:rPr>
        <w:t>DUP Rastoci k.</w:t>
      </w:r>
      <w:r w:rsidR="00555A77" w:rsidRPr="00AA596C">
        <w:rPr>
          <w:rFonts w:ascii="Times New Roman" w:eastAsia="Calibri" w:hAnsi="Times New Roman" w:cs="Times New Roman"/>
          <w:sz w:val="24"/>
          <w:szCs w:val="24"/>
          <w:lang w:val="pl-PL"/>
        </w:rPr>
        <w:t xml:space="preserve"> </w:t>
      </w:r>
      <w:r w:rsidRPr="00AA596C">
        <w:rPr>
          <w:rFonts w:ascii="Times New Roman" w:eastAsia="Calibri" w:hAnsi="Times New Roman" w:cs="Times New Roman"/>
          <w:sz w:val="24"/>
          <w:szCs w:val="24"/>
          <w:lang w:val="pl-PL"/>
        </w:rPr>
        <w:t>p.</w:t>
      </w:r>
      <w:r w:rsidR="00555A77" w:rsidRPr="00AA596C">
        <w:rPr>
          <w:rFonts w:ascii="Times New Roman" w:eastAsia="Calibri" w:hAnsi="Times New Roman" w:cs="Times New Roman"/>
          <w:sz w:val="24"/>
          <w:szCs w:val="24"/>
          <w:lang w:val="pl-PL"/>
        </w:rPr>
        <w:t xml:space="preserve"> </w:t>
      </w:r>
      <w:r w:rsidRPr="00AA596C">
        <w:rPr>
          <w:rFonts w:ascii="Times New Roman" w:eastAsia="Calibri" w:hAnsi="Times New Roman" w:cs="Times New Roman"/>
          <w:sz w:val="24"/>
          <w:szCs w:val="24"/>
          <w:lang w:val="pl-PL"/>
        </w:rPr>
        <w:t>388 za filmski studio.</w:t>
      </w:r>
    </w:p>
    <w:p w14:paraId="64801A99" w14:textId="384B6E1C" w:rsidR="00134BA7" w:rsidRPr="00AA596C" w:rsidRDefault="00426326" w:rsidP="00555A77">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Pored navedenog, Agencija je obavila i veliki broj aktivnosti iz oblasti planiranja, revizija projekata, geodetskih i ostalih poslova iz svoje nadležnosti.</w:t>
      </w:r>
    </w:p>
    <w:p w14:paraId="6586A20F" w14:textId="77777777" w:rsidR="00555A77" w:rsidRPr="00AA596C" w:rsidRDefault="00555A77" w:rsidP="00555A77">
      <w:pPr>
        <w:spacing w:before="0" w:after="60" w:line="240" w:lineRule="auto"/>
        <w:ind w:firstLine="567"/>
        <w:jc w:val="both"/>
        <w:rPr>
          <w:rFonts w:ascii="Times New Roman" w:hAnsi="Times New Roman" w:cs="Times New Roman"/>
          <w:sz w:val="24"/>
          <w:szCs w:val="24"/>
          <w:lang w:val="sr-Latn-ME"/>
        </w:rPr>
      </w:pPr>
    </w:p>
    <w:p w14:paraId="2B732333" w14:textId="77777777" w:rsidR="00555A77" w:rsidRPr="00AA596C" w:rsidRDefault="00555A77" w:rsidP="00555A77">
      <w:pPr>
        <w:spacing w:before="0" w:after="60" w:line="240" w:lineRule="auto"/>
        <w:ind w:firstLine="567"/>
        <w:jc w:val="both"/>
        <w:rPr>
          <w:rFonts w:ascii="Times New Roman" w:hAnsi="Times New Roman" w:cs="Times New Roman"/>
          <w:sz w:val="24"/>
          <w:szCs w:val="24"/>
          <w:lang w:val="sr-Latn-ME"/>
        </w:rPr>
      </w:pPr>
    </w:p>
    <w:p w14:paraId="4AF7E03F" w14:textId="77777777" w:rsidR="00032C0B" w:rsidRPr="00AA596C" w:rsidRDefault="00F11789"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služba glavnog gradskog arhitekte</w:t>
      </w:r>
    </w:p>
    <w:p w14:paraId="22629D77" w14:textId="77777777" w:rsidR="005C5CA6" w:rsidRPr="00AA596C" w:rsidRDefault="005C5CA6" w:rsidP="00926589">
      <w:pPr>
        <w:spacing w:before="0" w:after="120" w:line="240" w:lineRule="auto"/>
        <w:ind w:firstLine="567"/>
        <w:jc w:val="both"/>
        <w:rPr>
          <w:rFonts w:ascii="Times New Roman" w:hAnsi="Times New Roman" w:cs="Times New Roman"/>
          <w:sz w:val="24"/>
          <w:szCs w:val="24"/>
          <w:lang w:val="sr-Cyrl-RS"/>
        </w:rPr>
      </w:pPr>
    </w:p>
    <w:p w14:paraId="7390F21D" w14:textId="0B777305" w:rsidR="005767AE" w:rsidRPr="00AA596C" w:rsidRDefault="00232120" w:rsidP="0007531E">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Č</w:t>
      </w:r>
      <w:r w:rsidRPr="00AA596C">
        <w:rPr>
          <w:rFonts w:ascii="Times New Roman" w:hAnsi="Times New Roman" w:cs="Times New Roman"/>
          <w:sz w:val="24"/>
          <w:szCs w:val="24"/>
          <w:lang w:val="sr-Cyrl-RS"/>
        </w:rPr>
        <w:t>lanom 88</w:t>
      </w:r>
      <w:r w:rsidRPr="00AA596C">
        <w:rPr>
          <w:rFonts w:ascii="Times New Roman" w:hAnsi="Times New Roman" w:cs="Times New Roman"/>
          <w:sz w:val="24"/>
          <w:szCs w:val="24"/>
          <w:lang w:val="sr-Latn-ME"/>
        </w:rPr>
        <w:t xml:space="preserve"> </w:t>
      </w:r>
      <w:r w:rsidR="005767AE" w:rsidRPr="00AA596C">
        <w:rPr>
          <w:rFonts w:ascii="Times New Roman" w:hAnsi="Times New Roman" w:cs="Times New Roman"/>
          <w:sz w:val="24"/>
          <w:szCs w:val="24"/>
          <w:lang w:val="sr-Cyrl-RS"/>
        </w:rPr>
        <w:t>Zakon</w:t>
      </w:r>
      <w:r w:rsidRPr="00AA596C">
        <w:rPr>
          <w:rFonts w:ascii="Times New Roman" w:hAnsi="Times New Roman" w:cs="Times New Roman"/>
          <w:sz w:val="24"/>
          <w:szCs w:val="24"/>
          <w:lang w:val="sr-Latn-ME"/>
        </w:rPr>
        <w:t>a</w:t>
      </w:r>
      <w:r w:rsidR="00D31C0C" w:rsidRPr="00AA596C">
        <w:rPr>
          <w:rFonts w:ascii="Times New Roman" w:hAnsi="Times New Roman" w:cs="Times New Roman"/>
          <w:sz w:val="24"/>
          <w:szCs w:val="24"/>
          <w:lang w:val="sr-Cyrl-RS"/>
        </w:rPr>
        <w:t xml:space="preserve"> </w:t>
      </w:r>
      <w:r w:rsidR="005767AE" w:rsidRPr="00AA596C">
        <w:rPr>
          <w:rFonts w:ascii="Times New Roman" w:hAnsi="Times New Roman" w:cs="Times New Roman"/>
          <w:sz w:val="24"/>
          <w:szCs w:val="24"/>
          <w:lang w:val="sr-Cyrl-RS"/>
        </w:rPr>
        <w:t>o planiranju prostora i izgradnji objekata („Službeni</w:t>
      </w:r>
      <w:r w:rsidR="00D31C0C" w:rsidRPr="00AA596C">
        <w:rPr>
          <w:rFonts w:ascii="Times New Roman" w:hAnsi="Times New Roman" w:cs="Times New Roman"/>
          <w:sz w:val="24"/>
          <w:szCs w:val="24"/>
          <w:lang w:val="sr-Cyrl-RS"/>
        </w:rPr>
        <w:t xml:space="preserve"> </w:t>
      </w:r>
      <w:r w:rsidR="005767AE" w:rsidRPr="00AA596C">
        <w:rPr>
          <w:rFonts w:ascii="Times New Roman" w:hAnsi="Times New Roman" w:cs="Times New Roman"/>
          <w:sz w:val="24"/>
          <w:szCs w:val="24"/>
          <w:lang w:val="sr-Cyrl-RS"/>
        </w:rPr>
        <w:t>list Crne Gore“</w:t>
      </w:r>
      <w:r w:rsidR="00F94054" w:rsidRPr="00AA596C">
        <w:rPr>
          <w:rFonts w:ascii="Times New Roman" w:hAnsi="Times New Roman" w:cs="Times New Roman"/>
          <w:sz w:val="24"/>
          <w:szCs w:val="24"/>
          <w:lang w:val="sr-Latn-ME"/>
        </w:rPr>
        <w:t>,</w:t>
      </w:r>
      <w:r w:rsidR="005767AE" w:rsidRPr="00AA596C">
        <w:rPr>
          <w:rFonts w:ascii="Times New Roman" w:hAnsi="Times New Roman" w:cs="Times New Roman"/>
          <w:sz w:val="24"/>
          <w:szCs w:val="24"/>
          <w:lang w:val="sr-Cyrl-RS"/>
        </w:rPr>
        <w:t xml:space="preserve"> br</w:t>
      </w:r>
      <w:r w:rsidR="0007531E" w:rsidRPr="00AA596C">
        <w:rPr>
          <w:rFonts w:ascii="Times New Roman" w:hAnsi="Times New Roman" w:cs="Times New Roman"/>
          <w:sz w:val="24"/>
          <w:szCs w:val="24"/>
          <w:lang w:val="sr-Latn-ME"/>
        </w:rPr>
        <w:t>.</w:t>
      </w:r>
      <w:r w:rsidR="005767AE" w:rsidRPr="00AA596C">
        <w:rPr>
          <w:rFonts w:ascii="Times New Roman" w:hAnsi="Times New Roman" w:cs="Times New Roman"/>
          <w:sz w:val="24"/>
          <w:szCs w:val="24"/>
          <w:lang w:val="sr-Cyrl-RS"/>
        </w:rPr>
        <w:t xml:space="preserve"> 64/17, 044/18, 063/18, 011/19, 082/20) propisano je da</w:t>
      </w:r>
      <w:r w:rsidR="0007531E" w:rsidRPr="00AA596C">
        <w:rPr>
          <w:rFonts w:ascii="Times New Roman" w:hAnsi="Times New Roman" w:cs="Times New Roman"/>
          <w:sz w:val="24"/>
          <w:szCs w:val="24"/>
          <w:lang w:val="sr-Latn-ME"/>
        </w:rPr>
        <w:t xml:space="preserve"> se</w:t>
      </w:r>
      <w:r w:rsidR="005767AE" w:rsidRPr="00AA596C">
        <w:rPr>
          <w:rFonts w:ascii="Times New Roman" w:hAnsi="Times New Roman" w:cs="Times New Roman"/>
          <w:sz w:val="24"/>
          <w:szCs w:val="24"/>
          <w:lang w:val="sr-Cyrl-RS"/>
        </w:rPr>
        <w:t xml:space="preserve"> poslovi glavnog državnog arhitekte iz člana 87 stav 4 tačka 1 ovog zakona koji se odnose na zgrade do 3</w:t>
      </w:r>
      <w:r w:rsidR="0007531E" w:rsidRPr="00AA596C">
        <w:rPr>
          <w:rFonts w:ascii="Times New Roman" w:hAnsi="Times New Roman" w:cs="Times New Roman"/>
          <w:sz w:val="24"/>
          <w:szCs w:val="24"/>
          <w:lang w:val="sr-Latn-ME"/>
        </w:rPr>
        <w:t>.</w:t>
      </w:r>
      <w:r w:rsidR="005767AE" w:rsidRPr="00AA596C">
        <w:rPr>
          <w:rFonts w:ascii="Times New Roman" w:hAnsi="Times New Roman" w:cs="Times New Roman"/>
          <w:sz w:val="24"/>
          <w:szCs w:val="24"/>
          <w:lang w:val="sr-Cyrl-RS"/>
        </w:rPr>
        <w:t>000 m</w:t>
      </w:r>
      <w:r w:rsidR="005767AE" w:rsidRPr="00AA596C">
        <w:rPr>
          <w:rFonts w:ascii="Times New Roman" w:hAnsi="Times New Roman" w:cs="Times New Roman"/>
          <w:sz w:val="24"/>
          <w:szCs w:val="24"/>
          <w:vertAlign w:val="superscript"/>
          <w:lang w:val="sr-Cyrl-RS"/>
        </w:rPr>
        <w:t>2</w:t>
      </w:r>
      <w:r w:rsidR="005767AE" w:rsidRPr="00AA596C">
        <w:rPr>
          <w:rFonts w:ascii="Times New Roman" w:hAnsi="Times New Roman" w:cs="Times New Roman"/>
          <w:sz w:val="24"/>
          <w:szCs w:val="24"/>
          <w:lang w:val="sr-Cyrl-RS"/>
        </w:rPr>
        <w:t xml:space="preserve"> bruto građevinske površine, izuzev hotela</w:t>
      </w:r>
      <w:r w:rsidR="00EB6C73" w:rsidRPr="00AA596C">
        <w:rPr>
          <w:rFonts w:ascii="Times New Roman" w:hAnsi="Times New Roman" w:cs="Times New Roman"/>
          <w:sz w:val="24"/>
          <w:szCs w:val="24"/>
          <w:lang w:val="sr-Latn-ME"/>
        </w:rPr>
        <w:t>,</w:t>
      </w:r>
      <w:r w:rsidR="005767AE" w:rsidRPr="00AA596C">
        <w:rPr>
          <w:rFonts w:ascii="Times New Roman" w:hAnsi="Times New Roman" w:cs="Times New Roman"/>
          <w:sz w:val="24"/>
          <w:szCs w:val="24"/>
          <w:lang w:val="sr-Cyrl-RS"/>
        </w:rPr>
        <w:t xml:space="preserve"> odnosno turističkog naselja sa četiri ili pet zvjezdica i turističkog rizorta, kao i poslovi iz člana 87 stav 4 tač</w:t>
      </w:r>
      <w:r w:rsidR="0007531E" w:rsidRPr="00AA596C">
        <w:rPr>
          <w:rFonts w:ascii="Times New Roman" w:hAnsi="Times New Roman" w:cs="Times New Roman"/>
          <w:sz w:val="24"/>
          <w:szCs w:val="24"/>
          <w:lang w:val="sr-Latn-ME"/>
        </w:rPr>
        <w:t>ka</w:t>
      </w:r>
      <w:r w:rsidR="005767AE" w:rsidRPr="00AA596C">
        <w:rPr>
          <w:rFonts w:ascii="Times New Roman" w:hAnsi="Times New Roman" w:cs="Times New Roman"/>
          <w:sz w:val="24"/>
          <w:szCs w:val="24"/>
          <w:lang w:val="sr-Cyrl-RS"/>
        </w:rPr>
        <w:t xml:space="preserve"> 2, 3, 5 i 6</w:t>
      </w:r>
      <w:r w:rsidR="0007531E" w:rsidRPr="00AA596C">
        <w:rPr>
          <w:rFonts w:ascii="Times New Roman" w:hAnsi="Times New Roman" w:cs="Times New Roman"/>
          <w:sz w:val="24"/>
          <w:szCs w:val="24"/>
          <w:lang w:val="sr-Latn-ME"/>
        </w:rPr>
        <w:t xml:space="preserve"> –</w:t>
      </w:r>
      <w:r w:rsidR="005767AE" w:rsidRPr="00AA596C">
        <w:rPr>
          <w:rFonts w:ascii="Times New Roman" w:hAnsi="Times New Roman" w:cs="Times New Roman"/>
          <w:sz w:val="24"/>
          <w:szCs w:val="24"/>
          <w:lang w:val="sr-Cyrl-RS"/>
        </w:rPr>
        <w:t xml:space="preserve"> prenose na jedinicu lokalne</w:t>
      </w:r>
      <w:r w:rsidR="0007531E" w:rsidRPr="00AA596C">
        <w:rPr>
          <w:rFonts w:ascii="Times New Roman" w:hAnsi="Times New Roman" w:cs="Times New Roman"/>
          <w:sz w:val="24"/>
          <w:szCs w:val="24"/>
          <w:lang w:val="sr-Latn-ME"/>
        </w:rPr>
        <w:t xml:space="preserve"> samouprave</w:t>
      </w:r>
      <w:r w:rsidR="005767AE" w:rsidRPr="00AA596C">
        <w:rPr>
          <w:rFonts w:ascii="Times New Roman" w:hAnsi="Times New Roman" w:cs="Times New Roman"/>
          <w:sz w:val="24"/>
          <w:szCs w:val="24"/>
          <w:lang w:val="sr-Cyrl-RS"/>
        </w:rPr>
        <w:t>.</w:t>
      </w:r>
    </w:p>
    <w:p w14:paraId="1AA52C90" w14:textId="3B4D9488" w:rsidR="005767AE" w:rsidRPr="00AA596C" w:rsidRDefault="005767AE" w:rsidP="00EB6C73">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Služba glavnog gradskog arhitekte vrši poslove koji se odnose na: izradu politika, strategija, projekata i programa u cilju unapređenja kvaliteta i kulture prostornog i arhitektonskog oblikovanja i stvaranja visokovrijednog izgrađenog prostora; daje saglasnost na idejno rješenje arhitektonskog projekta zgrade, trga, skvera, šetališta ili gradskog parka u pogledu usaglašenosti sa:</w:t>
      </w:r>
    </w:p>
    <w:p w14:paraId="4DAB44B0" w14:textId="76DB5867" w:rsidR="005767AE" w:rsidRPr="00AA596C" w:rsidRDefault="005767AE">
      <w:pPr>
        <w:pStyle w:val="ListParagraph"/>
        <w:numPr>
          <w:ilvl w:val="0"/>
          <w:numId w:val="58"/>
        </w:numPr>
        <w:spacing w:before="0" w:after="0" w:line="240" w:lineRule="auto"/>
        <w:ind w:left="454" w:hanging="227"/>
        <w:contextualSpacing w:val="0"/>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smjernicama za oblikovanje i materijalizaciju iz člana 55 stav 2 tačka 3 i stav 3 ovog zakona;</w:t>
      </w:r>
    </w:p>
    <w:p w14:paraId="3E76EC81" w14:textId="0CC80386" w:rsidR="005767AE" w:rsidRPr="00AA596C" w:rsidRDefault="005767AE">
      <w:pPr>
        <w:pStyle w:val="ListParagraph"/>
        <w:numPr>
          <w:ilvl w:val="0"/>
          <w:numId w:val="58"/>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lastRenderedPageBreak/>
        <w:t>osnovnim urbanističkim parametrima (indeks izgrađenosti, indeks zauzetosti, spratnost</w:t>
      </w:r>
      <w:r w:rsidR="00EB6C73"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odnosno visina objekta i odnos prema građevinskoj liniji);</w:t>
      </w:r>
    </w:p>
    <w:p w14:paraId="735BDF29" w14:textId="2448C5C7" w:rsidR="005767AE" w:rsidRPr="00AA596C" w:rsidRDefault="005767AE">
      <w:pPr>
        <w:pStyle w:val="ListParagraph"/>
        <w:numPr>
          <w:ilvl w:val="0"/>
          <w:numId w:val="58"/>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daje saglasnost na idejno rješenje arhitektonskog projekta privremenog objekta za koji se izrađuje glavni projekat u odnosu na program iz člana 116 ovog zakona, koji je usklađen sa državnim smjernicama razvoja arhitekture; izrađuje projektni zadatak za urbanistički projekat; daje saglasnost na </w:t>
      </w:r>
      <w:r w:rsidR="00EB6C73" w:rsidRPr="00AA596C">
        <w:rPr>
          <w:rFonts w:ascii="Times New Roman" w:hAnsi="Times New Roman" w:cs="Times New Roman"/>
          <w:sz w:val="24"/>
          <w:szCs w:val="24"/>
          <w:lang w:val="sr-Latn-ME"/>
        </w:rPr>
        <w:t>p</w:t>
      </w:r>
      <w:r w:rsidRPr="00AA596C">
        <w:rPr>
          <w:rFonts w:ascii="Times New Roman" w:hAnsi="Times New Roman" w:cs="Times New Roman"/>
          <w:sz w:val="24"/>
          <w:szCs w:val="24"/>
          <w:lang w:val="sr-Cyrl-RS"/>
        </w:rPr>
        <w:t xml:space="preserve">rogram privremenih objekata u dijelu oblikovanja i materijalizacije; utvrđuje smjernice za usklađivanje spoljnog izgleda objekata iz člana 154 ovog zakona; vođenje propisanih evidencija i čuvanje dokumentacije </w:t>
      </w:r>
      <w:r w:rsidR="000034D8"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lužbe; postupanje po inicijativama građana iz djelokruga </w:t>
      </w:r>
      <w:r w:rsidR="000034D8"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lužbe; priprema informativni i drugi stručni materijal za Skupštinu i predsjednika Opštine iz svoje nadležnosti; priprema stručna mišljenja i izjašnjenja po inicijativama za ocjenjivanje ustavnosti i zakonitosti opštinskih propisa u ovoj oblasti; sprovođenje plana integriteta; ostvaruje neposrednu saradnju sa nevladinim organizacijama povodom pitanja iz nadležnosti organa; priprema informacije za medije iz svog djelokruga i dostavlja Službi za </w:t>
      </w:r>
      <w:r w:rsidR="00EB6C73" w:rsidRPr="00AA596C">
        <w:rPr>
          <w:rFonts w:ascii="Times New Roman" w:hAnsi="Times New Roman" w:cs="Times New Roman"/>
          <w:sz w:val="24"/>
          <w:szCs w:val="24"/>
          <w:lang w:val="sr-Cyrl-RS"/>
        </w:rPr>
        <w:t>saradnju</w:t>
      </w:r>
      <w:r w:rsidR="00EB6C73" w:rsidRPr="00AA596C">
        <w:rPr>
          <w:rFonts w:ascii="Times New Roman" w:hAnsi="Times New Roman" w:cs="Times New Roman"/>
          <w:sz w:val="24"/>
          <w:szCs w:val="24"/>
          <w:lang w:val="sr-Latn-ME"/>
        </w:rPr>
        <w:t>,</w:t>
      </w:r>
      <w:r w:rsidR="00EB6C73" w:rsidRPr="00AA596C">
        <w:rPr>
          <w:rFonts w:ascii="Times New Roman" w:hAnsi="Times New Roman" w:cs="Times New Roman"/>
          <w:sz w:val="24"/>
          <w:szCs w:val="24"/>
          <w:lang w:val="sr-Cyrl-RS"/>
        </w:rPr>
        <w:t xml:space="preserve"> poslove predsjednika </w:t>
      </w:r>
      <w:r w:rsidR="00EB6C73" w:rsidRPr="00AA596C">
        <w:rPr>
          <w:rFonts w:ascii="Times New Roman" w:hAnsi="Times New Roman" w:cs="Times New Roman"/>
          <w:sz w:val="24"/>
          <w:szCs w:val="24"/>
          <w:lang w:val="sr-Latn-ME"/>
        </w:rPr>
        <w:t xml:space="preserve">i </w:t>
      </w:r>
      <w:r w:rsidRPr="00AA596C">
        <w:rPr>
          <w:rFonts w:ascii="Times New Roman" w:hAnsi="Times New Roman" w:cs="Times New Roman"/>
          <w:sz w:val="24"/>
          <w:szCs w:val="24"/>
          <w:lang w:val="sr-Cyrl-RS"/>
        </w:rPr>
        <w:t xml:space="preserve">informisanje na obradu i objavljivanje u medijima, </w:t>
      </w:r>
      <w:r w:rsidR="00EB6C73" w:rsidRPr="00AA596C">
        <w:rPr>
          <w:rFonts w:ascii="Times New Roman" w:hAnsi="Times New Roman" w:cs="Times New Roman"/>
          <w:sz w:val="24"/>
          <w:szCs w:val="24"/>
          <w:lang w:val="sr-Latn-ME"/>
        </w:rPr>
        <w:t>v</w:t>
      </w:r>
      <w:r w:rsidRPr="00AA596C">
        <w:rPr>
          <w:rFonts w:ascii="Times New Roman" w:hAnsi="Times New Roman" w:cs="Times New Roman"/>
          <w:sz w:val="24"/>
          <w:szCs w:val="24"/>
          <w:lang w:val="sr-Cyrl-RS"/>
        </w:rPr>
        <w:t>eb</w:t>
      </w:r>
      <w:r w:rsidR="00EB6C73"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sajtu i društvenim mrežama; vodi upravni postupak za slobodan pristup informacijama iz svog djelokruga; sarađuje sa nevladinim organizacijama iz djelokruga svoga rada i druge poslove iz svog djelokruga u skladu sa zakonom i drugim propisima.</w:t>
      </w:r>
    </w:p>
    <w:p w14:paraId="268D20FB" w14:textId="412C0310" w:rsidR="005767AE" w:rsidRPr="00AA596C" w:rsidRDefault="005767AE" w:rsidP="00EB6C73">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Sporazumom o saradnji između opština Nikšić i Plužine u dijelu nadležnosti obavljanja poslova </w:t>
      </w:r>
      <w:r w:rsidR="008E308D" w:rsidRPr="00AA596C">
        <w:rPr>
          <w:rFonts w:ascii="Times New Roman" w:hAnsi="Times New Roman" w:cs="Times New Roman"/>
          <w:sz w:val="24"/>
          <w:szCs w:val="24"/>
          <w:lang w:val="sr-Latn-ME"/>
        </w:rPr>
        <w:t>g</w:t>
      </w:r>
      <w:r w:rsidRPr="00AA596C">
        <w:rPr>
          <w:rFonts w:ascii="Times New Roman" w:hAnsi="Times New Roman" w:cs="Times New Roman"/>
          <w:sz w:val="24"/>
          <w:szCs w:val="24"/>
          <w:lang w:val="sr-Cyrl-RS"/>
        </w:rPr>
        <w:t>lavnog gradskog arhitekte br. 02-031-4201 od 06.</w:t>
      </w:r>
      <w:r w:rsidR="008E308D"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12.</w:t>
      </w:r>
      <w:r w:rsidR="008E308D"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2021.</w:t>
      </w:r>
      <w:r w:rsidR="008E308D"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godine, zaveden</w:t>
      </w:r>
      <w:r w:rsidR="00CD673E" w:rsidRPr="00AA596C">
        <w:rPr>
          <w:rFonts w:ascii="Times New Roman" w:hAnsi="Times New Roman" w:cs="Times New Roman"/>
          <w:sz w:val="24"/>
          <w:szCs w:val="24"/>
          <w:lang w:val="sr-Latn-ME"/>
        </w:rPr>
        <w:t>im</w:t>
      </w:r>
      <w:r w:rsidRPr="00AA596C">
        <w:rPr>
          <w:rFonts w:ascii="Times New Roman" w:hAnsi="Times New Roman" w:cs="Times New Roman"/>
          <w:sz w:val="24"/>
          <w:szCs w:val="24"/>
          <w:lang w:val="sr-Cyrl-RS"/>
        </w:rPr>
        <w:t xml:space="preserve"> u Opštini Plužine pod brojem 01-018-1071 od 06.</w:t>
      </w:r>
      <w:r w:rsidR="008E308D"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12.</w:t>
      </w:r>
      <w:r w:rsidR="008E308D"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2021. godine,</w:t>
      </w:r>
      <w:r w:rsidR="004618E3"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određeno je da poslove glavnog gradskog arhitekte</w:t>
      </w:r>
      <w:r w:rsidR="004618E3"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obavlja glavni gradski arhitekta Opštine Nikšić.</w:t>
      </w:r>
    </w:p>
    <w:p w14:paraId="3479F404" w14:textId="339D9FCA" w:rsidR="005767AE" w:rsidRPr="00AA596C" w:rsidRDefault="005767AE" w:rsidP="00E225D3">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Iz dijela nadležnosti ove </w:t>
      </w:r>
      <w:r w:rsidR="008E308D"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lužbe koj</w:t>
      </w:r>
      <w:r w:rsidR="00CD673E"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Cyrl-RS"/>
        </w:rPr>
        <w:t xml:space="preserve"> se odnose na obavljanje upravnih poslova</w:t>
      </w:r>
      <w:r w:rsidR="008E308D" w:rsidRPr="00AA596C">
        <w:rPr>
          <w:rFonts w:ascii="Times New Roman" w:hAnsi="Times New Roman" w:cs="Times New Roman"/>
          <w:sz w:val="24"/>
          <w:szCs w:val="24"/>
          <w:lang w:val="sr-Latn-ME"/>
        </w:rPr>
        <w:t xml:space="preserve"> – </w:t>
      </w:r>
      <w:r w:rsidRPr="00AA596C">
        <w:rPr>
          <w:rFonts w:ascii="Times New Roman" w:hAnsi="Times New Roman" w:cs="Times New Roman"/>
          <w:sz w:val="24"/>
          <w:szCs w:val="24"/>
          <w:lang w:val="sr-Cyrl-RS"/>
        </w:rPr>
        <w:t>vođenje upravnog postupka tokom 2024. godine</w:t>
      </w:r>
      <w:r w:rsidR="008E308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daju se kratki podaci o obavljanju istih</w:t>
      </w:r>
      <w:r w:rsidR="00E225D3"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w:t>
      </w:r>
      <w:r w:rsidR="00E225D3"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Cyrl-RS"/>
        </w:rPr>
        <w:t xml:space="preserve"> periodu od januara 2024. godine do 01.</w:t>
      </w:r>
      <w:r w:rsidR="008E308D"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01.</w:t>
      </w:r>
      <w:r w:rsidR="008E308D"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2025. godine prema Službi glavnog gradskog arhitekte podnesen je ukupno 371 zahtjev</w:t>
      </w:r>
      <w:r w:rsidR="008E308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odnosno akt</w:t>
      </w:r>
      <w:r w:rsidR="008E308D" w:rsidRPr="00AA596C">
        <w:rPr>
          <w:rFonts w:ascii="Times New Roman" w:hAnsi="Times New Roman" w:cs="Times New Roman"/>
          <w:sz w:val="24"/>
          <w:szCs w:val="24"/>
          <w:lang w:val="sr-Latn-ME"/>
        </w:rPr>
        <w:t xml:space="preserve"> – </w:t>
      </w:r>
      <w:r w:rsidRPr="00AA596C">
        <w:rPr>
          <w:rFonts w:ascii="Times New Roman" w:hAnsi="Times New Roman" w:cs="Times New Roman"/>
          <w:sz w:val="24"/>
          <w:szCs w:val="24"/>
          <w:lang w:val="sr-Cyrl-RS"/>
        </w:rPr>
        <w:t>podnes</w:t>
      </w:r>
      <w:r w:rsidR="008E308D" w:rsidRPr="00AA596C">
        <w:rPr>
          <w:rFonts w:ascii="Times New Roman" w:hAnsi="Times New Roman" w:cs="Times New Roman"/>
          <w:sz w:val="24"/>
          <w:szCs w:val="24"/>
          <w:lang w:val="sr-Latn-ME"/>
        </w:rPr>
        <w:t>ak</w:t>
      </w:r>
      <w:r w:rsidR="00D31C0C"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za obradu</w:t>
      </w:r>
      <w:r w:rsidR="00E225D3" w:rsidRPr="00AA596C">
        <w:rPr>
          <w:rFonts w:ascii="Times New Roman" w:hAnsi="Times New Roman" w:cs="Times New Roman"/>
          <w:sz w:val="24"/>
          <w:szCs w:val="24"/>
          <w:lang w:val="sr-Latn-ME"/>
        </w:rPr>
        <w:t>:</w:t>
      </w:r>
    </w:p>
    <w:p w14:paraId="3BA8B380" w14:textId="7106B5E4" w:rsidR="005767AE" w:rsidRPr="00AA596C" w:rsidRDefault="00CD673E">
      <w:pPr>
        <w:pStyle w:val="ListParagraph"/>
        <w:numPr>
          <w:ilvl w:val="0"/>
          <w:numId w:val="59"/>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z</w:t>
      </w:r>
      <w:r w:rsidR="005767AE" w:rsidRPr="00AA596C">
        <w:rPr>
          <w:rFonts w:ascii="Times New Roman" w:hAnsi="Times New Roman" w:cs="Times New Roman"/>
          <w:sz w:val="24"/>
          <w:szCs w:val="24"/>
          <w:lang w:val="sr-Cyrl-RS"/>
        </w:rPr>
        <w:t>ahtjeva za saglasnosti glavnog gradskog arhitekte na idejna rješenja projekata:</w:t>
      </w:r>
      <w:r w:rsidR="004618E3" w:rsidRPr="00AA596C">
        <w:rPr>
          <w:rFonts w:ascii="Times New Roman" w:hAnsi="Times New Roman" w:cs="Times New Roman"/>
          <w:sz w:val="24"/>
          <w:szCs w:val="24"/>
          <w:lang w:val="sr-Latn-ME"/>
        </w:rPr>
        <w:t xml:space="preserve"> </w:t>
      </w:r>
      <w:r w:rsidR="005767AE" w:rsidRPr="00AA596C">
        <w:rPr>
          <w:rFonts w:ascii="Times New Roman" w:hAnsi="Times New Roman" w:cs="Times New Roman"/>
          <w:sz w:val="24"/>
          <w:szCs w:val="24"/>
          <w:lang w:val="sr-Cyrl-RS"/>
        </w:rPr>
        <w:t>282</w:t>
      </w:r>
      <w:r w:rsidR="008E308D" w:rsidRPr="00AA596C">
        <w:rPr>
          <w:rFonts w:ascii="Times New Roman" w:hAnsi="Times New Roman" w:cs="Times New Roman"/>
          <w:sz w:val="24"/>
          <w:szCs w:val="24"/>
          <w:lang w:val="sr-Latn-ME"/>
        </w:rPr>
        <w:t>;</w:t>
      </w:r>
    </w:p>
    <w:p w14:paraId="27C4AB90" w14:textId="3804C5D4" w:rsidR="005767AE" w:rsidRPr="00AA596C" w:rsidRDefault="00CD673E">
      <w:pPr>
        <w:pStyle w:val="ListParagraph"/>
        <w:numPr>
          <w:ilvl w:val="0"/>
          <w:numId w:val="59"/>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i</w:t>
      </w:r>
      <w:r w:rsidR="005767AE" w:rsidRPr="00AA596C">
        <w:rPr>
          <w:rFonts w:ascii="Times New Roman" w:hAnsi="Times New Roman" w:cs="Times New Roman"/>
          <w:sz w:val="24"/>
          <w:szCs w:val="24"/>
          <w:lang w:val="sr-Cyrl-RS"/>
        </w:rPr>
        <w:t xml:space="preserve">zdato saglasnosti na idejna rješenja </w:t>
      </w:r>
      <w:r w:rsidR="008E308D" w:rsidRPr="00AA596C">
        <w:rPr>
          <w:rFonts w:ascii="Times New Roman" w:hAnsi="Times New Roman" w:cs="Times New Roman"/>
          <w:sz w:val="24"/>
          <w:szCs w:val="24"/>
          <w:lang w:val="sr-Latn-ME"/>
        </w:rPr>
        <w:t>g</w:t>
      </w:r>
      <w:r w:rsidR="005767AE" w:rsidRPr="00AA596C">
        <w:rPr>
          <w:rFonts w:ascii="Times New Roman" w:hAnsi="Times New Roman" w:cs="Times New Roman"/>
          <w:sz w:val="24"/>
          <w:szCs w:val="24"/>
          <w:lang w:val="sr-Cyrl-RS"/>
        </w:rPr>
        <w:t>lavnog gradskog arhitekt</w:t>
      </w:r>
      <w:r w:rsidR="008E308D" w:rsidRPr="00AA596C">
        <w:rPr>
          <w:rFonts w:ascii="Times New Roman" w:hAnsi="Times New Roman" w:cs="Times New Roman"/>
          <w:sz w:val="24"/>
          <w:szCs w:val="24"/>
          <w:lang w:val="sr-Latn-ME"/>
        </w:rPr>
        <w:t>e</w:t>
      </w:r>
      <w:r w:rsidR="005767AE" w:rsidRPr="00AA596C">
        <w:rPr>
          <w:rFonts w:ascii="Times New Roman" w:hAnsi="Times New Roman" w:cs="Times New Roman"/>
          <w:sz w:val="24"/>
          <w:szCs w:val="24"/>
          <w:lang w:val="sr-Cyrl-RS"/>
        </w:rPr>
        <w:t>:</w:t>
      </w:r>
      <w:r w:rsidR="008E308D" w:rsidRPr="00AA596C">
        <w:rPr>
          <w:rFonts w:ascii="Times New Roman" w:hAnsi="Times New Roman" w:cs="Times New Roman"/>
          <w:sz w:val="24"/>
          <w:szCs w:val="24"/>
          <w:lang w:val="sr-Latn-ME"/>
        </w:rPr>
        <w:t xml:space="preserve"> </w:t>
      </w:r>
      <w:r w:rsidR="005767AE" w:rsidRPr="00AA596C">
        <w:rPr>
          <w:rFonts w:ascii="Times New Roman" w:hAnsi="Times New Roman" w:cs="Times New Roman"/>
          <w:sz w:val="24"/>
          <w:szCs w:val="24"/>
          <w:lang w:val="sr-Cyrl-RS"/>
        </w:rPr>
        <w:t>237</w:t>
      </w:r>
      <w:r w:rsidR="008E308D" w:rsidRPr="00AA596C">
        <w:rPr>
          <w:rFonts w:ascii="Times New Roman" w:hAnsi="Times New Roman" w:cs="Times New Roman"/>
          <w:sz w:val="24"/>
          <w:szCs w:val="24"/>
          <w:lang w:val="sr-Latn-ME"/>
        </w:rPr>
        <w:t>;</w:t>
      </w:r>
    </w:p>
    <w:p w14:paraId="12081490" w14:textId="12F5F98A" w:rsidR="005767AE" w:rsidRPr="00AA596C" w:rsidRDefault="00CD673E">
      <w:pPr>
        <w:pStyle w:val="ListParagraph"/>
        <w:numPr>
          <w:ilvl w:val="0"/>
          <w:numId w:val="59"/>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d</w:t>
      </w:r>
      <w:r w:rsidR="005767AE" w:rsidRPr="00AA596C">
        <w:rPr>
          <w:rFonts w:ascii="Times New Roman" w:hAnsi="Times New Roman" w:cs="Times New Roman"/>
          <w:sz w:val="24"/>
          <w:szCs w:val="24"/>
          <w:lang w:val="sr-Cyrl-RS"/>
        </w:rPr>
        <w:t>one</w:t>
      </w:r>
      <w:r w:rsidR="008E308D" w:rsidRPr="00AA596C">
        <w:rPr>
          <w:rFonts w:ascii="Times New Roman" w:hAnsi="Times New Roman" w:cs="Times New Roman"/>
          <w:sz w:val="24"/>
          <w:szCs w:val="24"/>
          <w:lang w:val="sr-Latn-ME"/>
        </w:rPr>
        <w:t>s</w:t>
      </w:r>
      <w:r w:rsidR="005767AE" w:rsidRPr="00AA596C">
        <w:rPr>
          <w:rFonts w:ascii="Times New Roman" w:hAnsi="Times New Roman" w:cs="Times New Roman"/>
          <w:sz w:val="24"/>
          <w:szCs w:val="24"/>
          <w:lang w:val="sr-Cyrl-RS"/>
        </w:rPr>
        <w:t>eno rješenja o odbijanju zahtjeva:</w:t>
      </w:r>
      <w:r w:rsidR="008E308D" w:rsidRPr="00AA596C">
        <w:rPr>
          <w:rFonts w:ascii="Times New Roman" w:hAnsi="Times New Roman" w:cs="Times New Roman"/>
          <w:sz w:val="24"/>
          <w:szCs w:val="24"/>
          <w:lang w:val="sr-Latn-ME"/>
        </w:rPr>
        <w:t xml:space="preserve"> </w:t>
      </w:r>
      <w:r w:rsidR="005767AE" w:rsidRPr="00AA596C">
        <w:rPr>
          <w:rFonts w:ascii="Times New Roman" w:hAnsi="Times New Roman" w:cs="Times New Roman"/>
          <w:sz w:val="24"/>
          <w:szCs w:val="24"/>
          <w:lang w:val="sr-Cyrl-RS"/>
        </w:rPr>
        <w:t>24</w:t>
      </w:r>
      <w:r w:rsidR="008E308D" w:rsidRPr="00AA596C">
        <w:rPr>
          <w:rFonts w:ascii="Times New Roman" w:hAnsi="Times New Roman" w:cs="Times New Roman"/>
          <w:sz w:val="24"/>
          <w:szCs w:val="24"/>
          <w:lang w:val="sr-Latn-ME"/>
        </w:rPr>
        <w:t>;</w:t>
      </w:r>
    </w:p>
    <w:p w14:paraId="16928996" w14:textId="7F685936" w:rsidR="005767AE" w:rsidRPr="00AA596C" w:rsidRDefault="00CD673E">
      <w:pPr>
        <w:pStyle w:val="ListParagraph"/>
        <w:numPr>
          <w:ilvl w:val="0"/>
          <w:numId w:val="59"/>
        </w:numPr>
        <w:tabs>
          <w:tab w:val="left" w:pos="0"/>
        </w:tabs>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o</w:t>
      </w:r>
      <w:r w:rsidR="005767AE" w:rsidRPr="00AA596C">
        <w:rPr>
          <w:rFonts w:ascii="Times New Roman" w:hAnsi="Times New Roman" w:cs="Times New Roman"/>
          <w:sz w:val="24"/>
          <w:szCs w:val="24"/>
          <w:lang w:val="sr-Cyrl-RS"/>
        </w:rPr>
        <w:t xml:space="preserve">dgovor, obavještenja na zahtjeve (vezano za davanje saglasnosti </w:t>
      </w:r>
      <w:r w:rsidR="008E308D" w:rsidRPr="00AA596C">
        <w:rPr>
          <w:rFonts w:ascii="Times New Roman" w:hAnsi="Times New Roman" w:cs="Times New Roman"/>
          <w:sz w:val="24"/>
          <w:szCs w:val="24"/>
          <w:lang w:val="sr-Latn-ME"/>
        </w:rPr>
        <w:t>g</w:t>
      </w:r>
      <w:r w:rsidR="005767AE" w:rsidRPr="00AA596C">
        <w:rPr>
          <w:rFonts w:ascii="Times New Roman" w:hAnsi="Times New Roman" w:cs="Times New Roman"/>
          <w:sz w:val="24"/>
          <w:szCs w:val="24"/>
          <w:lang w:val="sr-Cyrl-RS"/>
        </w:rPr>
        <w:t>lavnog gradskog arhitekte na idejna rješenja projekata):</w:t>
      </w:r>
      <w:r w:rsidR="008E308D" w:rsidRPr="00AA596C">
        <w:rPr>
          <w:rFonts w:ascii="Times New Roman" w:hAnsi="Times New Roman" w:cs="Times New Roman"/>
          <w:sz w:val="24"/>
          <w:szCs w:val="24"/>
          <w:lang w:val="sr-Latn-ME"/>
        </w:rPr>
        <w:t xml:space="preserve"> </w:t>
      </w:r>
      <w:r w:rsidR="0038699C" w:rsidRPr="00AA596C">
        <w:rPr>
          <w:rFonts w:ascii="Times New Roman" w:hAnsi="Times New Roman" w:cs="Times New Roman"/>
          <w:sz w:val="24"/>
          <w:szCs w:val="24"/>
          <w:lang w:val="sr-Latn-ME"/>
        </w:rPr>
        <w:t>šest</w:t>
      </w:r>
      <w:r w:rsidR="008E308D" w:rsidRPr="00AA596C">
        <w:rPr>
          <w:rFonts w:ascii="Times New Roman" w:hAnsi="Times New Roman" w:cs="Times New Roman"/>
          <w:sz w:val="24"/>
          <w:szCs w:val="24"/>
          <w:lang w:val="sr-Latn-ME"/>
        </w:rPr>
        <w:t>;</w:t>
      </w:r>
    </w:p>
    <w:p w14:paraId="32D7EC9D" w14:textId="5AA7C8CB" w:rsidR="005767AE" w:rsidRPr="00AA596C" w:rsidRDefault="00CD673E">
      <w:pPr>
        <w:pStyle w:val="ListParagraph"/>
        <w:numPr>
          <w:ilvl w:val="0"/>
          <w:numId w:val="59"/>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p</w:t>
      </w:r>
      <w:r w:rsidR="005767AE" w:rsidRPr="00AA596C">
        <w:rPr>
          <w:rFonts w:ascii="Times New Roman" w:hAnsi="Times New Roman" w:cs="Times New Roman"/>
          <w:sz w:val="24"/>
          <w:szCs w:val="24"/>
          <w:lang w:val="sr-Cyrl-RS"/>
        </w:rPr>
        <w:t>odne</w:t>
      </w:r>
      <w:r w:rsidR="008E308D" w:rsidRPr="00AA596C">
        <w:rPr>
          <w:rFonts w:ascii="Times New Roman" w:hAnsi="Times New Roman" w:cs="Times New Roman"/>
          <w:sz w:val="24"/>
          <w:szCs w:val="24"/>
          <w:lang w:val="sr-Latn-ME"/>
        </w:rPr>
        <w:t>s</w:t>
      </w:r>
      <w:r w:rsidR="005767AE" w:rsidRPr="00AA596C">
        <w:rPr>
          <w:rFonts w:ascii="Times New Roman" w:hAnsi="Times New Roman" w:cs="Times New Roman"/>
          <w:sz w:val="24"/>
          <w:szCs w:val="24"/>
          <w:lang w:val="sr-Cyrl-RS"/>
        </w:rPr>
        <w:t>enih zahtjeva</w:t>
      </w:r>
      <w:r w:rsidR="00D31C0C" w:rsidRPr="00AA596C">
        <w:rPr>
          <w:rFonts w:ascii="Times New Roman" w:hAnsi="Times New Roman" w:cs="Times New Roman"/>
          <w:sz w:val="24"/>
          <w:szCs w:val="24"/>
          <w:lang w:val="sr-Cyrl-RS"/>
        </w:rPr>
        <w:t xml:space="preserve"> </w:t>
      </w:r>
      <w:r w:rsidR="005767AE" w:rsidRPr="00AA596C">
        <w:rPr>
          <w:rFonts w:ascii="Times New Roman" w:hAnsi="Times New Roman" w:cs="Times New Roman"/>
          <w:sz w:val="24"/>
          <w:szCs w:val="24"/>
          <w:lang w:val="sr-Cyrl-RS"/>
        </w:rPr>
        <w:t>od strane Sekretarijata za uređenje prostora i zaštitu životne sredine za izjašnjenja o sagrađenim bespravnim objektima po</w:t>
      </w:r>
      <w:r w:rsidR="008E308D" w:rsidRPr="00AA596C">
        <w:rPr>
          <w:rFonts w:ascii="Times New Roman" w:hAnsi="Times New Roman" w:cs="Times New Roman"/>
          <w:sz w:val="24"/>
          <w:szCs w:val="24"/>
          <w:lang w:val="sr-Latn-ME"/>
        </w:rPr>
        <w:t>vodom</w:t>
      </w:r>
      <w:r w:rsidR="005767AE" w:rsidRPr="00AA596C">
        <w:rPr>
          <w:rFonts w:ascii="Times New Roman" w:hAnsi="Times New Roman" w:cs="Times New Roman"/>
          <w:sz w:val="24"/>
          <w:szCs w:val="24"/>
          <w:lang w:val="sr-Cyrl-RS"/>
        </w:rPr>
        <w:t xml:space="preserve"> pitanj</w:t>
      </w:r>
      <w:r w:rsidR="008E308D" w:rsidRPr="00AA596C">
        <w:rPr>
          <w:rFonts w:ascii="Times New Roman" w:hAnsi="Times New Roman" w:cs="Times New Roman"/>
          <w:sz w:val="24"/>
          <w:szCs w:val="24"/>
          <w:lang w:val="sr-Latn-ME"/>
        </w:rPr>
        <w:t>a</w:t>
      </w:r>
      <w:r w:rsidR="005767AE" w:rsidRPr="00AA596C">
        <w:rPr>
          <w:rFonts w:ascii="Times New Roman" w:hAnsi="Times New Roman" w:cs="Times New Roman"/>
          <w:sz w:val="24"/>
          <w:szCs w:val="24"/>
          <w:lang w:val="sr-Cyrl-RS"/>
        </w:rPr>
        <w:t xml:space="preserve"> usklađenosti sa osnovnim urbanističkim parametrima važećeg planskog dokumenta i davanja smjernica za usklađivanje spoljnog izgleda bespravnog objekta:</w:t>
      </w:r>
      <w:r w:rsidR="00942C12" w:rsidRPr="00AA596C">
        <w:rPr>
          <w:rFonts w:ascii="Times New Roman" w:hAnsi="Times New Roman" w:cs="Times New Roman"/>
          <w:sz w:val="24"/>
          <w:szCs w:val="24"/>
          <w:lang w:val="sr-Latn-ME"/>
        </w:rPr>
        <w:t xml:space="preserve"> </w:t>
      </w:r>
      <w:r w:rsidR="005767AE" w:rsidRPr="00AA596C">
        <w:rPr>
          <w:rFonts w:ascii="Times New Roman" w:hAnsi="Times New Roman" w:cs="Times New Roman"/>
          <w:sz w:val="24"/>
          <w:szCs w:val="24"/>
          <w:lang w:val="sr-Cyrl-RS"/>
        </w:rPr>
        <w:t>68</w:t>
      </w:r>
      <w:r w:rsidR="008E308D" w:rsidRPr="00AA596C">
        <w:rPr>
          <w:rFonts w:ascii="Times New Roman" w:hAnsi="Times New Roman" w:cs="Times New Roman"/>
          <w:sz w:val="24"/>
          <w:szCs w:val="24"/>
          <w:lang w:val="sr-Latn-ME"/>
        </w:rPr>
        <w:t>;</w:t>
      </w:r>
    </w:p>
    <w:p w14:paraId="3159BF00" w14:textId="4C419ED9" w:rsidR="005767AE" w:rsidRPr="00AA596C" w:rsidRDefault="00CD673E">
      <w:pPr>
        <w:pStyle w:val="ListParagraph"/>
        <w:numPr>
          <w:ilvl w:val="0"/>
          <w:numId w:val="59"/>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i</w:t>
      </w:r>
      <w:r w:rsidR="005767AE" w:rsidRPr="00AA596C">
        <w:rPr>
          <w:rFonts w:ascii="Times New Roman" w:hAnsi="Times New Roman" w:cs="Times New Roman"/>
          <w:sz w:val="24"/>
          <w:szCs w:val="24"/>
          <w:lang w:val="sr-Cyrl-RS"/>
        </w:rPr>
        <w:t>zdato izjašnjenja u smislu usklađenosti</w:t>
      </w:r>
      <w:r w:rsidR="00D31C0C" w:rsidRPr="00AA596C">
        <w:rPr>
          <w:rFonts w:ascii="Times New Roman" w:hAnsi="Times New Roman" w:cs="Times New Roman"/>
          <w:sz w:val="24"/>
          <w:szCs w:val="24"/>
          <w:lang w:val="sr-Cyrl-RS"/>
        </w:rPr>
        <w:t xml:space="preserve"> </w:t>
      </w:r>
      <w:r w:rsidR="005767AE" w:rsidRPr="00AA596C">
        <w:rPr>
          <w:rFonts w:ascii="Times New Roman" w:hAnsi="Times New Roman" w:cs="Times New Roman"/>
          <w:sz w:val="24"/>
          <w:szCs w:val="24"/>
          <w:lang w:val="sr-Cyrl-RS"/>
        </w:rPr>
        <w:t>bespravnog objekta sa osnovnim urbanisti</w:t>
      </w:r>
      <w:r w:rsidRPr="00AA596C">
        <w:rPr>
          <w:rFonts w:ascii="Times New Roman" w:hAnsi="Times New Roman" w:cs="Times New Roman"/>
          <w:sz w:val="24"/>
          <w:szCs w:val="24"/>
          <w:lang w:val="sr-Latn-ME"/>
        </w:rPr>
        <w:t>č</w:t>
      </w:r>
      <w:r w:rsidR="005767AE" w:rsidRPr="00AA596C">
        <w:rPr>
          <w:rFonts w:ascii="Times New Roman" w:hAnsi="Times New Roman" w:cs="Times New Roman"/>
          <w:sz w:val="24"/>
          <w:szCs w:val="24"/>
          <w:lang w:val="sr-Cyrl-RS"/>
        </w:rPr>
        <w:t>kim parametrima (vezano za postupak legalizacije bespravno sagrađenih objekata):</w:t>
      </w:r>
      <w:r w:rsidR="008E308D" w:rsidRPr="00AA596C">
        <w:rPr>
          <w:rFonts w:ascii="Times New Roman" w:hAnsi="Times New Roman" w:cs="Times New Roman"/>
          <w:sz w:val="24"/>
          <w:szCs w:val="24"/>
          <w:lang w:val="sr-Latn-ME"/>
        </w:rPr>
        <w:t xml:space="preserve"> </w:t>
      </w:r>
      <w:r w:rsidR="0038699C" w:rsidRPr="00AA596C">
        <w:rPr>
          <w:rFonts w:ascii="Times New Roman" w:hAnsi="Times New Roman" w:cs="Times New Roman"/>
          <w:sz w:val="24"/>
          <w:szCs w:val="24"/>
          <w:lang w:val="sr-Latn-ME"/>
        </w:rPr>
        <w:t>šest</w:t>
      </w:r>
      <w:r w:rsidR="008E308D" w:rsidRPr="00AA596C">
        <w:rPr>
          <w:rFonts w:ascii="Times New Roman" w:hAnsi="Times New Roman" w:cs="Times New Roman"/>
          <w:sz w:val="24"/>
          <w:szCs w:val="24"/>
          <w:lang w:val="sr-Latn-ME"/>
        </w:rPr>
        <w:t>;</w:t>
      </w:r>
    </w:p>
    <w:p w14:paraId="0ED170B5" w14:textId="63C6CFD8" w:rsidR="005767AE" w:rsidRPr="00AA596C" w:rsidRDefault="00CD673E">
      <w:pPr>
        <w:pStyle w:val="ListParagraph"/>
        <w:numPr>
          <w:ilvl w:val="0"/>
          <w:numId w:val="59"/>
        </w:numPr>
        <w:spacing w:before="0" w:after="12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d</w:t>
      </w:r>
      <w:r w:rsidR="005767AE" w:rsidRPr="00AA596C">
        <w:rPr>
          <w:rFonts w:ascii="Times New Roman" w:hAnsi="Times New Roman" w:cs="Times New Roman"/>
          <w:sz w:val="24"/>
          <w:szCs w:val="24"/>
          <w:lang w:val="sr-Cyrl-RS"/>
        </w:rPr>
        <w:t>one</w:t>
      </w:r>
      <w:r w:rsidR="008E308D" w:rsidRPr="00AA596C">
        <w:rPr>
          <w:rFonts w:ascii="Times New Roman" w:hAnsi="Times New Roman" w:cs="Times New Roman"/>
          <w:sz w:val="24"/>
          <w:szCs w:val="24"/>
          <w:lang w:val="sr-Latn-ME"/>
        </w:rPr>
        <w:t>s</w:t>
      </w:r>
      <w:r w:rsidR="005767AE" w:rsidRPr="00AA596C">
        <w:rPr>
          <w:rFonts w:ascii="Times New Roman" w:hAnsi="Times New Roman" w:cs="Times New Roman"/>
          <w:sz w:val="24"/>
          <w:szCs w:val="24"/>
          <w:lang w:val="sr-Cyrl-RS"/>
        </w:rPr>
        <w:t>eno rješenja o pristupu informacijama iz djelokruga</w:t>
      </w:r>
      <w:r w:rsidR="00D31C0C" w:rsidRPr="00AA596C">
        <w:rPr>
          <w:rFonts w:ascii="Times New Roman" w:hAnsi="Times New Roman" w:cs="Times New Roman"/>
          <w:sz w:val="24"/>
          <w:szCs w:val="24"/>
          <w:lang w:val="sr-Cyrl-RS"/>
        </w:rPr>
        <w:t xml:space="preserve"> </w:t>
      </w:r>
      <w:r w:rsidR="005767AE" w:rsidRPr="00AA596C">
        <w:rPr>
          <w:rFonts w:ascii="Times New Roman" w:hAnsi="Times New Roman" w:cs="Times New Roman"/>
          <w:sz w:val="24"/>
          <w:szCs w:val="24"/>
          <w:lang w:val="sr-Cyrl-RS"/>
        </w:rPr>
        <w:t>Službe glavnog gradskog arhitekte:</w:t>
      </w:r>
      <w:r w:rsidR="008E308D" w:rsidRPr="00AA596C">
        <w:rPr>
          <w:rFonts w:ascii="Times New Roman" w:hAnsi="Times New Roman" w:cs="Times New Roman"/>
          <w:sz w:val="24"/>
          <w:szCs w:val="24"/>
          <w:lang w:val="sr-Latn-ME"/>
        </w:rPr>
        <w:t xml:space="preserve"> </w:t>
      </w:r>
      <w:r w:rsidR="0038699C" w:rsidRPr="00AA596C">
        <w:rPr>
          <w:rFonts w:ascii="Times New Roman" w:hAnsi="Times New Roman" w:cs="Times New Roman"/>
          <w:sz w:val="24"/>
          <w:szCs w:val="24"/>
          <w:lang w:val="sr-Latn-ME"/>
        </w:rPr>
        <w:t>tri</w:t>
      </w:r>
      <w:r w:rsidR="008E308D" w:rsidRPr="00AA596C">
        <w:rPr>
          <w:rFonts w:ascii="Times New Roman" w:hAnsi="Times New Roman" w:cs="Times New Roman"/>
          <w:sz w:val="24"/>
          <w:szCs w:val="24"/>
          <w:lang w:val="sr-Latn-ME"/>
        </w:rPr>
        <w:t>.</w:t>
      </w:r>
    </w:p>
    <w:p w14:paraId="09E4DED7" w14:textId="5C05632D" w:rsidR="005767AE" w:rsidRPr="00AA596C" w:rsidRDefault="00942C12" w:rsidP="008E308D">
      <w:pPr>
        <w:spacing w:before="0" w:after="60" w:line="240" w:lineRule="auto"/>
        <w:ind w:firstLine="567"/>
        <w:rPr>
          <w:rFonts w:ascii="Times New Roman" w:hAnsi="Times New Roman" w:cs="Times New Roman"/>
          <w:sz w:val="24"/>
          <w:szCs w:val="24"/>
          <w:lang w:val="sr-Latn-ME"/>
        </w:rPr>
      </w:pPr>
      <w:r w:rsidRPr="00AA596C">
        <w:rPr>
          <w:rFonts w:ascii="Times New Roman" w:hAnsi="Times New Roman" w:cs="Times New Roman"/>
          <w:sz w:val="24"/>
          <w:szCs w:val="24"/>
          <w:lang w:val="sr-Latn-ME"/>
        </w:rPr>
        <w:t>Nije bilo</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podnijetih </w:t>
      </w:r>
      <w:r w:rsidR="008E308D" w:rsidRPr="00AA596C">
        <w:rPr>
          <w:rFonts w:ascii="Times New Roman" w:hAnsi="Times New Roman" w:cs="Times New Roman"/>
          <w:sz w:val="24"/>
          <w:szCs w:val="24"/>
          <w:lang w:val="sr-Latn-ME"/>
        </w:rPr>
        <w:t>p</w:t>
      </w:r>
      <w:r w:rsidRPr="00AA596C">
        <w:rPr>
          <w:rFonts w:ascii="Times New Roman" w:hAnsi="Times New Roman" w:cs="Times New Roman"/>
          <w:sz w:val="24"/>
          <w:szCs w:val="24"/>
          <w:lang w:val="sr-Latn-ME"/>
        </w:rPr>
        <w:t>rigovora i</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rješenja po žalbi na rješenje glavnog gradskog arhitekte</w:t>
      </w:r>
      <w:r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w:t>
      </w:r>
    </w:p>
    <w:p w14:paraId="5874F35C" w14:textId="4107D855" w:rsidR="005767AE" w:rsidRPr="00AA596C" w:rsidRDefault="005767AE" w:rsidP="0081040F">
      <w:pPr>
        <w:spacing w:before="0" w:after="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Upoređivanjem podnesenih zah</w:t>
      </w:r>
      <w:r w:rsidR="00CD673E" w:rsidRPr="00AA596C">
        <w:rPr>
          <w:rFonts w:ascii="Times New Roman" w:hAnsi="Times New Roman" w:cs="Times New Roman"/>
          <w:sz w:val="24"/>
          <w:szCs w:val="24"/>
          <w:lang w:val="sr-Latn-ME"/>
        </w:rPr>
        <w:t>t</w:t>
      </w:r>
      <w:r w:rsidRPr="00AA596C">
        <w:rPr>
          <w:rFonts w:ascii="Times New Roman" w:hAnsi="Times New Roman" w:cs="Times New Roman"/>
          <w:sz w:val="24"/>
          <w:szCs w:val="24"/>
          <w:lang w:val="sr-Cyrl-RS"/>
        </w:rPr>
        <w:t>jeva</w:t>
      </w:r>
      <w:r w:rsidR="008E308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odnosno akata (371) i obrađenih i izdatih akata (362)</w:t>
      </w:r>
      <w:r w:rsidR="008E308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mo</w:t>
      </w:r>
      <w:r w:rsidR="008E308D" w:rsidRPr="00AA596C">
        <w:rPr>
          <w:rFonts w:ascii="Times New Roman" w:hAnsi="Times New Roman" w:cs="Times New Roman"/>
          <w:sz w:val="24"/>
          <w:szCs w:val="24"/>
          <w:lang w:val="sr-Latn-ME"/>
        </w:rPr>
        <w:t>ž</w:t>
      </w:r>
      <w:r w:rsidRPr="00AA596C">
        <w:rPr>
          <w:rFonts w:ascii="Times New Roman" w:hAnsi="Times New Roman" w:cs="Times New Roman"/>
          <w:sz w:val="24"/>
          <w:szCs w:val="24"/>
          <w:lang w:val="sr-Cyrl-RS"/>
        </w:rPr>
        <w:t xml:space="preserve">e se konstatovati da je ova </w:t>
      </w:r>
      <w:r w:rsidR="008E308D"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lužba u izvještajnom periodu na zadovoljavajući način obavljala poslove iz svoje nadležnosti, jer je mnogo manji broj ner</w:t>
      </w:r>
      <w:r w:rsidR="0081040F"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Cyrl-RS"/>
        </w:rPr>
        <w:t>ješenih predmeta i nepostupanja po podnesenim zahtjevima</w:t>
      </w:r>
      <w:r w:rsidR="0012701D"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i </w:t>
      </w:r>
      <w:r w:rsidR="00B2089E" w:rsidRPr="00AA596C">
        <w:rPr>
          <w:rFonts w:ascii="Times New Roman" w:hAnsi="Times New Roman" w:cs="Times New Roman"/>
          <w:sz w:val="24"/>
          <w:szCs w:val="24"/>
          <w:lang w:val="sr-Latn-ME"/>
        </w:rPr>
        <w:t>oni</w:t>
      </w:r>
      <w:r w:rsidRPr="00AA596C">
        <w:rPr>
          <w:rFonts w:ascii="Times New Roman" w:hAnsi="Times New Roman" w:cs="Times New Roman"/>
          <w:sz w:val="24"/>
          <w:szCs w:val="24"/>
          <w:lang w:val="sr-Cyrl-RS"/>
        </w:rPr>
        <w:t xml:space="preserve"> se odnose na one zahtjeve i predmete koji su nepotpuni (sa pogrešnim i nepotpunim adresama, dokumentacijom)</w:t>
      </w:r>
      <w:r w:rsidR="00E225D3"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i isti su u toku.</w:t>
      </w:r>
    </w:p>
    <w:p w14:paraId="37C81D59" w14:textId="77777777" w:rsidR="0081040F" w:rsidRPr="00AA596C" w:rsidRDefault="0081040F" w:rsidP="003B6085">
      <w:pPr>
        <w:spacing w:before="0" w:after="60" w:line="240" w:lineRule="auto"/>
        <w:jc w:val="both"/>
        <w:rPr>
          <w:rFonts w:ascii="Times New Roman" w:hAnsi="Times New Roman" w:cs="Times New Roman"/>
          <w:sz w:val="24"/>
          <w:szCs w:val="24"/>
          <w:lang w:val="sr-Latn-ME"/>
        </w:rPr>
      </w:pPr>
    </w:p>
    <w:p w14:paraId="65E99C9C" w14:textId="77777777" w:rsidR="00981B5C" w:rsidRPr="00AA596C" w:rsidRDefault="0076028F"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SEKRET</w:t>
      </w:r>
      <w:r w:rsidR="009E3D4F" w:rsidRPr="00AA596C">
        <w:rPr>
          <w:rFonts w:ascii="Times New Roman" w:hAnsi="Times New Roman" w:cs="Times New Roman"/>
          <w:b/>
          <w:sz w:val="24"/>
          <w:szCs w:val="24"/>
          <w:lang w:val="sr-Cyrl-RS"/>
        </w:rPr>
        <w:t>ARIJAT</w:t>
      </w:r>
      <w:r w:rsidR="004C237F" w:rsidRPr="00AA596C">
        <w:rPr>
          <w:rFonts w:ascii="Times New Roman" w:hAnsi="Times New Roman" w:cs="Times New Roman"/>
          <w:b/>
          <w:sz w:val="24"/>
          <w:szCs w:val="24"/>
          <w:lang w:val="sr-Cyrl-RS"/>
        </w:rPr>
        <w:t xml:space="preserve"> ZA KOMUNALNE POSLOVE I SAOBRAĆAJ</w:t>
      </w:r>
    </w:p>
    <w:p w14:paraId="4E2A06A8" w14:textId="77777777" w:rsidR="00594969" w:rsidRPr="00AA596C" w:rsidRDefault="00594969" w:rsidP="00926589">
      <w:pPr>
        <w:spacing w:before="0" w:after="120" w:line="240" w:lineRule="auto"/>
        <w:ind w:firstLine="567"/>
        <w:jc w:val="both"/>
        <w:rPr>
          <w:rFonts w:ascii="Times New Roman" w:hAnsi="Times New Roman" w:cs="Times New Roman"/>
          <w:sz w:val="24"/>
          <w:szCs w:val="24"/>
          <w:lang w:val="sr-Cyrl-RS"/>
        </w:rPr>
      </w:pPr>
    </w:p>
    <w:p w14:paraId="1BA9DA6F" w14:textId="744214C1" w:rsidR="00536C87" w:rsidRPr="00AA596C" w:rsidRDefault="00536C87" w:rsidP="0081040F">
      <w:pPr>
        <w:spacing w:before="0" w:after="60" w:line="240" w:lineRule="auto"/>
        <w:ind w:firstLine="56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lastRenderedPageBreak/>
        <w:t>U izvještajnom periodu S</w:t>
      </w:r>
      <w:r w:rsidR="003B388F" w:rsidRPr="00AA596C">
        <w:rPr>
          <w:rFonts w:ascii="Times New Roman" w:eastAsia="Times New Roman" w:hAnsi="Times New Roman" w:cs="Times New Roman"/>
          <w:sz w:val="24"/>
          <w:szCs w:val="24"/>
          <w:lang w:val="pl-PL"/>
        </w:rPr>
        <w:t>ekretarijat</w:t>
      </w:r>
      <w:r w:rsidRPr="00AA596C">
        <w:rPr>
          <w:rFonts w:ascii="Times New Roman" w:eastAsia="Times New Roman" w:hAnsi="Times New Roman" w:cs="Times New Roman"/>
          <w:sz w:val="24"/>
          <w:szCs w:val="24"/>
          <w:lang w:val="pl-PL"/>
        </w:rPr>
        <w:t xml:space="preserve"> za komunalne poslove i saobraćaj je u sklopu programskih aktivnosti pripremio sljedeće:</w:t>
      </w:r>
    </w:p>
    <w:p w14:paraId="5E2D8C7B" w14:textId="1D88AECB"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ocjena i zaključaka na: Izvještaj o radu DOO „Komunalno</w:t>
      </w:r>
      <w:r w:rsidR="0081040F"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 xml:space="preserve"> Nikšić za 2023. godinu, Izvještaj o radu DOO „Vodovod i kanalizacija“ Nikšić za 2023. godinu, Izvještaj o radu DOO „Autobuska stanica“</w:t>
      </w:r>
      <w:r w:rsidR="0081040F"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Nikšić za 2023. godinu i</w:t>
      </w:r>
      <w:r w:rsidR="00D31C0C"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 xml:space="preserve">Izvještaj o radu </w:t>
      </w:r>
      <w:r w:rsidR="0081040F" w:rsidRPr="00AA596C">
        <w:rPr>
          <w:rFonts w:ascii="Times New Roman" w:eastAsia="Times New Roman" w:hAnsi="Times New Roman" w:cs="Times New Roman"/>
          <w:sz w:val="24"/>
          <w:szCs w:val="24"/>
          <w:lang w:val="pl-PL"/>
        </w:rPr>
        <w:t xml:space="preserve">DOO </w:t>
      </w:r>
      <w:r w:rsidRPr="00AA596C">
        <w:rPr>
          <w:rFonts w:ascii="Times New Roman" w:eastAsia="Times New Roman" w:hAnsi="Times New Roman" w:cs="Times New Roman"/>
          <w:sz w:val="24"/>
          <w:szCs w:val="24"/>
          <w:lang w:val="pl-PL"/>
        </w:rPr>
        <w:t>„Parking</w:t>
      </w:r>
      <w:r w:rsidR="0081040F"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servis</w:t>
      </w:r>
      <w:r w:rsidR="00721FE8"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 xml:space="preserve"> Nikšić za 2023. godinu;</w:t>
      </w:r>
    </w:p>
    <w:p w14:paraId="14733D11" w14:textId="7F88B514"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Informacija o stanju i aktivnostima na ostvarivanju potreba i interesa građana u mjesnim zajednicama na teritoriji opštine Nikšić za 2023. godinu;</w:t>
      </w:r>
    </w:p>
    <w:p w14:paraId="23FA6009" w14:textId="1A124C0F"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donošenju Programa rada DOO</w:t>
      </w:r>
      <w:r w:rsidR="0081040F"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Vodovod i kanalizacija</w:t>
      </w:r>
      <w:r w:rsidR="0081040F"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 xml:space="preserve"> Nikšić za 2025.</w:t>
      </w:r>
      <w:r w:rsidR="0081040F"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godinu;</w:t>
      </w:r>
    </w:p>
    <w:p w14:paraId="57430F36" w14:textId="38C30A67"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donošenju Programa rada DOO</w:t>
      </w:r>
      <w:r w:rsidR="0081040F"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Komunalno</w:t>
      </w:r>
      <w:r w:rsidR="0081040F"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Nikšić za 2025.</w:t>
      </w:r>
      <w:r w:rsidR="0081040F"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godinu;</w:t>
      </w:r>
    </w:p>
    <w:p w14:paraId="42AB7192" w14:textId="5CBC3ACC"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 xml:space="preserve">Predlog Odluke o davanju saglasnosti na Program rada i finansijski plan </w:t>
      </w:r>
      <w:r w:rsidR="0081040F" w:rsidRPr="00AA596C">
        <w:rPr>
          <w:rFonts w:ascii="Times New Roman" w:eastAsia="Times New Roman" w:hAnsi="Times New Roman" w:cs="Times New Roman"/>
          <w:sz w:val="24"/>
          <w:szCs w:val="24"/>
          <w:lang w:val="pl-PL"/>
        </w:rPr>
        <w:t xml:space="preserve">DOO </w:t>
      </w:r>
      <w:r w:rsidRPr="00AA596C">
        <w:rPr>
          <w:rFonts w:ascii="Times New Roman" w:eastAsia="Times New Roman" w:hAnsi="Times New Roman" w:cs="Times New Roman"/>
          <w:sz w:val="24"/>
          <w:szCs w:val="24"/>
          <w:lang w:val="pl-PL"/>
        </w:rPr>
        <w:t>„Parking</w:t>
      </w:r>
      <w:r w:rsidR="0081040F"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servis</w:t>
      </w:r>
      <w:r w:rsidR="000D2C08"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 xml:space="preserve"> Nikšić za 2025. godinu;</w:t>
      </w:r>
    </w:p>
    <w:p w14:paraId="4630B78B" w14:textId="26578DAF"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davanju saglasnosti na Program rada DOO „Autobuska stanica</w:t>
      </w:r>
      <w:r w:rsidR="0081040F"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 xml:space="preserve"> Nikšić za</w:t>
      </w:r>
      <w:r w:rsidR="004618E3"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2025.</w:t>
      </w:r>
      <w:r w:rsidR="0081040F"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godinu;</w:t>
      </w:r>
    </w:p>
    <w:p w14:paraId="55FE309A" w14:textId="4D46E722"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javnom vodos</w:t>
      </w:r>
      <w:r w:rsidR="009F2EC4" w:rsidRPr="00AA596C">
        <w:rPr>
          <w:rFonts w:ascii="Times New Roman" w:eastAsia="Times New Roman" w:hAnsi="Times New Roman" w:cs="Times New Roman"/>
          <w:sz w:val="24"/>
          <w:szCs w:val="24"/>
          <w:lang w:val="pl-PL"/>
        </w:rPr>
        <w:t>n</w:t>
      </w:r>
      <w:r w:rsidRPr="00AA596C">
        <w:rPr>
          <w:rFonts w:ascii="Times New Roman" w:eastAsia="Times New Roman" w:hAnsi="Times New Roman" w:cs="Times New Roman"/>
          <w:sz w:val="24"/>
          <w:szCs w:val="24"/>
          <w:lang w:val="pl-PL"/>
        </w:rPr>
        <w:t>abdijevanju na teritoriji opštine Nikšić;</w:t>
      </w:r>
    </w:p>
    <w:p w14:paraId="139B6D5F" w14:textId="07E332A4"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upravljanju komunalnim otpadnim vodama na teritoriji opštine Nikšić</w:t>
      </w:r>
      <w:r w:rsidR="0081040F" w:rsidRPr="00AA596C">
        <w:rPr>
          <w:rFonts w:ascii="Times New Roman" w:eastAsia="Times New Roman" w:hAnsi="Times New Roman" w:cs="Times New Roman"/>
          <w:sz w:val="24"/>
          <w:szCs w:val="24"/>
          <w:lang w:val="pl-PL"/>
        </w:rPr>
        <w:t>;</w:t>
      </w:r>
    </w:p>
    <w:p w14:paraId="4CBF9ECB" w14:textId="77777777"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upravljanju atmosferskim vodama na teritoriji opštine Nikšić;</w:t>
      </w:r>
    </w:p>
    <w:p w14:paraId="6E3B9DF2" w14:textId="77777777"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određivanju lokacije za privremeno skladištenje neopasnog građevinskog otpada;</w:t>
      </w:r>
    </w:p>
    <w:p w14:paraId="002742B5" w14:textId="77777777"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načinu privremenog skladištenja neopasnog građevinskog otpada i uslovima zaštite životne sredine;</w:t>
      </w:r>
    </w:p>
    <w:p w14:paraId="7D36BB8B" w14:textId="77777777"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načinu odvojenog sakupljanja i sakupljanja komunalnog otpada radi obrade na teritoriji opštine Nikšić;</w:t>
      </w:r>
    </w:p>
    <w:p w14:paraId="37C5C0A1" w14:textId="77777777" w:rsidR="00536C87" w:rsidRPr="00AA596C" w:rsidRDefault="00536C87">
      <w:pPr>
        <w:pStyle w:val="ListParagraph"/>
        <w:numPr>
          <w:ilvl w:val="0"/>
          <w:numId w:val="60"/>
        </w:numPr>
        <w:spacing w:before="0" w:after="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Odluke o auto-taksi prevozu;</w:t>
      </w:r>
    </w:p>
    <w:p w14:paraId="387BAF63" w14:textId="2789A353" w:rsidR="00536C87" w:rsidRPr="00AA596C" w:rsidRDefault="00536C87">
      <w:pPr>
        <w:pStyle w:val="ListParagraph"/>
        <w:numPr>
          <w:ilvl w:val="0"/>
          <w:numId w:val="60"/>
        </w:numPr>
        <w:spacing w:before="0" w:after="120" w:line="240" w:lineRule="auto"/>
        <w:ind w:left="454" w:hanging="227"/>
        <w:contextualSpacing w:val="0"/>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Predlog Lokalnog plana za kontrolu populacije pasa na teritoriji opštine Nikšić za period 2024</w:t>
      </w:r>
      <w:r w:rsidR="0081040F"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2029.</w:t>
      </w:r>
      <w:r w:rsidR="0081040F"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godin</w:t>
      </w:r>
      <w:r w:rsidR="0081040F" w:rsidRPr="00AA596C">
        <w:rPr>
          <w:rFonts w:ascii="Times New Roman" w:eastAsia="Times New Roman" w:hAnsi="Times New Roman" w:cs="Times New Roman"/>
          <w:sz w:val="24"/>
          <w:szCs w:val="24"/>
          <w:lang w:val="pl-PL"/>
        </w:rPr>
        <w:t>e</w:t>
      </w:r>
      <w:r w:rsidRPr="00AA596C">
        <w:rPr>
          <w:rFonts w:ascii="Times New Roman" w:eastAsia="Times New Roman" w:hAnsi="Times New Roman" w:cs="Times New Roman"/>
          <w:sz w:val="24"/>
          <w:szCs w:val="24"/>
          <w:lang w:val="pl-PL"/>
        </w:rPr>
        <w:t>.</w:t>
      </w:r>
    </w:p>
    <w:p w14:paraId="7C044D11" w14:textId="120E0461" w:rsidR="00536C87" w:rsidRPr="00AA596C" w:rsidRDefault="00536C87" w:rsidP="0081040F">
      <w:pPr>
        <w:spacing w:before="0" w:after="60" w:line="240" w:lineRule="auto"/>
        <w:ind w:firstLine="56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 xml:space="preserve">Sekretarijat za komunalne poslove i saobraćaj pratio </w:t>
      </w:r>
      <w:r w:rsidR="0081040F" w:rsidRPr="00AA596C">
        <w:rPr>
          <w:rFonts w:ascii="Times New Roman" w:eastAsia="Times New Roman" w:hAnsi="Times New Roman" w:cs="Times New Roman"/>
          <w:sz w:val="24"/>
          <w:szCs w:val="24"/>
          <w:lang w:val="pl-PL"/>
        </w:rPr>
        <w:t xml:space="preserve">je </w:t>
      </w:r>
      <w:r w:rsidRPr="00AA596C">
        <w:rPr>
          <w:rFonts w:ascii="Times New Roman" w:eastAsia="Times New Roman" w:hAnsi="Times New Roman" w:cs="Times New Roman"/>
          <w:sz w:val="24"/>
          <w:szCs w:val="24"/>
          <w:lang w:val="pl-PL"/>
        </w:rPr>
        <w:t>radove javnih službi na redovnom održavanju komunalnih objekata, koji se odnose na:</w:t>
      </w:r>
    </w:p>
    <w:p w14:paraId="4C0D78CA" w14:textId="77777777" w:rsidR="00536C87" w:rsidRPr="00AA596C" w:rsidRDefault="00536C87">
      <w:pPr>
        <w:numPr>
          <w:ilvl w:val="0"/>
          <w:numId w:val="61"/>
        </w:numPr>
        <w:spacing w:before="0" w:after="0" w:line="240" w:lineRule="auto"/>
        <w:ind w:left="454"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održavanje opštinskih i nekategorisanih puteva u opštoj upotrebi (održavanje horizontalne, vertikalne i svjetlosne signalizacije, postavljanje nove saobraćajne signalizacije, sanaciju prekopa, sanaciju udarnih rupa, sanaciju makadamskih puteva, zimsko održavanje opštinskih i nekategorisanih puteva u opštoj upotrebi i dr.);</w:t>
      </w:r>
    </w:p>
    <w:p w14:paraId="3BDFC1B6" w14:textId="77777777" w:rsidR="00536C87" w:rsidRPr="00AA596C" w:rsidRDefault="00536C87">
      <w:pPr>
        <w:numPr>
          <w:ilvl w:val="0"/>
          <w:numId w:val="61"/>
        </w:numPr>
        <w:spacing w:before="0" w:after="0" w:line="240" w:lineRule="auto"/>
        <w:ind w:left="454"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izgradnju i održavanje mreže atmosferske kanalizacije;</w:t>
      </w:r>
    </w:p>
    <w:p w14:paraId="12174547" w14:textId="77777777" w:rsidR="00536C87" w:rsidRPr="00AA596C" w:rsidRDefault="00536C87">
      <w:pPr>
        <w:numPr>
          <w:ilvl w:val="0"/>
          <w:numId w:val="61"/>
        </w:numPr>
        <w:spacing w:before="0" w:after="0" w:line="240" w:lineRule="auto"/>
        <w:ind w:left="454"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izgradnju i rekonstrukciju vodovodne mreže;</w:t>
      </w:r>
    </w:p>
    <w:p w14:paraId="21C96653" w14:textId="77777777" w:rsidR="00536C87" w:rsidRPr="00AA596C" w:rsidRDefault="00536C87">
      <w:pPr>
        <w:numPr>
          <w:ilvl w:val="0"/>
          <w:numId w:val="61"/>
        </w:numPr>
        <w:spacing w:before="0" w:after="0" w:line="240" w:lineRule="auto"/>
        <w:ind w:left="454"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održavanje gradske fontane i česama;</w:t>
      </w:r>
    </w:p>
    <w:p w14:paraId="4667341A" w14:textId="77777777" w:rsidR="00536C87" w:rsidRPr="00AA596C" w:rsidRDefault="00536C87">
      <w:pPr>
        <w:numPr>
          <w:ilvl w:val="0"/>
          <w:numId w:val="61"/>
        </w:numPr>
        <w:spacing w:before="0" w:after="0" w:line="240" w:lineRule="auto"/>
        <w:ind w:left="454"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izgradnju i rekonstrukciju mreže fekalne kanalizacije;</w:t>
      </w:r>
    </w:p>
    <w:p w14:paraId="00469AE6" w14:textId="77777777" w:rsidR="00536C87" w:rsidRPr="00AA596C" w:rsidRDefault="00536C87">
      <w:pPr>
        <w:numPr>
          <w:ilvl w:val="0"/>
          <w:numId w:val="61"/>
        </w:numPr>
        <w:spacing w:before="0" w:after="0" w:line="240" w:lineRule="auto"/>
        <w:ind w:left="454"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održavanje javne rasvjete;</w:t>
      </w:r>
    </w:p>
    <w:p w14:paraId="2FB107AD" w14:textId="77777777" w:rsidR="00536C87" w:rsidRPr="00AA596C" w:rsidRDefault="00536C87">
      <w:pPr>
        <w:numPr>
          <w:ilvl w:val="0"/>
          <w:numId w:val="61"/>
        </w:numPr>
        <w:spacing w:before="0" w:after="0" w:line="240" w:lineRule="auto"/>
        <w:ind w:left="454"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održavanje čistoće, sakupljanje i deponovanje komunalnog otpada;</w:t>
      </w:r>
    </w:p>
    <w:p w14:paraId="35805270" w14:textId="77777777" w:rsidR="00536C87" w:rsidRPr="00AA596C" w:rsidRDefault="00536C87">
      <w:pPr>
        <w:numPr>
          <w:ilvl w:val="0"/>
          <w:numId w:val="61"/>
        </w:numPr>
        <w:spacing w:before="0" w:after="120" w:line="240" w:lineRule="auto"/>
        <w:ind w:left="454"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održavanje parkova i drugih javnih zelenih i rekreacionih površina.</w:t>
      </w:r>
    </w:p>
    <w:p w14:paraId="16E76BB5" w14:textId="35454670" w:rsidR="00536C87" w:rsidRPr="00AA596C" w:rsidRDefault="00536C87" w:rsidP="00E47CE7">
      <w:pPr>
        <w:spacing w:before="0" w:after="60" w:line="240" w:lineRule="auto"/>
        <w:ind w:firstLine="567"/>
        <w:jc w:val="both"/>
        <w:rPr>
          <w:rFonts w:ascii="Times New Roman" w:eastAsia="Times New Roman" w:hAnsi="Times New Roman" w:cs="Times New Roman"/>
          <w:b/>
          <w:sz w:val="24"/>
          <w:szCs w:val="24"/>
          <w:lang w:val="sr-Latn-CS"/>
        </w:rPr>
      </w:pPr>
      <w:r w:rsidRPr="00AA596C">
        <w:rPr>
          <w:rFonts w:ascii="Times New Roman" w:eastAsia="Times New Roman" w:hAnsi="Times New Roman" w:cs="Times New Roman"/>
          <w:sz w:val="24"/>
          <w:szCs w:val="24"/>
          <w:lang w:val="sr-Latn-CS"/>
        </w:rPr>
        <w:t xml:space="preserve">U toku 2024. godine Sekretarijatu </w:t>
      </w:r>
      <w:r w:rsidR="003B388F" w:rsidRPr="00AA596C">
        <w:rPr>
          <w:rFonts w:ascii="Times New Roman" w:eastAsia="Times New Roman" w:hAnsi="Times New Roman" w:cs="Times New Roman"/>
          <w:sz w:val="24"/>
          <w:szCs w:val="24"/>
          <w:lang w:val="sr-Latn-CS"/>
        </w:rPr>
        <w:t xml:space="preserve">su </w:t>
      </w:r>
      <w:r w:rsidRPr="00AA596C">
        <w:rPr>
          <w:rFonts w:ascii="Times New Roman" w:eastAsia="Times New Roman" w:hAnsi="Times New Roman" w:cs="Times New Roman"/>
          <w:sz w:val="24"/>
          <w:szCs w:val="24"/>
          <w:lang w:val="sr-Latn-CS"/>
        </w:rPr>
        <w:t>podnijet</w:t>
      </w:r>
      <w:r w:rsidR="003B388F" w:rsidRPr="00AA596C">
        <w:rPr>
          <w:rFonts w:ascii="Times New Roman" w:eastAsia="Times New Roman" w:hAnsi="Times New Roman" w:cs="Times New Roman"/>
          <w:sz w:val="24"/>
          <w:szCs w:val="24"/>
          <w:lang w:val="sr-Latn-CS"/>
        </w:rPr>
        <w:t>a</w:t>
      </w:r>
      <w:r w:rsidRPr="00AA596C">
        <w:rPr>
          <w:rFonts w:ascii="Times New Roman" w:eastAsia="Times New Roman" w:hAnsi="Times New Roman" w:cs="Times New Roman"/>
          <w:color w:val="FF0000"/>
          <w:sz w:val="24"/>
          <w:szCs w:val="24"/>
          <w:lang w:val="sr-Latn-CS"/>
        </w:rPr>
        <w:t xml:space="preserve"> </w:t>
      </w:r>
      <w:r w:rsidRPr="00AA596C">
        <w:rPr>
          <w:rFonts w:ascii="Times New Roman" w:eastAsia="Times New Roman" w:hAnsi="Times New Roman" w:cs="Times New Roman"/>
          <w:sz w:val="24"/>
          <w:szCs w:val="24"/>
          <w:lang w:val="sr-Latn-CS"/>
        </w:rPr>
        <w:t>892</w:t>
      </w:r>
      <w:r w:rsidRPr="00AA596C">
        <w:rPr>
          <w:rFonts w:ascii="Times New Roman" w:eastAsia="Times New Roman" w:hAnsi="Times New Roman" w:cs="Times New Roman"/>
          <w:color w:val="FF0000"/>
          <w:sz w:val="24"/>
          <w:szCs w:val="24"/>
          <w:lang w:val="sr-Latn-CS"/>
        </w:rPr>
        <w:t xml:space="preserve"> </w:t>
      </w:r>
      <w:r w:rsidRPr="00AA596C">
        <w:rPr>
          <w:rFonts w:ascii="Times New Roman" w:eastAsia="Times New Roman" w:hAnsi="Times New Roman" w:cs="Times New Roman"/>
          <w:sz w:val="24"/>
          <w:szCs w:val="24"/>
          <w:lang w:val="sr-Latn-CS"/>
        </w:rPr>
        <w:t>zahtjeva koj</w:t>
      </w:r>
      <w:r w:rsidR="0012701D" w:rsidRPr="00AA596C">
        <w:rPr>
          <w:rFonts w:ascii="Times New Roman" w:eastAsia="Times New Roman" w:hAnsi="Times New Roman" w:cs="Times New Roman"/>
          <w:sz w:val="24"/>
          <w:szCs w:val="24"/>
          <w:lang w:val="sr-Latn-CS"/>
        </w:rPr>
        <w:t>a</w:t>
      </w:r>
      <w:r w:rsidRPr="00AA596C">
        <w:rPr>
          <w:rFonts w:ascii="Times New Roman" w:eastAsia="Times New Roman" w:hAnsi="Times New Roman" w:cs="Times New Roman"/>
          <w:sz w:val="24"/>
          <w:szCs w:val="24"/>
          <w:lang w:val="sr-Latn-CS"/>
        </w:rPr>
        <w:t xml:space="preserve"> se odnose na upravni postupak i 572</w:t>
      </w:r>
      <w:r w:rsidRPr="00AA596C">
        <w:rPr>
          <w:rFonts w:ascii="Times New Roman" w:eastAsia="Times New Roman" w:hAnsi="Times New Roman" w:cs="Times New Roman"/>
          <w:color w:val="FF0000"/>
          <w:sz w:val="24"/>
          <w:szCs w:val="24"/>
          <w:lang w:val="sr-Latn-CS"/>
        </w:rPr>
        <w:t xml:space="preserve"> </w:t>
      </w:r>
      <w:r w:rsidRPr="00AA596C">
        <w:rPr>
          <w:rFonts w:ascii="Times New Roman" w:eastAsia="Times New Roman" w:hAnsi="Times New Roman" w:cs="Times New Roman"/>
          <w:sz w:val="24"/>
          <w:szCs w:val="24"/>
          <w:lang w:val="sr-Latn-CS"/>
        </w:rPr>
        <w:t xml:space="preserve">zahtjeva građana za rješavanje komunalnih problema. </w:t>
      </w:r>
    </w:p>
    <w:p w14:paraId="0B5AE113" w14:textId="5BCEA779" w:rsidR="00536C87" w:rsidRPr="00AA596C" w:rsidRDefault="00536C87" w:rsidP="00E47CE7">
      <w:pPr>
        <w:spacing w:before="0" w:after="60" w:line="240" w:lineRule="auto"/>
        <w:ind w:firstLine="567"/>
        <w:jc w:val="both"/>
        <w:rPr>
          <w:rFonts w:ascii="Times New Roman" w:eastAsia="Times New Roman" w:hAnsi="Times New Roman" w:cs="Times New Roman"/>
          <w:sz w:val="24"/>
          <w:szCs w:val="24"/>
          <w:lang w:val="sr-Latn-CS"/>
        </w:rPr>
      </w:pPr>
      <w:r w:rsidRPr="00AA596C">
        <w:rPr>
          <w:rFonts w:ascii="Times New Roman" w:eastAsia="Times New Roman" w:hAnsi="Times New Roman" w:cs="Times New Roman"/>
          <w:sz w:val="24"/>
          <w:szCs w:val="24"/>
          <w:lang w:val="sr-Latn-CS"/>
        </w:rPr>
        <w:t>U okviru redovnih aktivnosti Sekretarijata</w:t>
      </w:r>
      <w:r w:rsidR="00E47CE7"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 xml:space="preserve"> radila </w:t>
      </w:r>
      <w:r w:rsidR="00E47CE7" w:rsidRPr="00AA596C">
        <w:rPr>
          <w:rFonts w:ascii="Times New Roman" w:eastAsia="Times New Roman" w:hAnsi="Times New Roman" w:cs="Times New Roman"/>
          <w:sz w:val="24"/>
          <w:szCs w:val="24"/>
          <w:lang w:val="sr-Latn-CS"/>
        </w:rPr>
        <w:t xml:space="preserve">je </w:t>
      </w:r>
      <w:r w:rsidRPr="00AA596C">
        <w:rPr>
          <w:rFonts w:ascii="Times New Roman" w:eastAsia="Times New Roman" w:hAnsi="Times New Roman" w:cs="Times New Roman"/>
          <w:sz w:val="24"/>
          <w:szCs w:val="24"/>
          <w:lang w:val="sr-Latn-CS"/>
        </w:rPr>
        <w:t>Komisija za ispitivanje kandidata za polaganje ispita iz poznavanja kulturnih, privrednih, turističkih, saobraćajnih i drugih značajnih objekata na teritoriji Opštine, u postupku izdavanja taksi legitimacije.</w:t>
      </w:r>
    </w:p>
    <w:p w14:paraId="38796002" w14:textId="6429A9D6" w:rsidR="00536C87" w:rsidRPr="00AA596C" w:rsidRDefault="00536C87" w:rsidP="00E47CE7">
      <w:pPr>
        <w:spacing w:before="0" w:after="60" w:line="240" w:lineRule="auto"/>
        <w:ind w:firstLine="567"/>
        <w:jc w:val="both"/>
        <w:rPr>
          <w:rFonts w:ascii="Times New Roman" w:eastAsia="Times New Roman" w:hAnsi="Times New Roman" w:cs="Times New Roman"/>
          <w:sz w:val="24"/>
          <w:szCs w:val="24"/>
          <w:lang w:val="sr-Latn-CS"/>
        </w:rPr>
      </w:pPr>
      <w:r w:rsidRPr="00AA596C">
        <w:rPr>
          <w:rFonts w:ascii="Times New Roman" w:eastAsia="Times New Roman" w:hAnsi="Times New Roman" w:cs="Times New Roman"/>
          <w:sz w:val="24"/>
          <w:szCs w:val="24"/>
          <w:lang w:val="sr-Latn-CS"/>
        </w:rPr>
        <w:t>U</w:t>
      </w:r>
      <w:r w:rsidR="00D31C0C" w:rsidRPr="00AA596C">
        <w:rPr>
          <w:rFonts w:ascii="Times New Roman" w:eastAsia="Times New Roman" w:hAnsi="Times New Roman" w:cs="Times New Roman"/>
          <w:sz w:val="24"/>
          <w:szCs w:val="24"/>
          <w:lang w:val="sr-Latn-CS"/>
        </w:rPr>
        <w:t xml:space="preserve"> </w:t>
      </w:r>
      <w:r w:rsidRPr="00AA596C">
        <w:rPr>
          <w:rFonts w:ascii="Times New Roman" w:eastAsia="Times New Roman" w:hAnsi="Times New Roman" w:cs="Times New Roman"/>
          <w:sz w:val="24"/>
          <w:szCs w:val="24"/>
          <w:lang w:val="sr-Latn-CS"/>
        </w:rPr>
        <w:t>2024. godini Sekretarijat je:</w:t>
      </w:r>
    </w:p>
    <w:p w14:paraId="2364F8DB" w14:textId="5D81CEB7" w:rsidR="00536C87" w:rsidRPr="00AA596C" w:rsidRDefault="00536C87">
      <w:pPr>
        <w:numPr>
          <w:ilvl w:val="0"/>
          <w:numId w:val="62"/>
        </w:numPr>
        <w:spacing w:before="0" w:after="0" w:line="240" w:lineRule="auto"/>
        <w:ind w:left="454" w:hanging="227"/>
        <w:jc w:val="both"/>
        <w:rPr>
          <w:rFonts w:ascii="Times New Roman" w:eastAsia="Times New Roman" w:hAnsi="Times New Roman" w:cs="Times New Roman"/>
          <w:sz w:val="24"/>
          <w:szCs w:val="24"/>
          <w:lang w:val="sr-Latn-CS"/>
        </w:rPr>
      </w:pPr>
      <w:r w:rsidRPr="00AA596C">
        <w:rPr>
          <w:rFonts w:ascii="Times New Roman" w:eastAsia="Times New Roman" w:hAnsi="Times New Roman" w:cs="Times New Roman"/>
          <w:sz w:val="24"/>
          <w:szCs w:val="24"/>
          <w:lang w:val="sr-Latn-CS"/>
        </w:rPr>
        <w:t>dostavio 18 mišljenja na Plan upravljanja otpadom Agenciji za zaštitu životne sredine</w:t>
      </w:r>
      <w:r w:rsidR="00E47CE7"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 xml:space="preserve"> </w:t>
      </w:r>
    </w:p>
    <w:p w14:paraId="73ABB203" w14:textId="77777777" w:rsidR="00536C87" w:rsidRPr="00AA596C" w:rsidRDefault="00536C87">
      <w:pPr>
        <w:numPr>
          <w:ilvl w:val="0"/>
          <w:numId w:val="62"/>
        </w:numPr>
        <w:spacing w:before="0" w:after="120" w:line="240" w:lineRule="auto"/>
        <w:ind w:left="454" w:hanging="227"/>
        <w:jc w:val="both"/>
        <w:rPr>
          <w:rFonts w:ascii="Times New Roman" w:eastAsia="Times New Roman" w:hAnsi="Times New Roman" w:cs="Times New Roman"/>
          <w:color w:val="FF0000"/>
          <w:sz w:val="24"/>
          <w:szCs w:val="24"/>
          <w:lang w:val="sr-Latn-CS"/>
        </w:rPr>
      </w:pPr>
      <w:r w:rsidRPr="00AA596C">
        <w:rPr>
          <w:rFonts w:ascii="Times New Roman" w:eastAsia="Times New Roman" w:hAnsi="Times New Roman" w:cs="Times New Roman"/>
          <w:sz w:val="24"/>
          <w:szCs w:val="24"/>
          <w:lang w:val="sr-Latn-CS"/>
        </w:rPr>
        <w:lastRenderedPageBreak/>
        <w:t>izdao 15 saobraćajno-tehničkih uslova iz komunalne oblasti i</w:t>
      </w:r>
      <w:r w:rsidRPr="00AA596C">
        <w:rPr>
          <w:rFonts w:ascii="Times New Roman" w:eastAsia="Times New Roman" w:hAnsi="Times New Roman" w:cs="Times New Roman"/>
          <w:b/>
          <w:bCs/>
          <w:sz w:val="24"/>
          <w:szCs w:val="24"/>
          <w:lang w:val="sr-Latn-CS"/>
        </w:rPr>
        <w:t xml:space="preserve"> </w:t>
      </w:r>
      <w:r w:rsidRPr="00AA596C">
        <w:rPr>
          <w:rFonts w:ascii="Times New Roman" w:eastAsia="Times New Roman" w:hAnsi="Times New Roman" w:cs="Times New Roman"/>
          <w:sz w:val="24"/>
          <w:szCs w:val="24"/>
          <w:lang w:val="sr-Latn-CS"/>
        </w:rPr>
        <w:t>502 saobraćajno-tehnička uslova iz oblasti saobraćaja.</w:t>
      </w:r>
    </w:p>
    <w:p w14:paraId="361EC08C" w14:textId="3ED117E6" w:rsidR="00536C87" w:rsidRPr="00AA596C" w:rsidRDefault="00536C87" w:rsidP="00E47CE7">
      <w:pPr>
        <w:spacing w:before="0" w:after="60" w:line="240" w:lineRule="auto"/>
        <w:ind w:firstLine="567"/>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lang w:val="it-IT"/>
        </w:rPr>
        <w:t>U okviru obavljanja normativne djelatnosti Sekretarijat je pripremio</w:t>
      </w:r>
      <w:r w:rsidR="00D31C0C" w:rsidRPr="00AA596C">
        <w:rPr>
          <w:rFonts w:ascii="Times New Roman" w:eastAsia="Times New Roman" w:hAnsi="Times New Roman" w:cs="Times New Roman"/>
          <w:sz w:val="24"/>
          <w:szCs w:val="24"/>
          <w:lang w:val="sr-Latn-CS"/>
        </w:rPr>
        <w:t xml:space="preserve"> </w:t>
      </w:r>
      <w:r w:rsidRPr="00AA596C">
        <w:rPr>
          <w:rFonts w:ascii="Times New Roman" w:eastAsia="Times New Roman" w:hAnsi="Times New Roman" w:cs="Times New Roman"/>
          <w:sz w:val="24"/>
          <w:szCs w:val="24"/>
          <w:lang w:val="sr-Latn-CS"/>
        </w:rPr>
        <w:t>Predlog Odluke o davanju saglasnosti na Odluku o cijenama usluga DOO</w:t>
      </w:r>
      <w:r w:rsidR="00E47CE7" w:rsidRPr="00AA596C">
        <w:rPr>
          <w:rFonts w:ascii="Times New Roman" w:eastAsia="Times New Roman" w:hAnsi="Times New Roman" w:cs="Times New Roman"/>
          <w:sz w:val="24"/>
          <w:szCs w:val="24"/>
          <w:lang w:val="sr-Latn-CS"/>
        </w:rPr>
        <w:t xml:space="preserve"> „</w:t>
      </w:r>
      <w:r w:rsidRPr="00AA596C">
        <w:rPr>
          <w:rFonts w:ascii="Times New Roman" w:eastAsia="Times New Roman" w:hAnsi="Times New Roman" w:cs="Times New Roman"/>
          <w:sz w:val="24"/>
          <w:szCs w:val="24"/>
          <w:lang w:val="sr-Latn-CS"/>
        </w:rPr>
        <w:t>Vodovod i kanalizacija“ Nikšić za 2025.</w:t>
      </w:r>
      <w:r w:rsidR="00E47CE7" w:rsidRPr="00AA596C">
        <w:rPr>
          <w:rFonts w:ascii="Times New Roman" w:eastAsia="Times New Roman" w:hAnsi="Times New Roman" w:cs="Times New Roman"/>
          <w:sz w:val="24"/>
          <w:szCs w:val="24"/>
          <w:lang w:val="sr-Latn-CS"/>
        </w:rPr>
        <w:t xml:space="preserve"> </w:t>
      </w:r>
      <w:r w:rsidRPr="00AA596C">
        <w:rPr>
          <w:rFonts w:ascii="Times New Roman" w:eastAsia="Times New Roman" w:hAnsi="Times New Roman" w:cs="Times New Roman"/>
          <w:sz w:val="24"/>
          <w:szCs w:val="24"/>
          <w:lang w:val="sr-Latn-CS"/>
        </w:rPr>
        <w:t>godinu i P</w:t>
      </w:r>
      <w:r w:rsidR="00E47CE7" w:rsidRPr="00AA596C">
        <w:rPr>
          <w:rFonts w:ascii="Times New Roman" w:eastAsia="Times New Roman" w:hAnsi="Times New Roman" w:cs="Times New Roman"/>
          <w:sz w:val="24"/>
          <w:szCs w:val="24"/>
          <w:lang w:val="sr-Latn-CS"/>
        </w:rPr>
        <w:t>r</w:t>
      </w:r>
      <w:r w:rsidRPr="00AA596C">
        <w:rPr>
          <w:rFonts w:ascii="Times New Roman" w:eastAsia="Times New Roman" w:hAnsi="Times New Roman" w:cs="Times New Roman"/>
          <w:sz w:val="24"/>
          <w:szCs w:val="24"/>
          <w:lang w:val="sr-Latn-CS"/>
        </w:rPr>
        <w:t>edlog</w:t>
      </w:r>
      <w:r w:rsidRPr="00AA596C">
        <w:rPr>
          <w:rFonts w:ascii="Times New Roman" w:eastAsia="Times New Roman" w:hAnsi="Times New Roman" w:cs="Times New Roman"/>
          <w:sz w:val="24"/>
          <w:szCs w:val="24"/>
          <w:lang w:val="it-IT"/>
        </w:rPr>
        <w:t xml:space="preserve"> </w:t>
      </w:r>
      <w:r w:rsidRPr="00AA596C">
        <w:rPr>
          <w:rFonts w:ascii="Times New Roman" w:eastAsia="Times New Roman" w:hAnsi="Times New Roman" w:cs="Times New Roman"/>
          <w:sz w:val="24"/>
          <w:szCs w:val="24"/>
          <w:lang w:val="sr-Latn-CS"/>
        </w:rPr>
        <w:t>Odluke</w:t>
      </w:r>
      <w:r w:rsidR="00D31C0C" w:rsidRPr="00AA596C">
        <w:rPr>
          <w:rFonts w:ascii="Times New Roman" w:eastAsia="Times New Roman" w:hAnsi="Times New Roman" w:cs="Times New Roman"/>
          <w:sz w:val="24"/>
          <w:szCs w:val="24"/>
          <w:lang w:val="sr-Latn-CS"/>
        </w:rPr>
        <w:t xml:space="preserve"> </w:t>
      </w:r>
      <w:r w:rsidRPr="00AA596C">
        <w:rPr>
          <w:rFonts w:ascii="Times New Roman" w:eastAsia="Times New Roman" w:hAnsi="Times New Roman" w:cs="Times New Roman"/>
          <w:sz w:val="24"/>
          <w:szCs w:val="24"/>
          <w:lang w:val="sr-Cyrl-ME"/>
        </w:rPr>
        <w:t xml:space="preserve">o </w:t>
      </w:r>
      <w:r w:rsidRPr="00AA596C">
        <w:rPr>
          <w:rFonts w:ascii="Times New Roman" w:eastAsia="Times New Roman" w:hAnsi="Times New Roman" w:cs="Times New Roman"/>
          <w:sz w:val="24"/>
          <w:szCs w:val="24"/>
          <w:lang w:val="sr-Latn-ME"/>
        </w:rPr>
        <w:t>organizaciji vršenja povjerenih poslova premještanja nepropisno parkiranih vozila.</w:t>
      </w:r>
    </w:p>
    <w:p w14:paraId="54CD881C" w14:textId="7A0CEEED" w:rsidR="00536C87" w:rsidRPr="00AA596C" w:rsidRDefault="00536C87" w:rsidP="00E47CE7">
      <w:pPr>
        <w:spacing w:before="0" w:after="60" w:line="240" w:lineRule="auto"/>
        <w:ind w:firstLine="567"/>
        <w:jc w:val="both"/>
        <w:rPr>
          <w:rFonts w:ascii="Times New Roman" w:eastAsia="Times New Roman" w:hAnsi="Times New Roman" w:cs="Times New Roman"/>
          <w:sz w:val="24"/>
          <w:szCs w:val="24"/>
          <w:lang w:val="sr-Latn-CS"/>
        </w:rPr>
      </w:pPr>
      <w:r w:rsidRPr="00AA596C">
        <w:rPr>
          <w:rFonts w:ascii="Times New Roman" w:eastAsia="Times New Roman" w:hAnsi="Times New Roman" w:cs="Times New Roman"/>
          <w:sz w:val="24"/>
          <w:szCs w:val="24"/>
          <w:lang w:val="sr-Latn-CS"/>
        </w:rPr>
        <w:t>Sekretarijat je u izvještajnom periodu učestvovao u:</w:t>
      </w:r>
    </w:p>
    <w:p w14:paraId="6BEB7E6C" w14:textId="38BD2A7C" w:rsidR="00536C87" w:rsidRPr="00AA596C" w:rsidRDefault="00E47CE7">
      <w:pPr>
        <w:numPr>
          <w:ilvl w:val="0"/>
          <w:numId w:val="6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 xml:space="preserve">zradi Informacije o projektima </w:t>
      </w:r>
      <w:r w:rsidRPr="00AA596C">
        <w:rPr>
          <w:rFonts w:ascii="Times New Roman" w:eastAsia="Times New Roman" w:hAnsi="Times New Roman" w:cs="Times New Roman"/>
          <w:sz w:val="24"/>
          <w:szCs w:val="24"/>
          <w:lang w:val="en-GB"/>
        </w:rPr>
        <w:t>O</w:t>
      </w:r>
      <w:r w:rsidR="00536C87" w:rsidRPr="00AA596C">
        <w:rPr>
          <w:rFonts w:ascii="Times New Roman" w:eastAsia="Times New Roman" w:hAnsi="Times New Roman" w:cs="Times New Roman"/>
          <w:sz w:val="24"/>
          <w:szCs w:val="24"/>
          <w:lang w:val="en-GB"/>
        </w:rPr>
        <w:t>pštine Nikšić vezano za realizaciju Strategije regionalnog razvoja 2023</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2027, za potrebe izrade Akcionog plana 2024</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2025</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 xml:space="preserve"> Ministarstva ekonomskog razvoja;</w:t>
      </w:r>
    </w:p>
    <w:p w14:paraId="445DF6C9" w14:textId="7A5B575F" w:rsidR="00536C87" w:rsidRPr="00AA596C" w:rsidRDefault="00E47CE7">
      <w:pPr>
        <w:numPr>
          <w:ilvl w:val="0"/>
          <w:numId w:val="63"/>
        </w:numPr>
        <w:autoSpaceDE w:val="0"/>
        <w:autoSpaceDN w:val="0"/>
        <w:adjustRightInd w:val="0"/>
        <w:spacing w:before="0" w:after="0" w:line="240" w:lineRule="auto"/>
        <w:ind w:left="454" w:hanging="227"/>
        <w:jc w:val="both"/>
        <w:rPr>
          <w:rFonts w:ascii="Times New Roman" w:eastAsia="Times New Roman" w:hAnsi="Times New Roman" w:cs="Times New Roman"/>
          <w:color w:val="000000"/>
          <w:sz w:val="24"/>
          <w:szCs w:val="24"/>
          <w:lang w:val="en-GB"/>
        </w:rPr>
      </w:pPr>
      <w:proofErr w:type="gramStart"/>
      <w:r w:rsidRPr="00AA596C">
        <w:rPr>
          <w:rFonts w:ascii="Times New Roman" w:eastAsia="Times New Roman" w:hAnsi="Times New Roman" w:cs="Times New Roman"/>
          <w:color w:val="000000"/>
          <w:sz w:val="24"/>
          <w:szCs w:val="24"/>
          <w:lang w:val="en-GB"/>
        </w:rPr>
        <w:t>i</w:t>
      </w:r>
      <w:r w:rsidR="00536C87" w:rsidRPr="00AA596C">
        <w:rPr>
          <w:rFonts w:ascii="Times New Roman" w:eastAsia="Times New Roman" w:hAnsi="Times New Roman" w:cs="Times New Roman"/>
          <w:color w:val="000000"/>
          <w:sz w:val="24"/>
          <w:szCs w:val="24"/>
          <w:lang w:val="en-GB"/>
        </w:rPr>
        <w:t>zradi</w:t>
      </w:r>
      <w:proofErr w:type="gramEnd"/>
      <w:r w:rsidR="00536C87" w:rsidRPr="00AA596C">
        <w:rPr>
          <w:rFonts w:ascii="Times New Roman" w:eastAsia="Times New Roman" w:hAnsi="Times New Roman" w:cs="Times New Roman"/>
          <w:color w:val="000000"/>
          <w:sz w:val="24"/>
          <w:szCs w:val="24"/>
          <w:lang w:val="en-GB"/>
        </w:rPr>
        <w:t xml:space="preserve"> Elaborata za postavljanje 3D panel ograde i </w:t>
      </w:r>
      <w:r w:rsidR="00793FCC" w:rsidRPr="00AA596C">
        <w:rPr>
          <w:rFonts w:ascii="Times New Roman" w:eastAsia="Times New Roman" w:hAnsi="Times New Roman" w:cs="Times New Roman"/>
          <w:color w:val="000000"/>
          <w:sz w:val="24"/>
          <w:szCs w:val="24"/>
          <w:lang w:val="en-GB"/>
        </w:rPr>
        <w:t>„</w:t>
      </w:r>
      <w:r w:rsidR="00536C87" w:rsidRPr="00AA596C">
        <w:rPr>
          <w:rFonts w:ascii="Times New Roman" w:eastAsia="Times New Roman" w:hAnsi="Times New Roman" w:cs="Times New Roman"/>
          <w:color w:val="000000"/>
          <w:sz w:val="24"/>
          <w:szCs w:val="24"/>
          <w:lang w:val="en-GB"/>
        </w:rPr>
        <w:t>Delta</w:t>
      </w:r>
      <w:r w:rsidR="00793FCC" w:rsidRPr="00AA596C">
        <w:rPr>
          <w:rFonts w:ascii="Times New Roman" w:eastAsia="Times New Roman" w:hAnsi="Times New Roman" w:cs="Times New Roman"/>
          <w:color w:val="000000"/>
          <w:sz w:val="24"/>
          <w:szCs w:val="24"/>
          <w:lang w:val="en-GB"/>
        </w:rPr>
        <w:t>“</w:t>
      </w:r>
      <w:r w:rsidR="00536C87" w:rsidRPr="00AA596C">
        <w:rPr>
          <w:rFonts w:ascii="Times New Roman" w:eastAsia="Times New Roman" w:hAnsi="Times New Roman" w:cs="Times New Roman"/>
          <w:color w:val="000000"/>
          <w:sz w:val="24"/>
          <w:szCs w:val="24"/>
          <w:lang w:val="en-GB"/>
        </w:rPr>
        <w:t xml:space="preserve"> elemenata u razdjelnom ostrvu Ulice 13. jul;</w:t>
      </w:r>
    </w:p>
    <w:p w14:paraId="63D1591B" w14:textId="0416425C" w:rsidR="00536C87" w:rsidRPr="00AA596C" w:rsidRDefault="00793FCC">
      <w:pPr>
        <w:numPr>
          <w:ilvl w:val="0"/>
          <w:numId w:val="63"/>
        </w:numPr>
        <w:autoSpaceDE w:val="0"/>
        <w:autoSpaceDN w:val="0"/>
        <w:adjustRightInd w:val="0"/>
        <w:spacing w:before="0" w:after="0" w:line="240" w:lineRule="auto"/>
        <w:ind w:left="454" w:hanging="227"/>
        <w:jc w:val="both"/>
        <w:rPr>
          <w:rFonts w:ascii="Times New Roman" w:eastAsia="Times New Roman" w:hAnsi="Times New Roman" w:cs="Times New Roman"/>
          <w:color w:val="000000"/>
          <w:sz w:val="24"/>
          <w:szCs w:val="24"/>
          <w:lang w:val="en-GB"/>
        </w:rPr>
      </w:pPr>
      <w:r w:rsidRPr="00AA596C">
        <w:rPr>
          <w:rFonts w:ascii="Times New Roman" w:eastAsia="Times New Roman" w:hAnsi="Times New Roman" w:cs="Times New Roman"/>
          <w:color w:val="000000"/>
          <w:sz w:val="24"/>
          <w:szCs w:val="24"/>
          <w:lang w:val="en-GB"/>
        </w:rPr>
        <w:t>p</w:t>
      </w:r>
      <w:r w:rsidR="00536C87" w:rsidRPr="00AA596C">
        <w:rPr>
          <w:rFonts w:ascii="Times New Roman" w:eastAsia="Times New Roman" w:hAnsi="Times New Roman" w:cs="Times New Roman"/>
          <w:color w:val="000000"/>
          <w:sz w:val="24"/>
          <w:szCs w:val="24"/>
          <w:lang w:val="en-GB"/>
        </w:rPr>
        <w:t xml:space="preserve">ripremi tehničkih specifikacija za </w:t>
      </w:r>
      <w:r w:rsidR="00536C87" w:rsidRPr="00AA596C">
        <w:rPr>
          <w:rFonts w:ascii="Times New Roman" w:eastAsia="Times New Roman" w:hAnsi="Times New Roman" w:cs="Times New Roman"/>
          <w:sz w:val="24"/>
          <w:szCs w:val="24"/>
          <w:lang w:val="sr-Latn-CS"/>
        </w:rPr>
        <w:t>nabavku tabli za označavanje pravila ponašanja u Parku Krupac,</w:t>
      </w:r>
      <w:r w:rsidR="00D31C0C" w:rsidRPr="00AA596C">
        <w:rPr>
          <w:rFonts w:ascii="Times New Roman" w:eastAsia="Times New Roman" w:hAnsi="Times New Roman" w:cs="Times New Roman"/>
          <w:sz w:val="24"/>
          <w:szCs w:val="24"/>
          <w:lang w:val="sr-Latn-CS"/>
        </w:rPr>
        <w:t xml:space="preserve"> </w:t>
      </w:r>
      <w:r w:rsidR="00536C87" w:rsidRPr="00AA596C">
        <w:rPr>
          <w:rFonts w:ascii="Times New Roman" w:eastAsia="Times New Roman" w:hAnsi="Times New Roman" w:cs="Times New Roman"/>
          <w:sz w:val="24"/>
          <w:szCs w:val="24"/>
          <w:lang w:val="sr-Latn-CS"/>
        </w:rPr>
        <w:t>video</w:t>
      </w:r>
      <w:r w:rsidRPr="00AA596C">
        <w:rPr>
          <w:rFonts w:ascii="Times New Roman" w:eastAsia="Times New Roman" w:hAnsi="Times New Roman" w:cs="Times New Roman"/>
          <w:sz w:val="24"/>
          <w:szCs w:val="24"/>
          <w:lang w:val="sr-Latn-CS"/>
        </w:rPr>
        <w:t>-</w:t>
      </w:r>
      <w:r w:rsidR="00536C87" w:rsidRPr="00AA596C">
        <w:rPr>
          <w:rFonts w:ascii="Times New Roman" w:eastAsia="Times New Roman" w:hAnsi="Times New Roman" w:cs="Times New Roman"/>
          <w:sz w:val="24"/>
          <w:szCs w:val="24"/>
          <w:lang w:val="sr-Latn-CS"/>
        </w:rPr>
        <w:t>nadzora i zabrane pristupa kućnih ljubimaca parkovima</w:t>
      </w:r>
      <w:r w:rsidR="00536C87" w:rsidRPr="00AA596C">
        <w:rPr>
          <w:rFonts w:ascii="Times New Roman" w:eastAsia="Times New Roman" w:hAnsi="Times New Roman" w:cs="Times New Roman"/>
          <w:color w:val="000000"/>
          <w:sz w:val="24"/>
          <w:szCs w:val="24"/>
          <w:lang w:val="en-GB"/>
        </w:rPr>
        <w:t>;</w:t>
      </w:r>
    </w:p>
    <w:p w14:paraId="715443B6" w14:textId="327AA774"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z w:val="24"/>
          <w:szCs w:val="24"/>
        </w:rPr>
      </w:pPr>
      <w:r w:rsidRPr="00AA596C">
        <w:rPr>
          <w:rFonts w:ascii="Times New Roman" w:eastAsia="Times New Roman" w:hAnsi="Times New Roman" w:cs="Times New Roman"/>
          <w:sz w:val="24"/>
          <w:szCs w:val="24"/>
        </w:rPr>
        <w:t>p</w:t>
      </w:r>
      <w:r w:rsidR="00536C87" w:rsidRPr="00AA596C">
        <w:rPr>
          <w:rFonts w:ascii="Times New Roman" w:eastAsia="Times New Roman" w:hAnsi="Times New Roman" w:cs="Times New Roman"/>
          <w:sz w:val="24"/>
          <w:szCs w:val="24"/>
        </w:rPr>
        <w:t>ripremi dokumentacije (popunjavanje obrazaca zahtjeva) za kandidovanje infrastrukturnih projekata Min</w:t>
      </w:r>
      <w:r w:rsidR="003B388F" w:rsidRPr="00AA596C">
        <w:rPr>
          <w:rFonts w:ascii="Times New Roman" w:eastAsia="Times New Roman" w:hAnsi="Times New Roman" w:cs="Times New Roman"/>
          <w:sz w:val="24"/>
          <w:szCs w:val="24"/>
        </w:rPr>
        <w:t>istarstvu finansija,</w:t>
      </w:r>
      <w:r w:rsidR="00536C87" w:rsidRPr="00AA596C">
        <w:rPr>
          <w:rFonts w:ascii="Times New Roman" w:eastAsia="Times New Roman" w:hAnsi="Times New Roman" w:cs="Times New Roman"/>
          <w:sz w:val="24"/>
          <w:szCs w:val="24"/>
        </w:rPr>
        <w:t xml:space="preserve"> za prijavu i finansiranje kapitalnih projekta</w:t>
      </w:r>
      <w:r w:rsidR="00D31C0C" w:rsidRPr="00AA596C">
        <w:rPr>
          <w:rFonts w:ascii="Times New Roman" w:eastAsia="Times New Roman" w:hAnsi="Times New Roman" w:cs="Times New Roman"/>
          <w:sz w:val="24"/>
          <w:szCs w:val="24"/>
        </w:rPr>
        <w:t xml:space="preserve"> </w:t>
      </w:r>
      <w:r w:rsidR="00536C87" w:rsidRPr="00AA596C">
        <w:rPr>
          <w:rFonts w:ascii="Times New Roman" w:eastAsia="Times New Roman" w:hAnsi="Times New Roman" w:cs="Times New Roman"/>
          <w:sz w:val="24"/>
          <w:szCs w:val="24"/>
        </w:rPr>
        <w:t xml:space="preserve">iz </w:t>
      </w:r>
      <w:r w:rsidRPr="00AA596C">
        <w:rPr>
          <w:rFonts w:ascii="Times New Roman" w:eastAsia="Times New Roman" w:hAnsi="Times New Roman" w:cs="Times New Roman"/>
          <w:sz w:val="24"/>
          <w:szCs w:val="24"/>
        </w:rPr>
        <w:t>d</w:t>
      </w:r>
      <w:r w:rsidR="00536C87" w:rsidRPr="00AA596C">
        <w:rPr>
          <w:rFonts w:ascii="Times New Roman" w:eastAsia="Times New Roman" w:hAnsi="Times New Roman" w:cs="Times New Roman"/>
          <w:sz w:val="24"/>
          <w:szCs w:val="24"/>
        </w:rPr>
        <w:t xml:space="preserve">ržavnog </w:t>
      </w:r>
      <w:r w:rsidRPr="00AA596C">
        <w:rPr>
          <w:rFonts w:ascii="Times New Roman" w:eastAsia="Times New Roman" w:hAnsi="Times New Roman" w:cs="Times New Roman"/>
          <w:sz w:val="24"/>
          <w:szCs w:val="24"/>
        </w:rPr>
        <w:t>b</w:t>
      </w:r>
      <w:r w:rsidR="00536C87" w:rsidRPr="00AA596C">
        <w:rPr>
          <w:rFonts w:ascii="Times New Roman" w:eastAsia="Times New Roman" w:hAnsi="Times New Roman" w:cs="Times New Roman"/>
          <w:sz w:val="24"/>
          <w:szCs w:val="24"/>
        </w:rPr>
        <w:t>udžeta,</w:t>
      </w:r>
      <w:r w:rsidR="00D31C0C" w:rsidRPr="00AA596C">
        <w:rPr>
          <w:rFonts w:ascii="Times New Roman" w:eastAsia="Times New Roman" w:hAnsi="Times New Roman" w:cs="Times New Roman"/>
          <w:sz w:val="24"/>
          <w:szCs w:val="24"/>
        </w:rPr>
        <w:t xml:space="preserve"> </w:t>
      </w:r>
      <w:r w:rsidR="00536C87" w:rsidRPr="00AA596C">
        <w:rPr>
          <w:rFonts w:ascii="Times New Roman" w:eastAsia="Times New Roman" w:hAnsi="Times New Roman" w:cs="Times New Roman"/>
          <w:sz w:val="24"/>
          <w:szCs w:val="24"/>
        </w:rPr>
        <w:t xml:space="preserve">za 2025. godinu; </w:t>
      </w:r>
    </w:p>
    <w:p w14:paraId="48B69454" w14:textId="38B371F0"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zradi Programa uređenja prostora</w:t>
      </w:r>
      <w:r w:rsidR="00D31C0C"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opštine</w:t>
      </w:r>
      <w:r w:rsidR="00D31C0C"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Nikšić za 2025. godinu;</w:t>
      </w:r>
    </w:p>
    <w:p w14:paraId="1F65340F" w14:textId="56F93266"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zradi Izvještaja o sprovođenju Strateškog plana razvoja opštine Nikšić 2023</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2028, za 2023. godinu, za potrebe Mi</w:t>
      </w:r>
      <w:r w:rsidRPr="00AA596C">
        <w:rPr>
          <w:rFonts w:ascii="Times New Roman" w:eastAsia="Times New Roman" w:hAnsi="Times New Roman" w:cs="Times New Roman"/>
          <w:sz w:val="24"/>
          <w:szCs w:val="24"/>
          <w:lang w:val="en-GB"/>
        </w:rPr>
        <w:t>n</w:t>
      </w:r>
      <w:r w:rsidR="00536C87" w:rsidRPr="00AA596C">
        <w:rPr>
          <w:rFonts w:ascii="Times New Roman" w:eastAsia="Times New Roman" w:hAnsi="Times New Roman" w:cs="Times New Roman"/>
          <w:sz w:val="24"/>
          <w:szCs w:val="24"/>
          <w:lang w:val="en-GB"/>
        </w:rPr>
        <w:t>istarstva ekonomskog razvoja;</w:t>
      </w:r>
    </w:p>
    <w:p w14:paraId="088AD940" w14:textId="18E9B78B"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pacing w:val="-2"/>
          <w:sz w:val="24"/>
          <w:szCs w:val="24"/>
          <w:lang w:val="en-GB"/>
        </w:rPr>
      </w:pPr>
      <w:r w:rsidRPr="00AA596C">
        <w:rPr>
          <w:rFonts w:ascii="Times New Roman" w:eastAsia="Times New Roman" w:hAnsi="Times New Roman" w:cs="Times New Roman"/>
          <w:spacing w:val="-4"/>
          <w:sz w:val="24"/>
          <w:szCs w:val="24"/>
          <w:lang w:val="en-GB"/>
        </w:rPr>
        <w:t>i</w:t>
      </w:r>
      <w:r w:rsidR="00536C87" w:rsidRPr="00AA596C">
        <w:rPr>
          <w:rFonts w:ascii="Times New Roman" w:eastAsia="Times New Roman" w:hAnsi="Times New Roman" w:cs="Times New Roman"/>
          <w:spacing w:val="-4"/>
          <w:sz w:val="24"/>
          <w:szCs w:val="24"/>
          <w:lang w:val="en-GB"/>
        </w:rPr>
        <w:t xml:space="preserve">zradi </w:t>
      </w:r>
      <w:r w:rsidRPr="00AA596C">
        <w:rPr>
          <w:rFonts w:ascii="Times New Roman" w:eastAsia="Times New Roman" w:hAnsi="Times New Roman" w:cs="Times New Roman"/>
          <w:spacing w:val="-4"/>
          <w:sz w:val="24"/>
          <w:szCs w:val="24"/>
          <w:lang w:val="en-GB"/>
        </w:rPr>
        <w:t>p</w:t>
      </w:r>
      <w:r w:rsidR="00536C87" w:rsidRPr="00AA596C">
        <w:rPr>
          <w:rFonts w:ascii="Times New Roman" w:eastAsia="Times New Roman" w:hAnsi="Times New Roman" w:cs="Times New Roman"/>
          <w:spacing w:val="-4"/>
          <w:sz w:val="24"/>
          <w:szCs w:val="24"/>
          <w:lang w:val="en-GB"/>
        </w:rPr>
        <w:t>rojektnog zadatka za rekonstrukciju lokalnog puta L-9 Carev most – Krst – Bogetići /</w:t>
      </w:r>
      <w:r w:rsidR="00536C87" w:rsidRPr="00AA596C">
        <w:rPr>
          <w:rFonts w:ascii="Times New Roman" w:eastAsia="Times New Roman" w:hAnsi="Times New Roman" w:cs="Times New Roman"/>
          <w:spacing w:val="-2"/>
          <w:sz w:val="24"/>
          <w:szCs w:val="24"/>
          <w:lang w:val="en-GB"/>
        </w:rPr>
        <w:t xml:space="preserve"> turističkog puta T-3, dionica: Carev most – Krst, u dužini od 8 km;</w:t>
      </w:r>
      <w:r w:rsidR="00D31C0C" w:rsidRPr="00AA596C">
        <w:rPr>
          <w:rFonts w:ascii="Times New Roman" w:eastAsia="Times New Roman" w:hAnsi="Times New Roman" w:cs="Times New Roman"/>
          <w:spacing w:val="-2"/>
          <w:sz w:val="24"/>
          <w:szCs w:val="24"/>
          <w:lang w:val="en-GB"/>
        </w:rPr>
        <w:t xml:space="preserve"> </w:t>
      </w:r>
    </w:p>
    <w:p w14:paraId="51BD2FC2" w14:textId="4AFE8509"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color w:val="FF0000"/>
          <w:sz w:val="24"/>
          <w:szCs w:val="24"/>
          <w:lang w:val="en-GB"/>
        </w:rPr>
      </w:pPr>
      <w:r w:rsidRPr="00AA596C">
        <w:rPr>
          <w:rFonts w:ascii="Times New Roman" w:eastAsia="Times New Roman" w:hAnsi="Times New Roman" w:cs="Times New Roman"/>
          <w:sz w:val="24"/>
          <w:szCs w:val="24"/>
          <w:lang w:val="en-GB"/>
        </w:rPr>
        <w:t>d</w:t>
      </w:r>
      <w:r w:rsidR="00536C87" w:rsidRPr="00AA596C">
        <w:rPr>
          <w:rFonts w:ascii="Times New Roman" w:eastAsia="Times New Roman" w:hAnsi="Times New Roman" w:cs="Times New Roman"/>
          <w:sz w:val="24"/>
          <w:szCs w:val="24"/>
          <w:lang w:val="en-GB"/>
        </w:rPr>
        <w:t>ostavljanju predloga ulica Savjetu za davanje predloga naziva naselja, ulica i trgova</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b/>
          <w:bCs/>
          <w:sz w:val="24"/>
          <w:szCs w:val="24"/>
          <w:lang w:val="en-GB"/>
        </w:rPr>
        <w:t xml:space="preserve"> </w:t>
      </w:r>
      <w:r w:rsidR="00536C87" w:rsidRPr="00AA596C">
        <w:rPr>
          <w:rFonts w:ascii="Times New Roman" w:eastAsia="Times New Roman" w:hAnsi="Times New Roman" w:cs="Times New Roman"/>
          <w:sz w:val="24"/>
          <w:szCs w:val="24"/>
          <w:lang w:val="en-GB"/>
        </w:rPr>
        <w:t>u cilju podizanja spomen</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obilježja davanjem naziva ulicama;</w:t>
      </w:r>
    </w:p>
    <w:p w14:paraId="61DE1891" w14:textId="1020945B"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color w:val="7030A0"/>
          <w:sz w:val="24"/>
          <w:szCs w:val="24"/>
          <w:lang w:val="en-GB"/>
        </w:rPr>
      </w:pPr>
      <w:r w:rsidRPr="00AA596C">
        <w:rPr>
          <w:rFonts w:ascii="Times New Roman" w:eastAsia="Times New Roman" w:hAnsi="Times New Roman" w:cs="Times New Roman"/>
          <w:sz w:val="24"/>
          <w:szCs w:val="24"/>
          <w:lang w:val="en-GB"/>
        </w:rPr>
        <w:t>d</w:t>
      </w:r>
      <w:r w:rsidR="00536C87" w:rsidRPr="00AA596C">
        <w:rPr>
          <w:rFonts w:ascii="Times New Roman" w:eastAsia="Times New Roman" w:hAnsi="Times New Roman" w:cs="Times New Roman"/>
          <w:sz w:val="24"/>
          <w:szCs w:val="24"/>
          <w:lang w:val="en-GB"/>
        </w:rPr>
        <w:t>ostavljanju podataka koji se odnose na preduzete mjere na otklanjanju izazova navedenih u Informaciji o realizaciji Plana pripreme ljetnje turističke sezone 2023. godine, za potrebe izrade Informacije o preduzetim mjerama Ministarstva turizma;</w:t>
      </w:r>
    </w:p>
    <w:p w14:paraId="20614C84" w14:textId="6F402484"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d</w:t>
      </w:r>
      <w:r w:rsidR="00536C87" w:rsidRPr="00AA596C">
        <w:rPr>
          <w:rFonts w:ascii="Times New Roman" w:eastAsia="Times New Roman" w:hAnsi="Times New Roman" w:cs="Times New Roman"/>
          <w:sz w:val="24"/>
          <w:szCs w:val="24"/>
          <w:lang w:val="en-GB"/>
        </w:rPr>
        <w:t>ostavljanju podataka o planiranim aktivnostima za pripremu ljetnje turističke sezone 2024, za potrebe izrade Plana pripreme ljetnje turističke sezone 2023. godine Ministarstva turizma;</w:t>
      </w:r>
    </w:p>
    <w:p w14:paraId="4FC135A0" w14:textId="425C1EE5"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d</w:t>
      </w:r>
      <w:r w:rsidR="00536C87" w:rsidRPr="00AA596C">
        <w:rPr>
          <w:rFonts w:ascii="Times New Roman" w:eastAsia="Times New Roman" w:hAnsi="Times New Roman" w:cs="Times New Roman"/>
          <w:sz w:val="24"/>
          <w:szCs w:val="24"/>
          <w:lang w:val="en-GB"/>
        </w:rPr>
        <w:t>ostavljanju podataka o realizaciji planiranih aktivnosti za pripremu</w:t>
      </w:r>
      <w:r w:rsidR="00D31C0C"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ljetnje turističk</w:t>
      </w:r>
      <w:r w:rsidR="004903FD" w:rsidRPr="00AA596C">
        <w:rPr>
          <w:rFonts w:ascii="Times New Roman" w:eastAsia="Times New Roman" w:hAnsi="Times New Roman" w:cs="Times New Roman"/>
          <w:sz w:val="24"/>
          <w:szCs w:val="24"/>
          <w:lang w:val="en-GB"/>
        </w:rPr>
        <w:t>e</w:t>
      </w:r>
      <w:r w:rsidR="00536C87" w:rsidRPr="00AA596C">
        <w:rPr>
          <w:rFonts w:ascii="Times New Roman" w:eastAsia="Times New Roman" w:hAnsi="Times New Roman" w:cs="Times New Roman"/>
          <w:sz w:val="24"/>
          <w:szCs w:val="24"/>
          <w:lang w:val="en-GB"/>
        </w:rPr>
        <w:t xml:space="preserve"> sezone 2024. godine, za potrebe izrade Izvještaja o realizaciji ljetnje turističke sezone 2024. godine Ministarstva turizma;</w:t>
      </w:r>
    </w:p>
    <w:p w14:paraId="42331484" w14:textId="33F51F51"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d</w:t>
      </w:r>
      <w:r w:rsidR="00536C87" w:rsidRPr="00AA596C">
        <w:rPr>
          <w:rFonts w:ascii="Times New Roman" w:eastAsia="Times New Roman" w:hAnsi="Times New Roman" w:cs="Times New Roman"/>
          <w:sz w:val="24"/>
          <w:szCs w:val="24"/>
          <w:lang w:val="en-GB"/>
        </w:rPr>
        <w:t>ostavljanju podataka o planiranim aktivnostima za pripremu zimske turističke sezone 2024/</w:t>
      </w:r>
      <w:r w:rsidRPr="00AA596C">
        <w:rPr>
          <w:rFonts w:ascii="Times New Roman" w:eastAsia="Times New Roman" w:hAnsi="Times New Roman" w:cs="Times New Roman"/>
          <w:sz w:val="24"/>
          <w:szCs w:val="24"/>
          <w:lang w:val="en-GB"/>
        </w:rPr>
        <w:t>20</w:t>
      </w:r>
      <w:r w:rsidR="00536C87" w:rsidRPr="00AA596C">
        <w:rPr>
          <w:rFonts w:ascii="Times New Roman" w:eastAsia="Times New Roman" w:hAnsi="Times New Roman" w:cs="Times New Roman"/>
          <w:sz w:val="24"/>
          <w:szCs w:val="24"/>
          <w:lang w:val="en-GB"/>
        </w:rPr>
        <w:t>25, za potrebe izrade Plana pripreme zimske turističke sezone 2024/</w:t>
      </w:r>
      <w:r w:rsidRPr="00AA596C">
        <w:rPr>
          <w:rFonts w:ascii="Times New Roman" w:eastAsia="Times New Roman" w:hAnsi="Times New Roman" w:cs="Times New Roman"/>
          <w:sz w:val="24"/>
          <w:szCs w:val="24"/>
          <w:lang w:val="en-GB"/>
        </w:rPr>
        <w:t>20</w:t>
      </w:r>
      <w:r w:rsidR="00536C87" w:rsidRPr="00AA596C">
        <w:rPr>
          <w:rFonts w:ascii="Times New Roman" w:eastAsia="Times New Roman" w:hAnsi="Times New Roman" w:cs="Times New Roman"/>
          <w:sz w:val="24"/>
          <w:szCs w:val="24"/>
          <w:lang w:val="en-GB"/>
        </w:rPr>
        <w:t>25. godine Ministarstva turizma;</w:t>
      </w:r>
    </w:p>
    <w:p w14:paraId="3CA6DA2E" w14:textId="7803E8FC"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k</w:t>
      </w:r>
      <w:r w:rsidR="00536C87" w:rsidRPr="00AA596C">
        <w:rPr>
          <w:rFonts w:ascii="Times New Roman" w:eastAsia="Times New Roman" w:hAnsi="Times New Roman" w:cs="Times New Roman"/>
          <w:sz w:val="24"/>
          <w:szCs w:val="24"/>
          <w:lang w:val="en-GB"/>
        </w:rPr>
        <w:t xml:space="preserve">andidovanju Projekta sanacije </w:t>
      </w:r>
      <w:r w:rsidR="004903FD" w:rsidRPr="00AA596C">
        <w:rPr>
          <w:rFonts w:ascii="Times New Roman" w:eastAsia="Times New Roman" w:hAnsi="Times New Roman" w:cs="Times New Roman"/>
          <w:sz w:val="24"/>
          <w:szCs w:val="24"/>
          <w:lang w:val="en-GB"/>
        </w:rPr>
        <w:t>l</w:t>
      </w:r>
      <w:r w:rsidR="00536C87" w:rsidRPr="00AA596C">
        <w:rPr>
          <w:rFonts w:ascii="Times New Roman" w:eastAsia="Times New Roman" w:hAnsi="Times New Roman" w:cs="Times New Roman"/>
          <w:sz w:val="24"/>
          <w:szCs w:val="24"/>
          <w:lang w:val="en-GB"/>
        </w:rPr>
        <w:t xml:space="preserve">okalnog puta L-37 Rubeža </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 xml:space="preserve"> Krnovo – Meka dola, za potrebe finansiranja, kod Ministarstva turizma, ekologije, održivog razvoja i razvoja sjevera;</w:t>
      </w:r>
    </w:p>
    <w:p w14:paraId="680CE276" w14:textId="7B382284"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p</w:t>
      </w:r>
      <w:r w:rsidR="00536C87" w:rsidRPr="00AA596C">
        <w:rPr>
          <w:rFonts w:ascii="Times New Roman" w:eastAsia="Times New Roman" w:hAnsi="Times New Roman" w:cs="Times New Roman"/>
          <w:sz w:val="24"/>
          <w:szCs w:val="24"/>
          <w:lang w:val="en-GB"/>
        </w:rPr>
        <w:t>ripremi odgovora na upitnike NVO „A</w:t>
      </w:r>
      <w:r w:rsidRPr="00AA596C">
        <w:rPr>
          <w:rFonts w:ascii="Times New Roman" w:eastAsia="Times New Roman" w:hAnsi="Times New Roman" w:cs="Times New Roman"/>
          <w:sz w:val="24"/>
          <w:szCs w:val="24"/>
          <w:lang w:val="en-GB"/>
        </w:rPr>
        <w:t>lfa</w:t>
      </w:r>
      <w:r w:rsidR="00536C87" w:rsidRPr="00AA596C">
        <w:rPr>
          <w:rFonts w:ascii="Times New Roman" w:eastAsia="Times New Roman" w:hAnsi="Times New Roman" w:cs="Times New Roman"/>
          <w:sz w:val="24"/>
          <w:szCs w:val="24"/>
          <w:lang w:val="en-GB"/>
        </w:rPr>
        <w:t xml:space="preserve"> </w:t>
      </w:r>
      <w:r w:rsidRPr="00AA596C">
        <w:rPr>
          <w:rFonts w:ascii="Times New Roman" w:eastAsia="Times New Roman" w:hAnsi="Times New Roman" w:cs="Times New Roman"/>
          <w:sz w:val="24"/>
          <w:szCs w:val="24"/>
          <w:lang w:val="en-GB"/>
        </w:rPr>
        <w:t>c</w:t>
      </w:r>
      <w:r w:rsidR="00536C87" w:rsidRPr="00AA596C">
        <w:rPr>
          <w:rFonts w:ascii="Times New Roman" w:eastAsia="Times New Roman" w:hAnsi="Times New Roman" w:cs="Times New Roman"/>
          <w:sz w:val="24"/>
          <w:szCs w:val="24"/>
          <w:lang w:val="en-GB"/>
        </w:rPr>
        <w:t xml:space="preserve">entar“ i „Mozaik“ za potrebe </w:t>
      </w:r>
      <w:r w:rsidRPr="00AA596C">
        <w:rPr>
          <w:rFonts w:ascii="Times New Roman" w:eastAsia="Times New Roman" w:hAnsi="Times New Roman" w:cs="Times New Roman"/>
          <w:sz w:val="24"/>
          <w:szCs w:val="24"/>
          <w:lang w:val="en-GB"/>
        </w:rPr>
        <w:t>m</w:t>
      </w:r>
      <w:r w:rsidR="00536C87" w:rsidRPr="00AA596C">
        <w:rPr>
          <w:rFonts w:ascii="Times New Roman" w:eastAsia="Times New Roman" w:hAnsi="Times New Roman" w:cs="Times New Roman"/>
          <w:sz w:val="24"/>
          <w:szCs w:val="24"/>
          <w:lang w:val="en-GB"/>
        </w:rPr>
        <w:t>onitoringa rada lokalne uprave sa fokusom na socijalnu uključenost OSI za period 2021</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 xml:space="preserve">2023, koji sprovodi NVO </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A</w:t>
      </w:r>
      <w:r w:rsidRPr="00AA596C">
        <w:rPr>
          <w:rFonts w:ascii="Times New Roman" w:eastAsia="Times New Roman" w:hAnsi="Times New Roman" w:cs="Times New Roman"/>
          <w:sz w:val="24"/>
          <w:szCs w:val="24"/>
          <w:lang w:val="en-GB"/>
        </w:rPr>
        <w:t>lfa</w:t>
      </w:r>
      <w:r w:rsidR="00536C87" w:rsidRPr="00AA596C">
        <w:rPr>
          <w:rFonts w:ascii="Times New Roman" w:eastAsia="Times New Roman" w:hAnsi="Times New Roman" w:cs="Times New Roman"/>
          <w:sz w:val="24"/>
          <w:szCs w:val="24"/>
          <w:lang w:val="en-GB"/>
        </w:rPr>
        <w:t xml:space="preserve"> </w:t>
      </w:r>
      <w:r w:rsidRPr="00AA596C">
        <w:rPr>
          <w:rFonts w:ascii="Times New Roman" w:eastAsia="Times New Roman" w:hAnsi="Times New Roman" w:cs="Times New Roman"/>
          <w:sz w:val="24"/>
          <w:szCs w:val="24"/>
          <w:lang w:val="en-GB"/>
        </w:rPr>
        <w:t>c</w:t>
      </w:r>
      <w:r w:rsidR="00536C87" w:rsidRPr="00AA596C">
        <w:rPr>
          <w:rFonts w:ascii="Times New Roman" w:eastAsia="Times New Roman" w:hAnsi="Times New Roman" w:cs="Times New Roman"/>
          <w:sz w:val="24"/>
          <w:szCs w:val="24"/>
          <w:lang w:val="en-GB"/>
        </w:rPr>
        <w:t>entar</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w:t>
      </w:r>
    </w:p>
    <w:p w14:paraId="5158BB35" w14:textId="626DA38D" w:rsidR="00536C87" w:rsidRPr="00AA596C" w:rsidRDefault="00793FCC">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p</w:t>
      </w:r>
      <w:r w:rsidR="00536C87" w:rsidRPr="00AA596C">
        <w:rPr>
          <w:rFonts w:ascii="Times New Roman" w:eastAsia="Times New Roman" w:hAnsi="Times New Roman" w:cs="Times New Roman"/>
          <w:sz w:val="24"/>
          <w:szCs w:val="24"/>
          <w:lang w:val="en-GB"/>
        </w:rPr>
        <w:t>ripremi zahtjeva prema Ministarstvu poljoprivrede, šumarstva i vodoprivrede radi obezbjeđivanja finansijske podrške za realizaciju Glavnog projekta regulacije korita rijeke Gračanice na dionicama postojećih mostova;</w:t>
      </w:r>
    </w:p>
    <w:p w14:paraId="5412C123" w14:textId="4041A70F" w:rsidR="00536C87" w:rsidRPr="00AA596C" w:rsidRDefault="00A646F8">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d</w:t>
      </w:r>
      <w:r w:rsidR="00536C87" w:rsidRPr="00AA596C">
        <w:rPr>
          <w:rFonts w:ascii="Times New Roman" w:eastAsia="Times New Roman" w:hAnsi="Times New Roman" w:cs="Times New Roman"/>
          <w:sz w:val="24"/>
          <w:szCs w:val="24"/>
          <w:lang w:val="en-GB"/>
        </w:rPr>
        <w:t xml:space="preserve">avanju sugestija na </w:t>
      </w:r>
      <w:r w:rsidR="00E225D3" w:rsidRPr="00AA596C">
        <w:rPr>
          <w:rFonts w:ascii="Times New Roman" w:eastAsia="Times New Roman" w:hAnsi="Times New Roman" w:cs="Times New Roman"/>
          <w:sz w:val="24"/>
          <w:szCs w:val="24"/>
          <w:lang w:val="en-GB"/>
        </w:rPr>
        <w:t>N</w:t>
      </w:r>
      <w:r w:rsidR="00536C87" w:rsidRPr="00AA596C">
        <w:rPr>
          <w:rFonts w:ascii="Times New Roman" w:eastAsia="Times New Roman" w:hAnsi="Times New Roman" w:cs="Times New Roman"/>
          <w:sz w:val="24"/>
          <w:szCs w:val="24"/>
          <w:lang w:val="en-GB"/>
        </w:rPr>
        <w:t>acrt Programa privremenih objekata na teritoriji opštine Nikšić;</w:t>
      </w:r>
    </w:p>
    <w:p w14:paraId="6E88303B" w14:textId="621DF83C" w:rsidR="00536C87" w:rsidRPr="00AA596C" w:rsidRDefault="00A646F8">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d</w:t>
      </w:r>
      <w:r w:rsidR="00536C87" w:rsidRPr="00AA596C">
        <w:rPr>
          <w:rFonts w:ascii="Times New Roman" w:eastAsia="Times New Roman" w:hAnsi="Times New Roman" w:cs="Times New Roman"/>
          <w:sz w:val="24"/>
          <w:szCs w:val="24"/>
          <w:lang w:val="en-GB"/>
        </w:rPr>
        <w:t>ostavljanju podataka iz Godišnjeg izvještaja o otpadu za potrebe vođenja Informacionog sistema zaštite životne sredine Agencije za zaštitu prirode i životne sredine;</w:t>
      </w:r>
    </w:p>
    <w:p w14:paraId="79AF4370" w14:textId="631980D0" w:rsidR="00536C87" w:rsidRPr="00AA596C" w:rsidRDefault="00A646F8">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lastRenderedPageBreak/>
        <w:t>i</w:t>
      </w:r>
      <w:r w:rsidR="00536C87" w:rsidRPr="00AA596C">
        <w:rPr>
          <w:rFonts w:ascii="Times New Roman" w:eastAsia="Times New Roman" w:hAnsi="Times New Roman" w:cs="Times New Roman"/>
          <w:sz w:val="24"/>
          <w:szCs w:val="24"/>
          <w:lang w:val="en-GB"/>
        </w:rPr>
        <w:t>zradi Izvještaja o realizaciji aktivnosti vezanih za upravljanje rizicima Sekretarijata za komunalne poslove i saobraćaj za 2024. godinu;</w:t>
      </w:r>
    </w:p>
    <w:p w14:paraId="53BB1134" w14:textId="2A039C8D" w:rsidR="00536C87" w:rsidRPr="00AA596C" w:rsidRDefault="00A646F8">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p</w:t>
      </w:r>
      <w:r w:rsidR="00536C87" w:rsidRPr="00AA596C">
        <w:rPr>
          <w:rFonts w:ascii="Times New Roman" w:eastAsia="Times New Roman" w:hAnsi="Times New Roman" w:cs="Times New Roman"/>
          <w:sz w:val="24"/>
          <w:szCs w:val="24"/>
          <w:lang w:val="en-GB"/>
        </w:rPr>
        <w:t>ripremi Registra rizika Sekretarijata za komunalne poslove i saobraćaj za 2024. godinu;</w:t>
      </w:r>
    </w:p>
    <w:p w14:paraId="4A8FD8EC" w14:textId="09E20290" w:rsidR="00536C87" w:rsidRPr="00AA596C" w:rsidRDefault="00A646F8">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zradi Izvještaja o sprovođenju mjera definisanih Planom integriteta Opštine Nikšić za Sekretarijat za komunalne poslove i saobraćaj;</w:t>
      </w:r>
    </w:p>
    <w:p w14:paraId="0B81B832" w14:textId="26F44CA1" w:rsidR="00536C87" w:rsidRPr="00AA596C" w:rsidRDefault="00A646F8">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zradi Izvještaja za Upravu za vode koji se odnosi na izvedene radove na čišćenju korita rijeke Zete na dionici nizvodno od mosta u Brezoviku;</w:t>
      </w:r>
    </w:p>
    <w:p w14:paraId="0A83FD35" w14:textId="462CFF2E" w:rsidR="00536C87" w:rsidRPr="00AA596C" w:rsidRDefault="00A646F8">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proofErr w:type="gramStart"/>
      <w:r w:rsidRPr="00AA596C">
        <w:rPr>
          <w:rFonts w:ascii="Times New Roman" w:eastAsia="Times New Roman" w:hAnsi="Times New Roman" w:cs="Times New Roman"/>
          <w:sz w:val="24"/>
          <w:szCs w:val="24"/>
          <w:lang w:val="en-GB"/>
        </w:rPr>
        <w:t>k</w:t>
      </w:r>
      <w:r w:rsidR="00536C87" w:rsidRPr="00AA596C">
        <w:rPr>
          <w:rFonts w:ascii="Times New Roman" w:eastAsia="Times New Roman" w:hAnsi="Times New Roman" w:cs="Times New Roman"/>
          <w:sz w:val="24"/>
          <w:szCs w:val="24"/>
          <w:lang w:val="en-GB"/>
        </w:rPr>
        <w:t>oordinaciji</w:t>
      </w:r>
      <w:proofErr w:type="gramEnd"/>
      <w:r w:rsidR="00536C87" w:rsidRPr="00AA596C">
        <w:rPr>
          <w:rFonts w:ascii="Times New Roman" w:eastAsia="Times New Roman" w:hAnsi="Times New Roman" w:cs="Times New Roman"/>
          <w:sz w:val="24"/>
          <w:szCs w:val="24"/>
          <w:lang w:val="en-GB"/>
        </w:rPr>
        <w:t xml:space="preserve"> Jedinice za implementaciju projekta „Izgradnja kanalizacione mreže – II faza: naselja Dragova Luka, Ćemenca, Oštrovac i Rubeža“</w:t>
      </w:r>
      <w:r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 xml:space="preserve">(predstavnici Opštine Nikšić, PROCON-a i DOO </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Vodovod i kanalizacija</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 xml:space="preserve"> Nikšić); </w:t>
      </w:r>
      <w:r w:rsidRPr="00AA596C">
        <w:rPr>
          <w:rFonts w:ascii="Times New Roman" w:eastAsia="Times New Roman" w:hAnsi="Times New Roman" w:cs="Times New Roman"/>
          <w:sz w:val="24"/>
          <w:szCs w:val="24"/>
          <w:lang w:val="en-GB"/>
        </w:rPr>
        <w:t>o</w:t>
      </w:r>
      <w:r w:rsidR="00536C87" w:rsidRPr="00AA596C">
        <w:rPr>
          <w:rFonts w:ascii="Times New Roman" w:eastAsia="Times New Roman" w:hAnsi="Times New Roman" w:cs="Times New Roman"/>
          <w:sz w:val="24"/>
          <w:szCs w:val="24"/>
          <w:lang w:val="en-GB"/>
        </w:rPr>
        <w:t>bezbijeđen grant od 600.000,00 € od strane Evropske investicione banke za izradu tehničke dokumentacije, nakon čega je dobijen grant od 10 mil</w:t>
      </w:r>
      <w:r w:rsidRPr="00AA596C">
        <w:rPr>
          <w:rFonts w:ascii="Times New Roman" w:eastAsia="Times New Roman" w:hAnsi="Times New Roman" w:cs="Times New Roman"/>
          <w:sz w:val="24"/>
          <w:szCs w:val="24"/>
          <w:lang w:val="en-GB"/>
        </w:rPr>
        <w:t>iona</w:t>
      </w:r>
      <w:r w:rsidR="00536C87" w:rsidRPr="00AA596C">
        <w:rPr>
          <w:rFonts w:ascii="Times New Roman" w:eastAsia="Times New Roman" w:hAnsi="Times New Roman" w:cs="Times New Roman"/>
          <w:sz w:val="24"/>
          <w:szCs w:val="24"/>
          <w:lang w:val="en-GB"/>
        </w:rPr>
        <w:t xml:space="preserve"> € za izgradnju i nadzor od strane</w:t>
      </w:r>
      <w:r w:rsidR="00D31C0C"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Fonda za Zapadni Balkan. Vrijednost projekta je cca 13 miliona €. Ostatak sredstava će biti obezbijeđen iz kreditnih sredstava EIB u saradnji sa Ministarstvom ekologije, održivog razvoja i razvoj</w:t>
      </w:r>
      <w:r w:rsidR="00C977ED" w:rsidRPr="00AA596C">
        <w:rPr>
          <w:rFonts w:ascii="Times New Roman" w:eastAsia="Times New Roman" w:hAnsi="Times New Roman" w:cs="Times New Roman"/>
          <w:sz w:val="24"/>
          <w:szCs w:val="24"/>
          <w:lang w:val="en-GB"/>
        </w:rPr>
        <w:t>a</w:t>
      </w:r>
      <w:r w:rsidR="00536C87" w:rsidRPr="00AA596C">
        <w:rPr>
          <w:rFonts w:ascii="Times New Roman" w:eastAsia="Times New Roman" w:hAnsi="Times New Roman" w:cs="Times New Roman"/>
          <w:sz w:val="24"/>
          <w:szCs w:val="24"/>
          <w:lang w:val="en-GB"/>
        </w:rPr>
        <w:t xml:space="preserve"> sjevera. Projektom je obuhvaćen kanalizacioni sistem za fekalne otpadne vode iz naselja: Dragova Luka, Oštrovac, Ćemenca i Rubeža, ukupne du</w:t>
      </w:r>
      <w:r w:rsidR="003F69E6" w:rsidRPr="00AA596C">
        <w:rPr>
          <w:rFonts w:ascii="Times New Roman" w:eastAsia="Times New Roman" w:hAnsi="Times New Roman" w:cs="Times New Roman"/>
          <w:sz w:val="24"/>
          <w:szCs w:val="24"/>
          <w:lang w:val="en-GB"/>
        </w:rPr>
        <w:t>ž</w:t>
      </w:r>
      <w:r w:rsidR="00536C87" w:rsidRPr="00AA596C">
        <w:rPr>
          <w:rFonts w:ascii="Times New Roman" w:eastAsia="Times New Roman" w:hAnsi="Times New Roman" w:cs="Times New Roman"/>
          <w:sz w:val="24"/>
          <w:szCs w:val="24"/>
          <w:lang w:val="en-GB"/>
        </w:rPr>
        <w:t>ine cca 40</w:t>
      </w:r>
      <w:r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 xml:space="preserve">km. Fekalna kanalizaciona mreža u naseljima koja su predmet projekta sastoji </w:t>
      </w:r>
      <w:r w:rsidRPr="00AA596C">
        <w:rPr>
          <w:rFonts w:ascii="Times New Roman" w:eastAsia="Times New Roman" w:hAnsi="Times New Roman" w:cs="Times New Roman"/>
          <w:sz w:val="24"/>
          <w:szCs w:val="24"/>
          <w:lang w:val="en-GB"/>
        </w:rPr>
        <w:t xml:space="preserve">se </w:t>
      </w:r>
      <w:r w:rsidR="00536C87" w:rsidRPr="00AA596C">
        <w:rPr>
          <w:rFonts w:ascii="Times New Roman" w:eastAsia="Times New Roman" w:hAnsi="Times New Roman" w:cs="Times New Roman"/>
          <w:sz w:val="24"/>
          <w:szCs w:val="24"/>
          <w:lang w:val="en-GB"/>
        </w:rPr>
        <w:t xml:space="preserve">od sistema primarnih i sekundarnih kolektora, pumpne stanice i kućnih priključaka. Fekalne vode naselja Rubeža odvode </w:t>
      </w:r>
      <w:r w:rsidRPr="00AA596C">
        <w:rPr>
          <w:rFonts w:ascii="Times New Roman" w:eastAsia="Times New Roman" w:hAnsi="Times New Roman" w:cs="Times New Roman"/>
          <w:sz w:val="24"/>
          <w:szCs w:val="24"/>
          <w:lang w:val="en-GB"/>
        </w:rPr>
        <w:t xml:space="preserve">se </w:t>
      </w:r>
      <w:r w:rsidR="00536C87" w:rsidRPr="00AA596C">
        <w:rPr>
          <w:rFonts w:ascii="Times New Roman" w:eastAsia="Times New Roman" w:hAnsi="Times New Roman" w:cs="Times New Roman"/>
          <w:sz w:val="24"/>
          <w:szCs w:val="24"/>
          <w:lang w:val="en-GB"/>
        </w:rPr>
        <w:t>ka postojećem oknu gradske</w:t>
      </w:r>
      <w:r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fekalne kanalizacije (u skladu sa uslovima</w:t>
      </w:r>
      <w:r w:rsidRPr="00AA596C">
        <w:rPr>
          <w:rFonts w:ascii="Times New Roman" w:eastAsia="Times New Roman" w:hAnsi="Times New Roman" w:cs="Times New Roman"/>
          <w:sz w:val="24"/>
          <w:szCs w:val="24"/>
          <w:lang w:val="en-GB"/>
        </w:rPr>
        <w:t xml:space="preserve"> DOO</w:t>
      </w:r>
      <w:r w:rsidR="00536C87" w:rsidRPr="00AA596C">
        <w:rPr>
          <w:rFonts w:ascii="Times New Roman" w:eastAsia="Times New Roman" w:hAnsi="Times New Roman" w:cs="Times New Roman"/>
          <w:sz w:val="24"/>
          <w:szCs w:val="24"/>
          <w:lang w:val="en-GB"/>
        </w:rPr>
        <w:t xml:space="preserve"> „Vodovod i kanalizacija</w:t>
      </w:r>
      <w:proofErr w:type="gramStart"/>
      <w:r w:rsidR="00536C87" w:rsidRPr="00AA596C">
        <w:rPr>
          <w:rFonts w:ascii="Times New Roman" w:eastAsia="Times New Roman" w:hAnsi="Times New Roman" w:cs="Times New Roman"/>
          <w:sz w:val="24"/>
          <w:szCs w:val="24"/>
          <w:lang w:val="en-GB"/>
        </w:rPr>
        <w:t>“</w:t>
      </w:r>
      <w:r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Nikšić</w:t>
      </w:r>
      <w:proofErr w:type="gramEnd"/>
      <w:r w:rsidR="00536C87" w:rsidRPr="00AA596C">
        <w:rPr>
          <w:rFonts w:ascii="Times New Roman" w:eastAsia="Times New Roman" w:hAnsi="Times New Roman" w:cs="Times New Roman"/>
          <w:sz w:val="24"/>
          <w:szCs w:val="24"/>
          <w:lang w:val="en-GB"/>
        </w:rPr>
        <w:t xml:space="preserve">). Fekalne vode ostalih naselja, koja su predmet projekta, odvode </w:t>
      </w:r>
      <w:r w:rsidRPr="00AA596C">
        <w:rPr>
          <w:rFonts w:ascii="Times New Roman" w:eastAsia="Times New Roman" w:hAnsi="Times New Roman" w:cs="Times New Roman"/>
          <w:sz w:val="24"/>
          <w:szCs w:val="24"/>
          <w:lang w:val="en-GB"/>
        </w:rPr>
        <w:t xml:space="preserve">se </w:t>
      </w:r>
      <w:r w:rsidR="00536C87" w:rsidRPr="00AA596C">
        <w:rPr>
          <w:rFonts w:ascii="Times New Roman" w:eastAsia="Times New Roman" w:hAnsi="Times New Roman" w:cs="Times New Roman"/>
          <w:sz w:val="24"/>
          <w:szCs w:val="24"/>
          <w:lang w:val="en-GB"/>
        </w:rPr>
        <w:t xml:space="preserve">u planiranu pumpnu stanicu (PS „Ćemenca“), iz koje se potiskuju u postojeću PS </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Duklo</w:t>
      </w:r>
      <w:r w:rsidRPr="00AA596C">
        <w:rPr>
          <w:rFonts w:ascii="Times New Roman" w:eastAsia="Times New Roman" w:hAnsi="Times New Roman" w:cs="Times New Roman"/>
          <w:sz w:val="24"/>
          <w:szCs w:val="24"/>
          <w:lang w:val="en-GB"/>
        </w:rPr>
        <w:t>“</w:t>
      </w:r>
      <w:r w:rsidR="00536C87" w:rsidRPr="00AA596C">
        <w:rPr>
          <w:rFonts w:ascii="Times New Roman" w:eastAsia="Times New Roman" w:hAnsi="Times New Roman" w:cs="Times New Roman"/>
          <w:sz w:val="24"/>
          <w:szCs w:val="24"/>
          <w:lang w:val="en-GB"/>
        </w:rPr>
        <w:t xml:space="preserve"> (u skladu sa uslovima</w:t>
      </w:r>
      <w:r w:rsidRPr="00AA596C">
        <w:rPr>
          <w:rFonts w:ascii="Times New Roman" w:eastAsia="Times New Roman" w:hAnsi="Times New Roman" w:cs="Times New Roman"/>
          <w:sz w:val="24"/>
          <w:szCs w:val="24"/>
          <w:lang w:val="en-GB"/>
        </w:rPr>
        <w:t xml:space="preserve"> DOO</w:t>
      </w:r>
      <w:r w:rsidR="00536C87" w:rsidRPr="00AA596C">
        <w:rPr>
          <w:rFonts w:ascii="Times New Roman" w:eastAsia="Times New Roman" w:hAnsi="Times New Roman" w:cs="Times New Roman"/>
          <w:sz w:val="24"/>
          <w:szCs w:val="24"/>
          <w:lang w:val="en-GB"/>
        </w:rPr>
        <w:t xml:space="preserve"> „Vodovod i kanalizacija“</w:t>
      </w:r>
      <w:r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Nikšić);</w:t>
      </w:r>
    </w:p>
    <w:p w14:paraId="04957FB9" w14:textId="74CDF0B9" w:rsidR="00536C87" w:rsidRPr="00AA596C" w:rsidRDefault="00A646F8">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 xml:space="preserve">zradi projektnog zadatka i koordinaciji sa nadležnim organima lokalne uprave i Ministarstvom ekologije, održivog razvoja i razvoja sjevera vezano za projekat privremenog skladištenja neopasnog građevinskog otpada; </w:t>
      </w:r>
      <w:r w:rsidRPr="00AA596C">
        <w:rPr>
          <w:rFonts w:ascii="Times New Roman" w:eastAsia="Times New Roman" w:hAnsi="Times New Roman" w:cs="Times New Roman"/>
          <w:sz w:val="24"/>
          <w:szCs w:val="24"/>
          <w:lang w:val="en-GB"/>
        </w:rPr>
        <w:t>t</w:t>
      </w:r>
      <w:r w:rsidR="00536C87" w:rsidRPr="00AA596C">
        <w:rPr>
          <w:rFonts w:ascii="Times New Roman" w:eastAsia="Times New Roman" w:hAnsi="Times New Roman" w:cs="Times New Roman"/>
          <w:sz w:val="24"/>
          <w:szCs w:val="24"/>
          <w:lang w:val="en-GB"/>
        </w:rPr>
        <w:t xml:space="preserve">ehničku dokumentaciju je radila Agencija za projektovanje i planiranje </w:t>
      </w:r>
      <w:r w:rsidR="00C977ED" w:rsidRPr="00AA596C">
        <w:rPr>
          <w:rFonts w:ascii="Times New Roman" w:eastAsia="Times New Roman" w:hAnsi="Times New Roman" w:cs="Times New Roman"/>
          <w:sz w:val="24"/>
          <w:szCs w:val="24"/>
          <w:lang w:val="en-GB"/>
        </w:rPr>
        <w:t>O</w:t>
      </w:r>
      <w:r w:rsidR="00536C87" w:rsidRPr="00AA596C">
        <w:rPr>
          <w:rFonts w:ascii="Times New Roman" w:eastAsia="Times New Roman" w:hAnsi="Times New Roman" w:cs="Times New Roman"/>
          <w:sz w:val="24"/>
          <w:szCs w:val="24"/>
          <w:lang w:val="en-GB"/>
        </w:rPr>
        <w:t>pštine Nikšić. Vrijednost projekta je oko 200.000,00</w:t>
      </w:r>
      <w:r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w:t>
      </w:r>
    </w:p>
    <w:p w14:paraId="765188C9" w14:textId="54D1CC5F" w:rsidR="00536C87" w:rsidRPr="00AA596C" w:rsidRDefault="00A646F8">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 xml:space="preserve">zradi projektnog zadatka i koordinaciji sa nadležnim organima lokalne uprave i Ministarstvom ekologije, održivog razvoja i razvoja sjevera vezano za projekat izgradnje reciklažnog dvorišta; </w:t>
      </w:r>
      <w:r w:rsidR="00B979F1" w:rsidRPr="00AA596C">
        <w:rPr>
          <w:rFonts w:ascii="Times New Roman" w:eastAsia="Times New Roman" w:hAnsi="Times New Roman" w:cs="Times New Roman"/>
          <w:sz w:val="24"/>
          <w:szCs w:val="24"/>
          <w:lang w:val="en-GB"/>
        </w:rPr>
        <w:t>t</w:t>
      </w:r>
      <w:r w:rsidR="00536C87" w:rsidRPr="00AA596C">
        <w:rPr>
          <w:rFonts w:ascii="Times New Roman" w:eastAsia="Times New Roman" w:hAnsi="Times New Roman" w:cs="Times New Roman"/>
          <w:sz w:val="24"/>
          <w:szCs w:val="24"/>
          <w:lang w:val="en-GB"/>
        </w:rPr>
        <w:t xml:space="preserve">ehničku dokumentaciju je radila Agencija za projektovanje i planiranje </w:t>
      </w:r>
      <w:r w:rsidR="00C977ED" w:rsidRPr="00AA596C">
        <w:rPr>
          <w:rFonts w:ascii="Times New Roman" w:eastAsia="Times New Roman" w:hAnsi="Times New Roman" w:cs="Times New Roman"/>
          <w:sz w:val="24"/>
          <w:szCs w:val="24"/>
          <w:lang w:val="en-GB"/>
        </w:rPr>
        <w:t>O</w:t>
      </w:r>
      <w:r w:rsidR="00536C87" w:rsidRPr="00AA596C">
        <w:rPr>
          <w:rFonts w:ascii="Times New Roman" w:eastAsia="Times New Roman" w:hAnsi="Times New Roman" w:cs="Times New Roman"/>
          <w:sz w:val="24"/>
          <w:szCs w:val="24"/>
          <w:lang w:val="en-GB"/>
        </w:rPr>
        <w:t>pštine Nikšić. Vrijednost projekta je oko 300.000,00</w:t>
      </w:r>
      <w:r w:rsidR="00B979F1"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w:t>
      </w:r>
    </w:p>
    <w:p w14:paraId="30F98A25" w14:textId="6A87444B" w:rsidR="00536C87" w:rsidRPr="00AA596C" w:rsidRDefault="00B979F1">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 xml:space="preserve">zradi projektnog zadatka i koordinaciji sa nadležnim organima lokalne uprave i Ministarstvom ekologije, održivog razvoja i razvoja sjevera vezano za projekat izgradnje transfer stanice; </w:t>
      </w:r>
      <w:r w:rsidRPr="00AA596C">
        <w:rPr>
          <w:rFonts w:ascii="Times New Roman" w:eastAsia="Times New Roman" w:hAnsi="Times New Roman" w:cs="Times New Roman"/>
          <w:sz w:val="24"/>
          <w:szCs w:val="24"/>
          <w:lang w:val="en-GB"/>
        </w:rPr>
        <w:t>s</w:t>
      </w:r>
      <w:r w:rsidR="00536C87" w:rsidRPr="00AA596C">
        <w:rPr>
          <w:rFonts w:ascii="Times New Roman" w:eastAsia="Times New Roman" w:hAnsi="Times New Roman" w:cs="Times New Roman"/>
          <w:sz w:val="24"/>
          <w:szCs w:val="24"/>
          <w:lang w:val="en-GB"/>
        </w:rPr>
        <w:t>redstva za izradu glavnog projekta i reviziju od 20.000,00 € obezbijeđena</w:t>
      </w:r>
      <w:r w:rsidRPr="00AA596C">
        <w:rPr>
          <w:rFonts w:ascii="Times New Roman" w:eastAsia="Times New Roman" w:hAnsi="Times New Roman" w:cs="Times New Roman"/>
          <w:sz w:val="24"/>
          <w:szCs w:val="24"/>
          <w:lang w:val="en-GB"/>
        </w:rPr>
        <w:t xml:space="preserve"> su</w:t>
      </w:r>
      <w:r w:rsidR="00536C87" w:rsidRPr="00AA596C">
        <w:rPr>
          <w:rFonts w:ascii="Times New Roman" w:eastAsia="Times New Roman" w:hAnsi="Times New Roman" w:cs="Times New Roman"/>
          <w:sz w:val="24"/>
          <w:szCs w:val="24"/>
          <w:lang w:val="en-GB"/>
        </w:rPr>
        <w:t xml:space="preserve"> kod Zajednice opština Crne Gore. Vrijednost projekta je oko 500.000,00</w:t>
      </w:r>
      <w:r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w:t>
      </w:r>
    </w:p>
    <w:p w14:paraId="7035827B" w14:textId="045025AD" w:rsidR="00536C87" w:rsidRPr="00AA596C" w:rsidRDefault="00B979F1">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zradi projektnog zadatka, prikupljanj</w:t>
      </w:r>
      <w:r w:rsidRPr="00AA596C">
        <w:rPr>
          <w:rFonts w:ascii="Times New Roman" w:eastAsia="Times New Roman" w:hAnsi="Times New Roman" w:cs="Times New Roman"/>
          <w:sz w:val="24"/>
          <w:szCs w:val="24"/>
          <w:lang w:val="en-GB"/>
        </w:rPr>
        <w:t>u</w:t>
      </w:r>
      <w:r w:rsidR="00536C87" w:rsidRPr="00AA596C">
        <w:rPr>
          <w:rFonts w:ascii="Times New Roman" w:eastAsia="Times New Roman" w:hAnsi="Times New Roman" w:cs="Times New Roman"/>
          <w:sz w:val="24"/>
          <w:szCs w:val="24"/>
          <w:lang w:val="en-GB"/>
        </w:rPr>
        <w:t xml:space="preserve"> i dostavljanju podataka Svjetskoj banci i Ministarstvu ekologije, održivog razvoja i razvoja sjevera, potrebnih za dokumentaciju za projekat Centra za upravljanje otpadom; </w:t>
      </w:r>
      <w:r w:rsidRPr="00AA596C">
        <w:rPr>
          <w:rFonts w:ascii="Times New Roman" w:eastAsia="Times New Roman" w:hAnsi="Times New Roman" w:cs="Times New Roman"/>
          <w:sz w:val="24"/>
          <w:szCs w:val="24"/>
          <w:lang w:val="en-GB"/>
        </w:rPr>
        <w:t>o</w:t>
      </w:r>
      <w:r w:rsidR="00536C87" w:rsidRPr="00AA596C">
        <w:rPr>
          <w:rFonts w:ascii="Times New Roman" w:eastAsia="Times New Roman" w:hAnsi="Times New Roman" w:cs="Times New Roman"/>
          <w:sz w:val="24"/>
          <w:szCs w:val="24"/>
          <w:lang w:val="en-GB"/>
        </w:rPr>
        <w:t>bezbijeđen grant od 200.000,00</w:t>
      </w:r>
      <w:r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 xml:space="preserve">€ kod Svjetske banke, za izradu </w:t>
      </w:r>
      <w:r w:rsidRPr="00AA596C">
        <w:rPr>
          <w:rFonts w:ascii="Times New Roman" w:eastAsia="Times New Roman" w:hAnsi="Times New Roman" w:cs="Times New Roman"/>
          <w:sz w:val="24"/>
          <w:szCs w:val="24"/>
          <w:lang w:val="en-GB"/>
        </w:rPr>
        <w:t>s</w:t>
      </w:r>
      <w:r w:rsidR="00536C87" w:rsidRPr="00AA596C">
        <w:rPr>
          <w:rFonts w:ascii="Times New Roman" w:eastAsia="Times New Roman" w:hAnsi="Times New Roman" w:cs="Times New Roman"/>
          <w:sz w:val="24"/>
          <w:szCs w:val="24"/>
          <w:lang w:val="en-GB"/>
        </w:rPr>
        <w:t>tudija izvodljivosti za Centar za upravljanje otpadom;</w:t>
      </w:r>
    </w:p>
    <w:p w14:paraId="4FDBAF1B" w14:textId="5453EB8E" w:rsidR="00536C87" w:rsidRPr="00AA596C" w:rsidRDefault="00B979F1">
      <w:pPr>
        <w:numPr>
          <w:ilvl w:val="0"/>
          <w:numId w:val="63"/>
        </w:numPr>
        <w:spacing w:before="0" w:after="0" w:line="240" w:lineRule="auto"/>
        <w:ind w:left="454" w:hanging="227"/>
        <w:jc w:val="both"/>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zradi projektnog zadatka i koordinacij</w:t>
      </w:r>
      <w:r w:rsidR="00C977ED" w:rsidRPr="00AA596C">
        <w:rPr>
          <w:rFonts w:ascii="Times New Roman" w:eastAsia="Times New Roman" w:hAnsi="Times New Roman" w:cs="Times New Roman"/>
          <w:sz w:val="24"/>
          <w:szCs w:val="24"/>
          <w:lang w:val="en-GB"/>
        </w:rPr>
        <w:t>i</w:t>
      </w:r>
      <w:r w:rsidR="00536C87" w:rsidRPr="00AA596C">
        <w:rPr>
          <w:rFonts w:ascii="Times New Roman" w:eastAsia="Times New Roman" w:hAnsi="Times New Roman" w:cs="Times New Roman"/>
          <w:sz w:val="24"/>
          <w:szCs w:val="24"/>
          <w:lang w:val="en-GB"/>
        </w:rPr>
        <w:t xml:space="preserve"> sa nadležnim organima lokalne uprave za tehničku dokumentaciju i izgradnju karantinskog prostora za napuštene i izgubljene životinje (</w:t>
      </w:r>
      <w:r w:rsidR="009A75FB" w:rsidRPr="00AA596C">
        <w:rPr>
          <w:rFonts w:ascii="Times New Roman" w:eastAsia="Times New Roman" w:hAnsi="Times New Roman" w:cs="Times New Roman"/>
          <w:sz w:val="24"/>
          <w:szCs w:val="24"/>
          <w:lang w:val="en-GB"/>
        </w:rPr>
        <w:t>S</w:t>
      </w:r>
      <w:r w:rsidR="00536C87" w:rsidRPr="00AA596C">
        <w:rPr>
          <w:rFonts w:ascii="Times New Roman" w:eastAsia="Times New Roman" w:hAnsi="Times New Roman" w:cs="Times New Roman"/>
          <w:sz w:val="24"/>
          <w:szCs w:val="24"/>
          <w:lang w:val="en-GB"/>
        </w:rPr>
        <w:t xml:space="preserve">lobodna zona); </w:t>
      </w:r>
      <w:r w:rsidRPr="00AA596C">
        <w:rPr>
          <w:rFonts w:ascii="Times New Roman" w:eastAsia="Times New Roman" w:hAnsi="Times New Roman" w:cs="Times New Roman"/>
          <w:sz w:val="24"/>
          <w:szCs w:val="24"/>
          <w:lang w:val="en-GB"/>
        </w:rPr>
        <w:t>t</w:t>
      </w:r>
      <w:r w:rsidR="00536C87" w:rsidRPr="00AA596C">
        <w:rPr>
          <w:rFonts w:ascii="Times New Roman" w:eastAsia="Times New Roman" w:hAnsi="Times New Roman" w:cs="Times New Roman"/>
          <w:sz w:val="24"/>
          <w:szCs w:val="24"/>
          <w:lang w:val="en-GB"/>
        </w:rPr>
        <w:t xml:space="preserve">ehničku dokumentaciju je radila Agencija za projektovanje i planiranje </w:t>
      </w:r>
      <w:r w:rsidR="003F69E6" w:rsidRPr="00AA596C">
        <w:rPr>
          <w:rFonts w:ascii="Times New Roman" w:eastAsia="Times New Roman" w:hAnsi="Times New Roman" w:cs="Times New Roman"/>
          <w:sz w:val="24"/>
          <w:szCs w:val="24"/>
          <w:lang w:val="en-GB"/>
        </w:rPr>
        <w:t>O</w:t>
      </w:r>
      <w:r w:rsidR="00536C87" w:rsidRPr="00AA596C">
        <w:rPr>
          <w:rFonts w:ascii="Times New Roman" w:eastAsia="Times New Roman" w:hAnsi="Times New Roman" w:cs="Times New Roman"/>
          <w:sz w:val="24"/>
          <w:szCs w:val="24"/>
          <w:lang w:val="en-GB"/>
        </w:rPr>
        <w:t>pštine Nikšić</w:t>
      </w:r>
      <w:r w:rsidRPr="00AA596C">
        <w:rPr>
          <w:rFonts w:ascii="Times New Roman" w:eastAsia="Times New Roman" w:hAnsi="Times New Roman" w:cs="Times New Roman"/>
          <w:sz w:val="24"/>
          <w:szCs w:val="24"/>
          <w:lang w:val="en-GB"/>
        </w:rPr>
        <w:t>; v</w:t>
      </w:r>
      <w:r w:rsidR="00536C87" w:rsidRPr="00AA596C">
        <w:rPr>
          <w:rFonts w:ascii="Times New Roman" w:eastAsia="Times New Roman" w:hAnsi="Times New Roman" w:cs="Times New Roman"/>
          <w:sz w:val="24"/>
          <w:szCs w:val="24"/>
          <w:lang w:val="en-GB"/>
        </w:rPr>
        <w:t>rijednost projekta je oko 120.000,00</w:t>
      </w:r>
      <w:r w:rsidRPr="00AA596C">
        <w:rPr>
          <w:rFonts w:ascii="Times New Roman" w:eastAsia="Times New Roman" w:hAnsi="Times New Roman" w:cs="Times New Roman"/>
          <w:sz w:val="24"/>
          <w:szCs w:val="24"/>
          <w:lang w:val="en-GB"/>
        </w:rPr>
        <w:t xml:space="preserve"> </w:t>
      </w:r>
      <w:r w:rsidR="00536C87" w:rsidRPr="00AA596C">
        <w:rPr>
          <w:rFonts w:ascii="Times New Roman" w:eastAsia="Times New Roman" w:hAnsi="Times New Roman" w:cs="Times New Roman"/>
          <w:sz w:val="24"/>
          <w:szCs w:val="24"/>
          <w:lang w:val="en-GB"/>
        </w:rPr>
        <w:t>€;</w:t>
      </w:r>
    </w:p>
    <w:p w14:paraId="39D9738E" w14:textId="2996AA0C" w:rsidR="00536C87" w:rsidRPr="00AA596C" w:rsidRDefault="00B979F1">
      <w:pPr>
        <w:numPr>
          <w:ilvl w:val="0"/>
          <w:numId w:val="63"/>
        </w:numPr>
        <w:spacing w:before="0" w:after="0" w:line="240" w:lineRule="auto"/>
        <w:ind w:left="454" w:hanging="227"/>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lang w:val="en-GB"/>
        </w:rPr>
        <w:t>d</w:t>
      </w:r>
      <w:r w:rsidR="00536C87" w:rsidRPr="00AA596C">
        <w:rPr>
          <w:rFonts w:ascii="Times New Roman" w:eastAsia="Times New Roman" w:hAnsi="Times New Roman" w:cs="Times New Roman"/>
          <w:sz w:val="24"/>
          <w:szCs w:val="24"/>
          <w:lang w:val="en-GB"/>
        </w:rPr>
        <w:t xml:space="preserve">ostavljanju podataka za izradu </w:t>
      </w:r>
      <w:r w:rsidR="00536C87" w:rsidRPr="00AA596C">
        <w:rPr>
          <w:rFonts w:ascii="Times New Roman" w:eastAsia="Times New Roman" w:hAnsi="Times New Roman" w:cs="Times New Roman"/>
          <w:sz w:val="24"/>
          <w:szCs w:val="24"/>
          <w:lang w:val="sr-Latn-ME"/>
        </w:rPr>
        <w:t>SECAP-a</w:t>
      </w:r>
      <w:r w:rsidR="00536C87" w:rsidRPr="00AA596C">
        <w:rPr>
          <w:rFonts w:ascii="Times New Roman" w:eastAsia="Times New Roman" w:hAnsi="Times New Roman" w:cs="Times New Roman"/>
          <w:b/>
          <w:bCs/>
          <w:sz w:val="24"/>
          <w:szCs w:val="24"/>
          <w:lang w:val="sr-Latn-ME"/>
        </w:rPr>
        <w:t xml:space="preserve"> </w:t>
      </w:r>
      <w:r w:rsidR="00536C87" w:rsidRPr="00AA596C">
        <w:rPr>
          <w:rFonts w:ascii="Times New Roman" w:eastAsia="Times New Roman" w:hAnsi="Times New Roman" w:cs="Times New Roman"/>
          <w:sz w:val="24"/>
          <w:szCs w:val="24"/>
          <w:lang w:val="sr-Latn-ME"/>
        </w:rPr>
        <w:t>(energetskih analiza i izvještaja), lokaln</w:t>
      </w:r>
      <w:r w:rsidR="00B2089E" w:rsidRPr="00AA596C">
        <w:rPr>
          <w:rFonts w:ascii="Times New Roman" w:eastAsia="Times New Roman" w:hAnsi="Times New Roman" w:cs="Times New Roman"/>
          <w:sz w:val="24"/>
          <w:szCs w:val="24"/>
          <w:lang w:val="sr-Latn-ME"/>
        </w:rPr>
        <w:t>og</w:t>
      </w:r>
      <w:r w:rsidR="00536C87" w:rsidRPr="00AA596C">
        <w:rPr>
          <w:rFonts w:ascii="Times New Roman" w:eastAsia="Times New Roman" w:hAnsi="Times New Roman" w:cs="Times New Roman"/>
          <w:sz w:val="24"/>
          <w:szCs w:val="24"/>
          <w:lang w:val="sr-Latn-ME"/>
        </w:rPr>
        <w:t xml:space="preserve"> energetsk</w:t>
      </w:r>
      <w:r w:rsidR="00B2089E" w:rsidRPr="00AA596C">
        <w:rPr>
          <w:rFonts w:ascii="Times New Roman" w:eastAsia="Times New Roman" w:hAnsi="Times New Roman" w:cs="Times New Roman"/>
          <w:sz w:val="24"/>
          <w:szCs w:val="24"/>
          <w:lang w:val="sr-Latn-ME"/>
        </w:rPr>
        <w:t>og</w:t>
      </w:r>
      <w:r w:rsidR="00536C87" w:rsidRPr="00AA596C">
        <w:rPr>
          <w:rFonts w:ascii="Times New Roman" w:eastAsia="Times New Roman" w:hAnsi="Times New Roman" w:cs="Times New Roman"/>
          <w:sz w:val="24"/>
          <w:szCs w:val="24"/>
          <w:lang w:val="sr-Latn-ME"/>
        </w:rPr>
        <w:t xml:space="preserve"> plan</w:t>
      </w:r>
      <w:r w:rsidR="00B2089E" w:rsidRPr="00AA596C">
        <w:rPr>
          <w:rFonts w:ascii="Times New Roman" w:eastAsia="Times New Roman" w:hAnsi="Times New Roman" w:cs="Times New Roman"/>
          <w:sz w:val="24"/>
          <w:szCs w:val="24"/>
          <w:lang w:val="sr-Latn-ME"/>
        </w:rPr>
        <w:t>a</w:t>
      </w:r>
      <w:r w:rsidR="00536C87" w:rsidRPr="00AA596C">
        <w:rPr>
          <w:rFonts w:ascii="Times New Roman" w:eastAsia="Times New Roman" w:hAnsi="Times New Roman" w:cs="Times New Roman"/>
          <w:sz w:val="24"/>
          <w:szCs w:val="24"/>
          <w:lang w:val="sr-Latn-ME"/>
        </w:rPr>
        <w:t>;</w:t>
      </w:r>
    </w:p>
    <w:p w14:paraId="6632D2C5" w14:textId="441F1E75" w:rsidR="00536C87" w:rsidRPr="00AA596C" w:rsidRDefault="00B979F1">
      <w:pPr>
        <w:numPr>
          <w:ilvl w:val="0"/>
          <w:numId w:val="63"/>
        </w:numPr>
        <w:spacing w:before="0" w:after="0" w:line="240" w:lineRule="auto"/>
        <w:ind w:left="454" w:hanging="227"/>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lang w:val="sr-Latn-ME"/>
        </w:rPr>
        <w:t>d</w:t>
      </w:r>
      <w:r w:rsidR="00536C87" w:rsidRPr="00AA596C">
        <w:rPr>
          <w:rFonts w:ascii="Times New Roman" w:eastAsia="Times New Roman" w:hAnsi="Times New Roman" w:cs="Times New Roman"/>
          <w:sz w:val="24"/>
          <w:szCs w:val="24"/>
          <w:lang w:val="sr-Latn-ME"/>
        </w:rPr>
        <w:t xml:space="preserve">ostavljanju upitnika za potrebe istraživanja koje sprovode Zajednica opština Crne Gore (UOM) i Mreža asocijacija lokalnih samouprava u </w:t>
      </w:r>
      <w:r w:rsidR="00C977ED" w:rsidRPr="00AA596C">
        <w:rPr>
          <w:rFonts w:ascii="Times New Roman" w:eastAsia="Times New Roman" w:hAnsi="Times New Roman" w:cs="Times New Roman"/>
          <w:sz w:val="24"/>
          <w:szCs w:val="24"/>
          <w:lang w:val="sr-Latn-ME"/>
        </w:rPr>
        <w:t>j</w:t>
      </w:r>
      <w:r w:rsidR="00536C87" w:rsidRPr="00AA596C">
        <w:rPr>
          <w:rFonts w:ascii="Times New Roman" w:eastAsia="Times New Roman" w:hAnsi="Times New Roman" w:cs="Times New Roman"/>
          <w:sz w:val="24"/>
          <w:szCs w:val="24"/>
          <w:lang w:val="sr-Latn-ME"/>
        </w:rPr>
        <w:t>ugoistočnoj Evropi (NALAS)</w:t>
      </w:r>
      <w:r w:rsidR="00EE26B0" w:rsidRPr="00AA596C">
        <w:rPr>
          <w:rFonts w:ascii="Times New Roman" w:eastAsia="Times New Roman" w:hAnsi="Times New Roman" w:cs="Times New Roman"/>
          <w:sz w:val="24"/>
          <w:szCs w:val="24"/>
          <w:lang w:val="sr-Latn-ME"/>
        </w:rPr>
        <w:t>,</w:t>
      </w:r>
      <w:r w:rsidR="00536C87" w:rsidRPr="00AA596C">
        <w:rPr>
          <w:rFonts w:ascii="Times New Roman" w:eastAsia="Times New Roman" w:hAnsi="Times New Roman" w:cs="Times New Roman"/>
          <w:sz w:val="24"/>
          <w:szCs w:val="24"/>
          <w:lang w:val="sr-Latn-ME"/>
        </w:rPr>
        <w:t xml:space="preserve"> </w:t>
      </w:r>
      <w:r w:rsidR="00EE26B0" w:rsidRPr="00AA596C">
        <w:rPr>
          <w:rFonts w:ascii="Times New Roman" w:eastAsia="Times New Roman" w:hAnsi="Times New Roman" w:cs="Times New Roman"/>
          <w:sz w:val="24"/>
          <w:szCs w:val="24"/>
          <w:lang w:val="sr-Latn-ME"/>
        </w:rPr>
        <w:t>u cilju</w:t>
      </w:r>
      <w:r w:rsidR="00536C87" w:rsidRPr="00AA596C">
        <w:rPr>
          <w:rFonts w:ascii="Times New Roman" w:eastAsia="Times New Roman" w:hAnsi="Times New Roman" w:cs="Times New Roman"/>
          <w:sz w:val="24"/>
          <w:szCs w:val="24"/>
          <w:lang w:val="sr-Latn-ME"/>
        </w:rPr>
        <w:t xml:space="preserve"> utvr</w:t>
      </w:r>
      <w:r w:rsidR="00EE26B0" w:rsidRPr="00AA596C">
        <w:rPr>
          <w:rFonts w:ascii="Times New Roman" w:eastAsia="Times New Roman" w:hAnsi="Times New Roman" w:cs="Times New Roman"/>
          <w:sz w:val="24"/>
          <w:szCs w:val="24"/>
          <w:lang w:val="sr-Latn-ME"/>
        </w:rPr>
        <w:t>đivanja</w:t>
      </w:r>
      <w:r w:rsidR="00536C87" w:rsidRPr="00AA596C">
        <w:rPr>
          <w:rFonts w:ascii="Times New Roman" w:eastAsia="Times New Roman" w:hAnsi="Times New Roman" w:cs="Times New Roman"/>
          <w:sz w:val="24"/>
          <w:szCs w:val="24"/>
          <w:lang w:val="sr-Latn-ME"/>
        </w:rPr>
        <w:t xml:space="preserve"> niv</w:t>
      </w:r>
      <w:r w:rsidR="00EE26B0" w:rsidRPr="00AA596C">
        <w:rPr>
          <w:rFonts w:ascii="Times New Roman" w:eastAsia="Times New Roman" w:hAnsi="Times New Roman" w:cs="Times New Roman"/>
          <w:sz w:val="24"/>
          <w:szCs w:val="24"/>
          <w:lang w:val="sr-Latn-ME"/>
        </w:rPr>
        <w:t>oa</w:t>
      </w:r>
      <w:r w:rsidR="00536C87" w:rsidRPr="00AA596C">
        <w:rPr>
          <w:rFonts w:ascii="Times New Roman" w:eastAsia="Times New Roman" w:hAnsi="Times New Roman" w:cs="Times New Roman"/>
          <w:sz w:val="24"/>
          <w:szCs w:val="24"/>
          <w:lang w:val="sr-Latn-ME"/>
        </w:rPr>
        <w:t xml:space="preserve"> i kvalitet</w:t>
      </w:r>
      <w:r w:rsidR="00EE26B0" w:rsidRPr="00AA596C">
        <w:rPr>
          <w:rFonts w:ascii="Times New Roman" w:eastAsia="Times New Roman" w:hAnsi="Times New Roman" w:cs="Times New Roman"/>
          <w:sz w:val="24"/>
          <w:szCs w:val="24"/>
          <w:lang w:val="sr-Latn-ME"/>
        </w:rPr>
        <w:t>a</w:t>
      </w:r>
      <w:r w:rsidR="00536C87" w:rsidRPr="00AA596C">
        <w:rPr>
          <w:rFonts w:ascii="Times New Roman" w:eastAsia="Times New Roman" w:hAnsi="Times New Roman" w:cs="Times New Roman"/>
          <w:sz w:val="24"/>
          <w:szCs w:val="24"/>
          <w:lang w:val="sr-Latn-ME"/>
        </w:rPr>
        <w:t xml:space="preserve"> saradnje jedinica lokalne samouprave (JLS) i vršilaca </w:t>
      </w:r>
      <w:r w:rsidR="00536C87" w:rsidRPr="00AA596C">
        <w:rPr>
          <w:rFonts w:ascii="Times New Roman" w:eastAsia="Times New Roman" w:hAnsi="Times New Roman" w:cs="Times New Roman"/>
          <w:sz w:val="24"/>
          <w:szCs w:val="24"/>
          <w:lang w:val="sr-Latn-ME"/>
        </w:rPr>
        <w:lastRenderedPageBreak/>
        <w:t xml:space="preserve">komunalnih djelatnosti javnog vodosnabdijevanja i upravljanja komunalnim otpadnim vodama (vodovodnih i kanalizacionih društava </w:t>
      </w:r>
      <w:r w:rsidRPr="00AA596C">
        <w:rPr>
          <w:rFonts w:ascii="Times New Roman" w:eastAsia="Times New Roman" w:hAnsi="Times New Roman" w:cs="Times New Roman"/>
          <w:sz w:val="24"/>
          <w:szCs w:val="24"/>
          <w:lang w:val="sr-Latn-ME"/>
        </w:rPr>
        <w:t>–</w:t>
      </w:r>
      <w:r w:rsidR="00536C87" w:rsidRPr="00AA596C">
        <w:rPr>
          <w:rFonts w:ascii="Times New Roman" w:eastAsia="Times New Roman" w:hAnsi="Times New Roman" w:cs="Times New Roman"/>
          <w:sz w:val="24"/>
          <w:szCs w:val="24"/>
          <w:lang w:val="sr-Latn-ME"/>
        </w:rPr>
        <w:t xml:space="preserve"> VIK) u pružanju usluga vodosnabdijevanja i kanalizacije;</w:t>
      </w:r>
    </w:p>
    <w:p w14:paraId="46CCB4A5" w14:textId="194E45E8" w:rsidR="00536C87" w:rsidRPr="00AA596C" w:rsidRDefault="00B979F1">
      <w:pPr>
        <w:numPr>
          <w:ilvl w:val="0"/>
          <w:numId w:val="63"/>
        </w:numPr>
        <w:spacing w:before="0" w:after="0" w:line="240" w:lineRule="auto"/>
        <w:ind w:left="454" w:hanging="227"/>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lang w:val="sr-Latn-ME"/>
        </w:rPr>
        <w:t>d</w:t>
      </w:r>
      <w:r w:rsidR="00536C87" w:rsidRPr="00AA596C">
        <w:rPr>
          <w:rFonts w:ascii="Times New Roman" w:eastAsia="Times New Roman" w:hAnsi="Times New Roman" w:cs="Times New Roman"/>
          <w:sz w:val="24"/>
          <w:szCs w:val="24"/>
          <w:lang w:val="sr-Latn-ME"/>
        </w:rPr>
        <w:t>ostavljanju podataka iz upisnika vodnih akata Sekretarijata za komunalne poslove i saobraćaj koji se odnose na 2023.</w:t>
      </w:r>
      <w:r w:rsidRPr="00AA596C">
        <w:rPr>
          <w:rFonts w:ascii="Times New Roman" w:eastAsia="Times New Roman" w:hAnsi="Times New Roman" w:cs="Times New Roman"/>
          <w:sz w:val="24"/>
          <w:szCs w:val="24"/>
          <w:lang w:val="sr-Latn-ME"/>
        </w:rPr>
        <w:t xml:space="preserve"> </w:t>
      </w:r>
      <w:r w:rsidR="00536C87" w:rsidRPr="00AA596C">
        <w:rPr>
          <w:rFonts w:ascii="Times New Roman" w:eastAsia="Times New Roman" w:hAnsi="Times New Roman" w:cs="Times New Roman"/>
          <w:sz w:val="24"/>
          <w:szCs w:val="24"/>
          <w:lang w:val="sr-Latn-ME"/>
        </w:rPr>
        <w:t>godinu, a za potrebe vođenja registra kao sastavnog dijela Vodnog informacionog sistema;</w:t>
      </w:r>
    </w:p>
    <w:p w14:paraId="363AF90E" w14:textId="2B37B7FA" w:rsidR="00536C87" w:rsidRPr="00AA596C" w:rsidRDefault="00B979F1">
      <w:pPr>
        <w:numPr>
          <w:ilvl w:val="0"/>
          <w:numId w:val="63"/>
        </w:numPr>
        <w:spacing w:before="0" w:after="120" w:line="240" w:lineRule="auto"/>
        <w:ind w:left="454" w:hanging="227"/>
        <w:jc w:val="both"/>
        <w:rPr>
          <w:rFonts w:ascii="Times New Roman" w:eastAsia="Times New Roman" w:hAnsi="Times New Roman" w:cs="Times New Roman"/>
          <w:sz w:val="24"/>
          <w:szCs w:val="24"/>
          <w:lang w:val="sr-Latn-ME"/>
        </w:rPr>
      </w:pPr>
      <w:r w:rsidRPr="00AA596C">
        <w:rPr>
          <w:rFonts w:ascii="Times New Roman" w:eastAsia="Times New Roman" w:hAnsi="Times New Roman" w:cs="Times New Roman"/>
          <w:sz w:val="24"/>
          <w:szCs w:val="24"/>
          <w:lang w:val="sr-Latn-ME"/>
        </w:rPr>
        <w:t>d</w:t>
      </w:r>
      <w:r w:rsidR="00536C87" w:rsidRPr="00AA596C">
        <w:rPr>
          <w:rFonts w:ascii="Times New Roman" w:eastAsia="Times New Roman" w:hAnsi="Times New Roman" w:cs="Times New Roman"/>
          <w:sz w:val="24"/>
          <w:szCs w:val="24"/>
          <w:lang w:val="sr-Latn-ME"/>
        </w:rPr>
        <w:t>ostavljanju podataka Institutu za javno zdravlje Crne Gore koji se odnose na objekte za vodosnabdijevanje na teritoriji opštine Nikšić.</w:t>
      </w:r>
    </w:p>
    <w:p w14:paraId="0F716322" w14:textId="77777777" w:rsidR="00536C87" w:rsidRPr="00AA596C" w:rsidRDefault="00536C87" w:rsidP="00B979F1">
      <w:pPr>
        <w:spacing w:before="0" w:after="60" w:line="240" w:lineRule="auto"/>
        <w:ind w:firstLine="567"/>
        <w:jc w:val="both"/>
        <w:rPr>
          <w:rFonts w:ascii="Times New Roman" w:eastAsia="Times New Roman" w:hAnsi="Times New Roman" w:cs="Times New Roman"/>
          <w:sz w:val="24"/>
          <w:szCs w:val="24"/>
          <w:lang w:val="sr-Latn-CS"/>
        </w:rPr>
      </w:pPr>
      <w:r w:rsidRPr="00AA596C">
        <w:rPr>
          <w:rFonts w:ascii="Times New Roman" w:eastAsia="Times New Roman" w:hAnsi="Times New Roman" w:cs="Times New Roman"/>
          <w:sz w:val="24"/>
          <w:szCs w:val="24"/>
          <w:lang w:val="sr-Latn-CS"/>
        </w:rPr>
        <w:t xml:space="preserve">Takođe, u izvještajnom periodu zaposleni su učestvovali u: </w:t>
      </w:r>
    </w:p>
    <w:p w14:paraId="0BF4C90D" w14:textId="57EBA8F9" w:rsidR="00536C87" w:rsidRPr="00AA596C" w:rsidRDefault="00536C87">
      <w:pPr>
        <w:numPr>
          <w:ilvl w:val="0"/>
          <w:numId w:val="64"/>
        </w:numPr>
        <w:spacing w:before="0" w:after="0" w:line="240" w:lineRule="auto"/>
        <w:ind w:left="454" w:hanging="227"/>
        <w:jc w:val="both"/>
        <w:rPr>
          <w:rFonts w:ascii="Times New Roman" w:eastAsia="Times New Roman" w:hAnsi="Times New Roman" w:cs="Times New Roman"/>
          <w:b/>
          <w:sz w:val="24"/>
          <w:szCs w:val="24"/>
          <w:lang w:val="pl-PL"/>
        </w:rPr>
      </w:pPr>
      <w:r w:rsidRPr="00AA596C">
        <w:rPr>
          <w:rFonts w:ascii="Times New Roman" w:eastAsia="Times New Roman" w:hAnsi="Times New Roman" w:cs="Times New Roman"/>
          <w:sz w:val="24"/>
          <w:szCs w:val="24"/>
          <w:lang w:val="sr-Latn-CS"/>
        </w:rPr>
        <w:t>realizaciji lokalnog javnog rada „Čišćenje i održavanje opštinskih puteva i javnih površina na teritoriji opštine Nikšić“</w:t>
      </w:r>
      <w:r w:rsidR="00B979F1"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 xml:space="preserve"> u saradnji sa Zavodom za zapošljavanje Crne Gore i DOO </w:t>
      </w:r>
      <w:r w:rsidR="00B979F1"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Komunalno“ Nikšić</w:t>
      </w:r>
      <w:r w:rsidR="00B979F1"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 xml:space="preserve"> i </w:t>
      </w:r>
    </w:p>
    <w:p w14:paraId="48D1A5F4" w14:textId="5C9F28CC" w:rsidR="00536C87" w:rsidRPr="00AA596C" w:rsidRDefault="00D92ACC">
      <w:pPr>
        <w:numPr>
          <w:ilvl w:val="0"/>
          <w:numId w:val="64"/>
        </w:numPr>
        <w:spacing w:before="0" w:after="120" w:line="240" w:lineRule="auto"/>
        <w:ind w:left="454" w:hanging="227"/>
        <w:jc w:val="both"/>
        <w:rPr>
          <w:rFonts w:ascii="Times New Roman" w:eastAsia="Times New Roman" w:hAnsi="Times New Roman" w:cs="Times New Roman"/>
          <w:b/>
          <w:sz w:val="24"/>
          <w:szCs w:val="24"/>
          <w:lang w:val="pl-PL"/>
        </w:rPr>
      </w:pPr>
      <w:r w:rsidRPr="00AA596C">
        <w:rPr>
          <w:rFonts w:ascii="Times New Roman" w:eastAsia="Times New Roman" w:hAnsi="Times New Roman" w:cs="Times New Roman"/>
          <w:sz w:val="24"/>
          <w:szCs w:val="24"/>
          <w:lang w:val="sr-Latn-CS"/>
        </w:rPr>
        <w:t xml:space="preserve">realizaciji </w:t>
      </w:r>
      <w:r w:rsidR="00536C87" w:rsidRPr="00AA596C">
        <w:rPr>
          <w:rFonts w:ascii="Times New Roman" w:eastAsia="Times New Roman" w:hAnsi="Times New Roman" w:cs="Times New Roman"/>
          <w:sz w:val="24"/>
          <w:szCs w:val="24"/>
          <w:lang w:val="sr-Latn-CS"/>
        </w:rPr>
        <w:t>lokalnog javnog rada „Javni rad</w:t>
      </w:r>
      <w:r w:rsidRPr="00AA596C">
        <w:rPr>
          <w:rFonts w:ascii="Times New Roman" w:eastAsia="Times New Roman" w:hAnsi="Times New Roman" w:cs="Times New Roman"/>
          <w:sz w:val="24"/>
          <w:szCs w:val="24"/>
          <w:lang w:val="sr-Latn-CS"/>
        </w:rPr>
        <w:t xml:space="preserve"> – </w:t>
      </w:r>
      <w:r w:rsidR="00DD561E" w:rsidRPr="00AA596C">
        <w:rPr>
          <w:rFonts w:ascii="Times New Roman" w:eastAsia="Times New Roman" w:hAnsi="Times New Roman" w:cs="Times New Roman"/>
          <w:sz w:val="24"/>
          <w:szCs w:val="24"/>
          <w:lang w:val="sr-Latn-CS"/>
        </w:rPr>
        <w:t>L</w:t>
      </w:r>
      <w:r w:rsidR="00536C87" w:rsidRPr="00AA596C">
        <w:rPr>
          <w:rFonts w:ascii="Times New Roman" w:eastAsia="Times New Roman" w:hAnsi="Times New Roman" w:cs="Times New Roman"/>
          <w:sz w:val="24"/>
          <w:szCs w:val="24"/>
          <w:lang w:val="sr-Latn-CS"/>
        </w:rPr>
        <w:t>okalni plan“</w:t>
      </w:r>
      <w:r w:rsidRPr="00AA596C">
        <w:rPr>
          <w:rFonts w:ascii="Times New Roman" w:eastAsia="Times New Roman" w:hAnsi="Times New Roman" w:cs="Times New Roman"/>
          <w:sz w:val="24"/>
          <w:szCs w:val="24"/>
          <w:lang w:val="sr-Latn-CS"/>
        </w:rPr>
        <w:t>,</w:t>
      </w:r>
      <w:r w:rsidR="00536C87" w:rsidRPr="00AA596C">
        <w:rPr>
          <w:rFonts w:ascii="Times New Roman" w:eastAsia="Times New Roman" w:hAnsi="Times New Roman" w:cs="Times New Roman"/>
          <w:sz w:val="24"/>
          <w:szCs w:val="24"/>
          <w:lang w:val="sr-Latn-CS"/>
        </w:rPr>
        <w:t xml:space="preserve"> koji se odnosi na ažuriranje popisa vlasničkih pasa i druge aktivnosti iz Lokalnog plana za kontrolu populacije pasa na teritoriji opštine Nikšić za period 2024</w:t>
      </w:r>
      <w:r w:rsidRPr="00AA596C">
        <w:rPr>
          <w:rFonts w:ascii="Times New Roman" w:eastAsia="Times New Roman" w:hAnsi="Times New Roman" w:cs="Times New Roman"/>
          <w:sz w:val="24"/>
          <w:szCs w:val="24"/>
          <w:lang w:val="sr-Latn-CS"/>
        </w:rPr>
        <w:t>–</w:t>
      </w:r>
      <w:r w:rsidR="00536C87" w:rsidRPr="00AA596C">
        <w:rPr>
          <w:rFonts w:ascii="Times New Roman" w:eastAsia="Times New Roman" w:hAnsi="Times New Roman" w:cs="Times New Roman"/>
          <w:sz w:val="24"/>
          <w:szCs w:val="24"/>
          <w:lang w:val="sr-Latn-CS"/>
        </w:rPr>
        <w:t>2029.</w:t>
      </w:r>
      <w:r w:rsidRPr="00AA596C">
        <w:rPr>
          <w:rFonts w:ascii="Times New Roman" w:eastAsia="Times New Roman" w:hAnsi="Times New Roman" w:cs="Times New Roman"/>
          <w:sz w:val="24"/>
          <w:szCs w:val="24"/>
          <w:lang w:val="sr-Latn-CS"/>
        </w:rPr>
        <w:t xml:space="preserve"> </w:t>
      </w:r>
      <w:r w:rsidR="00536C87" w:rsidRPr="00AA596C">
        <w:rPr>
          <w:rFonts w:ascii="Times New Roman" w:eastAsia="Times New Roman" w:hAnsi="Times New Roman" w:cs="Times New Roman"/>
          <w:sz w:val="24"/>
          <w:szCs w:val="24"/>
          <w:lang w:val="sr-Latn-CS"/>
        </w:rPr>
        <w:t>g</w:t>
      </w:r>
      <w:r w:rsidRPr="00AA596C">
        <w:rPr>
          <w:rFonts w:ascii="Times New Roman" w:eastAsia="Times New Roman" w:hAnsi="Times New Roman" w:cs="Times New Roman"/>
          <w:sz w:val="24"/>
          <w:szCs w:val="24"/>
          <w:lang w:val="sr-Latn-CS"/>
        </w:rPr>
        <w:t>odine.</w:t>
      </w:r>
    </w:p>
    <w:p w14:paraId="2DD85E41" w14:textId="3100F048" w:rsidR="00536C87" w:rsidRPr="00AA596C" w:rsidRDefault="00536C87" w:rsidP="003B3944">
      <w:pPr>
        <w:spacing w:before="0" w:after="60" w:line="240" w:lineRule="auto"/>
        <w:ind w:firstLine="567"/>
        <w:jc w:val="both"/>
        <w:rPr>
          <w:rFonts w:ascii="Times New Roman" w:eastAsia="Times New Roman" w:hAnsi="Times New Roman" w:cs="Times New Roman"/>
          <w:sz w:val="24"/>
          <w:szCs w:val="24"/>
          <w:lang w:val="sr-Latn-CS"/>
        </w:rPr>
      </w:pPr>
      <w:r w:rsidRPr="00AA596C">
        <w:rPr>
          <w:rFonts w:ascii="Times New Roman" w:eastAsia="Times New Roman" w:hAnsi="Times New Roman" w:cs="Times New Roman"/>
          <w:sz w:val="24"/>
          <w:szCs w:val="24"/>
          <w:lang w:val="sr-Latn-CS"/>
        </w:rPr>
        <w:t>U saradnji sa Eko</w:t>
      </w:r>
      <w:r w:rsidR="00DD561E"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fondom realizovani su sl</w:t>
      </w:r>
      <w:r w:rsidR="00DD561E" w:rsidRPr="00AA596C">
        <w:rPr>
          <w:rFonts w:ascii="Times New Roman" w:eastAsia="Times New Roman" w:hAnsi="Times New Roman" w:cs="Times New Roman"/>
          <w:sz w:val="24"/>
          <w:szCs w:val="24"/>
          <w:lang w:val="sr-Latn-CS"/>
        </w:rPr>
        <w:t>j</w:t>
      </w:r>
      <w:r w:rsidRPr="00AA596C">
        <w:rPr>
          <w:rFonts w:ascii="Times New Roman" w:eastAsia="Times New Roman" w:hAnsi="Times New Roman" w:cs="Times New Roman"/>
          <w:sz w:val="24"/>
          <w:szCs w:val="24"/>
          <w:lang w:val="sr-Latn-CS"/>
        </w:rPr>
        <w:t>edeći projekti:</w:t>
      </w:r>
    </w:p>
    <w:p w14:paraId="60A4AA92" w14:textId="41B27D8A" w:rsidR="00536C87" w:rsidRPr="00AA596C" w:rsidRDefault="00D92ACC">
      <w:pPr>
        <w:pStyle w:val="ListParagraph"/>
        <w:numPr>
          <w:ilvl w:val="0"/>
          <w:numId w:val="65"/>
        </w:numPr>
        <w:spacing w:before="0" w:after="0" w:line="240" w:lineRule="auto"/>
        <w:ind w:left="454" w:hanging="227"/>
        <w:contextualSpacing w:val="0"/>
        <w:jc w:val="both"/>
        <w:rPr>
          <w:rFonts w:ascii="Times New Roman" w:eastAsia="Times New Roman" w:hAnsi="Times New Roman" w:cs="Times New Roman"/>
          <w:bCs/>
          <w:sz w:val="24"/>
          <w:szCs w:val="24"/>
          <w:lang w:val="pl-PL"/>
        </w:rPr>
      </w:pPr>
      <w:r w:rsidRPr="00AA596C">
        <w:rPr>
          <w:rFonts w:ascii="Times New Roman" w:eastAsia="Times New Roman" w:hAnsi="Times New Roman" w:cs="Times New Roman"/>
          <w:bCs/>
          <w:sz w:val="24"/>
          <w:szCs w:val="24"/>
          <w:lang w:val="pl-PL"/>
        </w:rPr>
        <w:t>p</w:t>
      </w:r>
      <w:r w:rsidR="00536C87" w:rsidRPr="00AA596C">
        <w:rPr>
          <w:rFonts w:ascii="Times New Roman" w:eastAsia="Times New Roman" w:hAnsi="Times New Roman" w:cs="Times New Roman"/>
          <w:bCs/>
          <w:sz w:val="24"/>
          <w:szCs w:val="24"/>
          <w:lang w:val="pl-PL"/>
        </w:rPr>
        <w:t>rojekat uklanjanja otpada odbačenog u životnu sredinu (tzv.</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divlje deponije</w:t>
      </w:r>
      <w:r w:rsidRPr="00AA596C">
        <w:rPr>
          <w:rFonts w:ascii="Times New Roman" w:eastAsia="Times New Roman" w:hAnsi="Times New Roman" w:cs="Times New Roman"/>
          <w:bCs/>
          <w:sz w:val="24"/>
          <w:szCs w:val="24"/>
          <w:lang w:val="pl-PL"/>
        </w:rPr>
        <w:t>“</w:t>
      </w:r>
      <w:r w:rsidR="00536C87" w:rsidRPr="00AA596C">
        <w:rPr>
          <w:rFonts w:ascii="Times New Roman" w:eastAsia="Times New Roman" w:hAnsi="Times New Roman" w:cs="Times New Roman"/>
          <w:bCs/>
          <w:sz w:val="24"/>
          <w:szCs w:val="24"/>
          <w:lang w:val="pl-PL"/>
        </w:rPr>
        <w:t>)</w:t>
      </w:r>
      <w:r w:rsidRPr="00AA596C">
        <w:rPr>
          <w:rFonts w:ascii="Times New Roman" w:eastAsia="Times New Roman" w:hAnsi="Times New Roman" w:cs="Times New Roman"/>
          <w:bCs/>
          <w:sz w:val="24"/>
          <w:szCs w:val="24"/>
          <w:lang w:val="pl-PL"/>
        </w:rPr>
        <w:t xml:space="preserve"> – </w:t>
      </w:r>
      <w:r w:rsidR="00536C87" w:rsidRPr="00AA596C">
        <w:rPr>
          <w:rFonts w:ascii="Times New Roman" w:eastAsia="Times New Roman" w:hAnsi="Times New Roman" w:cs="Times New Roman"/>
          <w:bCs/>
          <w:sz w:val="24"/>
          <w:szCs w:val="24"/>
          <w:lang w:val="pl-PL"/>
        </w:rPr>
        <w:t>obala rijeke Gračanice, kod „</w:t>
      </w:r>
      <w:r w:rsidRPr="00AA596C">
        <w:rPr>
          <w:rFonts w:ascii="Times New Roman" w:eastAsia="Times New Roman" w:hAnsi="Times New Roman" w:cs="Times New Roman"/>
          <w:bCs/>
          <w:sz w:val="24"/>
          <w:szCs w:val="24"/>
          <w:lang w:val="pl-PL"/>
        </w:rPr>
        <w:t>P</w:t>
      </w:r>
      <w:r w:rsidR="00536C87" w:rsidRPr="00AA596C">
        <w:rPr>
          <w:rFonts w:ascii="Times New Roman" w:eastAsia="Times New Roman" w:hAnsi="Times New Roman" w:cs="Times New Roman"/>
          <w:bCs/>
          <w:sz w:val="24"/>
          <w:szCs w:val="24"/>
          <w:lang w:val="pl-PL"/>
        </w:rPr>
        <w:t>lavog mosta</w:t>
      </w:r>
      <w:r w:rsidRPr="00AA596C">
        <w:rPr>
          <w:rFonts w:ascii="Times New Roman" w:eastAsia="Times New Roman" w:hAnsi="Times New Roman" w:cs="Times New Roman"/>
          <w:bCs/>
          <w:sz w:val="24"/>
          <w:szCs w:val="24"/>
          <w:lang w:val="pl-PL"/>
        </w:rPr>
        <w:t>“</w:t>
      </w:r>
      <w:r w:rsidR="00536C87" w:rsidRPr="00AA596C">
        <w:rPr>
          <w:rFonts w:ascii="Times New Roman" w:eastAsia="Times New Roman" w:hAnsi="Times New Roman" w:cs="Times New Roman"/>
          <w:bCs/>
          <w:sz w:val="24"/>
          <w:szCs w:val="24"/>
          <w:lang w:val="pl-PL"/>
        </w:rPr>
        <w:t xml:space="preserve"> u Kličevu</w:t>
      </w:r>
      <w:r w:rsidRPr="00AA596C">
        <w:rPr>
          <w:rFonts w:ascii="Times New Roman" w:eastAsia="Times New Roman" w:hAnsi="Times New Roman" w:cs="Times New Roman"/>
          <w:bCs/>
          <w:sz w:val="24"/>
          <w:szCs w:val="24"/>
          <w:lang w:val="pl-PL"/>
        </w:rPr>
        <w:t>,</w:t>
      </w:r>
      <w:r w:rsidR="00536C87" w:rsidRPr="00AA596C">
        <w:rPr>
          <w:rFonts w:ascii="Times New Roman" w:eastAsia="Times New Roman" w:hAnsi="Times New Roman" w:cs="Times New Roman"/>
          <w:bCs/>
          <w:sz w:val="24"/>
          <w:szCs w:val="24"/>
          <w:lang w:val="pl-PL"/>
        </w:rPr>
        <w:t xml:space="preserve"> u iznosu od 42.285,99</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w:t>
      </w:r>
      <w:r w:rsidRPr="00AA596C">
        <w:rPr>
          <w:rFonts w:ascii="Times New Roman" w:eastAsia="Times New Roman" w:hAnsi="Times New Roman" w:cs="Times New Roman"/>
          <w:bCs/>
          <w:sz w:val="24"/>
          <w:szCs w:val="24"/>
          <w:lang w:val="pl-PL"/>
        </w:rPr>
        <w:t>,</w:t>
      </w:r>
      <w:r w:rsidR="00536C87" w:rsidRPr="00AA596C">
        <w:rPr>
          <w:rFonts w:ascii="Times New Roman" w:eastAsia="Times New Roman" w:hAnsi="Times New Roman" w:cs="Times New Roman"/>
          <w:bCs/>
          <w:sz w:val="24"/>
          <w:szCs w:val="24"/>
          <w:lang w:val="pl-PL"/>
        </w:rPr>
        <w:t xml:space="preserve"> od čega je subvencija Eko</w:t>
      </w:r>
      <w:r w:rsidRPr="00AA596C">
        <w:rPr>
          <w:rFonts w:ascii="Times New Roman" w:eastAsia="Times New Roman" w:hAnsi="Times New Roman" w:cs="Times New Roman"/>
          <w:bCs/>
          <w:sz w:val="24"/>
          <w:szCs w:val="24"/>
          <w:lang w:val="pl-PL"/>
        </w:rPr>
        <w:t>-f</w:t>
      </w:r>
      <w:r w:rsidR="00536C87" w:rsidRPr="00AA596C">
        <w:rPr>
          <w:rFonts w:ascii="Times New Roman" w:eastAsia="Times New Roman" w:hAnsi="Times New Roman" w:cs="Times New Roman"/>
          <w:bCs/>
          <w:sz w:val="24"/>
          <w:szCs w:val="24"/>
          <w:lang w:val="pl-PL"/>
        </w:rPr>
        <w:t>onda 33.828,79</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w:t>
      </w:r>
    </w:p>
    <w:p w14:paraId="6747B481" w14:textId="1221A131" w:rsidR="00536C87" w:rsidRPr="00AA596C" w:rsidRDefault="00D92ACC">
      <w:pPr>
        <w:pStyle w:val="ListParagraph"/>
        <w:numPr>
          <w:ilvl w:val="0"/>
          <w:numId w:val="65"/>
        </w:numPr>
        <w:spacing w:before="0" w:after="0" w:line="240" w:lineRule="auto"/>
        <w:ind w:left="454" w:hanging="227"/>
        <w:contextualSpacing w:val="0"/>
        <w:jc w:val="both"/>
        <w:rPr>
          <w:rFonts w:ascii="Times New Roman" w:eastAsia="Times New Roman" w:hAnsi="Times New Roman" w:cs="Times New Roman"/>
          <w:bCs/>
          <w:sz w:val="24"/>
          <w:szCs w:val="24"/>
          <w:lang w:val="pl-PL"/>
        </w:rPr>
      </w:pPr>
      <w:r w:rsidRPr="00AA596C">
        <w:rPr>
          <w:rFonts w:ascii="Times New Roman" w:eastAsia="Times New Roman" w:hAnsi="Times New Roman" w:cs="Times New Roman"/>
          <w:bCs/>
          <w:sz w:val="24"/>
          <w:szCs w:val="24"/>
          <w:lang w:val="pl-PL"/>
        </w:rPr>
        <w:t>p</w:t>
      </w:r>
      <w:r w:rsidR="00536C87" w:rsidRPr="00AA596C">
        <w:rPr>
          <w:rFonts w:ascii="Times New Roman" w:eastAsia="Times New Roman" w:hAnsi="Times New Roman" w:cs="Times New Roman"/>
          <w:bCs/>
          <w:sz w:val="24"/>
          <w:szCs w:val="24"/>
          <w:lang w:val="pl-PL"/>
        </w:rPr>
        <w:t>rojekat uklanjanja otpada odbačenog u ž</w:t>
      </w:r>
      <w:r w:rsidR="009F2EC4" w:rsidRPr="00AA596C">
        <w:rPr>
          <w:rFonts w:ascii="Times New Roman" w:eastAsia="Times New Roman" w:hAnsi="Times New Roman" w:cs="Times New Roman"/>
          <w:bCs/>
          <w:sz w:val="24"/>
          <w:szCs w:val="24"/>
          <w:lang w:val="pl-PL"/>
        </w:rPr>
        <w:t>i</w:t>
      </w:r>
      <w:r w:rsidR="00536C87" w:rsidRPr="00AA596C">
        <w:rPr>
          <w:rFonts w:ascii="Times New Roman" w:eastAsia="Times New Roman" w:hAnsi="Times New Roman" w:cs="Times New Roman"/>
          <w:bCs/>
          <w:sz w:val="24"/>
          <w:szCs w:val="24"/>
          <w:lang w:val="pl-PL"/>
        </w:rPr>
        <w:t>votnu sredinu (tzv.</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divlje deponije</w:t>
      </w:r>
      <w:r w:rsidRPr="00AA596C">
        <w:rPr>
          <w:rFonts w:ascii="Times New Roman" w:eastAsia="Times New Roman" w:hAnsi="Times New Roman" w:cs="Times New Roman"/>
          <w:bCs/>
          <w:sz w:val="24"/>
          <w:szCs w:val="24"/>
          <w:lang w:val="pl-PL"/>
        </w:rPr>
        <w:t>“</w:t>
      </w:r>
      <w:r w:rsidR="00536C87" w:rsidRPr="00AA596C">
        <w:rPr>
          <w:rFonts w:ascii="Times New Roman" w:eastAsia="Times New Roman" w:hAnsi="Times New Roman" w:cs="Times New Roman"/>
          <w:bCs/>
          <w:sz w:val="24"/>
          <w:szCs w:val="24"/>
          <w:lang w:val="pl-PL"/>
        </w:rPr>
        <w:t>)</w:t>
      </w:r>
      <w:r w:rsidRPr="00AA596C">
        <w:rPr>
          <w:rFonts w:ascii="Times New Roman" w:eastAsia="Times New Roman" w:hAnsi="Times New Roman" w:cs="Times New Roman"/>
          <w:bCs/>
          <w:sz w:val="24"/>
          <w:szCs w:val="24"/>
          <w:lang w:val="pl-PL"/>
        </w:rPr>
        <w:t xml:space="preserve"> – </w:t>
      </w:r>
      <w:r w:rsidR="00536C87" w:rsidRPr="00AA596C">
        <w:rPr>
          <w:rFonts w:ascii="Times New Roman" w:eastAsia="Times New Roman" w:hAnsi="Times New Roman" w:cs="Times New Roman"/>
          <w:bCs/>
          <w:sz w:val="24"/>
          <w:szCs w:val="24"/>
          <w:lang w:val="pl-PL"/>
        </w:rPr>
        <w:t>naselje Humci</w:t>
      </w:r>
      <w:r w:rsidRPr="00AA596C">
        <w:rPr>
          <w:rFonts w:ascii="Times New Roman" w:eastAsia="Times New Roman" w:hAnsi="Times New Roman" w:cs="Times New Roman"/>
          <w:bCs/>
          <w:sz w:val="24"/>
          <w:szCs w:val="24"/>
          <w:lang w:val="pl-PL"/>
        </w:rPr>
        <w:t>,</w:t>
      </w:r>
      <w:r w:rsidR="00536C87" w:rsidRPr="00AA596C">
        <w:rPr>
          <w:rFonts w:ascii="Times New Roman" w:eastAsia="Times New Roman" w:hAnsi="Times New Roman" w:cs="Times New Roman"/>
          <w:bCs/>
          <w:sz w:val="24"/>
          <w:szCs w:val="24"/>
          <w:lang w:val="pl-PL"/>
        </w:rPr>
        <w:t xml:space="preserve"> u</w:t>
      </w:r>
      <w:r w:rsidR="00D31C0C"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iznosu</w:t>
      </w:r>
      <w:r w:rsidR="009A75FB" w:rsidRPr="00AA596C">
        <w:rPr>
          <w:rFonts w:ascii="Times New Roman" w:eastAsia="Times New Roman" w:hAnsi="Times New Roman" w:cs="Times New Roman"/>
          <w:bCs/>
          <w:sz w:val="24"/>
          <w:szCs w:val="24"/>
          <w:lang w:val="pl-PL"/>
        </w:rPr>
        <w:t xml:space="preserve"> od</w:t>
      </w:r>
      <w:r w:rsidR="00536C87" w:rsidRPr="00AA596C">
        <w:rPr>
          <w:rFonts w:ascii="Times New Roman" w:eastAsia="Times New Roman" w:hAnsi="Times New Roman" w:cs="Times New Roman"/>
          <w:bCs/>
          <w:sz w:val="24"/>
          <w:szCs w:val="24"/>
          <w:lang w:val="pl-PL"/>
        </w:rPr>
        <w:t xml:space="preserve"> 57.823,75</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od čega je subvencija Eko</w:t>
      </w:r>
      <w:r w:rsidRPr="00AA596C">
        <w:rPr>
          <w:rFonts w:ascii="Times New Roman" w:eastAsia="Times New Roman" w:hAnsi="Times New Roman" w:cs="Times New Roman"/>
          <w:bCs/>
          <w:sz w:val="24"/>
          <w:szCs w:val="24"/>
          <w:lang w:val="pl-PL"/>
        </w:rPr>
        <w:t>-f</w:t>
      </w:r>
      <w:r w:rsidR="00536C87" w:rsidRPr="00AA596C">
        <w:rPr>
          <w:rFonts w:ascii="Times New Roman" w:eastAsia="Times New Roman" w:hAnsi="Times New Roman" w:cs="Times New Roman"/>
          <w:bCs/>
          <w:sz w:val="24"/>
          <w:szCs w:val="24"/>
          <w:lang w:val="pl-PL"/>
        </w:rPr>
        <w:t>onda 46.118,00</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w:t>
      </w:r>
    </w:p>
    <w:p w14:paraId="1138A56B" w14:textId="71DD755D" w:rsidR="00536C87" w:rsidRPr="00AA596C" w:rsidRDefault="00D92ACC">
      <w:pPr>
        <w:pStyle w:val="ListParagraph"/>
        <w:numPr>
          <w:ilvl w:val="0"/>
          <w:numId w:val="65"/>
        </w:numPr>
        <w:spacing w:before="0" w:after="0" w:line="240" w:lineRule="auto"/>
        <w:ind w:left="454" w:hanging="227"/>
        <w:contextualSpacing w:val="0"/>
        <w:jc w:val="both"/>
        <w:rPr>
          <w:rFonts w:ascii="Times New Roman" w:eastAsia="Times New Roman" w:hAnsi="Times New Roman" w:cs="Times New Roman"/>
          <w:bCs/>
          <w:sz w:val="24"/>
          <w:szCs w:val="24"/>
          <w:lang w:val="pl-PL"/>
        </w:rPr>
      </w:pPr>
      <w:r w:rsidRPr="00AA596C">
        <w:rPr>
          <w:rFonts w:ascii="Times New Roman" w:eastAsia="Times New Roman" w:hAnsi="Times New Roman" w:cs="Times New Roman"/>
          <w:bCs/>
          <w:sz w:val="24"/>
          <w:szCs w:val="24"/>
          <w:lang w:val="pl-PL"/>
        </w:rPr>
        <w:t>p</w:t>
      </w:r>
      <w:r w:rsidR="00536C87" w:rsidRPr="00AA596C">
        <w:rPr>
          <w:rFonts w:ascii="Times New Roman" w:eastAsia="Times New Roman" w:hAnsi="Times New Roman" w:cs="Times New Roman"/>
          <w:bCs/>
          <w:sz w:val="24"/>
          <w:szCs w:val="24"/>
          <w:lang w:val="pl-PL"/>
        </w:rPr>
        <w:t>rojekat nabavke nepokretne komunalne opreme i uređaja za upravljanje otpadom, u iznosu od 76.230,60</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 od čega je subvencija Eko</w:t>
      </w:r>
      <w:r w:rsidRPr="00AA596C">
        <w:rPr>
          <w:rFonts w:ascii="Times New Roman" w:eastAsia="Times New Roman" w:hAnsi="Times New Roman" w:cs="Times New Roman"/>
          <w:bCs/>
          <w:sz w:val="24"/>
          <w:szCs w:val="24"/>
          <w:lang w:val="pl-PL"/>
        </w:rPr>
        <w:t>-f</w:t>
      </w:r>
      <w:r w:rsidR="00536C87" w:rsidRPr="00AA596C">
        <w:rPr>
          <w:rFonts w:ascii="Times New Roman" w:eastAsia="Times New Roman" w:hAnsi="Times New Roman" w:cs="Times New Roman"/>
          <w:bCs/>
          <w:sz w:val="24"/>
          <w:szCs w:val="24"/>
          <w:lang w:val="pl-PL"/>
        </w:rPr>
        <w:t>onda 50.000,00</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w:t>
      </w:r>
    </w:p>
    <w:p w14:paraId="2AAEA1A7" w14:textId="69E57B18" w:rsidR="00536C87" w:rsidRPr="00AA596C" w:rsidRDefault="00D92ACC">
      <w:pPr>
        <w:pStyle w:val="ListParagraph"/>
        <w:numPr>
          <w:ilvl w:val="0"/>
          <w:numId w:val="65"/>
        </w:numPr>
        <w:spacing w:before="0" w:after="120" w:line="240" w:lineRule="auto"/>
        <w:ind w:left="454" w:hanging="227"/>
        <w:contextualSpacing w:val="0"/>
        <w:jc w:val="both"/>
        <w:rPr>
          <w:rFonts w:ascii="Times New Roman" w:eastAsia="Times New Roman" w:hAnsi="Times New Roman" w:cs="Times New Roman"/>
          <w:bCs/>
          <w:sz w:val="24"/>
          <w:szCs w:val="24"/>
          <w:lang w:val="pl-PL"/>
        </w:rPr>
      </w:pPr>
      <w:r w:rsidRPr="00AA596C">
        <w:rPr>
          <w:rFonts w:ascii="Times New Roman" w:eastAsia="Times New Roman" w:hAnsi="Times New Roman" w:cs="Times New Roman"/>
          <w:bCs/>
          <w:sz w:val="24"/>
          <w:szCs w:val="24"/>
          <w:lang w:val="pl-PL"/>
        </w:rPr>
        <w:t>p</w:t>
      </w:r>
      <w:r w:rsidR="00536C87" w:rsidRPr="00AA596C">
        <w:rPr>
          <w:rFonts w:ascii="Times New Roman" w:eastAsia="Times New Roman" w:hAnsi="Times New Roman" w:cs="Times New Roman"/>
          <w:bCs/>
          <w:sz w:val="24"/>
          <w:szCs w:val="24"/>
          <w:lang w:val="pl-PL"/>
        </w:rPr>
        <w:t>rojekat nabavke pokretne komunalne opreme i uređaja za upravljanje otpadom, u iznosu od 211.750,00</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 od čega je subvencija Eko</w:t>
      </w:r>
      <w:r w:rsidRPr="00AA596C">
        <w:rPr>
          <w:rFonts w:ascii="Times New Roman" w:eastAsia="Times New Roman" w:hAnsi="Times New Roman" w:cs="Times New Roman"/>
          <w:bCs/>
          <w:sz w:val="24"/>
          <w:szCs w:val="24"/>
          <w:lang w:val="pl-PL"/>
        </w:rPr>
        <w:t>-f</w:t>
      </w:r>
      <w:r w:rsidR="00536C87" w:rsidRPr="00AA596C">
        <w:rPr>
          <w:rFonts w:ascii="Times New Roman" w:eastAsia="Times New Roman" w:hAnsi="Times New Roman" w:cs="Times New Roman"/>
          <w:bCs/>
          <w:sz w:val="24"/>
          <w:szCs w:val="24"/>
          <w:lang w:val="pl-PL"/>
        </w:rPr>
        <w:t>onda 64.800,00</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w:t>
      </w:r>
    </w:p>
    <w:p w14:paraId="087C4B4E" w14:textId="78450123" w:rsidR="00536C87" w:rsidRPr="00AA596C" w:rsidRDefault="00536C87" w:rsidP="00D92ACC">
      <w:pPr>
        <w:spacing w:before="0" w:after="60" w:line="240" w:lineRule="auto"/>
        <w:ind w:firstLine="56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sr-Latn-ME"/>
        </w:rPr>
        <w:t>Z</w:t>
      </w:r>
      <w:r w:rsidRPr="00AA596C">
        <w:rPr>
          <w:rFonts w:ascii="Times New Roman" w:eastAsia="Times New Roman" w:hAnsi="Times New Roman" w:cs="Times New Roman"/>
          <w:sz w:val="24"/>
          <w:szCs w:val="24"/>
          <w:lang w:val="pl-PL"/>
        </w:rPr>
        <w:t xml:space="preserve">aposleni u Sekretarijatu pratili </w:t>
      </w:r>
      <w:r w:rsidR="002C0360" w:rsidRPr="00AA596C">
        <w:rPr>
          <w:rFonts w:ascii="Times New Roman" w:eastAsia="Times New Roman" w:hAnsi="Times New Roman" w:cs="Times New Roman"/>
          <w:sz w:val="24"/>
          <w:szCs w:val="24"/>
          <w:lang w:val="pl-PL"/>
        </w:rPr>
        <w:t xml:space="preserve">su </w:t>
      </w:r>
      <w:r w:rsidRPr="00AA596C">
        <w:rPr>
          <w:rFonts w:ascii="Times New Roman" w:eastAsia="Times New Roman" w:hAnsi="Times New Roman" w:cs="Times New Roman"/>
          <w:sz w:val="24"/>
          <w:szCs w:val="24"/>
          <w:lang w:val="pl-PL"/>
        </w:rPr>
        <w:t xml:space="preserve">realizaciju </w:t>
      </w:r>
      <w:r w:rsidRPr="00AA596C">
        <w:rPr>
          <w:rFonts w:ascii="Times New Roman" w:eastAsia="Times New Roman" w:hAnsi="Times New Roman" w:cs="Times New Roman"/>
          <w:sz w:val="24"/>
          <w:szCs w:val="24"/>
          <w:lang w:val="sr-Latn-CS"/>
        </w:rPr>
        <w:t xml:space="preserve">izgradnje i rekonstrukcije opštinskih i nekategorisanih puteva, kao i </w:t>
      </w:r>
      <w:r w:rsidRPr="00AA596C">
        <w:rPr>
          <w:rFonts w:ascii="Times New Roman" w:eastAsia="Times New Roman" w:hAnsi="Times New Roman" w:cs="Times New Roman"/>
          <w:sz w:val="24"/>
          <w:szCs w:val="24"/>
          <w:lang w:val="pl-PL"/>
        </w:rPr>
        <w:t>postavljanja saobraćajne signalizacije. U 2024.</w:t>
      </w:r>
      <w:r w:rsidR="00D92ACC"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godini sanirano je cca 99,70 km makadamskih puteva, utrošeno je cca 11</w:t>
      </w:r>
      <w:r w:rsidR="00D92ACC"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000 m</w:t>
      </w:r>
      <w:r w:rsidRPr="00AA596C">
        <w:rPr>
          <w:rFonts w:ascii="Times New Roman" w:eastAsia="Times New Roman" w:hAnsi="Times New Roman" w:cs="Times New Roman"/>
          <w:sz w:val="24"/>
          <w:szCs w:val="24"/>
          <w:vertAlign w:val="superscript"/>
          <w:lang w:val="pl-PL"/>
        </w:rPr>
        <w:t>3</w:t>
      </w:r>
      <w:r w:rsidRPr="00AA596C">
        <w:rPr>
          <w:rFonts w:ascii="Times New Roman" w:eastAsia="Times New Roman" w:hAnsi="Times New Roman" w:cs="Times New Roman"/>
          <w:b/>
          <w:bCs/>
          <w:sz w:val="24"/>
          <w:szCs w:val="24"/>
          <w:lang w:val="pl-PL"/>
        </w:rPr>
        <w:t xml:space="preserve"> </w:t>
      </w:r>
      <w:r w:rsidRPr="00AA596C">
        <w:rPr>
          <w:rFonts w:ascii="Times New Roman" w:eastAsia="Times New Roman" w:hAnsi="Times New Roman" w:cs="Times New Roman"/>
          <w:sz w:val="24"/>
          <w:szCs w:val="24"/>
          <w:lang w:val="pl-PL"/>
        </w:rPr>
        <w:t>tampona iz lokalnih majdana i</w:t>
      </w:r>
      <w:r w:rsidR="00D31C0C"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grebanog asfalta.</w:t>
      </w:r>
    </w:p>
    <w:p w14:paraId="23619554" w14:textId="3843E8E1" w:rsidR="00536C87" w:rsidRPr="00AA596C" w:rsidRDefault="00536C87" w:rsidP="00D92ACC">
      <w:pPr>
        <w:spacing w:before="0" w:after="60" w:line="240" w:lineRule="auto"/>
        <w:ind w:firstLine="567"/>
        <w:jc w:val="both"/>
        <w:rPr>
          <w:rFonts w:ascii="Times New Roman" w:eastAsia="Times New Roman" w:hAnsi="Times New Roman" w:cs="Times New Roman"/>
          <w:color w:val="FF0000"/>
          <w:sz w:val="24"/>
          <w:szCs w:val="24"/>
          <w:lang w:val="pl-PL"/>
        </w:rPr>
      </w:pPr>
      <w:r w:rsidRPr="00AA596C">
        <w:rPr>
          <w:rFonts w:ascii="Times New Roman" w:eastAsia="Times New Roman" w:hAnsi="Times New Roman" w:cs="Times New Roman"/>
          <w:sz w:val="24"/>
          <w:szCs w:val="24"/>
          <w:lang w:val="pl-PL"/>
        </w:rPr>
        <w:t>Tako</w:t>
      </w:r>
      <w:r w:rsidR="00D92ACC" w:rsidRPr="00AA596C">
        <w:rPr>
          <w:rFonts w:ascii="Times New Roman" w:eastAsia="Times New Roman" w:hAnsi="Times New Roman" w:cs="Times New Roman"/>
          <w:sz w:val="24"/>
          <w:szCs w:val="24"/>
          <w:lang w:val="pl-PL"/>
        </w:rPr>
        <w:t>đ</w:t>
      </w:r>
      <w:r w:rsidRPr="00AA596C">
        <w:rPr>
          <w:rFonts w:ascii="Times New Roman" w:eastAsia="Times New Roman" w:hAnsi="Times New Roman" w:cs="Times New Roman"/>
          <w:sz w:val="24"/>
          <w:szCs w:val="24"/>
          <w:lang w:val="pl-PL"/>
        </w:rPr>
        <w:t>e,</w:t>
      </w:r>
      <w:r w:rsidR="00D31C0C"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 xml:space="preserve">pratili su realizaciju izvođenja radova na sanaciji deponije Mislov </w:t>
      </w:r>
      <w:r w:rsidR="00D92ACC" w:rsidRPr="00AA596C">
        <w:rPr>
          <w:rFonts w:ascii="Times New Roman" w:eastAsia="Times New Roman" w:hAnsi="Times New Roman" w:cs="Times New Roman"/>
          <w:sz w:val="24"/>
          <w:szCs w:val="24"/>
          <w:lang w:val="pl-PL"/>
        </w:rPr>
        <w:t>d</w:t>
      </w:r>
      <w:r w:rsidRPr="00AA596C">
        <w:rPr>
          <w:rFonts w:ascii="Times New Roman" w:eastAsia="Times New Roman" w:hAnsi="Times New Roman" w:cs="Times New Roman"/>
          <w:sz w:val="24"/>
          <w:szCs w:val="24"/>
          <w:lang w:val="pl-PL"/>
        </w:rPr>
        <w:t>o</w:t>
      </w:r>
      <w:r w:rsidR="00D92ACC"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 xml:space="preserve"> u koju svrhu je mašinama Mašinskog prstena dopremljeno 7</w:t>
      </w:r>
      <w:r w:rsidR="00D92ACC" w:rsidRPr="00AA596C">
        <w:rPr>
          <w:rFonts w:ascii="Times New Roman" w:eastAsia="Times New Roman" w:hAnsi="Times New Roman" w:cs="Times New Roman"/>
          <w:sz w:val="24"/>
          <w:szCs w:val="24"/>
          <w:lang w:val="pl-PL"/>
        </w:rPr>
        <w:t>.</w:t>
      </w:r>
      <w:r w:rsidRPr="00AA596C">
        <w:rPr>
          <w:rFonts w:ascii="Times New Roman" w:eastAsia="Times New Roman" w:hAnsi="Times New Roman" w:cs="Times New Roman"/>
          <w:sz w:val="24"/>
          <w:szCs w:val="24"/>
          <w:lang w:val="pl-PL"/>
        </w:rPr>
        <w:t>220</w:t>
      </w:r>
      <w:r w:rsidR="00D92ACC"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m</w:t>
      </w:r>
      <w:r w:rsidRPr="00AA596C">
        <w:rPr>
          <w:rFonts w:ascii="Times New Roman" w:eastAsia="Times New Roman" w:hAnsi="Times New Roman" w:cs="Times New Roman"/>
          <w:sz w:val="24"/>
          <w:szCs w:val="24"/>
          <w:vertAlign w:val="superscript"/>
          <w:lang w:val="pl-PL"/>
        </w:rPr>
        <w:t>3</w:t>
      </w:r>
      <w:r w:rsidRPr="00AA596C">
        <w:rPr>
          <w:rFonts w:ascii="Times New Roman" w:eastAsia="Times New Roman" w:hAnsi="Times New Roman" w:cs="Times New Roman"/>
          <w:sz w:val="24"/>
          <w:szCs w:val="24"/>
          <w:lang w:val="pl-PL"/>
        </w:rPr>
        <w:t xml:space="preserve"> zemlje.</w:t>
      </w:r>
    </w:p>
    <w:p w14:paraId="71AA6E83" w14:textId="498F04F3" w:rsidR="00536C87" w:rsidRPr="00AA596C" w:rsidRDefault="00536C87" w:rsidP="00D92ACC">
      <w:pPr>
        <w:spacing w:before="0" w:after="60" w:line="240" w:lineRule="auto"/>
        <w:ind w:firstLine="567"/>
        <w:jc w:val="both"/>
        <w:rPr>
          <w:rFonts w:ascii="Times New Roman" w:eastAsia="Times New Roman" w:hAnsi="Times New Roman" w:cs="Times New Roman"/>
          <w:color w:val="FF0000"/>
          <w:sz w:val="24"/>
          <w:szCs w:val="24"/>
          <w:lang w:val="pl-PL"/>
        </w:rPr>
      </w:pPr>
      <w:r w:rsidRPr="00AA596C">
        <w:rPr>
          <w:rFonts w:ascii="Times New Roman" w:eastAsia="Times New Roman" w:hAnsi="Times New Roman" w:cs="Times New Roman"/>
          <w:bCs/>
          <w:sz w:val="24"/>
          <w:szCs w:val="24"/>
          <w:lang w:val="pl-PL"/>
        </w:rPr>
        <w:t>U prethodnoj godini Sekretarijat je učestvovao u obezbjeđenju sredstava za nabavku opreme za potrebe</w:t>
      </w:r>
      <w:r w:rsidR="00D31C0C" w:rsidRPr="00AA596C">
        <w:rPr>
          <w:rFonts w:ascii="Times New Roman" w:eastAsia="Times New Roman" w:hAnsi="Times New Roman" w:cs="Times New Roman"/>
          <w:bCs/>
          <w:sz w:val="24"/>
          <w:szCs w:val="24"/>
          <w:lang w:val="pl-PL"/>
        </w:rPr>
        <w:t xml:space="preserve"> </w:t>
      </w:r>
      <w:r w:rsidRPr="00AA596C">
        <w:rPr>
          <w:rFonts w:ascii="Times New Roman" w:eastAsia="Times New Roman" w:hAnsi="Times New Roman" w:cs="Times New Roman"/>
          <w:bCs/>
          <w:sz w:val="24"/>
          <w:szCs w:val="24"/>
          <w:lang w:val="pl-PL"/>
        </w:rPr>
        <w:t>DOO</w:t>
      </w:r>
      <w:r w:rsidR="00D92ACC" w:rsidRPr="00AA596C">
        <w:rPr>
          <w:rFonts w:ascii="Times New Roman" w:eastAsia="Times New Roman" w:hAnsi="Times New Roman" w:cs="Times New Roman"/>
          <w:bCs/>
          <w:sz w:val="24"/>
          <w:szCs w:val="24"/>
          <w:lang w:val="pl-PL"/>
        </w:rPr>
        <w:t xml:space="preserve"> „</w:t>
      </w:r>
      <w:r w:rsidRPr="00AA596C">
        <w:rPr>
          <w:rFonts w:ascii="Times New Roman" w:eastAsia="Times New Roman" w:hAnsi="Times New Roman" w:cs="Times New Roman"/>
          <w:bCs/>
          <w:sz w:val="24"/>
          <w:szCs w:val="24"/>
          <w:lang w:val="pl-PL"/>
        </w:rPr>
        <w:t>Komunalno</w:t>
      </w:r>
      <w:r w:rsidR="00D92ACC" w:rsidRPr="00AA596C">
        <w:rPr>
          <w:rFonts w:ascii="Times New Roman" w:eastAsia="Times New Roman" w:hAnsi="Times New Roman" w:cs="Times New Roman"/>
          <w:bCs/>
          <w:sz w:val="24"/>
          <w:szCs w:val="24"/>
          <w:lang w:val="pl-PL"/>
        </w:rPr>
        <w:t xml:space="preserve">“ </w:t>
      </w:r>
      <w:r w:rsidRPr="00AA596C">
        <w:rPr>
          <w:rFonts w:ascii="Times New Roman" w:eastAsia="Times New Roman" w:hAnsi="Times New Roman" w:cs="Times New Roman"/>
          <w:bCs/>
          <w:sz w:val="24"/>
          <w:szCs w:val="24"/>
          <w:lang w:val="pl-PL"/>
        </w:rPr>
        <w:t>Nikšić</w:t>
      </w:r>
      <w:r w:rsidR="00D92ACC" w:rsidRPr="00AA596C">
        <w:rPr>
          <w:rFonts w:ascii="Times New Roman" w:eastAsia="Times New Roman" w:hAnsi="Times New Roman" w:cs="Times New Roman"/>
          <w:bCs/>
          <w:sz w:val="24"/>
          <w:szCs w:val="24"/>
          <w:lang w:val="pl-PL"/>
        </w:rPr>
        <w:t>,</w:t>
      </w:r>
      <w:r w:rsidRPr="00AA596C">
        <w:rPr>
          <w:rFonts w:ascii="Times New Roman" w:eastAsia="Times New Roman" w:hAnsi="Times New Roman" w:cs="Times New Roman"/>
          <w:bCs/>
          <w:sz w:val="24"/>
          <w:szCs w:val="24"/>
          <w:lang w:val="pl-PL"/>
        </w:rPr>
        <w:t xml:space="preserve"> i to:</w:t>
      </w:r>
    </w:p>
    <w:p w14:paraId="325E7DDE" w14:textId="243378BC" w:rsidR="00536C87" w:rsidRPr="00AA596C" w:rsidRDefault="00D92ACC">
      <w:pPr>
        <w:numPr>
          <w:ilvl w:val="0"/>
          <w:numId w:val="66"/>
        </w:numPr>
        <w:spacing w:before="0" w:after="0" w:line="240" w:lineRule="auto"/>
        <w:ind w:left="454" w:hanging="227"/>
        <w:outlineLvl w:val="0"/>
        <w:rPr>
          <w:rFonts w:ascii="Times New Roman" w:eastAsia="Times New Roman" w:hAnsi="Times New Roman" w:cs="Times New Roman"/>
          <w:bCs/>
          <w:sz w:val="24"/>
          <w:szCs w:val="24"/>
          <w:lang w:val="en-GB"/>
        </w:rPr>
      </w:pPr>
      <w:r w:rsidRPr="00AA596C">
        <w:rPr>
          <w:rFonts w:ascii="Times New Roman" w:eastAsia="Times New Roman" w:hAnsi="Times New Roman" w:cs="Times New Roman"/>
          <w:bCs/>
          <w:sz w:val="24"/>
          <w:szCs w:val="24"/>
          <w:lang w:val="en-GB"/>
        </w:rPr>
        <w:t>n</w:t>
      </w:r>
      <w:r w:rsidR="00536C87" w:rsidRPr="00AA596C">
        <w:rPr>
          <w:rFonts w:ascii="Times New Roman" w:eastAsia="Times New Roman" w:hAnsi="Times New Roman" w:cs="Times New Roman"/>
          <w:bCs/>
          <w:sz w:val="24"/>
          <w:szCs w:val="24"/>
          <w:lang w:val="en-GB"/>
        </w:rPr>
        <w:t>ove kombinovane mašine ≈ 120.000,00</w:t>
      </w:r>
      <w:r w:rsidRPr="00AA596C">
        <w:rPr>
          <w:rFonts w:ascii="Times New Roman" w:eastAsia="Times New Roman" w:hAnsi="Times New Roman" w:cs="Times New Roman"/>
          <w:bCs/>
          <w:sz w:val="24"/>
          <w:szCs w:val="24"/>
          <w:lang w:val="en-GB"/>
        </w:rPr>
        <w:t xml:space="preserve"> </w:t>
      </w:r>
      <w:r w:rsidR="00536C87" w:rsidRPr="00AA596C">
        <w:rPr>
          <w:rFonts w:ascii="Times New Roman" w:eastAsia="Times New Roman" w:hAnsi="Times New Roman" w:cs="Times New Roman"/>
          <w:bCs/>
          <w:sz w:val="24"/>
          <w:szCs w:val="24"/>
          <w:lang w:val="en-GB"/>
        </w:rPr>
        <w:t>€;</w:t>
      </w:r>
    </w:p>
    <w:p w14:paraId="6E0F853D" w14:textId="23FF3EF0" w:rsidR="00536C87" w:rsidRPr="00AA596C" w:rsidRDefault="00D92ACC">
      <w:pPr>
        <w:numPr>
          <w:ilvl w:val="0"/>
          <w:numId w:val="66"/>
        </w:numPr>
        <w:spacing w:before="0" w:after="0" w:line="240" w:lineRule="auto"/>
        <w:ind w:left="454" w:hanging="227"/>
        <w:outlineLvl w:val="0"/>
        <w:rPr>
          <w:rFonts w:ascii="Times New Roman" w:eastAsia="Times New Roman" w:hAnsi="Times New Roman" w:cs="Times New Roman"/>
          <w:bCs/>
          <w:sz w:val="24"/>
          <w:szCs w:val="24"/>
          <w:lang w:val="en-GB"/>
        </w:rPr>
      </w:pPr>
      <w:r w:rsidRPr="00AA596C">
        <w:rPr>
          <w:rFonts w:ascii="Times New Roman" w:eastAsia="Times New Roman" w:hAnsi="Times New Roman" w:cs="Times New Roman"/>
          <w:bCs/>
          <w:sz w:val="24"/>
          <w:szCs w:val="24"/>
          <w:lang w:val="en-GB"/>
        </w:rPr>
        <w:t>t</w:t>
      </w:r>
      <w:r w:rsidR="00536C87" w:rsidRPr="00AA596C">
        <w:rPr>
          <w:rFonts w:ascii="Times New Roman" w:eastAsia="Times New Roman" w:hAnsi="Times New Roman" w:cs="Times New Roman"/>
          <w:bCs/>
          <w:sz w:val="24"/>
          <w:szCs w:val="24"/>
          <w:lang w:val="en-GB"/>
        </w:rPr>
        <w:t>raktora sa prikolicom i prednjim traktorskim utovarivačem ≈ 73.000,00</w:t>
      </w:r>
      <w:r w:rsidR="00820965" w:rsidRPr="00AA596C">
        <w:rPr>
          <w:rFonts w:ascii="Times New Roman" w:eastAsia="Times New Roman" w:hAnsi="Times New Roman" w:cs="Times New Roman"/>
          <w:bCs/>
          <w:sz w:val="24"/>
          <w:szCs w:val="24"/>
          <w:lang w:val="en-GB"/>
        </w:rPr>
        <w:t xml:space="preserve"> </w:t>
      </w:r>
      <w:r w:rsidR="00536C87" w:rsidRPr="00AA596C">
        <w:rPr>
          <w:rFonts w:ascii="Times New Roman" w:eastAsia="Times New Roman" w:hAnsi="Times New Roman" w:cs="Times New Roman"/>
          <w:bCs/>
          <w:sz w:val="24"/>
          <w:szCs w:val="24"/>
          <w:lang w:val="en-GB"/>
        </w:rPr>
        <w:t>€;</w:t>
      </w:r>
    </w:p>
    <w:p w14:paraId="64775BF6" w14:textId="3AA424D9" w:rsidR="00536C87" w:rsidRPr="00AA596C" w:rsidRDefault="00820965">
      <w:pPr>
        <w:numPr>
          <w:ilvl w:val="0"/>
          <w:numId w:val="66"/>
        </w:numPr>
        <w:spacing w:before="0" w:after="0" w:line="240" w:lineRule="auto"/>
        <w:ind w:left="454" w:hanging="227"/>
        <w:outlineLvl w:val="0"/>
        <w:rPr>
          <w:rFonts w:ascii="Times New Roman" w:eastAsia="Times New Roman" w:hAnsi="Times New Roman" w:cs="Times New Roman"/>
          <w:bCs/>
          <w:sz w:val="24"/>
          <w:szCs w:val="24"/>
          <w:lang w:val="en-GB"/>
        </w:rPr>
      </w:pPr>
      <w:r w:rsidRPr="00AA596C">
        <w:rPr>
          <w:rFonts w:ascii="Times New Roman" w:eastAsia="Times New Roman" w:hAnsi="Times New Roman" w:cs="Times New Roman"/>
          <w:bCs/>
          <w:sz w:val="24"/>
          <w:szCs w:val="24"/>
          <w:lang w:val="en-GB"/>
        </w:rPr>
        <w:t>p</w:t>
      </w:r>
      <w:r w:rsidR="00536C87" w:rsidRPr="00AA596C">
        <w:rPr>
          <w:rFonts w:ascii="Times New Roman" w:eastAsia="Times New Roman" w:hAnsi="Times New Roman" w:cs="Times New Roman"/>
          <w:bCs/>
          <w:sz w:val="24"/>
          <w:szCs w:val="24"/>
          <w:lang w:val="en-GB"/>
        </w:rPr>
        <w:t>olovnog kamiona sa novom nadgradnom presom ≈ 133.000,00</w:t>
      </w:r>
      <w:r w:rsidRPr="00AA596C">
        <w:rPr>
          <w:rFonts w:ascii="Times New Roman" w:eastAsia="Times New Roman" w:hAnsi="Times New Roman" w:cs="Times New Roman"/>
          <w:bCs/>
          <w:sz w:val="24"/>
          <w:szCs w:val="24"/>
          <w:lang w:val="en-GB"/>
        </w:rPr>
        <w:t xml:space="preserve"> </w:t>
      </w:r>
      <w:r w:rsidR="00536C87" w:rsidRPr="00AA596C">
        <w:rPr>
          <w:rFonts w:ascii="Times New Roman" w:eastAsia="Times New Roman" w:hAnsi="Times New Roman" w:cs="Times New Roman"/>
          <w:bCs/>
          <w:sz w:val="24"/>
          <w:szCs w:val="24"/>
          <w:lang w:val="en-GB"/>
        </w:rPr>
        <w:t>€;</w:t>
      </w:r>
    </w:p>
    <w:p w14:paraId="520FCE4C" w14:textId="0D9B7F4D" w:rsidR="00536C87" w:rsidRPr="00AA596C" w:rsidRDefault="00820965">
      <w:pPr>
        <w:numPr>
          <w:ilvl w:val="0"/>
          <w:numId w:val="66"/>
        </w:numPr>
        <w:spacing w:before="0" w:after="0" w:line="240" w:lineRule="auto"/>
        <w:ind w:left="454" w:hanging="227"/>
        <w:outlineLvl w:val="0"/>
        <w:rPr>
          <w:rFonts w:ascii="Times New Roman" w:eastAsia="Times New Roman" w:hAnsi="Times New Roman" w:cs="Times New Roman"/>
          <w:bCs/>
          <w:sz w:val="24"/>
          <w:szCs w:val="24"/>
          <w:lang w:val="en-GB"/>
        </w:rPr>
      </w:pPr>
      <w:r w:rsidRPr="00AA596C">
        <w:rPr>
          <w:rFonts w:ascii="Times New Roman" w:eastAsia="Times New Roman" w:hAnsi="Times New Roman" w:cs="Times New Roman"/>
          <w:bCs/>
          <w:sz w:val="24"/>
          <w:szCs w:val="24"/>
          <w:lang w:val="en-GB"/>
        </w:rPr>
        <w:t>p</w:t>
      </w:r>
      <w:r w:rsidR="00536C87" w:rsidRPr="00AA596C">
        <w:rPr>
          <w:rFonts w:ascii="Times New Roman" w:eastAsia="Times New Roman" w:hAnsi="Times New Roman" w:cs="Times New Roman"/>
          <w:bCs/>
          <w:sz w:val="24"/>
          <w:szCs w:val="24"/>
          <w:lang w:val="en-GB"/>
        </w:rPr>
        <w:t>olovnog buldožera gusjeničara sa utovarivačem ≈ 30.000,00</w:t>
      </w:r>
      <w:r w:rsidRPr="00AA596C">
        <w:rPr>
          <w:rFonts w:ascii="Times New Roman" w:eastAsia="Times New Roman" w:hAnsi="Times New Roman" w:cs="Times New Roman"/>
          <w:bCs/>
          <w:sz w:val="24"/>
          <w:szCs w:val="24"/>
          <w:lang w:val="en-GB"/>
        </w:rPr>
        <w:t xml:space="preserve"> </w:t>
      </w:r>
      <w:r w:rsidR="00536C87" w:rsidRPr="00AA596C">
        <w:rPr>
          <w:rFonts w:ascii="Times New Roman" w:eastAsia="Times New Roman" w:hAnsi="Times New Roman" w:cs="Times New Roman"/>
          <w:bCs/>
          <w:sz w:val="24"/>
          <w:szCs w:val="24"/>
          <w:lang w:val="en-GB"/>
        </w:rPr>
        <w:t>€;</w:t>
      </w:r>
    </w:p>
    <w:p w14:paraId="436A22F5" w14:textId="71A8B3FE" w:rsidR="00536C87" w:rsidRPr="00AA596C" w:rsidRDefault="00820965">
      <w:pPr>
        <w:numPr>
          <w:ilvl w:val="0"/>
          <w:numId w:val="66"/>
        </w:numPr>
        <w:spacing w:before="0" w:after="120" w:line="240" w:lineRule="auto"/>
        <w:ind w:left="454" w:hanging="227"/>
        <w:outlineLvl w:val="0"/>
        <w:rPr>
          <w:rFonts w:ascii="Times New Roman" w:eastAsia="Times New Roman" w:hAnsi="Times New Roman" w:cs="Times New Roman"/>
          <w:bCs/>
          <w:sz w:val="24"/>
          <w:szCs w:val="24"/>
          <w:lang w:val="en-GB"/>
        </w:rPr>
      </w:pPr>
      <w:r w:rsidRPr="00AA596C">
        <w:rPr>
          <w:rFonts w:ascii="Times New Roman" w:eastAsia="Times New Roman" w:hAnsi="Times New Roman" w:cs="Times New Roman"/>
          <w:bCs/>
          <w:sz w:val="24"/>
          <w:szCs w:val="24"/>
          <w:lang w:val="en-GB"/>
        </w:rPr>
        <w:t>p</w:t>
      </w:r>
      <w:r w:rsidR="00536C87" w:rsidRPr="00AA596C">
        <w:rPr>
          <w:rFonts w:ascii="Times New Roman" w:eastAsia="Times New Roman" w:hAnsi="Times New Roman" w:cs="Times New Roman"/>
          <w:bCs/>
          <w:sz w:val="24"/>
          <w:szCs w:val="24"/>
          <w:lang w:val="en-GB"/>
        </w:rPr>
        <w:t>olupodzemnih kontejnera ≈ 25.000,00</w:t>
      </w:r>
      <w:r w:rsidRPr="00AA596C">
        <w:rPr>
          <w:rFonts w:ascii="Times New Roman" w:eastAsia="Times New Roman" w:hAnsi="Times New Roman" w:cs="Times New Roman"/>
          <w:bCs/>
          <w:sz w:val="24"/>
          <w:szCs w:val="24"/>
          <w:lang w:val="en-GB"/>
        </w:rPr>
        <w:t xml:space="preserve"> </w:t>
      </w:r>
      <w:r w:rsidR="00536C87" w:rsidRPr="00AA596C">
        <w:rPr>
          <w:rFonts w:ascii="Times New Roman" w:eastAsia="Times New Roman" w:hAnsi="Times New Roman" w:cs="Times New Roman"/>
          <w:bCs/>
          <w:sz w:val="24"/>
          <w:szCs w:val="24"/>
          <w:lang w:val="en-GB"/>
        </w:rPr>
        <w:t>€.</w:t>
      </w:r>
    </w:p>
    <w:p w14:paraId="59CBF9AD" w14:textId="3C24190C" w:rsidR="00536C87" w:rsidRPr="00AA596C" w:rsidRDefault="00536C87" w:rsidP="00820965">
      <w:pPr>
        <w:spacing w:before="0" w:after="60" w:line="240" w:lineRule="auto"/>
        <w:ind w:firstLine="567"/>
        <w:jc w:val="both"/>
        <w:rPr>
          <w:rFonts w:ascii="Times New Roman" w:eastAsia="Times New Roman" w:hAnsi="Times New Roman" w:cs="Times New Roman"/>
          <w:bCs/>
          <w:sz w:val="24"/>
          <w:szCs w:val="24"/>
          <w:lang w:val="pl-PL"/>
        </w:rPr>
      </w:pPr>
      <w:r w:rsidRPr="00AA596C">
        <w:rPr>
          <w:rFonts w:ascii="Times New Roman" w:eastAsia="Times New Roman" w:hAnsi="Times New Roman" w:cs="Times New Roman"/>
          <w:bCs/>
          <w:sz w:val="24"/>
          <w:szCs w:val="24"/>
          <w:lang w:val="pl-PL"/>
        </w:rPr>
        <w:t>U 2024.</w:t>
      </w:r>
      <w:r w:rsidR="00820965" w:rsidRPr="00AA596C">
        <w:rPr>
          <w:rFonts w:ascii="Times New Roman" w:eastAsia="Times New Roman" w:hAnsi="Times New Roman" w:cs="Times New Roman"/>
          <w:bCs/>
          <w:sz w:val="24"/>
          <w:szCs w:val="24"/>
          <w:lang w:val="pl-PL"/>
        </w:rPr>
        <w:t xml:space="preserve"> </w:t>
      </w:r>
      <w:r w:rsidRPr="00AA596C">
        <w:rPr>
          <w:rFonts w:ascii="Times New Roman" w:eastAsia="Times New Roman" w:hAnsi="Times New Roman" w:cs="Times New Roman"/>
          <w:bCs/>
          <w:sz w:val="24"/>
          <w:szCs w:val="24"/>
          <w:lang w:val="pl-PL"/>
        </w:rPr>
        <w:t xml:space="preserve">godini zaposleni u Sekretarijatu bili </w:t>
      </w:r>
      <w:r w:rsidR="00820965" w:rsidRPr="00AA596C">
        <w:rPr>
          <w:rFonts w:ascii="Times New Roman" w:eastAsia="Times New Roman" w:hAnsi="Times New Roman" w:cs="Times New Roman"/>
          <w:bCs/>
          <w:sz w:val="24"/>
          <w:szCs w:val="24"/>
          <w:lang w:val="pl-PL"/>
        </w:rPr>
        <w:t xml:space="preserve">su </w:t>
      </w:r>
      <w:r w:rsidRPr="00AA596C">
        <w:rPr>
          <w:rFonts w:ascii="Times New Roman" w:eastAsia="Times New Roman" w:hAnsi="Times New Roman" w:cs="Times New Roman"/>
          <w:bCs/>
          <w:sz w:val="24"/>
          <w:szCs w:val="24"/>
          <w:lang w:val="pl-PL"/>
        </w:rPr>
        <w:t>angažovani na pripremi projektne dokumentacije</w:t>
      </w:r>
      <w:r w:rsidR="00D31C0C" w:rsidRPr="00AA596C">
        <w:rPr>
          <w:rFonts w:ascii="Times New Roman" w:eastAsia="Times New Roman" w:hAnsi="Times New Roman" w:cs="Times New Roman"/>
          <w:bCs/>
          <w:sz w:val="24"/>
          <w:szCs w:val="24"/>
          <w:lang w:val="pl-PL"/>
        </w:rPr>
        <w:t xml:space="preserve"> </w:t>
      </w:r>
      <w:r w:rsidRPr="00AA596C">
        <w:rPr>
          <w:rFonts w:ascii="Times New Roman" w:eastAsia="Times New Roman" w:hAnsi="Times New Roman" w:cs="Times New Roman"/>
          <w:bCs/>
          <w:sz w:val="24"/>
          <w:szCs w:val="24"/>
          <w:lang w:val="pl-PL"/>
        </w:rPr>
        <w:t>i</w:t>
      </w:r>
      <w:r w:rsidR="00D31C0C" w:rsidRPr="00AA596C">
        <w:rPr>
          <w:rFonts w:ascii="Times New Roman" w:eastAsia="Times New Roman" w:hAnsi="Times New Roman" w:cs="Times New Roman"/>
          <w:bCs/>
          <w:sz w:val="24"/>
          <w:szCs w:val="24"/>
          <w:lang w:val="pl-PL"/>
        </w:rPr>
        <w:t xml:space="preserve"> </w:t>
      </w:r>
      <w:r w:rsidRPr="00AA596C">
        <w:rPr>
          <w:rFonts w:ascii="Times New Roman" w:eastAsia="Times New Roman" w:hAnsi="Times New Roman" w:cs="Times New Roman"/>
          <w:bCs/>
          <w:sz w:val="24"/>
          <w:szCs w:val="24"/>
          <w:lang w:val="pl-PL"/>
        </w:rPr>
        <w:t>praćenju radova na čišćenju:</w:t>
      </w:r>
    </w:p>
    <w:p w14:paraId="0136588A" w14:textId="052AADF9" w:rsidR="00536C87" w:rsidRPr="00AA596C" w:rsidRDefault="00820965">
      <w:pPr>
        <w:pStyle w:val="ListParagraph"/>
        <w:numPr>
          <w:ilvl w:val="0"/>
          <w:numId w:val="67"/>
        </w:numPr>
        <w:spacing w:before="0" w:after="0" w:line="240" w:lineRule="auto"/>
        <w:ind w:left="454" w:hanging="227"/>
        <w:contextualSpacing w:val="0"/>
        <w:jc w:val="both"/>
        <w:rPr>
          <w:rFonts w:ascii="Times New Roman" w:eastAsia="Times New Roman" w:hAnsi="Times New Roman" w:cs="Times New Roman"/>
          <w:bCs/>
          <w:sz w:val="24"/>
          <w:szCs w:val="24"/>
          <w:lang w:val="pl-PL"/>
        </w:rPr>
      </w:pPr>
      <w:r w:rsidRPr="00AA596C">
        <w:rPr>
          <w:rFonts w:ascii="Times New Roman" w:eastAsia="Times New Roman" w:hAnsi="Times New Roman" w:cs="Times New Roman"/>
          <w:bCs/>
          <w:sz w:val="24"/>
          <w:szCs w:val="24"/>
          <w:lang w:val="pl-PL"/>
        </w:rPr>
        <w:t>k</w:t>
      </w:r>
      <w:r w:rsidR="00536C87" w:rsidRPr="00AA596C">
        <w:rPr>
          <w:rFonts w:ascii="Times New Roman" w:eastAsia="Times New Roman" w:hAnsi="Times New Roman" w:cs="Times New Roman"/>
          <w:bCs/>
          <w:sz w:val="24"/>
          <w:szCs w:val="24"/>
          <w:lang w:val="pl-PL"/>
        </w:rPr>
        <w:t>orita rijeke Mrkošnice od Trebješke ulice nizvodno do mlina Mijuškovića u dužini od 1</w:t>
      </w:r>
      <w:r w:rsidRPr="00AA596C">
        <w:rPr>
          <w:rFonts w:ascii="Times New Roman" w:eastAsia="Times New Roman" w:hAnsi="Times New Roman" w:cs="Times New Roman"/>
          <w:bCs/>
          <w:sz w:val="24"/>
          <w:szCs w:val="24"/>
          <w:lang w:val="pl-PL"/>
        </w:rPr>
        <w:t>.</w:t>
      </w:r>
      <w:r w:rsidR="00536C87" w:rsidRPr="00AA596C">
        <w:rPr>
          <w:rFonts w:ascii="Times New Roman" w:eastAsia="Times New Roman" w:hAnsi="Times New Roman" w:cs="Times New Roman"/>
          <w:bCs/>
          <w:sz w:val="24"/>
          <w:szCs w:val="24"/>
          <w:lang w:val="pl-PL"/>
        </w:rPr>
        <w:t>360</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m, nizvodno od Vrtačke ulice u dužini od 1</w:t>
      </w:r>
      <w:r w:rsidRPr="00AA596C">
        <w:rPr>
          <w:rFonts w:ascii="Times New Roman" w:eastAsia="Times New Roman" w:hAnsi="Times New Roman" w:cs="Times New Roman"/>
          <w:bCs/>
          <w:sz w:val="24"/>
          <w:szCs w:val="24"/>
          <w:lang w:val="pl-PL"/>
        </w:rPr>
        <w:t>.</w:t>
      </w:r>
      <w:r w:rsidR="00536C87" w:rsidRPr="00AA596C">
        <w:rPr>
          <w:rFonts w:ascii="Times New Roman" w:eastAsia="Times New Roman" w:hAnsi="Times New Roman" w:cs="Times New Roman"/>
          <w:bCs/>
          <w:sz w:val="24"/>
          <w:szCs w:val="24"/>
          <w:lang w:val="pl-PL"/>
        </w:rPr>
        <w:t xml:space="preserve">018 m i čišćenje kanalisanog dijela nizvodno od tunela ispod željezničke pruge do Podgoričkog puta; </w:t>
      </w:r>
    </w:p>
    <w:p w14:paraId="1CEF4ED2" w14:textId="6C9FC93F" w:rsidR="00536C87" w:rsidRPr="00AA596C" w:rsidRDefault="00820965">
      <w:pPr>
        <w:pStyle w:val="ListParagraph"/>
        <w:numPr>
          <w:ilvl w:val="0"/>
          <w:numId w:val="67"/>
        </w:numPr>
        <w:spacing w:before="0" w:after="0" w:line="240" w:lineRule="auto"/>
        <w:ind w:left="454" w:hanging="227"/>
        <w:contextualSpacing w:val="0"/>
        <w:jc w:val="both"/>
        <w:rPr>
          <w:rFonts w:ascii="Times New Roman" w:eastAsia="Times New Roman" w:hAnsi="Times New Roman" w:cs="Times New Roman"/>
          <w:bCs/>
          <w:sz w:val="24"/>
          <w:szCs w:val="24"/>
          <w:lang w:val="pl-PL"/>
        </w:rPr>
      </w:pPr>
      <w:r w:rsidRPr="00AA596C">
        <w:rPr>
          <w:rFonts w:ascii="Times New Roman" w:eastAsia="Times New Roman" w:hAnsi="Times New Roman" w:cs="Times New Roman"/>
          <w:bCs/>
          <w:sz w:val="24"/>
          <w:szCs w:val="24"/>
          <w:lang w:val="pl-PL"/>
        </w:rPr>
        <w:t>k</w:t>
      </w:r>
      <w:r w:rsidR="00536C87" w:rsidRPr="00AA596C">
        <w:rPr>
          <w:rFonts w:ascii="Times New Roman" w:eastAsia="Times New Roman" w:hAnsi="Times New Roman" w:cs="Times New Roman"/>
          <w:bCs/>
          <w:sz w:val="24"/>
          <w:szCs w:val="24"/>
          <w:lang w:val="pl-PL"/>
        </w:rPr>
        <w:t>orita rijeke Zete u dužini od cca 200</w:t>
      </w:r>
      <w:r w:rsidRPr="00AA596C">
        <w:rPr>
          <w:rFonts w:ascii="Times New Roman" w:eastAsia="Times New Roman" w:hAnsi="Times New Roman" w:cs="Times New Roman"/>
          <w:bCs/>
          <w:sz w:val="24"/>
          <w:szCs w:val="24"/>
          <w:lang w:val="pl-PL"/>
        </w:rPr>
        <w:t xml:space="preserve"> </w:t>
      </w:r>
      <w:r w:rsidR="00536C87" w:rsidRPr="00AA596C">
        <w:rPr>
          <w:rFonts w:ascii="Times New Roman" w:eastAsia="Times New Roman" w:hAnsi="Times New Roman" w:cs="Times New Roman"/>
          <w:bCs/>
          <w:sz w:val="24"/>
          <w:szCs w:val="24"/>
          <w:lang w:val="pl-PL"/>
        </w:rPr>
        <w:t>m, nizvodno od mosta u Brezoviku;</w:t>
      </w:r>
    </w:p>
    <w:p w14:paraId="23AF99F8" w14:textId="12DDB1C5" w:rsidR="00536C87" w:rsidRPr="00AA596C" w:rsidRDefault="00820965">
      <w:pPr>
        <w:pStyle w:val="ListParagraph"/>
        <w:numPr>
          <w:ilvl w:val="0"/>
          <w:numId w:val="67"/>
        </w:numPr>
        <w:spacing w:before="0" w:after="120" w:line="240" w:lineRule="auto"/>
        <w:ind w:left="454" w:hanging="227"/>
        <w:contextualSpacing w:val="0"/>
        <w:jc w:val="both"/>
        <w:rPr>
          <w:rFonts w:ascii="Times New Roman" w:eastAsia="Times New Roman" w:hAnsi="Times New Roman" w:cs="Times New Roman"/>
          <w:bCs/>
          <w:sz w:val="24"/>
          <w:szCs w:val="24"/>
          <w:lang w:val="pl-PL"/>
        </w:rPr>
      </w:pPr>
      <w:r w:rsidRPr="00AA596C">
        <w:rPr>
          <w:rFonts w:ascii="Times New Roman" w:eastAsia="Times New Roman" w:hAnsi="Times New Roman" w:cs="Times New Roman"/>
          <w:bCs/>
          <w:sz w:val="24"/>
          <w:szCs w:val="24"/>
          <w:lang w:val="pl-PL"/>
        </w:rPr>
        <w:t>k</w:t>
      </w:r>
      <w:r w:rsidR="00536C87" w:rsidRPr="00AA596C">
        <w:rPr>
          <w:rFonts w:ascii="Times New Roman" w:eastAsia="Times New Roman" w:hAnsi="Times New Roman" w:cs="Times New Roman"/>
          <w:bCs/>
          <w:sz w:val="24"/>
          <w:szCs w:val="24"/>
          <w:lang w:val="pl-PL"/>
        </w:rPr>
        <w:t>orita rijeka Gračanice, Bistrice i potoka Uzduv.</w:t>
      </w:r>
    </w:p>
    <w:p w14:paraId="13099424" w14:textId="250D34AE" w:rsidR="00536C87" w:rsidRPr="00AA596C" w:rsidRDefault="00536C87" w:rsidP="00820965">
      <w:pPr>
        <w:spacing w:before="0" w:after="60" w:line="240" w:lineRule="auto"/>
        <w:ind w:firstLine="567"/>
        <w:jc w:val="both"/>
        <w:rPr>
          <w:rFonts w:ascii="Times New Roman" w:eastAsia="Times New Roman" w:hAnsi="Times New Roman" w:cs="Times New Roman"/>
          <w:sz w:val="24"/>
          <w:szCs w:val="24"/>
          <w:lang w:val="sr-Latn-CS"/>
        </w:rPr>
      </w:pPr>
      <w:r w:rsidRPr="00AA596C">
        <w:rPr>
          <w:rFonts w:ascii="Times New Roman" w:eastAsia="Times New Roman" w:hAnsi="Times New Roman" w:cs="Times New Roman"/>
          <w:sz w:val="24"/>
          <w:szCs w:val="24"/>
          <w:lang w:val="sr-Latn-CS"/>
        </w:rPr>
        <w:t>U</w:t>
      </w:r>
      <w:r w:rsidR="00D31C0C" w:rsidRPr="00AA596C">
        <w:rPr>
          <w:rFonts w:ascii="Times New Roman" w:eastAsia="Times New Roman" w:hAnsi="Times New Roman" w:cs="Times New Roman"/>
          <w:sz w:val="24"/>
          <w:szCs w:val="24"/>
          <w:lang w:val="sr-Latn-CS"/>
        </w:rPr>
        <w:t xml:space="preserve"> </w:t>
      </w:r>
      <w:r w:rsidRPr="00AA596C">
        <w:rPr>
          <w:rFonts w:ascii="Times New Roman" w:eastAsia="Times New Roman" w:hAnsi="Times New Roman" w:cs="Times New Roman"/>
          <w:sz w:val="24"/>
          <w:szCs w:val="24"/>
          <w:lang w:val="sr-Latn-CS"/>
        </w:rPr>
        <w:t>Sekretarijatu su u toku 2024.</w:t>
      </w:r>
      <w:r w:rsidR="00DD561E" w:rsidRPr="00AA596C">
        <w:rPr>
          <w:rFonts w:ascii="Times New Roman" w:eastAsia="Times New Roman" w:hAnsi="Times New Roman" w:cs="Times New Roman"/>
          <w:sz w:val="24"/>
          <w:szCs w:val="24"/>
          <w:lang w:val="sr-Latn-CS"/>
        </w:rPr>
        <w:t xml:space="preserve"> </w:t>
      </w:r>
      <w:r w:rsidRPr="00AA596C">
        <w:rPr>
          <w:rFonts w:ascii="Times New Roman" w:eastAsia="Times New Roman" w:hAnsi="Times New Roman" w:cs="Times New Roman"/>
          <w:sz w:val="24"/>
          <w:szCs w:val="24"/>
          <w:lang w:val="sr-Latn-CS"/>
        </w:rPr>
        <w:t>godine vođeni upravni postupci</w:t>
      </w:r>
      <w:r w:rsidR="00D31C0C" w:rsidRPr="00AA596C">
        <w:rPr>
          <w:rFonts w:ascii="Times New Roman" w:eastAsia="Times New Roman" w:hAnsi="Times New Roman" w:cs="Times New Roman"/>
          <w:sz w:val="24"/>
          <w:szCs w:val="24"/>
          <w:lang w:val="sr-Latn-CS"/>
        </w:rPr>
        <w:t xml:space="preserve"> </w:t>
      </w:r>
      <w:r w:rsidRPr="00AA596C">
        <w:rPr>
          <w:rFonts w:ascii="Times New Roman" w:eastAsia="Times New Roman" w:hAnsi="Times New Roman" w:cs="Times New Roman"/>
          <w:sz w:val="24"/>
          <w:szCs w:val="24"/>
          <w:lang w:val="sr-Latn-CS"/>
        </w:rPr>
        <w:t>iz:</w:t>
      </w:r>
    </w:p>
    <w:p w14:paraId="2BCBE499" w14:textId="77777777" w:rsidR="002C0360" w:rsidRPr="00AA596C" w:rsidRDefault="002C0360" w:rsidP="00820965">
      <w:pPr>
        <w:spacing w:before="0" w:after="60" w:line="240" w:lineRule="auto"/>
        <w:ind w:firstLine="567"/>
        <w:jc w:val="both"/>
        <w:rPr>
          <w:rFonts w:ascii="Times New Roman" w:eastAsia="Times New Roman" w:hAnsi="Times New Roman" w:cs="Times New Roman"/>
          <w:sz w:val="24"/>
          <w:szCs w:val="24"/>
          <w:lang w:val="sr-Latn-CS"/>
        </w:rPr>
      </w:pPr>
    </w:p>
    <w:p w14:paraId="7184EF0F" w14:textId="3A9EB47C" w:rsidR="00536C87" w:rsidRPr="00AA596C" w:rsidRDefault="005220D9">
      <w:pPr>
        <w:numPr>
          <w:ilvl w:val="0"/>
          <w:numId w:val="20"/>
        </w:numPr>
        <w:spacing w:before="0" w:after="60" w:line="240" w:lineRule="auto"/>
        <w:ind w:left="681" w:hanging="454"/>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lastRenderedPageBreak/>
        <w:t>k</w:t>
      </w:r>
      <w:r w:rsidR="00536C87" w:rsidRPr="00AA596C">
        <w:rPr>
          <w:rFonts w:ascii="Times New Roman" w:eastAsia="Times New Roman" w:hAnsi="Times New Roman" w:cs="Times New Roman"/>
          <w:sz w:val="24"/>
          <w:szCs w:val="24"/>
          <w:lang w:val="pl-PL"/>
        </w:rPr>
        <w:t>omunalne oblasti:</w:t>
      </w:r>
    </w:p>
    <w:p w14:paraId="13D40551" w14:textId="4FAADB6C" w:rsidR="00536C87" w:rsidRPr="00AA596C" w:rsidRDefault="00536C87">
      <w:pPr>
        <w:numPr>
          <w:ilvl w:val="0"/>
          <w:numId w:val="68"/>
        </w:numPr>
        <w:tabs>
          <w:tab w:val="left" w:pos="709"/>
        </w:tabs>
        <w:spacing w:before="0" w:after="0" w:line="240" w:lineRule="auto"/>
        <w:ind w:left="907"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postupak izdavanja vodnih akata (vodni uslovi i vodna saglasnost)</w:t>
      </w:r>
      <w:r w:rsidR="00820965" w:rsidRPr="00AA596C">
        <w:rPr>
          <w:rFonts w:ascii="Times New Roman" w:eastAsia="Times New Roman" w:hAnsi="Times New Roman" w:cs="Times New Roman"/>
          <w:sz w:val="24"/>
          <w:szCs w:val="24"/>
          <w:lang w:val="pl-PL"/>
        </w:rPr>
        <w:t>;</w:t>
      </w:r>
    </w:p>
    <w:p w14:paraId="47DCB96F" w14:textId="1DF719EE" w:rsidR="00536C87" w:rsidRPr="00AA596C" w:rsidRDefault="00536C87">
      <w:pPr>
        <w:numPr>
          <w:ilvl w:val="0"/>
          <w:numId w:val="68"/>
        </w:numPr>
        <w:tabs>
          <w:tab w:val="left" w:pos="709"/>
        </w:tabs>
        <w:spacing w:before="0" w:after="120" w:line="240" w:lineRule="auto"/>
        <w:ind w:left="907"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postupak izdavanja akata za prekop javnih površina</w:t>
      </w:r>
      <w:r w:rsidR="005220D9" w:rsidRPr="00AA596C">
        <w:rPr>
          <w:rFonts w:ascii="Times New Roman" w:eastAsia="Times New Roman" w:hAnsi="Times New Roman" w:cs="Times New Roman"/>
          <w:sz w:val="24"/>
          <w:szCs w:val="24"/>
          <w:lang w:val="pl-PL"/>
        </w:rPr>
        <w:t>;</w:t>
      </w:r>
    </w:p>
    <w:p w14:paraId="79C2BC53" w14:textId="49D67B82" w:rsidR="00536C87" w:rsidRPr="00AA596C" w:rsidRDefault="005220D9">
      <w:pPr>
        <w:numPr>
          <w:ilvl w:val="0"/>
          <w:numId w:val="20"/>
        </w:numPr>
        <w:spacing w:before="0" w:after="60" w:line="240" w:lineRule="auto"/>
        <w:ind w:left="681" w:hanging="454"/>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s</w:t>
      </w:r>
      <w:r w:rsidR="00536C87" w:rsidRPr="00AA596C">
        <w:rPr>
          <w:rFonts w:ascii="Times New Roman" w:eastAsia="Times New Roman" w:hAnsi="Times New Roman" w:cs="Times New Roman"/>
          <w:sz w:val="24"/>
          <w:szCs w:val="24"/>
          <w:lang w:val="pl-PL"/>
        </w:rPr>
        <w:t xml:space="preserve">aobraćajne oblasti: </w:t>
      </w:r>
    </w:p>
    <w:p w14:paraId="3EBFB6A9" w14:textId="7AB8FE1E" w:rsidR="00536C87" w:rsidRPr="00AA596C" w:rsidRDefault="00536C87">
      <w:pPr>
        <w:numPr>
          <w:ilvl w:val="0"/>
          <w:numId w:val="68"/>
        </w:numPr>
        <w:tabs>
          <w:tab w:val="left" w:pos="709"/>
        </w:tabs>
        <w:spacing w:before="0" w:after="0" w:line="240" w:lineRule="auto"/>
        <w:ind w:left="907"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postupak izdavanja saobraćajne saglasnosti i odobrenja</w:t>
      </w:r>
      <w:r w:rsidR="00820965" w:rsidRPr="00AA596C">
        <w:rPr>
          <w:rFonts w:ascii="Times New Roman" w:eastAsia="Times New Roman" w:hAnsi="Times New Roman" w:cs="Times New Roman"/>
          <w:sz w:val="24"/>
          <w:szCs w:val="24"/>
          <w:lang w:val="pl-PL"/>
        </w:rPr>
        <w:t>;</w:t>
      </w:r>
    </w:p>
    <w:p w14:paraId="5BCF4AA2" w14:textId="7B4D39B4" w:rsidR="00536C87" w:rsidRPr="00AA596C" w:rsidRDefault="00536C87">
      <w:pPr>
        <w:numPr>
          <w:ilvl w:val="0"/>
          <w:numId w:val="68"/>
        </w:numPr>
        <w:tabs>
          <w:tab w:val="left" w:pos="709"/>
        </w:tabs>
        <w:spacing w:before="0" w:after="0" w:line="240" w:lineRule="auto"/>
        <w:ind w:left="907"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postupak izdavanja licence i izvoda licenci za obavljanje javnog prevoza putnika u unutrašnjem lokalnom drumskom saobraćaju</w:t>
      </w:r>
      <w:r w:rsidR="00820965" w:rsidRPr="00AA596C">
        <w:rPr>
          <w:rFonts w:ascii="Times New Roman" w:eastAsia="Times New Roman" w:hAnsi="Times New Roman" w:cs="Times New Roman"/>
          <w:sz w:val="24"/>
          <w:szCs w:val="24"/>
          <w:lang w:val="pl-PL"/>
        </w:rPr>
        <w:t>;</w:t>
      </w:r>
    </w:p>
    <w:p w14:paraId="3A6F0F81" w14:textId="77777777" w:rsidR="00536C87" w:rsidRPr="00AA596C" w:rsidRDefault="00536C87">
      <w:pPr>
        <w:numPr>
          <w:ilvl w:val="0"/>
          <w:numId w:val="68"/>
        </w:numPr>
        <w:tabs>
          <w:tab w:val="left" w:pos="709"/>
        </w:tabs>
        <w:spacing w:before="0" w:after="120" w:line="240" w:lineRule="auto"/>
        <w:ind w:left="907" w:hanging="22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postupak izdavanja odobrenja za obavljanje prevoza za sopstvene potrebe, taksi legitimacija, odobrenja za znak pristupačnosti.</w:t>
      </w:r>
    </w:p>
    <w:p w14:paraId="331A944D" w14:textId="73412AB1" w:rsidR="00536C87" w:rsidRPr="00AA596C" w:rsidRDefault="00536C87" w:rsidP="00723EF7">
      <w:pPr>
        <w:spacing w:before="0" w:after="60" w:line="240" w:lineRule="auto"/>
        <w:ind w:firstLine="567"/>
        <w:jc w:val="both"/>
        <w:rPr>
          <w:rFonts w:ascii="Times New Roman" w:eastAsia="Times New Roman" w:hAnsi="Times New Roman" w:cs="Times New Roman"/>
          <w:sz w:val="24"/>
          <w:szCs w:val="24"/>
          <w:lang w:val="pl-PL"/>
        </w:rPr>
      </w:pPr>
      <w:r w:rsidRPr="00AA596C">
        <w:rPr>
          <w:rFonts w:ascii="Times New Roman" w:eastAsia="Times New Roman" w:hAnsi="Times New Roman" w:cs="Times New Roman"/>
          <w:sz w:val="24"/>
          <w:szCs w:val="24"/>
          <w:lang w:val="pl-PL"/>
        </w:rPr>
        <w:t>U okviru sprovođenja upravnih postupaka vođena je evidencija izdatih akata:</w:t>
      </w:r>
      <w:r w:rsidR="00723EF7"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vodnih uslova i vodnih saglasnosti, licenci, izvoda licenci, odobrenja za obavljanje prevoza za sopstvene potrebe i odobrenja</w:t>
      </w:r>
      <w:r w:rsidR="004618E3" w:rsidRPr="00AA596C">
        <w:rPr>
          <w:rFonts w:ascii="Times New Roman" w:eastAsia="Times New Roman" w:hAnsi="Times New Roman" w:cs="Times New Roman"/>
          <w:sz w:val="24"/>
          <w:szCs w:val="24"/>
          <w:lang w:val="pl-PL"/>
        </w:rPr>
        <w:t xml:space="preserve"> </w:t>
      </w:r>
      <w:r w:rsidRPr="00AA596C">
        <w:rPr>
          <w:rFonts w:ascii="Times New Roman" w:eastAsia="Times New Roman" w:hAnsi="Times New Roman" w:cs="Times New Roman"/>
          <w:sz w:val="24"/>
          <w:szCs w:val="24"/>
          <w:lang w:val="pl-PL"/>
        </w:rPr>
        <w:t>za znak pristupačnosti.</w:t>
      </w:r>
    </w:p>
    <w:p w14:paraId="3BB135AF" w14:textId="60D55595" w:rsidR="00536C87" w:rsidRPr="00AA596C" w:rsidRDefault="00536C87" w:rsidP="00723EF7">
      <w:pPr>
        <w:spacing w:before="0" w:after="60" w:line="240" w:lineRule="auto"/>
        <w:ind w:firstLine="567"/>
        <w:rPr>
          <w:rFonts w:ascii="Times New Roman" w:eastAsia="Times New Roman" w:hAnsi="Times New Roman" w:cs="Times New Roman"/>
          <w:sz w:val="24"/>
          <w:szCs w:val="24"/>
          <w:lang w:val="en-GB"/>
        </w:rPr>
      </w:pPr>
      <w:r w:rsidRPr="00AA596C">
        <w:rPr>
          <w:rFonts w:ascii="Times New Roman" w:eastAsia="Times New Roman" w:hAnsi="Times New Roman" w:cs="Times New Roman"/>
          <w:sz w:val="24"/>
          <w:szCs w:val="24"/>
          <w:lang w:val="en-GB"/>
        </w:rPr>
        <w:t>U toku 2024. godine donijeta su</w:t>
      </w:r>
      <w:r w:rsidR="00D31C0C" w:rsidRPr="00AA596C">
        <w:rPr>
          <w:rFonts w:ascii="Times New Roman" w:eastAsia="Times New Roman" w:hAnsi="Times New Roman" w:cs="Times New Roman"/>
          <w:sz w:val="24"/>
          <w:szCs w:val="24"/>
          <w:lang w:val="en-GB"/>
        </w:rPr>
        <w:t xml:space="preserve"> </w:t>
      </w:r>
      <w:r w:rsidRPr="00AA596C">
        <w:rPr>
          <w:rFonts w:ascii="Times New Roman" w:eastAsia="Times New Roman" w:hAnsi="Times New Roman" w:cs="Times New Roman"/>
          <w:sz w:val="24"/>
          <w:szCs w:val="24"/>
          <w:lang w:val="en-GB"/>
        </w:rPr>
        <w:t>1.062</w:t>
      </w:r>
      <w:r w:rsidR="00D31C0C" w:rsidRPr="00AA596C">
        <w:rPr>
          <w:rFonts w:ascii="Times New Roman" w:eastAsia="Times New Roman" w:hAnsi="Times New Roman" w:cs="Times New Roman"/>
          <w:sz w:val="24"/>
          <w:szCs w:val="24"/>
          <w:lang w:val="en-GB"/>
        </w:rPr>
        <w:t xml:space="preserve"> </w:t>
      </w:r>
      <w:r w:rsidRPr="00AA596C">
        <w:rPr>
          <w:rFonts w:ascii="Times New Roman" w:eastAsia="Times New Roman" w:hAnsi="Times New Roman" w:cs="Times New Roman"/>
          <w:sz w:val="24"/>
          <w:szCs w:val="24"/>
          <w:lang w:val="en-GB"/>
        </w:rPr>
        <w:t>rješenja, koja se odnose na upravni postupak.</w:t>
      </w:r>
      <w:r w:rsidR="004618E3" w:rsidRPr="00AA596C">
        <w:rPr>
          <w:rFonts w:ascii="Times New Roman" w:eastAsia="Times New Roman" w:hAnsi="Times New Roman" w:cs="Times New Roman"/>
          <w:sz w:val="24"/>
          <w:szCs w:val="24"/>
          <w:lang w:val="en-GB"/>
        </w:rPr>
        <w:t xml:space="preserve"> </w:t>
      </w:r>
    </w:p>
    <w:p w14:paraId="1A427608" w14:textId="77777777" w:rsidR="00B05A4F" w:rsidRPr="00AA596C" w:rsidRDefault="00B05A4F" w:rsidP="00723EF7">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Sekretarijat je, u vršenju poslova iz svoje nadležnosti, ostvarivao saradnju sa državnim organima, organima lokalne uprave, javnim službama i nevladinim organizacijama. </w:t>
      </w:r>
    </w:p>
    <w:p w14:paraId="0E1613F0" w14:textId="4435E983" w:rsidR="00536C87" w:rsidRPr="00AA596C" w:rsidRDefault="00B05A4F" w:rsidP="00723EF7">
      <w:pPr>
        <w:spacing w:before="0" w:after="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 prethodnoj godini ostvarena je saradnja sa Njemačkom međunarodnom organizacijom Animal Soulmates e.</w:t>
      </w:r>
      <w:r w:rsidR="00723EF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V.</w:t>
      </w:r>
      <w:r w:rsidR="00723EF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koja je obezbijedila oko 20.000</w:t>
      </w:r>
      <w:r w:rsidR="003F2BA7"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 za sterilizaciju i kastraciju uličnih pasa u cilju kontrole populacije pasa na teritoriji opštine Nikšić.</w:t>
      </w:r>
    </w:p>
    <w:p w14:paraId="4D4E7FD9" w14:textId="77777777" w:rsidR="00CA62A4" w:rsidRPr="00AA596C" w:rsidRDefault="00CA62A4" w:rsidP="00926589">
      <w:pPr>
        <w:spacing w:before="0" w:after="60" w:line="240" w:lineRule="auto"/>
        <w:ind w:firstLine="567"/>
        <w:rPr>
          <w:rFonts w:ascii="Times New Roman" w:hAnsi="Times New Roman" w:cs="Times New Roman"/>
          <w:sz w:val="24"/>
          <w:szCs w:val="24"/>
          <w:lang w:val="sr-Latn-ME"/>
        </w:rPr>
      </w:pPr>
    </w:p>
    <w:p w14:paraId="74D58F9F" w14:textId="77777777" w:rsidR="00723EF7" w:rsidRPr="00AA596C" w:rsidRDefault="00723EF7" w:rsidP="00926589">
      <w:pPr>
        <w:spacing w:before="0" w:after="60" w:line="240" w:lineRule="auto"/>
        <w:ind w:firstLine="567"/>
        <w:rPr>
          <w:rFonts w:ascii="Times New Roman" w:hAnsi="Times New Roman" w:cs="Times New Roman"/>
          <w:sz w:val="24"/>
          <w:szCs w:val="24"/>
          <w:lang w:val="sr-Latn-ME"/>
        </w:rPr>
      </w:pPr>
    </w:p>
    <w:p w14:paraId="578B77A1" w14:textId="77777777" w:rsidR="00551881" w:rsidRPr="00AA596C" w:rsidRDefault="00FC4AB9"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 xml:space="preserve">sekretarijat za uređenje prostora i zaštitu životne sredine </w:t>
      </w:r>
    </w:p>
    <w:p w14:paraId="1C79467D" w14:textId="77777777" w:rsidR="009B60D6" w:rsidRPr="00AA596C" w:rsidRDefault="009B60D6" w:rsidP="00687B8E">
      <w:pPr>
        <w:spacing w:before="0" w:after="120" w:line="240" w:lineRule="auto"/>
        <w:ind w:firstLine="567"/>
        <w:jc w:val="both"/>
        <w:rPr>
          <w:rFonts w:ascii="Times New Roman" w:hAnsi="Times New Roman" w:cs="Times New Roman"/>
          <w:color w:val="FF0000"/>
          <w:sz w:val="24"/>
          <w:szCs w:val="24"/>
          <w:lang w:val="sr-Cyrl-RS"/>
        </w:rPr>
      </w:pPr>
    </w:p>
    <w:p w14:paraId="2E9C6CBA" w14:textId="1139CFC6" w:rsidR="00947402" w:rsidRPr="00AA596C" w:rsidRDefault="00947402" w:rsidP="00723EF7">
      <w:pPr>
        <w:spacing w:before="0" w:after="0" w:line="240" w:lineRule="auto"/>
        <w:ind w:firstLine="567"/>
        <w:jc w:val="both"/>
        <w:rPr>
          <w:rFonts w:ascii="Times New Roman" w:eastAsia="Times New Roman" w:hAnsi="Times New Roman" w:cs="Times New Roman"/>
          <w:color w:val="000000"/>
          <w:sz w:val="24"/>
          <w:szCs w:val="24"/>
          <w:lang w:val="sr-Latn-CS" w:eastAsia="sr-Latn-CS"/>
        </w:rPr>
      </w:pPr>
      <w:r w:rsidRPr="00AA596C">
        <w:rPr>
          <w:rFonts w:ascii="Times New Roman" w:eastAsia="Times New Roman" w:hAnsi="Times New Roman" w:cs="Times New Roman"/>
          <w:color w:val="000000"/>
          <w:sz w:val="24"/>
          <w:szCs w:val="24"/>
          <w:lang w:val="sr-Latn-CS" w:eastAsia="sr-Latn-CS"/>
        </w:rPr>
        <w:t xml:space="preserve">U periodu od </w:t>
      </w:r>
      <w:r w:rsidR="00723EF7" w:rsidRPr="00AA596C">
        <w:rPr>
          <w:rFonts w:ascii="Times New Roman" w:eastAsia="Times New Roman" w:hAnsi="Times New Roman" w:cs="Times New Roman"/>
          <w:color w:val="000000"/>
          <w:sz w:val="24"/>
          <w:szCs w:val="24"/>
          <w:lang w:val="sr-Latn-CS" w:eastAsia="sr-Latn-CS"/>
        </w:rPr>
        <w:t>0</w:t>
      </w:r>
      <w:r w:rsidRPr="00AA596C">
        <w:rPr>
          <w:rFonts w:ascii="Times New Roman" w:eastAsia="Times New Roman" w:hAnsi="Times New Roman" w:cs="Times New Roman"/>
          <w:color w:val="000000"/>
          <w:sz w:val="24"/>
          <w:szCs w:val="24"/>
          <w:lang w:val="sr-Latn-CS" w:eastAsia="sr-Latn-CS"/>
        </w:rPr>
        <w:t>1.</w:t>
      </w:r>
      <w:r w:rsidR="00723EF7"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01.</w:t>
      </w:r>
      <w:r w:rsidR="00723EF7"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2024.</w:t>
      </w:r>
      <w:r w:rsidR="00723EF7"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godine do 31.</w:t>
      </w:r>
      <w:r w:rsidR="00723EF7"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12.</w:t>
      </w:r>
      <w:r w:rsidR="00723EF7"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2024.</w:t>
      </w:r>
      <w:r w:rsidR="00723EF7"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 xml:space="preserve">godine prema </w:t>
      </w:r>
      <w:r w:rsidRPr="00AA596C">
        <w:rPr>
          <w:rFonts w:ascii="Times New Roman" w:eastAsia="Times New Roman" w:hAnsi="Times New Roman" w:cs="Times New Roman"/>
          <w:bCs/>
          <w:color w:val="000000"/>
          <w:sz w:val="24"/>
          <w:szCs w:val="24"/>
          <w:lang w:val="sr-Latn-CS" w:eastAsia="sr-Latn-CS"/>
        </w:rPr>
        <w:t xml:space="preserve">Sekretarijatu za uređenje prostora i zaštitu životne sredine podnesen je </w:t>
      </w:r>
      <w:r w:rsidRPr="00AA596C">
        <w:rPr>
          <w:rFonts w:ascii="Times New Roman" w:eastAsia="Times New Roman" w:hAnsi="Times New Roman" w:cs="Times New Roman"/>
          <w:bCs/>
          <w:sz w:val="24"/>
          <w:szCs w:val="24"/>
          <w:lang w:val="sr-Latn-CS" w:eastAsia="sr-Latn-CS"/>
        </w:rPr>
        <w:t xml:space="preserve">ukupno </w:t>
      </w:r>
      <w:r w:rsidRPr="00AA596C">
        <w:rPr>
          <w:rFonts w:ascii="Times New Roman" w:eastAsia="Times New Roman" w:hAnsi="Times New Roman" w:cs="Times New Roman"/>
          <w:bCs/>
          <w:color w:val="000000"/>
          <w:sz w:val="24"/>
          <w:szCs w:val="24"/>
          <w:lang w:val="sr-Latn-CS" w:eastAsia="sr-Latn-CS"/>
        </w:rPr>
        <w:t>3</w:t>
      </w:r>
      <w:r w:rsidR="00723EF7" w:rsidRPr="00AA596C">
        <w:rPr>
          <w:rFonts w:ascii="Times New Roman" w:eastAsia="Times New Roman" w:hAnsi="Times New Roman" w:cs="Times New Roman"/>
          <w:bCs/>
          <w:color w:val="000000"/>
          <w:sz w:val="24"/>
          <w:szCs w:val="24"/>
          <w:lang w:val="sr-Latn-CS" w:eastAsia="sr-Latn-CS"/>
        </w:rPr>
        <w:t>.</w:t>
      </w:r>
      <w:r w:rsidRPr="00AA596C">
        <w:rPr>
          <w:rFonts w:ascii="Times New Roman" w:eastAsia="Times New Roman" w:hAnsi="Times New Roman" w:cs="Times New Roman"/>
          <w:bCs/>
          <w:color w:val="000000"/>
          <w:sz w:val="24"/>
          <w:szCs w:val="24"/>
          <w:lang w:val="sr-Latn-CS" w:eastAsia="sr-Latn-CS"/>
        </w:rPr>
        <w:t>301 zahtjev,</w:t>
      </w:r>
      <w:r w:rsidR="00723EF7" w:rsidRPr="00AA596C">
        <w:rPr>
          <w:rFonts w:ascii="Times New Roman" w:eastAsia="Times New Roman" w:hAnsi="Times New Roman" w:cs="Times New Roman"/>
          <w:color w:val="000000"/>
          <w:sz w:val="24"/>
          <w:szCs w:val="24"/>
          <w:lang w:val="sr-Latn-CS" w:eastAsia="sr-Latn-CS"/>
        </w:rPr>
        <w:t xml:space="preserve"> </w:t>
      </w:r>
      <w:r w:rsidRPr="00AA596C">
        <w:rPr>
          <w:rFonts w:ascii="Times New Roman" w:eastAsia="Times New Roman" w:hAnsi="Times New Roman" w:cs="Times New Roman"/>
          <w:color w:val="000000"/>
          <w:sz w:val="24"/>
          <w:szCs w:val="24"/>
          <w:lang w:val="sr-Latn-CS" w:eastAsia="sr-Latn-CS"/>
        </w:rPr>
        <w:t>odnosno 6</w:t>
      </w:r>
      <w:r w:rsidR="00723EF7" w:rsidRPr="00AA596C">
        <w:rPr>
          <w:rFonts w:ascii="Times New Roman" w:eastAsia="Times New Roman" w:hAnsi="Times New Roman" w:cs="Times New Roman"/>
          <w:color w:val="000000"/>
          <w:sz w:val="24"/>
          <w:szCs w:val="24"/>
          <w:lang w:val="sr-Latn-CS" w:eastAsia="sr-Latn-CS"/>
        </w:rPr>
        <w:t>.</w:t>
      </w:r>
      <w:r w:rsidRPr="00AA596C">
        <w:rPr>
          <w:rFonts w:ascii="Times New Roman" w:eastAsia="Times New Roman" w:hAnsi="Times New Roman" w:cs="Times New Roman"/>
          <w:color w:val="000000"/>
          <w:sz w:val="24"/>
          <w:szCs w:val="24"/>
          <w:lang w:val="sr-Latn-CS" w:eastAsia="sr-Latn-CS"/>
        </w:rPr>
        <w:t xml:space="preserve">500 ukupan </w:t>
      </w:r>
      <w:r w:rsidR="00723EF7" w:rsidRPr="00AA596C">
        <w:rPr>
          <w:rFonts w:ascii="Times New Roman" w:eastAsia="Times New Roman" w:hAnsi="Times New Roman" w:cs="Times New Roman"/>
          <w:color w:val="000000"/>
          <w:sz w:val="24"/>
          <w:szCs w:val="24"/>
          <w:lang w:val="sr-Latn-CS" w:eastAsia="sr-Latn-CS"/>
        </w:rPr>
        <w:t xml:space="preserve">je </w:t>
      </w:r>
      <w:r w:rsidRPr="00AA596C">
        <w:rPr>
          <w:rFonts w:ascii="Times New Roman" w:eastAsia="Times New Roman" w:hAnsi="Times New Roman" w:cs="Times New Roman"/>
          <w:color w:val="000000"/>
          <w:sz w:val="24"/>
          <w:szCs w:val="24"/>
          <w:lang w:val="sr-Latn-CS" w:eastAsia="sr-Latn-CS"/>
        </w:rPr>
        <w:t>broj zahtjeva sa aktima i sa podnescima za obradu.</w:t>
      </w:r>
    </w:p>
    <w:p w14:paraId="4203DCAF" w14:textId="75DB9A4E" w:rsidR="00947402" w:rsidRPr="00AA596C" w:rsidRDefault="00947402" w:rsidP="00723EF7">
      <w:pPr>
        <w:spacing w:before="0" w:after="60" w:line="240" w:lineRule="auto"/>
        <w:ind w:firstLine="567"/>
        <w:jc w:val="both"/>
        <w:rPr>
          <w:rFonts w:ascii="Times New Roman" w:eastAsia="Times New Roman" w:hAnsi="Times New Roman" w:cs="Times New Roman"/>
          <w:bCs/>
          <w:color w:val="000000"/>
          <w:sz w:val="24"/>
          <w:szCs w:val="24"/>
          <w:lang w:val="it-IT" w:eastAsia="sr-Latn-CS"/>
        </w:rPr>
      </w:pPr>
      <w:r w:rsidRPr="00AA596C">
        <w:rPr>
          <w:rFonts w:ascii="Times New Roman" w:eastAsia="Times New Roman" w:hAnsi="Times New Roman" w:cs="Times New Roman"/>
          <w:color w:val="000000"/>
          <w:sz w:val="24"/>
          <w:szCs w:val="24"/>
          <w:lang w:val="sr-Latn-CS" w:eastAsia="sr-Latn-CS"/>
        </w:rPr>
        <w:t>Ovaj sekretarijat je u izvještajnom periodu u okviru svojih nadležnosti iz dijela normativne djelatnosti pripremao predloge sl</w:t>
      </w:r>
      <w:r w:rsidR="00723EF7" w:rsidRPr="00AA596C">
        <w:rPr>
          <w:rFonts w:ascii="Times New Roman" w:eastAsia="Times New Roman" w:hAnsi="Times New Roman" w:cs="Times New Roman"/>
          <w:color w:val="000000"/>
          <w:sz w:val="24"/>
          <w:szCs w:val="24"/>
          <w:lang w:val="sr-Latn-CS" w:eastAsia="sr-Latn-CS"/>
        </w:rPr>
        <w:t>j</w:t>
      </w:r>
      <w:r w:rsidRPr="00AA596C">
        <w:rPr>
          <w:rFonts w:ascii="Times New Roman" w:eastAsia="Times New Roman" w:hAnsi="Times New Roman" w:cs="Times New Roman"/>
          <w:color w:val="000000"/>
          <w:sz w:val="24"/>
          <w:szCs w:val="24"/>
          <w:lang w:val="sr-Latn-CS" w:eastAsia="sr-Latn-CS"/>
        </w:rPr>
        <w:t>edećih normativnih akata:</w:t>
      </w:r>
      <w:r w:rsidRPr="00AA596C">
        <w:rPr>
          <w:rFonts w:ascii="Times New Roman" w:eastAsia="Times New Roman" w:hAnsi="Times New Roman" w:cs="Times New Roman"/>
          <w:bCs/>
          <w:color w:val="000000"/>
          <w:sz w:val="24"/>
          <w:szCs w:val="24"/>
          <w:lang w:val="it-IT" w:eastAsia="sr-Latn-CS"/>
        </w:rPr>
        <w:t xml:space="preserve"> </w:t>
      </w:r>
    </w:p>
    <w:p w14:paraId="293604FF" w14:textId="0A4CFFE7" w:rsidR="00947402" w:rsidRPr="00AA596C" w:rsidRDefault="00947402">
      <w:pPr>
        <w:numPr>
          <w:ilvl w:val="0"/>
          <w:numId w:val="69"/>
        </w:numPr>
        <w:spacing w:before="0" w:after="0" w:line="240" w:lineRule="auto"/>
        <w:ind w:left="454" w:hanging="227"/>
        <w:jc w:val="both"/>
        <w:rPr>
          <w:rFonts w:ascii="Times New Roman" w:eastAsia="Times New Roman" w:hAnsi="Times New Roman" w:cs="Times New Roman"/>
          <w:color w:val="0D0D0D"/>
          <w:sz w:val="24"/>
          <w:szCs w:val="24"/>
          <w:lang w:val="sr-Latn-CS" w:eastAsia="sr-Latn-CS"/>
        </w:rPr>
      </w:pPr>
      <w:r w:rsidRPr="00AA596C">
        <w:rPr>
          <w:rFonts w:ascii="Times New Roman" w:eastAsia="Times New Roman" w:hAnsi="Times New Roman" w:cs="Times New Roman"/>
          <w:color w:val="0D0D0D"/>
          <w:sz w:val="24"/>
          <w:szCs w:val="24"/>
          <w:lang w:val="sr-Latn-CS" w:eastAsia="sr-Latn-CS"/>
        </w:rPr>
        <w:t>Odluka o donošenju Programa privremenih objekata na teritoriji opštine Nikšić</w:t>
      </w:r>
      <w:r w:rsidR="00723EF7" w:rsidRPr="00AA596C">
        <w:rPr>
          <w:rFonts w:ascii="Times New Roman" w:eastAsia="Times New Roman" w:hAnsi="Times New Roman" w:cs="Times New Roman"/>
          <w:color w:val="0D0D0D"/>
          <w:sz w:val="24"/>
          <w:szCs w:val="24"/>
          <w:lang w:val="sr-Latn-CS" w:eastAsia="sr-Latn-CS"/>
        </w:rPr>
        <w:t>;</w:t>
      </w:r>
    </w:p>
    <w:p w14:paraId="485DBA05" w14:textId="527742D7" w:rsidR="00947402" w:rsidRPr="00AA596C" w:rsidRDefault="00947402">
      <w:pPr>
        <w:numPr>
          <w:ilvl w:val="0"/>
          <w:numId w:val="69"/>
        </w:numPr>
        <w:spacing w:before="0" w:after="120" w:line="240" w:lineRule="auto"/>
        <w:ind w:left="454" w:hanging="227"/>
        <w:jc w:val="both"/>
        <w:rPr>
          <w:rFonts w:ascii="Times New Roman" w:eastAsia="Times New Roman" w:hAnsi="Times New Roman" w:cs="Times New Roman"/>
          <w:color w:val="0D0D0D"/>
          <w:sz w:val="24"/>
          <w:szCs w:val="24"/>
          <w:lang w:val="sr-Latn-CS" w:eastAsia="sr-Latn-CS"/>
        </w:rPr>
      </w:pPr>
      <w:r w:rsidRPr="00AA596C">
        <w:rPr>
          <w:rFonts w:ascii="Times New Roman" w:eastAsia="Times New Roman" w:hAnsi="Times New Roman" w:cs="Times New Roman"/>
          <w:color w:val="0D0D0D"/>
          <w:sz w:val="24"/>
          <w:szCs w:val="24"/>
          <w:lang w:val="sr-Latn-CS" w:eastAsia="sr-Latn-CS"/>
        </w:rPr>
        <w:t>Program ure</w:t>
      </w:r>
      <w:r w:rsidRPr="00AA596C">
        <w:rPr>
          <w:rFonts w:ascii="Times New Roman" w:eastAsia="Times New Roman" w:hAnsi="Times New Roman" w:cs="Times New Roman"/>
          <w:color w:val="0D0D0D"/>
          <w:sz w:val="24"/>
          <w:szCs w:val="24"/>
          <w:lang w:val="sr-Latn-ME" w:eastAsia="sr-Latn-CS"/>
        </w:rPr>
        <w:t>đenja prostora opštine Nikš</w:t>
      </w:r>
      <w:r w:rsidR="002A2220" w:rsidRPr="00AA596C">
        <w:rPr>
          <w:rFonts w:ascii="Times New Roman" w:eastAsia="Times New Roman" w:hAnsi="Times New Roman" w:cs="Times New Roman"/>
          <w:color w:val="0D0D0D"/>
          <w:sz w:val="24"/>
          <w:szCs w:val="24"/>
          <w:lang w:val="sr-Latn-ME" w:eastAsia="sr-Latn-CS"/>
        </w:rPr>
        <w:t>i</w:t>
      </w:r>
      <w:r w:rsidRPr="00AA596C">
        <w:rPr>
          <w:rFonts w:ascii="Times New Roman" w:eastAsia="Times New Roman" w:hAnsi="Times New Roman" w:cs="Times New Roman"/>
          <w:color w:val="0D0D0D"/>
          <w:sz w:val="24"/>
          <w:szCs w:val="24"/>
          <w:lang w:val="sr-Latn-ME" w:eastAsia="sr-Latn-CS"/>
        </w:rPr>
        <w:t>ć za 2025.</w:t>
      </w:r>
      <w:r w:rsidR="002A2220" w:rsidRPr="00AA596C">
        <w:rPr>
          <w:rFonts w:ascii="Times New Roman" w:eastAsia="Times New Roman" w:hAnsi="Times New Roman" w:cs="Times New Roman"/>
          <w:color w:val="0D0D0D"/>
          <w:sz w:val="24"/>
          <w:szCs w:val="24"/>
          <w:lang w:val="sr-Latn-ME" w:eastAsia="sr-Latn-CS"/>
        </w:rPr>
        <w:t xml:space="preserve"> </w:t>
      </w:r>
      <w:r w:rsidRPr="00AA596C">
        <w:rPr>
          <w:rFonts w:ascii="Times New Roman" w:eastAsia="Times New Roman" w:hAnsi="Times New Roman" w:cs="Times New Roman"/>
          <w:color w:val="0D0D0D"/>
          <w:sz w:val="24"/>
          <w:szCs w:val="24"/>
          <w:lang w:val="sr-Latn-ME" w:eastAsia="sr-Latn-CS"/>
        </w:rPr>
        <w:t>godinu.</w:t>
      </w:r>
    </w:p>
    <w:p w14:paraId="4EB62AD5" w14:textId="0A4980DF" w:rsidR="00947402" w:rsidRPr="00AA596C" w:rsidRDefault="00947402" w:rsidP="002A2220">
      <w:pPr>
        <w:spacing w:before="0" w:after="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Iz dijela nadležnosti ovog sekretarijata koji se odnosi na obavljanje upravnih poslova – vođenje upravnog postupka tokom 2024. godine</w:t>
      </w:r>
      <w:r w:rsidR="002C0360"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daju se kratki podaci o obavljanju istih, i to:</w:t>
      </w:r>
    </w:p>
    <w:p w14:paraId="3D95FF20" w14:textId="77777777" w:rsidR="00947402" w:rsidRPr="00AA596C" w:rsidRDefault="00947402" w:rsidP="00947402">
      <w:pPr>
        <w:spacing w:before="0" w:after="0" w:line="240" w:lineRule="auto"/>
        <w:ind w:firstLine="567"/>
        <w:jc w:val="both"/>
        <w:rPr>
          <w:rFonts w:ascii="Times New Roman" w:hAnsi="Times New Roman" w:cs="Times New Roman"/>
          <w:sz w:val="24"/>
          <w:szCs w:val="24"/>
          <w:lang w:val="sr-Cyrl-RS"/>
        </w:rPr>
      </w:pPr>
    </w:p>
    <w:tbl>
      <w:tblPr>
        <w:tblStyle w:val="TableGrid"/>
        <w:tblW w:w="0" w:type="auto"/>
        <w:jc w:val="center"/>
        <w:tblLook w:val="04A0" w:firstRow="1" w:lastRow="0" w:firstColumn="1" w:lastColumn="0" w:noHBand="0" w:noVBand="1"/>
      </w:tblPr>
      <w:tblGrid>
        <w:gridCol w:w="937"/>
        <w:gridCol w:w="5127"/>
        <w:gridCol w:w="2816"/>
      </w:tblGrid>
      <w:tr w:rsidR="00947402" w:rsidRPr="00AA596C" w14:paraId="3BDCDF91" w14:textId="77777777" w:rsidTr="00CD4E46">
        <w:trPr>
          <w:trHeight w:val="533"/>
          <w:jc w:val="center"/>
        </w:trPr>
        <w:tc>
          <w:tcPr>
            <w:tcW w:w="937" w:type="dxa"/>
            <w:shd w:val="clear" w:color="auto" w:fill="E7E6E6" w:themeFill="background2"/>
            <w:vAlign w:val="center"/>
          </w:tcPr>
          <w:p w14:paraId="3E694EFC" w14:textId="77777777" w:rsidR="00947402" w:rsidRPr="00AA596C" w:rsidRDefault="00947402" w:rsidP="002A2220">
            <w:pPr>
              <w:spacing w:after="60"/>
              <w:ind w:firstLine="227"/>
              <w:jc w:val="center"/>
              <w:rPr>
                <w:rFonts w:ascii="Times New Roman" w:hAnsi="Times New Roman" w:cs="Times New Roman"/>
                <w:b/>
                <w:sz w:val="22"/>
                <w:szCs w:val="22"/>
                <w:lang w:val="sr-Cyrl-RS"/>
              </w:rPr>
            </w:pPr>
          </w:p>
        </w:tc>
        <w:tc>
          <w:tcPr>
            <w:tcW w:w="5127" w:type="dxa"/>
            <w:shd w:val="clear" w:color="auto" w:fill="E7E6E6" w:themeFill="background2"/>
            <w:vAlign w:val="center"/>
          </w:tcPr>
          <w:p w14:paraId="6907E3A6" w14:textId="77777777" w:rsidR="00947402" w:rsidRPr="00AA596C" w:rsidRDefault="00947402" w:rsidP="002A2220">
            <w:pPr>
              <w:spacing w:after="60"/>
              <w:jc w:val="center"/>
              <w:rPr>
                <w:rFonts w:ascii="Times New Roman" w:hAnsi="Times New Roman" w:cs="Times New Roman"/>
                <w:b/>
                <w:bCs/>
                <w:sz w:val="22"/>
                <w:szCs w:val="22"/>
                <w:lang w:val="sr-Latn-ME"/>
              </w:rPr>
            </w:pPr>
            <w:r w:rsidRPr="00AA596C">
              <w:rPr>
                <w:rFonts w:ascii="Times New Roman" w:hAnsi="Times New Roman" w:cs="Times New Roman"/>
                <w:b/>
                <w:bCs/>
                <w:sz w:val="22"/>
                <w:szCs w:val="22"/>
                <w:lang w:val="sr-Cyrl-RS"/>
              </w:rPr>
              <w:t>A</w:t>
            </w:r>
            <w:r w:rsidRPr="00AA596C">
              <w:rPr>
                <w:rFonts w:ascii="Times New Roman" w:hAnsi="Times New Roman" w:cs="Times New Roman"/>
                <w:b/>
                <w:bCs/>
                <w:sz w:val="22"/>
                <w:szCs w:val="22"/>
                <w:lang w:val="sr-Latn-ME"/>
              </w:rPr>
              <w:t>ktivnosti</w:t>
            </w:r>
          </w:p>
        </w:tc>
        <w:tc>
          <w:tcPr>
            <w:tcW w:w="2816" w:type="dxa"/>
            <w:shd w:val="clear" w:color="auto" w:fill="E7E6E6" w:themeFill="background2"/>
            <w:vAlign w:val="center"/>
          </w:tcPr>
          <w:p w14:paraId="6EB549CB" w14:textId="77777777" w:rsidR="00947402" w:rsidRPr="00AA596C" w:rsidRDefault="00947402" w:rsidP="002A2220">
            <w:pPr>
              <w:spacing w:after="60"/>
              <w:jc w:val="center"/>
              <w:rPr>
                <w:rFonts w:ascii="Times New Roman" w:hAnsi="Times New Roman" w:cs="Times New Roman"/>
                <w:b/>
                <w:bCs/>
                <w:sz w:val="22"/>
                <w:szCs w:val="22"/>
                <w:lang w:val="sr-Latn-ME"/>
              </w:rPr>
            </w:pPr>
            <w:r w:rsidRPr="00AA596C">
              <w:rPr>
                <w:rFonts w:ascii="Times New Roman" w:hAnsi="Times New Roman" w:cs="Times New Roman"/>
                <w:b/>
                <w:bCs/>
                <w:sz w:val="22"/>
                <w:szCs w:val="22"/>
                <w:lang w:val="sr-Cyrl-RS"/>
              </w:rPr>
              <w:t>U</w:t>
            </w:r>
            <w:r w:rsidRPr="00AA596C">
              <w:rPr>
                <w:rFonts w:ascii="Times New Roman" w:hAnsi="Times New Roman" w:cs="Times New Roman"/>
                <w:b/>
                <w:bCs/>
                <w:sz w:val="22"/>
                <w:szCs w:val="22"/>
                <w:lang w:val="sr-Latn-ME"/>
              </w:rPr>
              <w:t>kupno</w:t>
            </w:r>
            <w:r w:rsidRPr="00AA596C">
              <w:rPr>
                <w:rFonts w:ascii="Times New Roman" w:hAnsi="Times New Roman" w:cs="Times New Roman"/>
                <w:b/>
                <w:bCs/>
                <w:sz w:val="22"/>
                <w:szCs w:val="22"/>
                <w:lang w:val="sr-Cyrl-RS"/>
              </w:rPr>
              <w:t xml:space="preserve"> </w:t>
            </w:r>
            <w:r w:rsidRPr="00AA596C">
              <w:rPr>
                <w:rFonts w:ascii="Times New Roman" w:hAnsi="Times New Roman" w:cs="Times New Roman"/>
                <w:b/>
                <w:bCs/>
                <w:sz w:val="22"/>
                <w:szCs w:val="22"/>
                <w:lang w:val="sr-Latn-ME"/>
              </w:rPr>
              <w:t>realizovano</w:t>
            </w:r>
          </w:p>
        </w:tc>
      </w:tr>
      <w:tr w:rsidR="00947402" w:rsidRPr="00AA596C" w14:paraId="460FECAE" w14:textId="77777777" w:rsidTr="002A2220">
        <w:trPr>
          <w:jc w:val="center"/>
        </w:trPr>
        <w:tc>
          <w:tcPr>
            <w:tcW w:w="937" w:type="dxa"/>
          </w:tcPr>
          <w:p w14:paraId="23798A08" w14:textId="77777777" w:rsidR="00947402" w:rsidRPr="00AA596C" w:rsidRDefault="00947402" w:rsidP="002A2220">
            <w:pPr>
              <w:pStyle w:val="ListParagraph"/>
              <w:numPr>
                <w:ilvl w:val="0"/>
                <w:numId w:val="2"/>
              </w:numPr>
              <w:spacing w:after="60"/>
              <w:ind w:left="0" w:firstLine="227"/>
              <w:contextualSpacing w:val="0"/>
              <w:jc w:val="center"/>
              <w:rPr>
                <w:rFonts w:ascii="Times New Roman" w:hAnsi="Times New Roman" w:cs="Times New Roman"/>
                <w:sz w:val="22"/>
                <w:szCs w:val="22"/>
                <w:lang w:val="sr-Cyrl-RS"/>
              </w:rPr>
            </w:pPr>
          </w:p>
        </w:tc>
        <w:tc>
          <w:tcPr>
            <w:tcW w:w="5127" w:type="dxa"/>
          </w:tcPr>
          <w:p w14:paraId="08B10BE8" w14:textId="0E88914E" w:rsidR="00947402" w:rsidRPr="00AA596C" w:rsidRDefault="00947402" w:rsidP="002A2220">
            <w:pPr>
              <w:spacing w:after="60"/>
              <w:jc w:val="both"/>
              <w:rPr>
                <w:rFonts w:ascii="Times New Roman" w:hAnsi="Times New Roman" w:cs="Times New Roman"/>
                <w:color w:val="000000"/>
                <w:sz w:val="22"/>
                <w:szCs w:val="22"/>
              </w:rPr>
            </w:pPr>
            <w:r w:rsidRPr="00AA596C">
              <w:rPr>
                <w:rFonts w:ascii="Times New Roman" w:hAnsi="Times New Roman" w:cs="Times New Roman"/>
                <w:color w:val="000000"/>
                <w:sz w:val="22"/>
                <w:szCs w:val="22"/>
              </w:rPr>
              <w:t>Izdato urbanističko</w:t>
            </w:r>
            <w:r w:rsidR="002A2220" w:rsidRPr="00AA596C">
              <w:rPr>
                <w:rFonts w:ascii="Times New Roman" w:hAnsi="Times New Roman" w:cs="Times New Roman"/>
                <w:color w:val="000000"/>
                <w:sz w:val="22"/>
                <w:szCs w:val="22"/>
              </w:rPr>
              <w:t>-</w:t>
            </w:r>
            <w:r w:rsidRPr="00AA596C">
              <w:rPr>
                <w:rFonts w:ascii="Times New Roman" w:hAnsi="Times New Roman" w:cs="Times New Roman"/>
                <w:color w:val="000000"/>
                <w:sz w:val="22"/>
                <w:szCs w:val="22"/>
              </w:rPr>
              <w:t>tehničkih uslova za izradu tehničke dokumentacije i za izgradnju, rekonstrukciju, dogradnju i nadgradnju stambenih, pomoćnih i poslovnih objekata i objekata od opšteg interesa</w:t>
            </w:r>
            <w:r w:rsidRPr="00AA596C">
              <w:rPr>
                <w:rFonts w:ascii="Times New Roman" w:hAnsi="Times New Roman" w:cs="Times New Roman"/>
                <w:b/>
                <w:color w:val="000000"/>
                <w:sz w:val="22"/>
                <w:szCs w:val="22"/>
              </w:rPr>
              <w:t xml:space="preserve"> </w:t>
            </w:r>
            <w:r w:rsidRPr="00AA596C">
              <w:rPr>
                <w:rFonts w:ascii="Times New Roman" w:hAnsi="Times New Roman" w:cs="Times New Roman"/>
                <w:color w:val="000000"/>
                <w:sz w:val="22"/>
                <w:szCs w:val="22"/>
              </w:rPr>
              <w:t>i objekata društvenog standarda</w:t>
            </w:r>
          </w:p>
        </w:tc>
        <w:tc>
          <w:tcPr>
            <w:tcW w:w="2816" w:type="dxa"/>
            <w:vAlign w:val="center"/>
          </w:tcPr>
          <w:p w14:paraId="0B228333" w14:textId="77777777" w:rsidR="00947402" w:rsidRPr="00AA596C" w:rsidRDefault="00947402" w:rsidP="002A2220">
            <w:pPr>
              <w:pStyle w:val="ListParagraph"/>
              <w:spacing w:after="60"/>
              <w:ind w:left="0"/>
              <w:contextualSpacing w:val="0"/>
              <w:jc w:val="center"/>
              <w:rPr>
                <w:rFonts w:ascii="Times New Roman" w:hAnsi="Times New Roman" w:cs="Times New Roman"/>
                <w:sz w:val="22"/>
                <w:szCs w:val="22"/>
                <w:lang w:val="sr-Cyrl-RS"/>
              </w:rPr>
            </w:pPr>
            <w:r w:rsidRPr="00AA596C">
              <w:rPr>
                <w:rFonts w:ascii="Times New Roman" w:hAnsi="Times New Roman" w:cs="Times New Roman"/>
                <w:color w:val="000000"/>
                <w:sz w:val="22"/>
                <w:szCs w:val="22"/>
                <w:lang w:val="sr-Latn-ME"/>
              </w:rPr>
              <w:t>479</w:t>
            </w:r>
          </w:p>
        </w:tc>
      </w:tr>
      <w:tr w:rsidR="00947402" w:rsidRPr="00AA596C" w14:paraId="3979AE9D" w14:textId="77777777" w:rsidTr="002A2220">
        <w:trPr>
          <w:jc w:val="center"/>
        </w:trPr>
        <w:tc>
          <w:tcPr>
            <w:tcW w:w="937" w:type="dxa"/>
          </w:tcPr>
          <w:p w14:paraId="6BF7AF0B" w14:textId="77777777" w:rsidR="00947402" w:rsidRPr="00AA596C" w:rsidRDefault="00947402" w:rsidP="002A2220">
            <w:pPr>
              <w:pStyle w:val="ListParagraph"/>
              <w:numPr>
                <w:ilvl w:val="0"/>
                <w:numId w:val="2"/>
              </w:numPr>
              <w:spacing w:after="60"/>
              <w:ind w:left="0" w:firstLine="227"/>
              <w:contextualSpacing w:val="0"/>
              <w:jc w:val="center"/>
              <w:rPr>
                <w:rFonts w:ascii="Times New Roman" w:hAnsi="Times New Roman" w:cs="Times New Roman"/>
                <w:sz w:val="22"/>
                <w:szCs w:val="22"/>
                <w:lang w:val="sr-Cyrl-RS"/>
              </w:rPr>
            </w:pPr>
          </w:p>
        </w:tc>
        <w:tc>
          <w:tcPr>
            <w:tcW w:w="5127" w:type="dxa"/>
          </w:tcPr>
          <w:p w14:paraId="4ACAF87C" w14:textId="45ADF02E" w:rsidR="00947402" w:rsidRPr="00AA596C" w:rsidRDefault="00947402" w:rsidP="002A2220">
            <w:pPr>
              <w:spacing w:after="60"/>
              <w:jc w:val="both"/>
              <w:rPr>
                <w:rFonts w:ascii="Times New Roman" w:hAnsi="Times New Roman" w:cs="Times New Roman"/>
                <w:bCs/>
                <w:sz w:val="22"/>
                <w:szCs w:val="22"/>
              </w:rPr>
            </w:pPr>
            <w:r w:rsidRPr="00AA596C">
              <w:rPr>
                <w:rFonts w:ascii="Times New Roman" w:hAnsi="Times New Roman" w:cs="Times New Roman"/>
                <w:bCs/>
                <w:sz w:val="22"/>
                <w:szCs w:val="22"/>
              </w:rPr>
              <w:t>Izdato rješenja i rješenja za produženje za postavljanje bilborda</w:t>
            </w:r>
          </w:p>
        </w:tc>
        <w:tc>
          <w:tcPr>
            <w:tcW w:w="2816" w:type="dxa"/>
            <w:vAlign w:val="center"/>
          </w:tcPr>
          <w:p w14:paraId="67AB80D1" w14:textId="77777777" w:rsidR="00947402" w:rsidRPr="00AA596C" w:rsidRDefault="00947402" w:rsidP="002A2220">
            <w:pPr>
              <w:pStyle w:val="ListParagraph"/>
              <w:spacing w:after="60"/>
              <w:ind w:left="0"/>
              <w:contextualSpacing w:val="0"/>
              <w:jc w:val="center"/>
              <w:rPr>
                <w:rFonts w:ascii="Times New Roman" w:hAnsi="Times New Roman" w:cs="Times New Roman"/>
                <w:sz w:val="22"/>
                <w:szCs w:val="22"/>
                <w:lang w:val="sr-Cyrl-RS"/>
              </w:rPr>
            </w:pPr>
            <w:r w:rsidRPr="00AA596C">
              <w:rPr>
                <w:rFonts w:ascii="Times New Roman" w:hAnsi="Times New Roman" w:cs="Times New Roman"/>
                <w:sz w:val="22"/>
                <w:szCs w:val="22"/>
              </w:rPr>
              <w:t>3</w:t>
            </w:r>
          </w:p>
        </w:tc>
      </w:tr>
      <w:tr w:rsidR="00947402" w:rsidRPr="00AA596C" w14:paraId="2F89D7E7" w14:textId="77777777" w:rsidTr="002A2220">
        <w:trPr>
          <w:jc w:val="center"/>
        </w:trPr>
        <w:tc>
          <w:tcPr>
            <w:tcW w:w="937" w:type="dxa"/>
          </w:tcPr>
          <w:p w14:paraId="0C2C8AF7" w14:textId="77777777" w:rsidR="00947402" w:rsidRPr="00AA596C" w:rsidRDefault="00947402" w:rsidP="002A2220">
            <w:pPr>
              <w:pStyle w:val="ListParagraph"/>
              <w:numPr>
                <w:ilvl w:val="0"/>
                <w:numId w:val="2"/>
              </w:numPr>
              <w:spacing w:after="60"/>
              <w:ind w:left="0" w:firstLine="227"/>
              <w:contextualSpacing w:val="0"/>
              <w:jc w:val="center"/>
              <w:rPr>
                <w:rFonts w:ascii="Times New Roman" w:hAnsi="Times New Roman" w:cs="Times New Roman"/>
                <w:sz w:val="22"/>
                <w:szCs w:val="22"/>
                <w:lang w:val="sr-Cyrl-RS"/>
              </w:rPr>
            </w:pPr>
          </w:p>
        </w:tc>
        <w:tc>
          <w:tcPr>
            <w:tcW w:w="5127" w:type="dxa"/>
          </w:tcPr>
          <w:p w14:paraId="439E9E22" w14:textId="3F1FE556" w:rsidR="00947402" w:rsidRPr="00AA596C" w:rsidRDefault="00947402" w:rsidP="002A2220">
            <w:pPr>
              <w:spacing w:after="60"/>
              <w:jc w:val="both"/>
              <w:rPr>
                <w:rFonts w:ascii="Times New Roman" w:hAnsi="Times New Roman" w:cs="Times New Roman"/>
                <w:sz w:val="22"/>
                <w:szCs w:val="22"/>
              </w:rPr>
            </w:pPr>
            <w:r w:rsidRPr="00AA596C">
              <w:rPr>
                <w:rFonts w:ascii="Times New Roman" w:hAnsi="Times New Roman" w:cs="Times New Roman"/>
                <w:sz w:val="22"/>
                <w:szCs w:val="22"/>
              </w:rPr>
              <w:t>Izdato rješenja i rješenja za produženje za postavljanje reklamnih panoa, city light panoa</w:t>
            </w:r>
          </w:p>
        </w:tc>
        <w:tc>
          <w:tcPr>
            <w:tcW w:w="2816" w:type="dxa"/>
            <w:vAlign w:val="center"/>
          </w:tcPr>
          <w:p w14:paraId="37255DBC" w14:textId="77777777" w:rsidR="00947402" w:rsidRPr="00AA596C" w:rsidRDefault="00947402" w:rsidP="002A2220">
            <w:pPr>
              <w:pStyle w:val="ListParagraph"/>
              <w:spacing w:after="60"/>
              <w:ind w:left="0"/>
              <w:contextualSpacing w:val="0"/>
              <w:jc w:val="center"/>
              <w:rPr>
                <w:rFonts w:ascii="Times New Roman" w:hAnsi="Times New Roman" w:cs="Times New Roman"/>
                <w:sz w:val="22"/>
                <w:szCs w:val="22"/>
                <w:lang w:val="sr-Cyrl-RS"/>
              </w:rPr>
            </w:pPr>
            <w:r w:rsidRPr="00AA596C">
              <w:rPr>
                <w:rFonts w:ascii="Times New Roman" w:hAnsi="Times New Roman" w:cs="Times New Roman"/>
                <w:sz w:val="22"/>
                <w:szCs w:val="22"/>
              </w:rPr>
              <w:t>476</w:t>
            </w:r>
          </w:p>
        </w:tc>
      </w:tr>
      <w:tr w:rsidR="00947402" w:rsidRPr="00AA596C" w14:paraId="57950076" w14:textId="77777777" w:rsidTr="00CD4E46">
        <w:trPr>
          <w:trHeight w:val="408"/>
          <w:jc w:val="center"/>
        </w:trPr>
        <w:tc>
          <w:tcPr>
            <w:tcW w:w="937" w:type="dxa"/>
            <w:vAlign w:val="center"/>
          </w:tcPr>
          <w:p w14:paraId="562C9441" w14:textId="77777777" w:rsidR="00947402" w:rsidRPr="00AA596C" w:rsidRDefault="00947402" w:rsidP="00CD4E46">
            <w:pPr>
              <w:pStyle w:val="ListParagraph"/>
              <w:numPr>
                <w:ilvl w:val="0"/>
                <w:numId w:val="2"/>
              </w:numPr>
              <w:spacing w:after="60"/>
              <w:ind w:left="0" w:firstLine="227"/>
              <w:contextualSpacing w:val="0"/>
              <w:jc w:val="center"/>
              <w:rPr>
                <w:rFonts w:ascii="Times New Roman" w:hAnsi="Times New Roman" w:cs="Times New Roman"/>
                <w:sz w:val="22"/>
                <w:szCs w:val="22"/>
                <w:lang w:val="sr-Cyrl-RS"/>
              </w:rPr>
            </w:pPr>
          </w:p>
        </w:tc>
        <w:tc>
          <w:tcPr>
            <w:tcW w:w="5127" w:type="dxa"/>
            <w:vAlign w:val="center"/>
          </w:tcPr>
          <w:p w14:paraId="4D6B4702" w14:textId="283B0FB1" w:rsidR="00947402" w:rsidRPr="00AA596C" w:rsidRDefault="00947402" w:rsidP="002C0360">
            <w:pPr>
              <w:spacing w:after="60"/>
              <w:rPr>
                <w:rFonts w:ascii="Times New Roman" w:hAnsi="Times New Roman" w:cs="Times New Roman"/>
                <w:b/>
                <w:sz w:val="22"/>
                <w:szCs w:val="22"/>
              </w:rPr>
            </w:pPr>
            <w:r w:rsidRPr="00AA596C">
              <w:rPr>
                <w:rFonts w:ascii="Times New Roman" w:hAnsi="Times New Roman" w:cs="Times New Roman"/>
                <w:sz w:val="22"/>
                <w:szCs w:val="22"/>
              </w:rPr>
              <w:t>Rashladne vitrine, konde</w:t>
            </w:r>
            <w:r w:rsidR="002A2220" w:rsidRPr="00AA596C">
              <w:rPr>
                <w:rFonts w:ascii="Times New Roman" w:hAnsi="Times New Roman" w:cs="Times New Roman"/>
                <w:sz w:val="22"/>
                <w:szCs w:val="22"/>
              </w:rPr>
              <w:t>n</w:t>
            </w:r>
            <w:r w:rsidRPr="00AA596C">
              <w:rPr>
                <w:rFonts w:ascii="Times New Roman" w:hAnsi="Times New Roman" w:cs="Times New Roman"/>
                <w:sz w:val="22"/>
                <w:szCs w:val="22"/>
              </w:rPr>
              <w:t>zatori za sladoled, frižideri</w:t>
            </w:r>
          </w:p>
        </w:tc>
        <w:tc>
          <w:tcPr>
            <w:tcW w:w="2816" w:type="dxa"/>
            <w:vAlign w:val="center"/>
          </w:tcPr>
          <w:p w14:paraId="278FED72" w14:textId="77777777" w:rsidR="00947402" w:rsidRPr="00AA596C" w:rsidRDefault="00947402" w:rsidP="00CD4E46">
            <w:pPr>
              <w:pStyle w:val="ListParagraph"/>
              <w:spacing w:after="60"/>
              <w:ind w:left="0"/>
              <w:contextualSpacing w:val="0"/>
              <w:jc w:val="center"/>
              <w:rPr>
                <w:rFonts w:ascii="Times New Roman" w:hAnsi="Times New Roman" w:cs="Times New Roman"/>
                <w:sz w:val="22"/>
                <w:szCs w:val="22"/>
                <w:lang w:val="sr-Cyrl-RS"/>
              </w:rPr>
            </w:pPr>
            <w:r w:rsidRPr="00AA596C">
              <w:rPr>
                <w:rFonts w:ascii="Times New Roman" w:hAnsi="Times New Roman" w:cs="Times New Roman"/>
                <w:sz w:val="22"/>
                <w:szCs w:val="22"/>
              </w:rPr>
              <w:t>28</w:t>
            </w:r>
          </w:p>
        </w:tc>
      </w:tr>
      <w:tr w:rsidR="00947402" w:rsidRPr="00AA596C" w14:paraId="001E13A1" w14:textId="77777777" w:rsidTr="002A2220">
        <w:trPr>
          <w:jc w:val="center"/>
        </w:trPr>
        <w:tc>
          <w:tcPr>
            <w:tcW w:w="937" w:type="dxa"/>
          </w:tcPr>
          <w:p w14:paraId="0A3F84BD" w14:textId="77777777" w:rsidR="00947402" w:rsidRPr="00AA596C" w:rsidRDefault="00947402" w:rsidP="002A2220">
            <w:pPr>
              <w:pStyle w:val="ListParagraph"/>
              <w:numPr>
                <w:ilvl w:val="0"/>
                <w:numId w:val="2"/>
              </w:numPr>
              <w:spacing w:after="60"/>
              <w:ind w:left="0" w:firstLine="227"/>
              <w:contextualSpacing w:val="0"/>
              <w:jc w:val="center"/>
              <w:rPr>
                <w:rFonts w:ascii="Times New Roman" w:hAnsi="Times New Roman" w:cs="Times New Roman"/>
                <w:sz w:val="22"/>
                <w:szCs w:val="22"/>
                <w:lang w:val="sr-Cyrl-RS"/>
              </w:rPr>
            </w:pPr>
          </w:p>
        </w:tc>
        <w:tc>
          <w:tcPr>
            <w:tcW w:w="5127" w:type="dxa"/>
          </w:tcPr>
          <w:p w14:paraId="269AB464" w14:textId="6FCEB61D" w:rsidR="00947402" w:rsidRPr="00AA596C" w:rsidRDefault="00947402" w:rsidP="002A2220">
            <w:pPr>
              <w:spacing w:after="60"/>
              <w:rPr>
                <w:rFonts w:ascii="Times New Roman" w:hAnsi="Times New Roman" w:cs="Times New Roman"/>
                <w:sz w:val="22"/>
                <w:szCs w:val="22"/>
                <w:lang w:val="sr-Latn-ME"/>
              </w:rPr>
            </w:pPr>
            <w:r w:rsidRPr="00AA596C">
              <w:rPr>
                <w:rFonts w:ascii="Times New Roman" w:hAnsi="Times New Roman" w:cs="Times New Roman"/>
                <w:sz w:val="22"/>
                <w:szCs w:val="22"/>
                <w:lang w:val="sr-Cyrl-RS"/>
              </w:rPr>
              <w:t>Izdato rješenja i rješenja o produženju za privremeno korišćenje komunalnih objekata, u posl</w:t>
            </w:r>
            <w:r w:rsidR="002A2220" w:rsidRPr="00AA596C">
              <w:rPr>
                <w:rFonts w:ascii="Times New Roman" w:hAnsi="Times New Roman" w:cs="Times New Roman"/>
                <w:sz w:val="22"/>
                <w:szCs w:val="22"/>
                <w:lang w:val="sr-Latn-ME"/>
              </w:rPr>
              <w:t xml:space="preserve">ovne </w:t>
            </w:r>
            <w:r w:rsidRPr="00AA596C">
              <w:rPr>
                <w:rFonts w:ascii="Times New Roman" w:hAnsi="Times New Roman" w:cs="Times New Roman"/>
                <w:sz w:val="22"/>
                <w:szCs w:val="22"/>
                <w:lang w:val="sr-Cyrl-RS"/>
              </w:rPr>
              <w:t>svrhe, (terase, pokretni stolovi, viseće tende, vitrine, montažno</w:t>
            </w:r>
            <w:r w:rsidR="00CD4E46" w:rsidRPr="00AA596C">
              <w:rPr>
                <w:rFonts w:ascii="Times New Roman" w:hAnsi="Times New Roman" w:cs="Times New Roman"/>
                <w:sz w:val="22"/>
                <w:szCs w:val="22"/>
                <w:lang w:val="sr-Latn-ME"/>
              </w:rPr>
              <w:t>-</w:t>
            </w:r>
            <w:r w:rsidRPr="00AA596C">
              <w:rPr>
                <w:rFonts w:ascii="Times New Roman" w:hAnsi="Times New Roman" w:cs="Times New Roman"/>
                <w:sz w:val="22"/>
                <w:szCs w:val="22"/>
                <w:lang w:val="sr-Cyrl-RS"/>
              </w:rPr>
              <w:t>demontažne tende...)</w:t>
            </w:r>
          </w:p>
        </w:tc>
        <w:tc>
          <w:tcPr>
            <w:tcW w:w="2816" w:type="dxa"/>
            <w:vAlign w:val="center"/>
          </w:tcPr>
          <w:p w14:paraId="180726FD" w14:textId="3CE0EAC6" w:rsidR="00947402" w:rsidRPr="00AA596C" w:rsidRDefault="00947402" w:rsidP="002A2220">
            <w:pPr>
              <w:spacing w:after="60"/>
              <w:jc w:val="center"/>
              <w:rPr>
                <w:rFonts w:ascii="Times New Roman" w:hAnsi="Times New Roman" w:cs="Times New Roman"/>
                <w:sz w:val="22"/>
                <w:szCs w:val="22"/>
                <w:lang w:val="sr-Cyrl-RS"/>
              </w:rPr>
            </w:pPr>
            <w:r w:rsidRPr="00AA596C">
              <w:rPr>
                <w:rFonts w:ascii="Times New Roman" w:hAnsi="Times New Roman" w:cs="Times New Roman"/>
                <w:sz w:val="22"/>
                <w:szCs w:val="22"/>
                <w:lang w:val="sr-Cyrl-RS"/>
              </w:rPr>
              <w:t>viseće tende</w:t>
            </w:r>
            <w:r w:rsidR="00986DB3" w:rsidRPr="00AA596C">
              <w:rPr>
                <w:rFonts w:ascii="Times New Roman" w:hAnsi="Times New Roman" w:cs="Times New Roman"/>
                <w:sz w:val="22"/>
                <w:szCs w:val="22"/>
                <w:lang w:val="sr-Latn-ME"/>
              </w:rPr>
              <w:t>,</w:t>
            </w:r>
            <w:r w:rsidRPr="00AA596C">
              <w:rPr>
                <w:rFonts w:ascii="Times New Roman" w:hAnsi="Times New Roman" w:cs="Times New Roman"/>
                <w:sz w:val="22"/>
                <w:szCs w:val="22"/>
                <w:lang w:val="sr-Cyrl-RS"/>
              </w:rPr>
              <w:t xml:space="preserve"> ukupno: 22</w:t>
            </w:r>
          </w:p>
          <w:p w14:paraId="656F7666" w14:textId="1B9B7DF5" w:rsidR="00947402" w:rsidRPr="00AA596C" w:rsidRDefault="00947402" w:rsidP="002A2220">
            <w:pPr>
              <w:pStyle w:val="ListParagraph"/>
              <w:spacing w:after="60"/>
              <w:ind w:left="0"/>
              <w:contextualSpacing w:val="0"/>
              <w:jc w:val="center"/>
              <w:rPr>
                <w:rFonts w:ascii="Times New Roman" w:hAnsi="Times New Roman" w:cs="Times New Roman"/>
                <w:bCs/>
                <w:sz w:val="22"/>
                <w:szCs w:val="22"/>
                <w:lang w:val="sr-Latn-ME"/>
              </w:rPr>
            </w:pPr>
            <w:r w:rsidRPr="00AA596C">
              <w:rPr>
                <w:rFonts w:ascii="Times New Roman" w:hAnsi="Times New Roman" w:cs="Times New Roman"/>
                <w:sz w:val="22"/>
                <w:szCs w:val="22"/>
                <w:lang w:val="sr-Cyrl-RS"/>
              </w:rPr>
              <w:t>terase</w:t>
            </w:r>
            <w:r w:rsidR="00986DB3" w:rsidRPr="00AA596C">
              <w:rPr>
                <w:rFonts w:ascii="Times New Roman" w:hAnsi="Times New Roman" w:cs="Times New Roman"/>
                <w:sz w:val="22"/>
                <w:szCs w:val="22"/>
                <w:lang w:val="sr-Latn-ME"/>
              </w:rPr>
              <w:t>,</w:t>
            </w:r>
            <w:r w:rsidRPr="00AA596C">
              <w:rPr>
                <w:rFonts w:ascii="Times New Roman" w:hAnsi="Times New Roman" w:cs="Times New Roman"/>
                <w:sz w:val="22"/>
                <w:szCs w:val="22"/>
                <w:lang w:val="sr-Cyrl-RS"/>
              </w:rPr>
              <w:t xml:space="preserve"> ukupno: 115</w:t>
            </w:r>
          </w:p>
        </w:tc>
      </w:tr>
      <w:tr w:rsidR="00947402" w:rsidRPr="00AA596C" w14:paraId="2B1DB6B4" w14:textId="77777777" w:rsidTr="002A2220">
        <w:trPr>
          <w:jc w:val="center"/>
        </w:trPr>
        <w:tc>
          <w:tcPr>
            <w:tcW w:w="937" w:type="dxa"/>
          </w:tcPr>
          <w:p w14:paraId="1CE3C289" w14:textId="77777777" w:rsidR="00947402" w:rsidRPr="00AA596C" w:rsidRDefault="00947402" w:rsidP="002A2220">
            <w:pPr>
              <w:pStyle w:val="ListParagraph"/>
              <w:numPr>
                <w:ilvl w:val="0"/>
                <w:numId w:val="2"/>
              </w:numPr>
              <w:spacing w:after="60"/>
              <w:ind w:left="0" w:firstLine="227"/>
              <w:contextualSpacing w:val="0"/>
              <w:jc w:val="center"/>
              <w:rPr>
                <w:rFonts w:ascii="Times New Roman" w:hAnsi="Times New Roman" w:cs="Times New Roman"/>
                <w:sz w:val="22"/>
                <w:szCs w:val="22"/>
                <w:lang w:val="sr-Cyrl-RS"/>
              </w:rPr>
            </w:pPr>
          </w:p>
        </w:tc>
        <w:tc>
          <w:tcPr>
            <w:tcW w:w="5127" w:type="dxa"/>
          </w:tcPr>
          <w:p w14:paraId="78BB8926" w14:textId="636FC2E7" w:rsidR="00947402" w:rsidRPr="00AA596C" w:rsidRDefault="00947402" w:rsidP="002A2220">
            <w:pPr>
              <w:spacing w:after="60"/>
              <w:rPr>
                <w:rFonts w:ascii="Times New Roman" w:hAnsi="Times New Roman" w:cs="Times New Roman"/>
                <w:sz w:val="22"/>
                <w:szCs w:val="22"/>
                <w:lang w:val="sr-Latn-ME"/>
              </w:rPr>
            </w:pPr>
            <w:r w:rsidRPr="00AA596C">
              <w:rPr>
                <w:rFonts w:ascii="Times New Roman" w:hAnsi="Times New Roman" w:cs="Times New Roman"/>
                <w:sz w:val="22"/>
                <w:szCs w:val="22"/>
                <w:lang w:val="sr-Latn-ME"/>
              </w:rPr>
              <w:t>Izdato obavještenja o utvrđivanju naknade za komunalno opremanje g</w:t>
            </w:r>
            <w:r w:rsidR="002A2220" w:rsidRPr="00AA596C">
              <w:rPr>
                <w:rFonts w:ascii="Times New Roman" w:hAnsi="Times New Roman" w:cs="Times New Roman"/>
                <w:sz w:val="22"/>
                <w:szCs w:val="22"/>
                <w:lang w:val="sr-Latn-ME"/>
              </w:rPr>
              <w:t>r</w:t>
            </w:r>
            <w:r w:rsidRPr="00AA596C">
              <w:rPr>
                <w:rFonts w:ascii="Times New Roman" w:hAnsi="Times New Roman" w:cs="Times New Roman"/>
                <w:sz w:val="22"/>
                <w:szCs w:val="22"/>
                <w:lang w:val="sr-Latn-ME"/>
              </w:rPr>
              <w:t>ađevinskog zemljišta za</w:t>
            </w:r>
            <w:r w:rsidR="00566DB2" w:rsidRPr="00AA596C">
              <w:rPr>
                <w:rFonts w:ascii="Times New Roman" w:hAnsi="Times New Roman" w:cs="Times New Roman"/>
                <w:sz w:val="22"/>
                <w:szCs w:val="22"/>
                <w:lang w:val="sr-Latn-ME"/>
              </w:rPr>
              <w:t xml:space="preserve"> </w:t>
            </w:r>
            <w:r w:rsidRPr="00AA596C">
              <w:rPr>
                <w:rFonts w:ascii="Times New Roman" w:hAnsi="Times New Roman" w:cs="Times New Roman"/>
                <w:sz w:val="22"/>
                <w:szCs w:val="22"/>
                <w:lang w:val="sr-Latn-ME"/>
              </w:rPr>
              <w:t>novogradnju</w:t>
            </w:r>
          </w:p>
        </w:tc>
        <w:tc>
          <w:tcPr>
            <w:tcW w:w="2816" w:type="dxa"/>
            <w:vAlign w:val="center"/>
          </w:tcPr>
          <w:p w14:paraId="4D896613" w14:textId="77777777" w:rsidR="00947402" w:rsidRPr="00AA596C" w:rsidRDefault="00947402" w:rsidP="002A2220">
            <w:pPr>
              <w:pStyle w:val="ListParagraph"/>
              <w:spacing w:after="60"/>
              <w:ind w:left="0"/>
              <w:contextualSpacing w:val="0"/>
              <w:jc w:val="center"/>
              <w:rPr>
                <w:rFonts w:ascii="Times New Roman" w:hAnsi="Times New Roman" w:cs="Times New Roman"/>
                <w:bCs/>
                <w:sz w:val="22"/>
                <w:szCs w:val="22"/>
                <w:lang w:val="sr-Latn-ME"/>
              </w:rPr>
            </w:pPr>
            <w:r w:rsidRPr="00AA596C">
              <w:rPr>
                <w:rFonts w:ascii="Times New Roman" w:hAnsi="Times New Roman" w:cs="Times New Roman"/>
                <w:sz w:val="22"/>
                <w:szCs w:val="22"/>
                <w:lang w:val="sr-Latn-ME"/>
              </w:rPr>
              <w:t>118</w:t>
            </w:r>
          </w:p>
        </w:tc>
      </w:tr>
      <w:tr w:rsidR="00947402" w:rsidRPr="00AA596C" w14:paraId="7B15A741" w14:textId="77777777" w:rsidTr="002A2220">
        <w:trPr>
          <w:jc w:val="center"/>
        </w:trPr>
        <w:tc>
          <w:tcPr>
            <w:tcW w:w="937" w:type="dxa"/>
          </w:tcPr>
          <w:p w14:paraId="2DF6DC07" w14:textId="77777777" w:rsidR="00947402" w:rsidRPr="00AA596C" w:rsidRDefault="00947402" w:rsidP="002A2220">
            <w:pPr>
              <w:pStyle w:val="ListParagraph"/>
              <w:numPr>
                <w:ilvl w:val="0"/>
                <w:numId w:val="2"/>
              </w:numPr>
              <w:spacing w:after="60"/>
              <w:ind w:left="0" w:firstLine="227"/>
              <w:contextualSpacing w:val="0"/>
              <w:jc w:val="center"/>
              <w:rPr>
                <w:rFonts w:ascii="Times New Roman" w:hAnsi="Times New Roman" w:cs="Times New Roman"/>
                <w:sz w:val="22"/>
                <w:szCs w:val="22"/>
                <w:lang w:val="sr-Cyrl-RS"/>
              </w:rPr>
            </w:pPr>
          </w:p>
        </w:tc>
        <w:tc>
          <w:tcPr>
            <w:tcW w:w="5127" w:type="dxa"/>
          </w:tcPr>
          <w:p w14:paraId="76FE7423" w14:textId="62B9272E" w:rsidR="00947402" w:rsidRPr="00AA596C" w:rsidRDefault="00947402" w:rsidP="002A2220">
            <w:pPr>
              <w:spacing w:after="60"/>
              <w:rPr>
                <w:rFonts w:ascii="Times New Roman" w:hAnsi="Times New Roman" w:cs="Times New Roman"/>
                <w:sz w:val="22"/>
                <w:szCs w:val="22"/>
                <w:lang w:val="sr-Latn-ME"/>
              </w:rPr>
            </w:pPr>
            <w:r w:rsidRPr="00AA596C">
              <w:rPr>
                <w:rFonts w:ascii="Times New Roman" w:hAnsi="Times New Roman" w:cs="Times New Roman"/>
                <w:sz w:val="22"/>
                <w:szCs w:val="22"/>
                <w:lang w:val="sr-Latn-ME"/>
              </w:rPr>
              <w:t>Doneseno rješenja o pristupu informacijama iz oblasti urbanizma i gra</w:t>
            </w:r>
            <w:r w:rsidR="00986DB3" w:rsidRPr="00AA596C">
              <w:rPr>
                <w:rFonts w:ascii="Times New Roman" w:hAnsi="Times New Roman" w:cs="Times New Roman"/>
                <w:sz w:val="22"/>
                <w:szCs w:val="22"/>
                <w:lang w:val="sr-Latn-ME"/>
              </w:rPr>
              <w:t>đ</w:t>
            </w:r>
            <w:r w:rsidRPr="00AA596C">
              <w:rPr>
                <w:rFonts w:ascii="Times New Roman" w:hAnsi="Times New Roman" w:cs="Times New Roman"/>
                <w:sz w:val="22"/>
                <w:szCs w:val="22"/>
                <w:lang w:val="sr-Latn-ME"/>
              </w:rPr>
              <w:t>evinarstva</w:t>
            </w:r>
          </w:p>
        </w:tc>
        <w:tc>
          <w:tcPr>
            <w:tcW w:w="2816" w:type="dxa"/>
            <w:vAlign w:val="center"/>
          </w:tcPr>
          <w:p w14:paraId="1ABA6086" w14:textId="77777777" w:rsidR="00947402" w:rsidRPr="00AA596C" w:rsidRDefault="00947402" w:rsidP="002A2220">
            <w:pPr>
              <w:pStyle w:val="ListParagraph"/>
              <w:spacing w:after="60"/>
              <w:ind w:left="0"/>
              <w:contextualSpacing w:val="0"/>
              <w:jc w:val="center"/>
              <w:rPr>
                <w:rFonts w:ascii="Times New Roman" w:hAnsi="Times New Roman" w:cs="Times New Roman"/>
                <w:bCs/>
                <w:sz w:val="22"/>
                <w:szCs w:val="22"/>
                <w:lang w:val="sr-Latn-ME"/>
              </w:rPr>
            </w:pPr>
            <w:r w:rsidRPr="00AA596C">
              <w:rPr>
                <w:rFonts w:ascii="Times New Roman" w:hAnsi="Times New Roman" w:cs="Times New Roman"/>
                <w:sz w:val="22"/>
                <w:szCs w:val="22"/>
                <w:lang w:val="sr-Latn-ME"/>
              </w:rPr>
              <w:t>8</w:t>
            </w:r>
          </w:p>
        </w:tc>
      </w:tr>
      <w:tr w:rsidR="00947402" w:rsidRPr="00AA596C" w14:paraId="4CE37FA3" w14:textId="77777777" w:rsidTr="002A2220">
        <w:trPr>
          <w:jc w:val="center"/>
        </w:trPr>
        <w:tc>
          <w:tcPr>
            <w:tcW w:w="937" w:type="dxa"/>
          </w:tcPr>
          <w:p w14:paraId="08BE59C2" w14:textId="77777777" w:rsidR="00947402" w:rsidRPr="00AA596C" w:rsidRDefault="00947402" w:rsidP="002A2220">
            <w:pPr>
              <w:pStyle w:val="ListParagraph"/>
              <w:numPr>
                <w:ilvl w:val="0"/>
                <w:numId w:val="2"/>
              </w:numPr>
              <w:spacing w:after="60"/>
              <w:ind w:left="0" w:firstLine="227"/>
              <w:contextualSpacing w:val="0"/>
              <w:jc w:val="center"/>
              <w:rPr>
                <w:rFonts w:ascii="Times New Roman" w:hAnsi="Times New Roman" w:cs="Times New Roman"/>
                <w:sz w:val="22"/>
                <w:szCs w:val="22"/>
                <w:lang w:val="sr-Cyrl-RS"/>
              </w:rPr>
            </w:pPr>
          </w:p>
        </w:tc>
        <w:tc>
          <w:tcPr>
            <w:tcW w:w="5127" w:type="dxa"/>
          </w:tcPr>
          <w:p w14:paraId="7A62C1B0" w14:textId="24DFCD20" w:rsidR="00947402" w:rsidRPr="00AA596C" w:rsidRDefault="00947402" w:rsidP="002A2220">
            <w:pPr>
              <w:spacing w:after="60"/>
              <w:rPr>
                <w:rFonts w:ascii="Times New Roman" w:hAnsi="Times New Roman" w:cs="Times New Roman"/>
                <w:sz w:val="22"/>
                <w:szCs w:val="22"/>
                <w:lang w:val="sr-Latn-ME"/>
              </w:rPr>
            </w:pPr>
            <w:r w:rsidRPr="00AA596C">
              <w:rPr>
                <w:rFonts w:ascii="Times New Roman" w:hAnsi="Times New Roman" w:cs="Times New Roman"/>
                <w:sz w:val="22"/>
                <w:szCs w:val="22"/>
                <w:lang w:val="sr-Cyrl-RS"/>
              </w:rPr>
              <w:t>Izdato rješenja za produženje važenja odobrenja za postavljanje</w:t>
            </w:r>
            <w:r w:rsidR="00986DB3" w:rsidRPr="00AA596C">
              <w:rPr>
                <w:rFonts w:ascii="Times New Roman" w:hAnsi="Times New Roman" w:cs="Times New Roman"/>
                <w:sz w:val="22"/>
                <w:szCs w:val="22"/>
                <w:lang w:val="sr-Latn-ME"/>
              </w:rPr>
              <w:t xml:space="preserve"> – </w:t>
            </w:r>
            <w:r w:rsidRPr="00AA596C">
              <w:rPr>
                <w:rFonts w:ascii="Times New Roman" w:hAnsi="Times New Roman" w:cs="Times New Roman"/>
                <w:sz w:val="22"/>
                <w:szCs w:val="22"/>
                <w:lang w:val="sr-Cyrl-RS"/>
              </w:rPr>
              <w:t>izgradnju privremenih objekata</w:t>
            </w:r>
          </w:p>
        </w:tc>
        <w:tc>
          <w:tcPr>
            <w:tcW w:w="2816" w:type="dxa"/>
            <w:vAlign w:val="center"/>
          </w:tcPr>
          <w:p w14:paraId="39AD6AB5" w14:textId="77777777" w:rsidR="00947402" w:rsidRPr="00AA596C" w:rsidRDefault="00947402" w:rsidP="002A2220">
            <w:pPr>
              <w:pStyle w:val="ListParagraph"/>
              <w:spacing w:after="60"/>
              <w:ind w:left="0"/>
              <w:contextualSpacing w:val="0"/>
              <w:jc w:val="center"/>
              <w:rPr>
                <w:rFonts w:ascii="Times New Roman" w:hAnsi="Times New Roman" w:cs="Times New Roman"/>
                <w:bCs/>
                <w:sz w:val="22"/>
                <w:szCs w:val="22"/>
                <w:lang w:val="sr-Cyrl-RS"/>
              </w:rPr>
            </w:pPr>
            <w:r w:rsidRPr="00AA596C">
              <w:rPr>
                <w:rFonts w:ascii="Times New Roman" w:hAnsi="Times New Roman" w:cs="Times New Roman"/>
                <w:sz w:val="22"/>
                <w:szCs w:val="22"/>
                <w:lang w:val="sr-Cyrl-RS"/>
              </w:rPr>
              <w:t>91</w:t>
            </w:r>
          </w:p>
        </w:tc>
      </w:tr>
      <w:tr w:rsidR="00947402" w:rsidRPr="00AA596C" w14:paraId="799B1DAB" w14:textId="77777777" w:rsidTr="002A2220">
        <w:trPr>
          <w:jc w:val="center"/>
        </w:trPr>
        <w:tc>
          <w:tcPr>
            <w:tcW w:w="937" w:type="dxa"/>
          </w:tcPr>
          <w:p w14:paraId="4EA480E8" w14:textId="77777777" w:rsidR="00947402" w:rsidRPr="00AA596C" w:rsidRDefault="00947402" w:rsidP="002A2220">
            <w:pPr>
              <w:pStyle w:val="ListParagraph"/>
              <w:numPr>
                <w:ilvl w:val="0"/>
                <w:numId w:val="2"/>
              </w:numPr>
              <w:spacing w:after="60"/>
              <w:ind w:left="0" w:firstLine="227"/>
              <w:contextualSpacing w:val="0"/>
              <w:jc w:val="center"/>
              <w:rPr>
                <w:rFonts w:ascii="Times New Roman" w:hAnsi="Times New Roman" w:cs="Times New Roman"/>
                <w:sz w:val="22"/>
                <w:szCs w:val="22"/>
                <w:lang w:val="sr-Cyrl-RS"/>
              </w:rPr>
            </w:pPr>
          </w:p>
        </w:tc>
        <w:tc>
          <w:tcPr>
            <w:tcW w:w="5127" w:type="dxa"/>
          </w:tcPr>
          <w:p w14:paraId="3F8E5085" w14:textId="480D99C6" w:rsidR="00947402" w:rsidRPr="00AA596C" w:rsidRDefault="00947402" w:rsidP="002A2220">
            <w:pPr>
              <w:spacing w:after="60"/>
              <w:rPr>
                <w:rFonts w:ascii="Times New Roman" w:hAnsi="Times New Roman" w:cs="Times New Roman"/>
                <w:sz w:val="22"/>
                <w:szCs w:val="22"/>
                <w:lang w:val="sr-Latn-ME"/>
              </w:rPr>
            </w:pPr>
            <w:r w:rsidRPr="00AA596C">
              <w:rPr>
                <w:rFonts w:ascii="Times New Roman" w:hAnsi="Times New Roman" w:cs="Times New Roman"/>
                <w:sz w:val="22"/>
                <w:szCs w:val="22"/>
                <w:lang w:val="sr-Cyrl-RS"/>
              </w:rPr>
              <w:t>Odgovori,</w:t>
            </w:r>
            <w:r w:rsidR="00986DB3" w:rsidRPr="00AA596C">
              <w:rPr>
                <w:rFonts w:ascii="Times New Roman" w:hAnsi="Times New Roman" w:cs="Times New Roman"/>
                <w:sz w:val="22"/>
                <w:szCs w:val="22"/>
                <w:lang w:val="sr-Latn-ME"/>
              </w:rPr>
              <w:t xml:space="preserve"> </w:t>
            </w:r>
            <w:r w:rsidRPr="00AA596C">
              <w:rPr>
                <w:rFonts w:ascii="Times New Roman" w:hAnsi="Times New Roman" w:cs="Times New Roman"/>
                <w:sz w:val="22"/>
                <w:szCs w:val="22"/>
                <w:lang w:val="sr-Cyrl-RS"/>
              </w:rPr>
              <w:t>obav</w:t>
            </w:r>
            <w:r w:rsidR="002C0360" w:rsidRPr="00AA596C">
              <w:rPr>
                <w:rFonts w:ascii="Times New Roman" w:hAnsi="Times New Roman" w:cs="Times New Roman"/>
                <w:sz w:val="22"/>
                <w:szCs w:val="22"/>
                <w:lang w:val="sr-Latn-ME"/>
              </w:rPr>
              <w:t>j</w:t>
            </w:r>
            <w:r w:rsidRPr="00AA596C">
              <w:rPr>
                <w:rFonts w:ascii="Times New Roman" w:hAnsi="Times New Roman" w:cs="Times New Roman"/>
                <w:sz w:val="22"/>
                <w:szCs w:val="22"/>
                <w:lang w:val="sr-Cyrl-RS"/>
              </w:rPr>
              <w:t>eštenja na zahtjeve, izdata uvjerenja i slično iz službene i druge evidencije</w:t>
            </w:r>
          </w:p>
        </w:tc>
        <w:tc>
          <w:tcPr>
            <w:tcW w:w="2816" w:type="dxa"/>
            <w:vAlign w:val="center"/>
          </w:tcPr>
          <w:p w14:paraId="51B3CBB7" w14:textId="77777777" w:rsidR="00947402" w:rsidRPr="00AA596C" w:rsidRDefault="00947402" w:rsidP="002A2220">
            <w:pPr>
              <w:pStyle w:val="ListParagraph"/>
              <w:spacing w:after="60"/>
              <w:ind w:left="0"/>
              <w:contextualSpacing w:val="0"/>
              <w:jc w:val="center"/>
              <w:rPr>
                <w:rFonts w:ascii="Times New Roman" w:hAnsi="Times New Roman" w:cs="Times New Roman"/>
                <w:bCs/>
                <w:sz w:val="22"/>
                <w:szCs w:val="22"/>
                <w:lang w:val="sr-Latn-ME"/>
              </w:rPr>
            </w:pPr>
            <w:r w:rsidRPr="00AA596C">
              <w:rPr>
                <w:rFonts w:ascii="Times New Roman" w:hAnsi="Times New Roman" w:cs="Times New Roman"/>
                <w:sz w:val="22"/>
                <w:szCs w:val="22"/>
                <w:lang w:val="sr-Cyrl-RS"/>
              </w:rPr>
              <w:t>354</w:t>
            </w:r>
          </w:p>
        </w:tc>
      </w:tr>
      <w:tr w:rsidR="00947402" w:rsidRPr="00AA596C" w14:paraId="26A35AB7" w14:textId="77777777" w:rsidTr="00CD4E46">
        <w:trPr>
          <w:trHeight w:val="408"/>
          <w:jc w:val="center"/>
        </w:trPr>
        <w:tc>
          <w:tcPr>
            <w:tcW w:w="937" w:type="dxa"/>
            <w:vAlign w:val="center"/>
          </w:tcPr>
          <w:p w14:paraId="4ECE226E" w14:textId="77777777" w:rsidR="00947402" w:rsidRPr="00AA596C" w:rsidRDefault="00947402" w:rsidP="00CD4E46">
            <w:pPr>
              <w:pStyle w:val="ListParagraph"/>
              <w:numPr>
                <w:ilvl w:val="0"/>
                <w:numId w:val="2"/>
              </w:numPr>
              <w:spacing w:after="60"/>
              <w:ind w:left="0" w:firstLine="227"/>
              <w:contextualSpacing w:val="0"/>
              <w:rPr>
                <w:rFonts w:ascii="Times New Roman" w:hAnsi="Times New Roman" w:cs="Times New Roman"/>
                <w:sz w:val="22"/>
                <w:szCs w:val="22"/>
                <w:lang w:val="sr-Cyrl-RS"/>
              </w:rPr>
            </w:pPr>
          </w:p>
        </w:tc>
        <w:tc>
          <w:tcPr>
            <w:tcW w:w="5127" w:type="dxa"/>
            <w:vAlign w:val="center"/>
          </w:tcPr>
          <w:p w14:paraId="3CD717F9" w14:textId="243248A5" w:rsidR="00947402" w:rsidRPr="00AA596C" w:rsidRDefault="00947402" w:rsidP="00CD4E46">
            <w:pPr>
              <w:spacing w:after="60"/>
              <w:rPr>
                <w:rFonts w:ascii="Times New Roman" w:hAnsi="Times New Roman" w:cs="Times New Roman"/>
                <w:b/>
                <w:bCs/>
                <w:sz w:val="22"/>
                <w:szCs w:val="22"/>
              </w:rPr>
            </w:pPr>
            <w:r w:rsidRPr="00AA596C">
              <w:rPr>
                <w:rFonts w:ascii="Times New Roman" w:hAnsi="Times New Roman" w:cs="Times New Roman"/>
                <w:sz w:val="22"/>
                <w:szCs w:val="22"/>
              </w:rPr>
              <w:t xml:space="preserve">Izdato </w:t>
            </w:r>
            <w:r w:rsidR="00986DB3" w:rsidRPr="00AA596C">
              <w:rPr>
                <w:rFonts w:ascii="Times New Roman" w:hAnsi="Times New Roman" w:cs="Times New Roman"/>
                <w:sz w:val="22"/>
                <w:szCs w:val="22"/>
              </w:rPr>
              <w:t>i</w:t>
            </w:r>
            <w:r w:rsidRPr="00AA596C">
              <w:rPr>
                <w:rFonts w:ascii="Times New Roman" w:hAnsi="Times New Roman" w:cs="Times New Roman"/>
                <w:sz w:val="22"/>
                <w:szCs w:val="22"/>
              </w:rPr>
              <w:t>zvoda iz planskog dokumenta</w:t>
            </w:r>
          </w:p>
        </w:tc>
        <w:tc>
          <w:tcPr>
            <w:tcW w:w="2816" w:type="dxa"/>
            <w:vAlign w:val="center"/>
          </w:tcPr>
          <w:p w14:paraId="22BF7976" w14:textId="77777777" w:rsidR="00947402" w:rsidRPr="00AA596C" w:rsidRDefault="00947402" w:rsidP="00CD4E46">
            <w:pPr>
              <w:pStyle w:val="ListParagraph"/>
              <w:spacing w:after="60"/>
              <w:ind w:left="0"/>
              <w:contextualSpacing w:val="0"/>
              <w:jc w:val="center"/>
              <w:rPr>
                <w:rFonts w:ascii="Times New Roman" w:hAnsi="Times New Roman" w:cs="Times New Roman"/>
                <w:bCs/>
                <w:sz w:val="22"/>
                <w:szCs w:val="22"/>
                <w:lang w:val="sr-Latn-ME"/>
              </w:rPr>
            </w:pPr>
            <w:r w:rsidRPr="00AA596C">
              <w:rPr>
                <w:rFonts w:ascii="Times New Roman" w:hAnsi="Times New Roman" w:cs="Times New Roman"/>
                <w:bCs/>
                <w:sz w:val="22"/>
                <w:szCs w:val="22"/>
              </w:rPr>
              <w:t>29</w:t>
            </w:r>
          </w:p>
        </w:tc>
      </w:tr>
      <w:tr w:rsidR="00947402" w:rsidRPr="00AA596C" w14:paraId="6518E125" w14:textId="77777777" w:rsidTr="00CD4E46">
        <w:trPr>
          <w:trHeight w:val="408"/>
          <w:jc w:val="center"/>
        </w:trPr>
        <w:tc>
          <w:tcPr>
            <w:tcW w:w="937" w:type="dxa"/>
            <w:vAlign w:val="center"/>
          </w:tcPr>
          <w:p w14:paraId="63DBF6D2" w14:textId="77777777" w:rsidR="00947402" w:rsidRPr="00AA596C" w:rsidRDefault="00947402" w:rsidP="00CD4E46">
            <w:pPr>
              <w:pStyle w:val="ListParagraph"/>
              <w:numPr>
                <w:ilvl w:val="0"/>
                <w:numId w:val="2"/>
              </w:numPr>
              <w:spacing w:after="60"/>
              <w:ind w:left="0" w:firstLine="227"/>
              <w:contextualSpacing w:val="0"/>
              <w:rPr>
                <w:rFonts w:ascii="Times New Roman" w:hAnsi="Times New Roman" w:cs="Times New Roman"/>
                <w:sz w:val="22"/>
                <w:szCs w:val="22"/>
                <w:lang w:val="sr-Cyrl-RS"/>
              </w:rPr>
            </w:pPr>
          </w:p>
        </w:tc>
        <w:tc>
          <w:tcPr>
            <w:tcW w:w="5127" w:type="dxa"/>
            <w:vAlign w:val="center"/>
          </w:tcPr>
          <w:p w14:paraId="0898B60D" w14:textId="4C06D331" w:rsidR="00947402" w:rsidRPr="00AA596C" w:rsidRDefault="00947402" w:rsidP="00CD4E46">
            <w:pPr>
              <w:spacing w:after="60"/>
              <w:rPr>
                <w:rFonts w:ascii="Times New Roman" w:hAnsi="Times New Roman" w:cs="Times New Roman"/>
                <w:sz w:val="22"/>
                <w:szCs w:val="22"/>
                <w:lang w:val="sr-Cyrl-RS"/>
              </w:rPr>
            </w:pPr>
            <w:r w:rsidRPr="00AA596C">
              <w:rPr>
                <w:rFonts w:ascii="Times New Roman" w:hAnsi="Times New Roman" w:cs="Times New Roman"/>
                <w:sz w:val="22"/>
                <w:szCs w:val="22"/>
                <w:lang w:val="sr-Cyrl-RS"/>
              </w:rPr>
              <w:t>Izdato urbanističko</w:t>
            </w:r>
            <w:r w:rsidR="00986DB3" w:rsidRPr="00AA596C">
              <w:rPr>
                <w:rFonts w:ascii="Times New Roman" w:hAnsi="Times New Roman" w:cs="Times New Roman"/>
                <w:sz w:val="22"/>
                <w:szCs w:val="22"/>
                <w:lang w:val="sr-Latn-ME"/>
              </w:rPr>
              <w:t>-</w:t>
            </w:r>
            <w:r w:rsidRPr="00AA596C">
              <w:rPr>
                <w:rFonts w:ascii="Times New Roman" w:hAnsi="Times New Roman" w:cs="Times New Roman"/>
                <w:sz w:val="22"/>
                <w:szCs w:val="22"/>
                <w:lang w:val="sr-Cyrl-RS"/>
              </w:rPr>
              <w:t>tehničkih uslova za parcelaciju</w:t>
            </w:r>
          </w:p>
        </w:tc>
        <w:tc>
          <w:tcPr>
            <w:tcW w:w="2816" w:type="dxa"/>
            <w:vAlign w:val="center"/>
          </w:tcPr>
          <w:p w14:paraId="658CC971" w14:textId="77777777" w:rsidR="00947402" w:rsidRPr="00AA596C" w:rsidRDefault="00947402" w:rsidP="00CD4E46">
            <w:pPr>
              <w:pStyle w:val="ListParagraph"/>
              <w:spacing w:after="60"/>
              <w:ind w:left="0"/>
              <w:contextualSpacing w:val="0"/>
              <w:jc w:val="center"/>
              <w:rPr>
                <w:rFonts w:ascii="Times New Roman" w:hAnsi="Times New Roman" w:cs="Times New Roman"/>
                <w:bCs/>
                <w:sz w:val="22"/>
                <w:szCs w:val="22"/>
                <w:lang w:val="sr-Cyrl-RS"/>
              </w:rPr>
            </w:pPr>
            <w:r w:rsidRPr="00AA596C">
              <w:rPr>
                <w:rFonts w:ascii="Times New Roman" w:hAnsi="Times New Roman" w:cs="Times New Roman"/>
                <w:sz w:val="22"/>
                <w:szCs w:val="22"/>
                <w:lang w:val="sr-Cyrl-RS"/>
              </w:rPr>
              <w:t>27</w:t>
            </w:r>
          </w:p>
        </w:tc>
      </w:tr>
      <w:tr w:rsidR="00947402" w:rsidRPr="00AA596C" w14:paraId="30272C0A" w14:textId="77777777" w:rsidTr="00214BF7">
        <w:trPr>
          <w:jc w:val="center"/>
        </w:trPr>
        <w:tc>
          <w:tcPr>
            <w:tcW w:w="937" w:type="dxa"/>
          </w:tcPr>
          <w:p w14:paraId="06823444" w14:textId="77777777" w:rsidR="00947402" w:rsidRPr="00AA596C" w:rsidRDefault="00947402" w:rsidP="00214BF7">
            <w:pPr>
              <w:pStyle w:val="ListParagraph"/>
              <w:numPr>
                <w:ilvl w:val="0"/>
                <w:numId w:val="2"/>
              </w:numPr>
              <w:spacing w:after="60"/>
              <w:ind w:left="0" w:firstLine="227"/>
              <w:contextualSpacing w:val="0"/>
              <w:rPr>
                <w:rFonts w:ascii="Times New Roman" w:hAnsi="Times New Roman" w:cs="Times New Roman"/>
                <w:sz w:val="22"/>
                <w:szCs w:val="22"/>
                <w:lang w:val="sr-Cyrl-RS"/>
              </w:rPr>
            </w:pPr>
          </w:p>
        </w:tc>
        <w:tc>
          <w:tcPr>
            <w:tcW w:w="5127" w:type="dxa"/>
          </w:tcPr>
          <w:p w14:paraId="630BE52A" w14:textId="3C37975E" w:rsidR="00947402" w:rsidRPr="00AA596C" w:rsidRDefault="00947402" w:rsidP="002A2220">
            <w:pPr>
              <w:spacing w:after="60"/>
              <w:rPr>
                <w:rFonts w:ascii="Times New Roman" w:hAnsi="Times New Roman" w:cs="Times New Roman"/>
                <w:sz w:val="22"/>
                <w:szCs w:val="22"/>
                <w:lang w:val="sr-Latn-ME"/>
              </w:rPr>
            </w:pPr>
            <w:r w:rsidRPr="00AA596C">
              <w:rPr>
                <w:rFonts w:ascii="Times New Roman" w:hAnsi="Times New Roman" w:cs="Times New Roman"/>
                <w:sz w:val="22"/>
                <w:szCs w:val="22"/>
                <w:lang w:val="sr-Cyrl-RS"/>
              </w:rPr>
              <w:t>Izdato odobr</w:t>
            </w:r>
            <w:r w:rsidR="009F2EC4" w:rsidRPr="00AA596C">
              <w:rPr>
                <w:rFonts w:ascii="Times New Roman" w:hAnsi="Times New Roman" w:cs="Times New Roman"/>
                <w:sz w:val="22"/>
                <w:szCs w:val="22"/>
                <w:lang w:val="sr-Latn-ME"/>
              </w:rPr>
              <w:t>e</w:t>
            </w:r>
            <w:r w:rsidRPr="00AA596C">
              <w:rPr>
                <w:rFonts w:ascii="Times New Roman" w:hAnsi="Times New Roman" w:cs="Times New Roman"/>
                <w:sz w:val="22"/>
                <w:szCs w:val="22"/>
                <w:lang w:val="sr-Cyrl-RS"/>
              </w:rPr>
              <w:t>nja za građenje objekata od opšteg interesa i pomoćnih objekata (odobrenje za građenje)</w:t>
            </w:r>
          </w:p>
        </w:tc>
        <w:tc>
          <w:tcPr>
            <w:tcW w:w="2816" w:type="dxa"/>
            <w:vAlign w:val="center"/>
          </w:tcPr>
          <w:p w14:paraId="5A6357AB" w14:textId="77777777" w:rsidR="00947402" w:rsidRPr="00AA596C" w:rsidRDefault="00947402" w:rsidP="002A2220">
            <w:pPr>
              <w:pStyle w:val="ListParagraph"/>
              <w:spacing w:after="60"/>
              <w:ind w:left="0"/>
              <w:contextualSpacing w:val="0"/>
              <w:jc w:val="center"/>
              <w:rPr>
                <w:rFonts w:ascii="Times New Roman" w:hAnsi="Times New Roman" w:cs="Times New Roman"/>
                <w:bCs/>
                <w:sz w:val="22"/>
                <w:szCs w:val="22"/>
                <w:lang w:val="sr-Latn-ME"/>
              </w:rPr>
            </w:pPr>
            <w:r w:rsidRPr="00AA596C">
              <w:rPr>
                <w:rFonts w:ascii="Times New Roman" w:hAnsi="Times New Roman" w:cs="Times New Roman"/>
                <w:sz w:val="22"/>
                <w:szCs w:val="22"/>
                <w:lang w:val="sr-Cyrl-RS"/>
              </w:rPr>
              <w:t>27</w:t>
            </w:r>
          </w:p>
        </w:tc>
      </w:tr>
      <w:tr w:rsidR="00947402" w:rsidRPr="00AA596C" w14:paraId="752B83ED" w14:textId="77777777" w:rsidTr="002A2220">
        <w:trPr>
          <w:jc w:val="center"/>
        </w:trPr>
        <w:tc>
          <w:tcPr>
            <w:tcW w:w="937" w:type="dxa"/>
          </w:tcPr>
          <w:p w14:paraId="69D14B34" w14:textId="77777777" w:rsidR="00947402" w:rsidRPr="00AA596C" w:rsidRDefault="00947402" w:rsidP="00214BF7">
            <w:pPr>
              <w:pStyle w:val="ListParagraph"/>
              <w:numPr>
                <w:ilvl w:val="0"/>
                <w:numId w:val="2"/>
              </w:numPr>
              <w:spacing w:after="60"/>
              <w:ind w:left="0" w:firstLine="227"/>
              <w:contextualSpacing w:val="0"/>
              <w:rPr>
                <w:rFonts w:ascii="Times New Roman" w:hAnsi="Times New Roman" w:cs="Times New Roman"/>
                <w:sz w:val="22"/>
                <w:szCs w:val="22"/>
                <w:lang w:val="sr-Cyrl-RS"/>
              </w:rPr>
            </w:pPr>
          </w:p>
        </w:tc>
        <w:tc>
          <w:tcPr>
            <w:tcW w:w="5127" w:type="dxa"/>
          </w:tcPr>
          <w:p w14:paraId="15E352DC" w14:textId="3D4EC073" w:rsidR="00947402" w:rsidRPr="00AA596C" w:rsidRDefault="00947402" w:rsidP="002A2220">
            <w:pPr>
              <w:spacing w:after="60"/>
              <w:rPr>
                <w:rFonts w:ascii="Times New Roman" w:hAnsi="Times New Roman" w:cs="Times New Roman"/>
                <w:sz w:val="22"/>
                <w:szCs w:val="22"/>
                <w:lang w:val="sr-Latn-ME"/>
              </w:rPr>
            </w:pPr>
            <w:r w:rsidRPr="00AA596C">
              <w:rPr>
                <w:rFonts w:ascii="Times New Roman" w:hAnsi="Times New Roman" w:cs="Times New Roman"/>
                <w:sz w:val="22"/>
                <w:szCs w:val="22"/>
                <w:lang w:val="sr-Latn-ME"/>
              </w:rPr>
              <w:t>I</w:t>
            </w:r>
            <w:r w:rsidRPr="00AA596C">
              <w:rPr>
                <w:rFonts w:ascii="Times New Roman" w:hAnsi="Times New Roman" w:cs="Times New Roman"/>
                <w:sz w:val="22"/>
                <w:szCs w:val="22"/>
                <w:lang w:val="sr-Cyrl-RS"/>
              </w:rPr>
              <w:t>zdato upotrebnih dozvola za izgrađene, rekonstruisane, nadgrađene i dograđene stambene objekte, za pomoćne i poslovne i druge objekte, odnosno odobr</w:t>
            </w:r>
            <w:r w:rsidR="00CD4E46" w:rsidRPr="00AA596C">
              <w:rPr>
                <w:rFonts w:ascii="Times New Roman" w:hAnsi="Times New Roman" w:cs="Times New Roman"/>
                <w:sz w:val="22"/>
                <w:szCs w:val="22"/>
                <w:lang w:val="sr-Latn-ME"/>
              </w:rPr>
              <w:t>e</w:t>
            </w:r>
            <w:r w:rsidRPr="00AA596C">
              <w:rPr>
                <w:rFonts w:ascii="Times New Roman" w:hAnsi="Times New Roman" w:cs="Times New Roman"/>
                <w:sz w:val="22"/>
                <w:szCs w:val="22"/>
                <w:lang w:val="sr-Cyrl-RS"/>
              </w:rPr>
              <w:t>nja za upotrebu objekata od opšteg interesa i objekata društvenog standarda</w:t>
            </w:r>
          </w:p>
        </w:tc>
        <w:tc>
          <w:tcPr>
            <w:tcW w:w="2816" w:type="dxa"/>
            <w:vAlign w:val="center"/>
          </w:tcPr>
          <w:p w14:paraId="4CEE832F" w14:textId="77777777" w:rsidR="00947402" w:rsidRPr="00AA596C" w:rsidRDefault="00947402" w:rsidP="002A2220">
            <w:pPr>
              <w:pStyle w:val="ListParagraph"/>
              <w:spacing w:after="60"/>
              <w:ind w:left="0"/>
              <w:contextualSpacing w:val="0"/>
              <w:jc w:val="center"/>
              <w:rPr>
                <w:rFonts w:ascii="Times New Roman" w:hAnsi="Times New Roman" w:cs="Times New Roman"/>
                <w:sz w:val="22"/>
                <w:szCs w:val="22"/>
                <w:lang w:val="sr-Cyrl-RS"/>
              </w:rPr>
            </w:pPr>
            <w:r w:rsidRPr="00AA596C">
              <w:rPr>
                <w:rFonts w:ascii="Times New Roman" w:hAnsi="Times New Roman" w:cs="Times New Roman"/>
                <w:sz w:val="22"/>
                <w:szCs w:val="22"/>
                <w:lang w:val="sr-Cyrl-RS"/>
              </w:rPr>
              <w:t>23</w:t>
            </w:r>
          </w:p>
        </w:tc>
      </w:tr>
    </w:tbl>
    <w:p w14:paraId="217123D8" w14:textId="77777777" w:rsidR="00947402" w:rsidRPr="00AA596C" w:rsidRDefault="00947402" w:rsidP="00986DB3">
      <w:pPr>
        <w:pStyle w:val="ListParagraph"/>
        <w:spacing w:before="0" w:after="120" w:line="240" w:lineRule="auto"/>
        <w:ind w:left="0" w:firstLine="567"/>
        <w:contextualSpacing w:val="0"/>
        <w:jc w:val="both"/>
        <w:rPr>
          <w:rFonts w:ascii="Times New Roman" w:hAnsi="Times New Roman" w:cs="Times New Roman"/>
          <w:sz w:val="24"/>
          <w:szCs w:val="24"/>
          <w:lang w:val="sr-Cyrl-RS"/>
        </w:rPr>
      </w:pPr>
    </w:p>
    <w:p w14:paraId="0C78DBFB" w14:textId="649683D2" w:rsidR="00947402" w:rsidRPr="00AA596C" w:rsidRDefault="00947402" w:rsidP="00986DB3">
      <w:pPr>
        <w:spacing w:before="0" w:after="0" w:line="240" w:lineRule="auto"/>
        <w:ind w:firstLine="567"/>
        <w:jc w:val="both"/>
        <w:rPr>
          <w:rFonts w:ascii="Times New Roman" w:eastAsia="Times New Roman" w:hAnsi="Times New Roman" w:cs="Times New Roman"/>
          <w:color w:val="0D0D0D"/>
          <w:spacing w:val="-2"/>
          <w:sz w:val="24"/>
          <w:szCs w:val="24"/>
          <w:lang w:val="sr-Latn-ME" w:eastAsia="sr-Latn-CS"/>
        </w:rPr>
      </w:pPr>
      <w:r w:rsidRPr="00AA596C">
        <w:rPr>
          <w:rFonts w:ascii="Times New Roman" w:eastAsia="Times New Roman" w:hAnsi="Times New Roman" w:cs="Times New Roman"/>
          <w:color w:val="0D0D0D"/>
          <w:spacing w:val="-2"/>
          <w:sz w:val="24"/>
          <w:szCs w:val="24"/>
          <w:lang w:val="sr-Latn-CS" w:eastAsia="sr-Latn-CS"/>
        </w:rPr>
        <w:t xml:space="preserve">U okviru </w:t>
      </w:r>
      <w:r w:rsidRPr="00AA596C">
        <w:rPr>
          <w:rFonts w:ascii="Times New Roman" w:eastAsia="Times New Roman" w:hAnsi="Times New Roman" w:cs="Times New Roman"/>
          <w:b/>
          <w:bCs/>
          <w:color w:val="0D0D0D"/>
          <w:spacing w:val="-2"/>
          <w:sz w:val="24"/>
          <w:szCs w:val="24"/>
          <w:lang w:val="sr-Latn-CS" w:eastAsia="sr-Latn-CS"/>
        </w:rPr>
        <w:t>Sektora za ure</w:t>
      </w:r>
      <w:r w:rsidRPr="00AA596C">
        <w:rPr>
          <w:rFonts w:ascii="Times New Roman" w:eastAsia="Times New Roman" w:hAnsi="Times New Roman" w:cs="Times New Roman"/>
          <w:b/>
          <w:bCs/>
          <w:color w:val="0D0D0D"/>
          <w:spacing w:val="-2"/>
          <w:sz w:val="24"/>
          <w:szCs w:val="24"/>
          <w:lang w:val="sr-Latn-ME" w:eastAsia="sr-Latn-CS"/>
        </w:rPr>
        <w:t>đenje prostora i izgradnju objekata</w:t>
      </w:r>
      <w:r w:rsidRPr="00AA596C">
        <w:rPr>
          <w:rFonts w:ascii="Times New Roman" w:eastAsia="Times New Roman" w:hAnsi="Times New Roman" w:cs="Times New Roman"/>
          <w:color w:val="0D0D0D"/>
          <w:spacing w:val="-2"/>
          <w:sz w:val="24"/>
          <w:szCs w:val="24"/>
          <w:lang w:val="sr-Latn-ME" w:eastAsia="sr-Latn-CS"/>
        </w:rPr>
        <w:t xml:space="preserve"> organizovano je Odjeljenje za legalizaciju bespravno sagrađenih objekata i u izvješ</w:t>
      </w:r>
      <w:r w:rsidR="00986DB3" w:rsidRPr="00AA596C">
        <w:rPr>
          <w:rFonts w:ascii="Times New Roman" w:eastAsia="Times New Roman" w:hAnsi="Times New Roman" w:cs="Times New Roman"/>
          <w:color w:val="0D0D0D"/>
          <w:spacing w:val="-2"/>
          <w:sz w:val="24"/>
          <w:szCs w:val="24"/>
          <w:lang w:val="sr-Latn-ME" w:eastAsia="sr-Latn-CS"/>
        </w:rPr>
        <w:t>t</w:t>
      </w:r>
      <w:r w:rsidRPr="00AA596C">
        <w:rPr>
          <w:rFonts w:ascii="Times New Roman" w:eastAsia="Times New Roman" w:hAnsi="Times New Roman" w:cs="Times New Roman"/>
          <w:color w:val="0D0D0D"/>
          <w:spacing w:val="-2"/>
          <w:sz w:val="24"/>
          <w:szCs w:val="24"/>
          <w:lang w:val="sr-Latn-ME" w:eastAsia="sr-Latn-CS"/>
        </w:rPr>
        <w:t>ajnom periodu realizovano</w:t>
      </w:r>
      <w:r w:rsidR="00986DB3" w:rsidRPr="00AA596C">
        <w:rPr>
          <w:rFonts w:ascii="Times New Roman" w:eastAsia="Times New Roman" w:hAnsi="Times New Roman" w:cs="Times New Roman"/>
          <w:color w:val="0D0D0D"/>
          <w:spacing w:val="-2"/>
          <w:sz w:val="24"/>
          <w:szCs w:val="24"/>
          <w:lang w:val="sr-Latn-ME" w:eastAsia="sr-Latn-CS"/>
        </w:rPr>
        <w:t xml:space="preserve"> </w:t>
      </w:r>
      <w:r w:rsidRPr="00AA596C">
        <w:rPr>
          <w:rFonts w:ascii="Times New Roman" w:eastAsia="Times New Roman" w:hAnsi="Times New Roman" w:cs="Times New Roman"/>
          <w:color w:val="0D0D0D"/>
          <w:spacing w:val="-2"/>
          <w:sz w:val="24"/>
          <w:szCs w:val="24"/>
          <w:lang w:val="sr-Latn-ME" w:eastAsia="sr-Latn-CS"/>
        </w:rPr>
        <w:t>je sljedeće:</w:t>
      </w:r>
    </w:p>
    <w:p w14:paraId="139BDCBD" w14:textId="77777777" w:rsidR="00947402" w:rsidRPr="00AA596C" w:rsidRDefault="00947402" w:rsidP="00947402">
      <w:pPr>
        <w:spacing w:before="0" w:after="0" w:line="240" w:lineRule="auto"/>
        <w:jc w:val="both"/>
        <w:rPr>
          <w:rFonts w:ascii="Times New Roman" w:eastAsia="Times New Roman" w:hAnsi="Times New Roman" w:cs="Times New Roman"/>
          <w:color w:val="0D0D0D"/>
          <w:sz w:val="24"/>
          <w:szCs w:val="24"/>
          <w:lang w:val="sr-Latn-CS" w:eastAsia="sr-Latn-CS"/>
        </w:rPr>
      </w:pPr>
    </w:p>
    <w:tbl>
      <w:tblPr>
        <w:tblStyle w:val="TableGrid"/>
        <w:tblW w:w="0" w:type="auto"/>
        <w:jc w:val="center"/>
        <w:tblLook w:val="04A0" w:firstRow="1" w:lastRow="0" w:firstColumn="1" w:lastColumn="0" w:noHBand="0" w:noVBand="1"/>
      </w:tblPr>
      <w:tblGrid>
        <w:gridCol w:w="937"/>
        <w:gridCol w:w="5127"/>
        <w:gridCol w:w="2816"/>
      </w:tblGrid>
      <w:tr w:rsidR="00947402" w:rsidRPr="00AA596C" w14:paraId="78B21747" w14:textId="77777777" w:rsidTr="00057A4E">
        <w:trPr>
          <w:trHeight w:val="533"/>
          <w:jc w:val="center"/>
        </w:trPr>
        <w:tc>
          <w:tcPr>
            <w:tcW w:w="937" w:type="dxa"/>
            <w:shd w:val="clear" w:color="auto" w:fill="E7E6E6" w:themeFill="background2"/>
            <w:vAlign w:val="center"/>
          </w:tcPr>
          <w:p w14:paraId="5D700D1C" w14:textId="77777777" w:rsidR="00947402" w:rsidRPr="00AA596C" w:rsidRDefault="00947402" w:rsidP="00986DB3">
            <w:pPr>
              <w:spacing w:after="60"/>
              <w:ind w:firstLine="227"/>
              <w:jc w:val="center"/>
              <w:rPr>
                <w:rFonts w:ascii="Times New Roman" w:eastAsia="Times New Roman" w:hAnsi="Times New Roman" w:cs="Times New Roman"/>
                <w:b/>
                <w:color w:val="0D0D0D"/>
                <w:sz w:val="22"/>
                <w:szCs w:val="22"/>
                <w:lang w:val="sr-Cyrl-RS" w:eastAsia="sr-Latn-CS"/>
              </w:rPr>
            </w:pPr>
          </w:p>
        </w:tc>
        <w:tc>
          <w:tcPr>
            <w:tcW w:w="5127" w:type="dxa"/>
            <w:shd w:val="clear" w:color="auto" w:fill="E7E6E6" w:themeFill="background2"/>
            <w:vAlign w:val="center"/>
          </w:tcPr>
          <w:p w14:paraId="2EB3CBD5" w14:textId="77777777" w:rsidR="00947402" w:rsidRPr="00AA596C" w:rsidRDefault="00947402" w:rsidP="00986DB3">
            <w:pPr>
              <w:spacing w:after="60"/>
              <w:jc w:val="center"/>
              <w:rPr>
                <w:rFonts w:ascii="Times New Roman" w:eastAsia="Times New Roman" w:hAnsi="Times New Roman" w:cs="Times New Roman"/>
                <w:b/>
                <w:bCs/>
                <w:color w:val="0D0D0D"/>
                <w:sz w:val="22"/>
                <w:szCs w:val="22"/>
                <w:lang w:val="sr-Latn-ME" w:eastAsia="sr-Latn-CS"/>
              </w:rPr>
            </w:pPr>
            <w:r w:rsidRPr="00AA596C">
              <w:rPr>
                <w:rFonts w:ascii="Times New Roman" w:eastAsia="Times New Roman" w:hAnsi="Times New Roman" w:cs="Times New Roman"/>
                <w:b/>
                <w:bCs/>
                <w:color w:val="0D0D0D"/>
                <w:sz w:val="22"/>
                <w:szCs w:val="22"/>
                <w:lang w:val="sr-Cyrl-RS" w:eastAsia="sr-Latn-CS"/>
              </w:rPr>
              <w:t>A</w:t>
            </w:r>
            <w:r w:rsidRPr="00AA596C">
              <w:rPr>
                <w:rFonts w:ascii="Times New Roman" w:eastAsia="Times New Roman" w:hAnsi="Times New Roman" w:cs="Times New Roman"/>
                <w:b/>
                <w:bCs/>
                <w:color w:val="0D0D0D"/>
                <w:sz w:val="22"/>
                <w:szCs w:val="22"/>
                <w:lang w:val="sr-Latn-ME" w:eastAsia="sr-Latn-CS"/>
              </w:rPr>
              <w:t>ktivnost</w:t>
            </w:r>
          </w:p>
        </w:tc>
        <w:tc>
          <w:tcPr>
            <w:tcW w:w="2816" w:type="dxa"/>
            <w:shd w:val="clear" w:color="auto" w:fill="E7E6E6" w:themeFill="background2"/>
            <w:vAlign w:val="center"/>
          </w:tcPr>
          <w:p w14:paraId="429F69FE" w14:textId="77777777" w:rsidR="00947402" w:rsidRPr="00AA596C" w:rsidRDefault="00947402" w:rsidP="00986DB3">
            <w:pPr>
              <w:spacing w:after="60"/>
              <w:jc w:val="center"/>
              <w:rPr>
                <w:rFonts w:ascii="Times New Roman" w:eastAsia="Times New Roman" w:hAnsi="Times New Roman" w:cs="Times New Roman"/>
                <w:b/>
                <w:bCs/>
                <w:color w:val="0D0D0D"/>
                <w:sz w:val="22"/>
                <w:szCs w:val="22"/>
                <w:lang w:val="sr-Latn-ME" w:eastAsia="sr-Latn-CS"/>
              </w:rPr>
            </w:pPr>
            <w:r w:rsidRPr="00AA596C">
              <w:rPr>
                <w:rFonts w:ascii="Times New Roman" w:eastAsia="Times New Roman" w:hAnsi="Times New Roman" w:cs="Times New Roman"/>
                <w:b/>
                <w:bCs/>
                <w:color w:val="0D0D0D"/>
                <w:sz w:val="22"/>
                <w:szCs w:val="22"/>
                <w:lang w:val="sr-Cyrl-RS" w:eastAsia="sr-Latn-CS"/>
              </w:rPr>
              <w:t>U</w:t>
            </w:r>
            <w:r w:rsidRPr="00AA596C">
              <w:rPr>
                <w:rFonts w:ascii="Times New Roman" w:eastAsia="Times New Roman" w:hAnsi="Times New Roman" w:cs="Times New Roman"/>
                <w:b/>
                <w:bCs/>
                <w:color w:val="0D0D0D"/>
                <w:sz w:val="22"/>
                <w:szCs w:val="22"/>
                <w:lang w:val="sr-Latn-ME" w:eastAsia="sr-Latn-CS"/>
              </w:rPr>
              <w:t>kupno</w:t>
            </w:r>
            <w:r w:rsidRPr="00AA596C">
              <w:rPr>
                <w:rFonts w:ascii="Times New Roman" w:eastAsia="Times New Roman" w:hAnsi="Times New Roman" w:cs="Times New Roman"/>
                <w:b/>
                <w:bCs/>
                <w:color w:val="0D0D0D"/>
                <w:sz w:val="22"/>
                <w:szCs w:val="22"/>
                <w:lang w:val="sr-Cyrl-RS" w:eastAsia="sr-Latn-CS"/>
              </w:rPr>
              <w:t xml:space="preserve"> </w:t>
            </w:r>
            <w:r w:rsidRPr="00AA596C">
              <w:rPr>
                <w:rFonts w:ascii="Times New Roman" w:eastAsia="Times New Roman" w:hAnsi="Times New Roman" w:cs="Times New Roman"/>
                <w:b/>
                <w:bCs/>
                <w:color w:val="0D0D0D"/>
                <w:sz w:val="22"/>
                <w:szCs w:val="22"/>
                <w:lang w:val="sr-Latn-ME" w:eastAsia="sr-Latn-CS"/>
              </w:rPr>
              <w:t>realizovano</w:t>
            </w:r>
          </w:p>
        </w:tc>
      </w:tr>
      <w:tr w:rsidR="00947402" w:rsidRPr="00AA596C" w14:paraId="38A96D7C" w14:textId="77777777" w:rsidTr="00986DB3">
        <w:trPr>
          <w:jc w:val="center"/>
        </w:trPr>
        <w:tc>
          <w:tcPr>
            <w:tcW w:w="937" w:type="dxa"/>
          </w:tcPr>
          <w:p w14:paraId="6333EF1C" w14:textId="77777777" w:rsidR="00947402" w:rsidRPr="00AA596C" w:rsidRDefault="00947402" w:rsidP="00986DB3">
            <w:pPr>
              <w:numPr>
                <w:ilvl w:val="0"/>
                <w:numId w:val="4"/>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5A68E9CD" w14:textId="0BC93714" w:rsidR="00947402" w:rsidRPr="00AA596C" w:rsidRDefault="00947402" w:rsidP="00986DB3">
            <w:pPr>
              <w:spacing w:after="60"/>
              <w:rPr>
                <w:rFonts w:ascii="Times New Roman" w:eastAsia="Times New Roman" w:hAnsi="Times New Roman" w:cs="Times New Roman"/>
                <w:color w:val="0D0D0D"/>
                <w:sz w:val="22"/>
                <w:szCs w:val="22"/>
                <w:lang w:val="sr-Cyrl-RS" w:eastAsia="sr-Latn-CS"/>
              </w:rPr>
            </w:pPr>
            <w:r w:rsidRPr="00AA596C">
              <w:rPr>
                <w:rFonts w:ascii="Times New Roman" w:eastAsia="Times New Roman" w:hAnsi="Times New Roman" w:cs="Times New Roman"/>
                <w:color w:val="0D0D0D"/>
                <w:sz w:val="22"/>
                <w:szCs w:val="22"/>
                <w:lang w:val="sr-Latn-CS" w:eastAsia="sr-Latn-CS"/>
              </w:rPr>
              <w:t>Izdat</w:t>
            </w:r>
            <w:r w:rsidR="002C0360" w:rsidRPr="00AA596C">
              <w:rPr>
                <w:rFonts w:ascii="Times New Roman" w:eastAsia="Times New Roman" w:hAnsi="Times New Roman" w:cs="Times New Roman"/>
                <w:color w:val="0D0D0D"/>
                <w:sz w:val="22"/>
                <w:szCs w:val="22"/>
                <w:lang w:val="sr-Latn-CS" w:eastAsia="sr-Latn-CS"/>
              </w:rPr>
              <w:t>o</w:t>
            </w:r>
            <w:r w:rsidRPr="00AA596C">
              <w:rPr>
                <w:rFonts w:ascii="Times New Roman" w:eastAsia="Times New Roman" w:hAnsi="Times New Roman" w:cs="Times New Roman"/>
                <w:color w:val="0D0D0D"/>
                <w:sz w:val="22"/>
                <w:szCs w:val="22"/>
                <w:lang w:val="sr-Latn-CS" w:eastAsia="sr-Latn-CS"/>
              </w:rPr>
              <w:t xml:space="preserve"> rješenja o legalizaciji bespravno izgrađenih objekata na teritoriji opštine Nikšić</w:t>
            </w:r>
          </w:p>
        </w:tc>
        <w:tc>
          <w:tcPr>
            <w:tcW w:w="2816" w:type="dxa"/>
            <w:vAlign w:val="center"/>
          </w:tcPr>
          <w:p w14:paraId="05DE3525" w14:textId="77777777" w:rsidR="00947402" w:rsidRPr="00AA596C" w:rsidRDefault="00947402" w:rsidP="00986DB3">
            <w:pPr>
              <w:spacing w:after="60"/>
              <w:jc w:val="center"/>
              <w:rPr>
                <w:rFonts w:ascii="Times New Roman" w:eastAsia="Times New Roman" w:hAnsi="Times New Roman" w:cs="Times New Roman"/>
                <w:b/>
                <w:color w:val="0D0D0D"/>
                <w:sz w:val="22"/>
                <w:szCs w:val="22"/>
                <w:lang w:val="sr-Cyrl-RS" w:eastAsia="sr-Latn-CS"/>
              </w:rPr>
            </w:pPr>
            <w:r w:rsidRPr="00AA596C">
              <w:rPr>
                <w:rFonts w:ascii="Times New Roman" w:eastAsia="Times New Roman" w:hAnsi="Times New Roman" w:cs="Times New Roman"/>
                <w:color w:val="0D0D0D"/>
                <w:sz w:val="22"/>
                <w:szCs w:val="22"/>
                <w:lang w:val="sr-Latn-CS" w:eastAsia="sr-Latn-CS"/>
              </w:rPr>
              <w:t>23</w:t>
            </w:r>
          </w:p>
        </w:tc>
      </w:tr>
      <w:tr w:rsidR="00947402" w:rsidRPr="00AA596C" w14:paraId="317E55C8" w14:textId="77777777" w:rsidTr="00986DB3">
        <w:trPr>
          <w:jc w:val="center"/>
        </w:trPr>
        <w:tc>
          <w:tcPr>
            <w:tcW w:w="937" w:type="dxa"/>
          </w:tcPr>
          <w:p w14:paraId="56DA0BDB" w14:textId="77777777" w:rsidR="00947402" w:rsidRPr="00AA596C" w:rsidRDefault="00947402" w:rsidP="00986DB3">
            <w:pPr>
              <w:numPr>
                <w:ilvl w:val="0"/>
                <w:numId w:val="4"/>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0605BA49" w14:textId="1EA623C1" w:rsidR="00947402" w:rsidRPr="00AA596C" w:rsidRDefault="00947402" w:rsidP="00986DB3">
            <w:pPr>
              <w:spacing w:after="60"/>
              <w:rPr>
                <w:rFonts w:ascii="Times New Roman" w:eastAsia="Times New Roman" w:hAnsi="Times New Roman" w:cs="Times New Roman"/>
                <w:color w:val="0D0D0D"/>
                <w:sz w:val="22"/>
                <w:szCs w:val="22"/>
                <w:lang w:val="sr-Latn-CS" w:eastAsia="sr-Latn-CS"/>
              </w:rPr>
            </w:pPr>
            <w:r w:rsidRPr="00AA596C">
              <w:rPr>
                <w:rFonts w:ascii="Times New Roman" w:eastAsia="Times New Roman" w:hAnsi="Times New Roman" w:cs="Times New Roman"/>
                <w:color w:val="0D0D0D"/>
                <w:sz w:val="22"/>
                <w:szCs w:val="22"/>
                <w:lang w:val="sr-Latn-CS" w:eastAsia="sr-Latn-CS"/>
              </w:rPr>
              <w:t>Izdat</w:t>
            </w:r>
            <w:r w:rsidR="002C0360" w:rsidRPr="00AA596C">
              <w:rPr>
                <w:rFonts w:ascii="Times New Roman" w:eastAsia="Times New Roman" w:hAnsi="Times New Roman" w:cs="Times New Roman"/>
                <w:color w:val="0D0D0D"/>
                <w:sz w:val="22"/>
                <w:szCs w:val="22"/>
                <w:lang w:val="sr-Latn-CS" w:eastAsia="sr-Latn-CS"/>
              </w:rPr>
              <w:t>o</w:t>
            </w:r>
            <w:r w:rsidRPr="00AA596C">
              <w:rPr>
                <w:rFonts w:ascii="Times New Roman" w:eastAsia="Times New Roman" w:hAnsi="Times New Roman" w:cs="Times New Roman"/>
                <w:color w:val="0D0D0D"/>
                <w:sz w:val="22"/>
                <w:szCs w:val="22"/>
                <w:lang w:val="sr-Latn-CS" w:eastAsia="sr-Latn-CS"/>
              </w:rPr>
              <w:t xml:space="preserve"> rješenja o prekidu postupka legalizacije bespravno izgrađenih objekata na teritoriji opštine Nikšić</w:t>
            </w:r>
          </w:p>
        </w:tc>
        <w:tc>
          <w:tcPr>
            <w:tcW w:w="2816" w:type="dxa"/>
            <w:vAlign w:val="center"/>
          </w:tcPr>
          <w:p w14:paraId="24C84150" w14:textId="77777777" w:rsidR="00947402" w:rsidRPr="00AA596C" w:rsidRDefault="00947402" w:rsidP="00986DB3">
            <w:pPr>
              <w:spacing w:after="60"/>
              <w:jc w:val="center"/>
              <w:rPr>
                <w:rFonts w:ascii="Times New Roman" w:eastAsia="Times New Roman" w:hAnsi="Times New Roman" w:cs="Times New Roman"/>
                <w:color w:val="0D0D0D"/>
                <w:sz w:val="22"/>
                <w:szCs w:val="22"/>
                <w:lang w:val="sr-Latn-CS" w:eastAsia="sr-Latn-CS"/>
              </w:rPr>
            </w:pPr>
            <w:r w:rsidRPr="00AA596C">
              <w:rPr>
                <w:rFonts w:ascii="Times New Roman" w:eastAsia="Times New Roman" w:hAnsi="Times New Roman" w:cs="Times New Roman"/>
                <w:color w:val="0D0D0D"/>
                <w:sz w:val="22"/>
                <w:szCs w:val="22"/>
                <w:lang w:val="sr-Latn-CS" w:eastAsia="sr-Latn-CS"/>
              </w:rPr>
              <w:t>1</w:t>
            </w:r>
          </w:p>
        </w:tc>
      </w:tr>
      <w:tr w:rsidR="00947402" w:rsidRPr="00AA596C" w14:paraId="1900ACF4" w14:textId="77777777" w:rsidTr="00986DB3">
        <w:trPr>
          <w:jc w:val="center"/>
        </w:trPr>
        <w:tc>
          <w:tcPr>
            <w:tcW w:w="937" w:type="dxa"/>
          </w:tcPr>
          <w:p w14:paraId="56ADAA94" w14:textId="77777777" w:rsidR="00947402" w:rsidRPr="00AA596C" w:rsidRDefault="00947402" w:rsidP="00986DB3">
            <w:pPr>
              <w:numPr>
                <w:ilvl w:val="0"/>
                <w:numId w:val="4"/>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5F75D032" w14:textId="7EC27264" w:rsidR="00947402" w:rsidRPr="00AA596C" w:rsidRDefault="00947402" w:rsidP="00986DB3">
            <w:pPr>
              <w:spacing w:after="60"/>
              <w:rPr>
                <w:rFonts w:ascii="Times New Roman" w:eastAsia="Times New Roman" w:hAnsi="Times New Roman" w:cs="Times New Roman"/>
                <w:color w:val="0D0D0D"/>
                <w:sz w:val="22"/>
                <w:szCs w:val="22"/>
                <w:lang w:val="sr-Latn-CS" w:eastAsia="sr-Latn-CS"/>
              </w:rPr>
            </w:pPr>
            <w:r w:rsidRPr="00AA596C">
              <w:rPr>
                <w:rFonts w:ascii="Times New Roman" w:eastAsia="Times New Roman" w:hAnsi="Times New Roman" w:cs="Times New Roman"/>
                <w:color w:val="0D0D0D"/>
                <w:sz w:val="22"/>
                <w:szCs w:val="22"/>
                <w:lang w:val="sr-Latn-CS" w:eastAsia="sr-Latn-CS"/>
              </w:rPr>
              <w:t>Izdat</w:t>
            </w:r>
            <w:r w:rsidR="002C0360" w:rsidRPr="00AA596C">
              <w:rPr>
                <w:rFonts w:ascii="Times New Roman" w:eastAsia="Times New Roman" w:hAnsi="Times New Roman" w:cs="Times New Roman"/>
                <w:color w:val="0D0D0D"/>
                <w:sz w:val="22"/>
                <w:szCs w:val="22"/>
                <w:lang w:val="sr-Latn-CS" w:eastAsia="sr-Latn-CS"/>
              </w:rPr>
              <w:t>o</w:t>
            </w:r>
            <w:r w:rsidRPr="00AA596C">
              <w:rPr>
                <w:rFonts w:ascii="Times New Roman" w:eastAsia="Times New Roman" w:hAnsi="Times New Roman" w:cs="Times New Roman"/>
                <w:color w:val="0D0D0D"/>
                <w:sz w:val="22"/>
                <w:szCs w:val="22"/>
                <w:lang w:val="sr-Latn-CS" w:eastAsia="sr-Latn-CS"/>
              </w:rPr>
              <w:t xml:space="preserve"> rješenja o obustavljanju postupka legalizacije bespravno izgrađenih objekata na teritoriji opštine Nikšić</w:t>
            </w:r>
          </w:p>
        </w:tc>
        <w:tc>
          <w:tcPr>
            <w:tcW w:w="2816" w:type="dxa"/>
            <w:vAlign w:val="center"/>
          </w:tcPr>
          <w:p w14:paraId="45C1059A" w14:textId="77777777" w:rsidR="00947402" w:rsidRPr="00AA596C" w:rsidRDefault="00947402" w:rsidP="00986DB3">
            <w:pPr>
              <w:spacing w:after="60"/>
              <w:jc w:val="center"/>
              <w:rPr>
                <w:rFonts w:ascii="Times New Roman" w:eastAsia="Times New Roman" w:hAnsi="Times New Roman" w:cs="Times New Roman"/>
                <w:color w:val="0D0D0D"/>
                <w:sz w:val="22"/>
                <w:szCs w:val="22"/>
                <w:lang w:val="sr-Latn-CS" w:eastAsia="sr-Latn-CS"/>
              </w:rPr>
            </w:pPr>
            <w:r w:rsidRPr="00AA596C">
              <w:rPr>
                <w:rFonts w:ascii="Times New Roman" w:eastAsia="Times New Roman" w:hAnsi="Times New Roman" w:cs="Times New Roman"/>
                <w:color w:val="0D0D0D"/>
                <w:sz w:val="22"/>
                <w:szCs w:val="22"/>
                <w:lang w:val="sr-Latn-CS" w:eastAsia="sr-Latn-CS"/>
              </w:rPr>
              <w:t>8</w:t>
            </w:r>
          </w:p>
        </w:tc>
      </w:tr>
      <w:tr w:rsidR="00947402" w:rsidRPr="00AA596C" w14:paraId="75B3FD5A" w14:textId="77777777" w:rsidTr="00986DB3">
        <w:trPr>
          <w:jc w:val="center"/>
        </w:trPr>
        <w:tc>
          <w:tcPr>
            <w:tcW w:w="937" w:type="dxa"/>
          </w:tcPr>
          <w:p w14:paraId="49F7D578" w14:textId="77777777" w:rsidR="00947402" w:rsidRPr="00AA596C" w:rsidRDefault="00947402" w:rsidP="00986DB3">
            <w:pPr>
              <w:numPr>
                <w:ilvl w:val="0"/>
                <w:numId w:val="4"/>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43C54BB6" w14:textId="77777777" w:rsidR="00947402" w:rsidRPr="00AA596C" w:rsidRDefault="00947402" w:rsidP="00986DB3">
            <w:pPr>
              <w:spacing w:after="60"/>
              <w:rPr>
                <w:rFonts w:ascii="Times New Roman" w:eastAsia="Times New Roman" w:hAnsi="Times New Roman" w:cs="Times New Roman"/>
                <w:color w:val="0D0D0D"/>
                <w:sz w:val="22"/>
                <w:szCs w:val="22"/>
                <w:lang w:val="sr-Latn-CS" w:eastAsia="sr-Latn-CS"/>
              </w:rPr>
            </w:pPr>
            <w:r w:rsidRPr="00AA596C">
              <w:rPr>
                <w:rFonts w:ascii="Times New Roman" w:eastAsia="Times New Roman" w:hAnsi="Times New Roman" w:cs="Times New Roman"/>
                <w:color w:val="0D0D0D"/>
                <w:sz w:val="22"/>
                <w:szCs w:val="22"/>
                <w:lang w:val="sr-Latn-CS" w:eastAsia="sr-Latn-CS"/>
              </w:rPr>
              <w:t>Izdato obavještenja o potrebi dopune dokumentacije u postupka legalizacije bespravno izgrađenih objekata na teritoriji opštine Nikšić</w:t>
            </w:r>
          </w:p>
        </w:tc>
        <w:tc>
          <w:tcPr>
            <w:tcW w:w="2816" w:type="dxa"/>
            <w:vAlign w:val="center"/>
          </w:tcPr>
          <w:p w14:paraId="02F66D46" w14:textId="77777777" w:rsidR="00947402" w:rsidRPr="00AA596C" w:rsidRDefault="00947402" w:rsidP="00986DB3">
            <w:pPr>
              <w:spacing w:after="60"/>
              <w:jc w:val="center"/>
              <w:rPr>
                <w:rFonts w:ascii="Times New Roman" w:eastAsia="Times New Roman" w:hAnsi="Times New Roman" w:cs="Times New Roman"/>
                <w:color w:val="0D0D0D"/>
                <w:sz w:val="22"/>
                <w:szCs w:val="22"/>
                <w:lang w:val="sr-Latn-CS" w:eastAsia="sr-Latn-CS"/>
              </w:rPr>
            </w:pPr>
            <w:r w:rsidRPr="00AA596C">
              <w:rPr>
                <w:rFonts w:ascii="Times New Roman" w:eastAsia="Times New Roman" w:hAnsi="Times New Roman" w:cs="Times New Roman"/>
                <w:color w:val="0D0D0D"/>
                <w:sz w:val="22"/>
                <w:szCs w:val="22"/>
                <w:lang w:val="sr-Latn-CS" w:eastAsia="sr-Latn-CS"/>
              </w:rPr>
              <w:t>182</w:t>
            </w:r>
          </w:p>
          <w:p w14:paraId="42CAB5FA" w14:textId="77777777" w:rsidR="00947402" w:rsidRPr="00AA596C" w:rsidRDefault="00947402" w:rsidP="00986DB3">
            <w:pPr>
              <w:spacing w:after="60"/>
              <w:jc w:val="center"/>
              <w:rPr>
                <w:rFonts w:ascii="Times New Roman" w:eastAsia="Times New Roman" w:hAnsi="Times New Roman" w:cs="Times New Roman"/>
                <w:color w:val="0D0D0D"/>
                <w:sz w:val="22"/>
                <w:szCs w:val="22"/>
                <w:lang w:val="sr-Latn-CS" w:eastAsia="sr-Latn-CS"/>
              </w:rPr>
            </w:pPr>
          </w:p>
        </w:tc>
      </w:tr>
      <w:tr w:rsidR="00947402" w:rsidRPr="00AA596C" w14:paraId="59DEBDDA" w14:textId="77777777" w:rsidTr="00986DB3">
        <w:trPr>
          <w:jc w:val="center"/>
        </w:trPr>
        <w:tc>
          <w:tcPr>
            <w:tcW w:w="937" w:type="dxa"/>
          </w:tcPr>
          <w:p w14:paraId="150B6C1F" w14:textId="77777777" w:rsidR="00947402" w:rsidRPr="00AA596C" w:rsidRDefault="00947402" w:rsidP="00986DB3">
            <w:pPr>
              <w:numPr>
                <w:ilvl w:val="0"/>
                <w:numId w:val="4"/>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723F8FA4" w14:textId="69193C14" w:rsidR="00947402" w:rsidRPr="00AA596C" w:rsidRDefault="00947402" w:rsidP="00986DB3">
            <w:pPr>
              <w:spacing w:after="60"/>
              <w:rPr>
                <w:rFonts w:ascii="Times New Roman" w:eastAsia="Times New Roman" w:hAnsi="Times New Roman" w:cs="Times New Roman"/>
                <w:color w:val="0D0D0D"/>
                <w:sz w:val="22"/>
                <w:szCs w:val="22"/>
                <w:lang w:val="sr-Latn-CS" w:eastAsia="sr-Latn-CS"/>
              </w:rPr>
            </w:pPr>
            <w:r w:rsidRPr="00AA596C">
              <w:rPr>
                <w:rFonts w:ascii="Times New Roman" w:eastAsia="Times New Roman" w:hAnsi="Times New Roman" w:cs="Times New Roman"/>
                <w:color w:val="0D0D0D"/>
                <w:sz w:val="22"/>
                <w:szCs w:val="22"/>
                <w:lang w:val="sr-Latn-ME" w:eastAsia="sr-Latn-CS"/>
              </w:rPr>
              <w:t xml:space="preserve">Izdato obavještenja o rezultatima ispitnog postupka u postupka legalizacije bespravno izgrađenih objekata na teritoriji </w:t>
            </w:r>
            <w:r w:rsidR="00057A4E" w:rsidRPr="00AA596C">
              <w:rPr>
                <w:rFonts w:ascii="Times New Roman" w:eastAsia="Times New Roman" w:hAnsi="Times New Roman" w:cs="Times New Roman"/>
                <w:color w:val="0D0D0D"/>
                <w:sz w:val="22"/>
                <w:szCs w:val="22"/>
                <w:lang w:val="sr-Latn-ME" w:eastAsia="sr-Latn-CS"/>
              </w:rPr>
              <w:t>o</w:t>
            </w:r>
            <w:r w:rsidRPr="00AA596C">
              <w:rPr>
                <w:rFonts w:ascii="Times New Roman" w:eastAsia="Times New Roman" w:hAnsi="Times New Roman" w:cs="Times New Roman"/>
                <w:color w:val="0D0D0D"/>
                <w:sz w:val="22"/>
                <w:szCs w:val="22"/>
                <w:lang w:val="sr-Latn-ME" w:eastAsia="sr-Latn-CS"/>
              </w:rPr>
              <w:t>pštine Nikšić</w:t>
            </w:r>
          </w:p>
        </w:tc>
        <w:tc>
          <w:tcPr>
            <w:tcW w:w="2816" w:type="dxa"/>
            <w:vAlign w:val="center"/>
          </w:tcPr>
          <w:p w14:paraId="0B767121" w14:textId="77777777" w:rsidR="00947402" w:rsidRPr="00AA596C" w:rsidRDefault="00947402" w:rsidP="00986DB3">
            <w:pPr>
              <w:spacing w:after="60"/>
              <w:jc w:val="center"/>
              <w:rPr>
                <w:rFonts w:ascii="Times New Roman" w:eastAsia="Times New Roman" w:hAnsi="Times New Roman" w:cs="Times New Roman"/>
                <w:color w:val="0D0D0D"/>
                <w:sz w:val="22"/>
                <w:szCs w:val="22"/>
                <w:lang w:val="sr-Latn-CS" w:eastAsia="sr-Latn-CS"/>
              </w:rPr>
            </w:pPr>
            <w:r w:rsidRPr="00AA596C">
              <w:rPr>
                <w:rFonts w:ascii="Times New Roman" w:eastAsia="Times New Roman" w:hAnsi="Times New Roman" w:cs="Times New Roman"/>
                <w:color w:val="0D0D0D"/>
                <w:sz w:val="22"/>
                <w:szCs w:val="22"/>
                <w:lang w:val="sr-Latn-CS" w:eastAsia="sr-Latn-CS"/>
              </w:rPr>
              <w:t>73</w:t>
            </w:r>
          </w:p>
        </w:tc>
      </w:tr>
    </w:tbl>
    <w:p w14:paraId="51263D3E" w14:textId="77777777" w:rsidR="00947402" w:rsidRPr="00AA596C" w:rsidRDefault="00947402" w:rsidP="00947402">
      <w:pPr>
        <w:spacing w:before="0" w:after="120" w:line="240" w:lineRule="auto"/>
        <w:jc w:val="both"/>
        <w:rPr>
          <w:rFonts w:ascii="Times New Roman" w:eastAsia="Times New Roman" w:hAnsi="Times New Roman" w:cs="Times New Roman"/>
          <w:color w:val="0D0D0D"/>
          <w:sz w:val="24"/>
          <w:szCs w:val="24"/>
          <w:lang w:val="sr-Latn-CS" w:eastAsia="sr-Latn-CS"/>
        </w:rPr>
      </w:pPr>
    </w:p>
    <w:p w14:paraId="34584EBF" w14:textId="2B5B66EC" w:rsidR="00947402" w:rsidRPr="00AA596C" w:rsidRDefault="00947402" w:rsidP="00B45415">
      <w:pPr>
        <w:spacing w:before="0" w:after="0" w:line="240" w:lineRule="auto"/>
        <w:ind w:firstLine="567"/>
        <w:jc w:val="both"/>
        <w:rPr>
          <w:rFonts w:ascii="Times New Roman" w:eastAsia="Times New Roman" w:hAnsi="Times New Roman" w:cs="Times New Roman"/>
          <w:color w:val="0D0D0D"/>
          <w:sz w:val="24"/>
          <w:szCs w:val="24"/>
          <w:lang w:val="sr-Latn-CS" w:eastAsia="sr-Latn-CS"/>
        </w:rPr>
      </w:pPr>
      <w:r w:rsidRPr="00AA596C">
        <w:rPr>
          <w:rFonts w:ascii="Times New Roman" w:eastAsia="Times New Roman" w:hAnsi="Times New Roman" w:cs="Times New Roman"/>
          <w:color w:val="0D0D0D"/>
          <w:sz w:val="24"/>
          <w:szCs w:val="24"/>
          <w:lang w:val="sr-Latn-CS" w:eastAsia="sr-Latn-CS"/>
        </w:rPr>
        <w:t xml:space="preserve">Predstavnici Odjeljenja za legalizaciju prisustvovali su sastanku sa predstavnicima Ministarstva prostornog planiranja, urbanizma i državne imovine, Zajednice </w:t>
      </w:r>
      <w:r w:rsidR="00156CBE" w:rsidRPr="00AA596C">
        <w:rPr>
          <w:rFonts w:ascii="Times New Roman" w:eastAsia="Times New Roman" w:hAnsi="Times New Roman" w:cs="Times New Roman"/>
          <w:color w:val="0D0D0D"/>
          <w:sz w:val="24"/>
          <w:szCs w:val="24"/>
          <w:lang w:val="sr-Latn-CS" w:eastAsia="sr-Latn-CS"/>
        </w:rPr>
        <w:t>o</w:t>
      </w:r>
      <w:r w:rsidRPr="00AA596C">
        <w:rPr>
          <w:rFonts w:ascii="Times New Roman" w:eastAsia="Times New Roman" w:hAnsi="Times New Roman" w:cs="Times New Roman"/>
          <w:color w:val="0D0D0D"/>
          <w:sz w:val="24"/>
          <w:szCs w:val="24"/>
          <w:lang w:val="sr-Latn-CS" w:eastAsia="sr-Latn-CS"/>
        </w:rPr>
        <w:t>pština Crne Gore, kao i predstavnicima organa loka</w:t>
      </w:r>
      <w:r w:rsidR="00156CBE" w:rsidRPr="00AA596C">
        <w:rPr>
          <w:rFonts w:ascii="Times New Roman" w:eastAsia="Times New Roman" w:hAnsi="Times New Roman" w:cs="Times New Roman"/>
          <w:color w:val="0D0D0D"/>
          <w:sz w:val="24"/>
          <w:szCs w:val="24"/>
          <w:lang w:val="sr-Latn-CS" w:eastAsia="sr-Latn-CS"/>
        </w:rPr>
        <w:t>l</w:t>
      </w:r>
      <w:r w:rsidRPr="00AA596C">
        <w:rPr>
          <w:rFonts w:ascii="Times New Roman" w:eastAsia="Times New Roman" w:hAnsi="Times New Roman" w:cs="Times New Roman"/>
          <w:color w:val="0D0D0D"/>
          <w:sz w:val="24"/>
          <w:szCs w:val="24"/>
          <w:lang w:val="sr-Latn-CS" w:eastAsia="sr-Latn-CS"/>
        </w:rPr>
        <w:t>nih samouprava</w:t>
      </w:r>
      <w:r w:rsidR="00156CBE" w:rsidRPr="00AA596C">
        <w:rPr>
          <w:rFonts w:ascii="Times New Roman" w:eastAsia="Times New Roman" w:hAnsi="Times New Roman" w:cs="Times New Roman"/>
          <w:color w:val="0D0D0D"/>
          <w:sz w:val="24"/>
          <w:szCs w:val="24"/>
          <w:lang w:val="sr-Latn-CS" w:eastAsia="sr-Latn-CS"/>
        </w:rPr>
        <w:t>,</w:t>
      </w:r>
      <w:r w:rsidRPr="00AA596C">
        <w:rPr>
          <w:rFonts w:ascii="Times New Roman" w:eastAsia="Times New Roman" w:hAnsi="Times New Roman" w:cs="Times New Roman"/>
          <w:color w:val="0D0D0D"/>
          <w:sz w:val="24"/>
          <w:szCs w:val="24"/>
          <w:lang w:val="sr-Latn-CS" w:eastAsia="sr-Latn-CS"/>
        </w:rPr>
        <w:t xml:space="preserve"> </w:t>
      </w:r>
      <w:r w:rsidR="00156CBE" w:rsidRPr="00AA596C">
        <w:rPr>
          <w:rFonts w:ascii="Times New Roman" w:eastAsia="Times New Roman" w:hAnsi="Times New Roman" w:cs="Times New Roman"/>
          <w:color w:val="0D0D0D"/>
          <w:sz w:val="24"/>
          <w:szCs w:val="24"/>
          <w:lang w:val="sr-Latn-CS" w:eastAsia="sr-Latn-CS"/>
        </w:rPr>
        <w:t xml:space="preserve">održanom u martu mjesecu 2024. godine, </w:t>
      </w:r>
      <w:r w:rsidRPr="00AA596C">
        <w:rPr>
          <w:rFonts w:ascii="Times New Roman" w:eastAsia="Times New Roman" w:hAnsi="Times New Roman" w:cs="Times New Roman"/>
          <w:color w:val="0D0D0D"/>
          <w:sz w:val="24"/>
          <w:szCs w:val="24"/>
          <w:lang w:val="sr-Latn-CS" w:eastAsia="sr-Latn-CS"/>
        </w:rPr>
        <w:t xml:space="preserve">na kojem je raspravljano o primjeni Zakona o planiranju prostora i izgradnji objekata i </w:t>
      </w:r>
      <w:r w:rsidRPr="00AA596C">
        <w:rPr>
          <w:rFonts w:ascii="Times New Roman" w:eastAsia="Times New Roman" w:hAnsi="Times New Roman" w:cs="Times New Roman"/>
          <w:color w:val="0D0D0D"/>
          <w:sz w:val="24"/>
          <w:szCs w:val="24"/>
          <w:lang w:val="sr-Latn-CS" w:eastAsia="sr-Latn-CS"/>
        </w:rPr>
        <w:lastRenderedPageBreak/>
        <w:t xml:space="preserve">Nacrtu Zakona o legalizaciji </w:t>
      </w:r>
      <w:r w:rsidR="00156CBE" w:rsidRPr="00AA596C">
        <w:rPr>
          <w:rFonts w:ascii="Times New Roman" w:eastAsia="Times New Roman" w:hAnsi="Times New Roman" w:cs="Times New Roman"/>
          <w:color w:val="0D0D0D"/>
          <w:sz w:val="24"/>
          <w:szCs w:val="24"/>
          <w:lang w:val="sr-Latn-CS" w:eastAsia="sr-Latn-CS"/>
        </w:rPr>
        <w:t>b</w:t>
      </w:r>
      <w:r w:rsidRPr="00AA596C">
        <w:rPr>
          <w:rFonts w:ascii="Times New Roman" w:eastAsia="Times New Roman" w:hAnsi="Times New Roman" w:cs="Times New Roman"/>
          <w:color w:val="0D0D0D"/>
          <w:sz w:val="24"/>
          <w:szCs w:val="24"/>
          <w:lang w:val="sr-Latn-CS" w:eastAsia="sr-Latn-CS"/>
        </w:rPr>
        <w:t>espravno sagrađenih objekata, i tom priliko</w:t>
      </w:r>
      <w:r w:rsidR="00156CBE" w:rsidRPr="00AA596C">
        <w:rPr>
          <w:rFonts w:ascii="Times New Roman" w:eastAsia="Times New Roman" w:hAnsi="Times New Roman" w:cs="Times New Roman"/>
          <w:color w:val="0D0D0D"/>
          <w:sz w:val="24"/>
          <w:szCs w:val="24"/>
          <w:lang w:val="sr-Latn-CS" w:eastAsia="sr-Latn-CS"/>
        </w:rPr>
        <w:t>m</w:t>
      </w:r>
      <w:r w:rsidRPr="00AA596C">
        <w:rPr>
          <w:rFonts w:ascii="Times New Roman" w:eastAsia="Times New Roman" w:hAnsi="Times New Roman" w:cs="Times New Roman"/>
          <w:color w:val="0D0D0D"/>
          <w:sz w:val="24"/>
          <w:szCs w:val="24"/>
          <w:lang w:val="sr-Latn-CS" w:eastAsia="sr-Latn-CS"/>
        </w:rPr>
        <w:t xml:space="preserve"> su održali prezentaciju o primjeni postupka legalizacije i postignutim ciljevima i predlozima za unapređenje postupka.</w:t>
      </w:r>
    </w:p>
    <w:p w14:paraId="6EE4002D" w14:textId="77777777" w:rsidR="00B45415" w:rsidRPr="00AA596C" w:rsidRDefault="00B45415" w:rsidP="00B45415">
      <w:pPr>
        <w:spacing w:before="0" w:after="0" w:line="240" w:lineRule="auto"/>
        <w:ind w:firstLine="567"/>
        <w:jc w:val="both"/>
        <w:rPr>
          <w:rFonts w:ascii="Times New Roman" w:eastAsia="Times New Roman" w:hAnsi="Times New Roman" w:cs="Times New Roman"/>
          <w:color w:val="0D0D0D"/>
          <w:sz w:val="24"/>
          <w:szCs w:val="24"/>
          <w:lang w:val="sr-Latn-CS" w:eastAsia="sr-Latn-CS"/>
        </w:rPr>
      </w:pPr>
    </w:p>
    <w:p w14:paraId="3AD1C2F0" w14:textId="77777777" w:rsidR="00947402" w:rsidRPr="00AA596C" w:rsidRDefault="00947402" w:rsidP="00947402">
      <w:pPr>
        <w:spacing w:before="0" w:after="0" w:line="240" w:lineRule="auto"/>
        <w:ind w:firstLine="567"/>
        <w:jc w:val="both"/>
        <w:rPr>
          <w:rFonts w:ascii="Times New Roman" w:eastAsia="Times New Roman" w:hAnsi="Times New Roman" w:cs="Times New Roman"/>
          <w:color w:val="0D0D0D"/>
          <w:sz w:val="24"/>
          <w:szCs w:val="24"/>
          <w:lang w:val="sr-Latn-ME" w:eastAsia="sr-Latn-CS"/>
        </w:rPr>
      </w:pPr>
      <w:r w:rsidRPr="00AA596C">
        <w:rPr>
          <w:rFonts w:ascii="Times New Roman" w:eastAsia="Times New Roman" w:hAnsi="Times New Roman" w:cs="Times New Roman"/>
          <w:color w:val="0D0D0D"/>
          <w:sz w:val="24"/>
          <w:szCs w:val="24"/>
          <w:lang w:val="sr-Latn-ME" w:eastAsia="sr-Latn-CS"/>
        </w:rPr>
        <w:t xml:space="preserve">U okviru </w:t>
      </w:r>
      <w:r w:rsidRPr="00AA596C">
        <w:rPr>
          <w:rFonts w:ascii="Times New Roman" w:eastAsia="Times New Roman" w:hAnsi="Times New Roman" w:cs="Times New Roman"/>
          <w:b/>
          <w:bCs/>
          <w:color w:val="0D0D0D"/>
          <w:sz w:val="24"/>
          <w:szCs w:val="24"/>
          <w:lang w:val="sr-Latn-ME" w:eastAsia="sr-Latn-CS"/>
        </w:rPr>
        <w:t>Sektora za stambene poslove</w:t>
      </w:r>
      <w:r w:rsidRPr="00AA596C">
        <w:rPr>
          <w:rFonts w:ascii="Times New Roman" w:eastAsia="Times New Roman" w:hAnsi="Times New Roman" w:cs="Times New Roman"/>
          <w:color w:val="0D0D0D"/>
          <w:sz w:val="24"/>
          <w:szCs w:val="24"/>
          <w:lang w:val="sr-Latn-ME" w:eastAsia="sr-Latn-CS"/>
        </w:rPr>
        <w:t xml:space="preserve"> obrađeni su sljedeći akti:</w:t>
      </w:r>
    </w:p>
    <w:p w14:paraId="1C304AF4" w14:textId="77777777" w:rsidR="00947402" w:rsidRPr="00AA596C" w:rsidRDefault="00947402" w:rsidP="00947402">
      <w:pPr>
        <w:spacing w:before="0" w:after="0" w:line="240" w:lineRule="auto"/>
        <w:ind w:firstLine="708"/>
        <w:jc w:val="both"/>
        <w:rPr>
          <w:rFonts w:ascii="Times New Roman" w:eastAsia="Times New Roman" w:hAnsi="Times New Roman" w:cs="Times New Roman"/>
          <w:color w:val="0D0D0D"/>
          <w:sz w:val="24"/>
          <w:szCs w:val="24"/>
          <w:lang w:val="sr-Latn-CS" w:eastAsia="sr-Latn-CS"/>
        </w:rPr>
      </w:pPr>
    </w:p>
    <w:tbl>
      <w:tblPr>
        <w:tblStyle w:val="TableGrid"/>
        <w:tblW w:w="0" w:type="auto"/>
        <w:jc w:val="center"/>
        <w:tblLook w:val="04A0" w:firstRow="1" w:lastRow="0" w:firstColumn="1" w:lastColumn="0" w:noHBand="0" w:noVBand="1"/>
      </w:tblPr>
      <w:tblGrid>
        <w:gridCol w:w="937"/>
        <w:gridCol w:w="5127"/>
        <w:gridCol w:w="2816"/>
      </w:tblGrid>
      <w:tr w:rsidR="00947402" w:rsidRPr="00AA596C" w14:paraId="17B0890C" w14:textId="77777777" w:rsidTr="00057A4E">
        <w:trPr>
          <w:trHeight w:val="533"/>
          <w:jc w:val="center"/>
        </w:trPr>
        <w:tc>
          <w:tcPr>
            <w:tcW w:w="937" w:type="dxa"/>
            <w:shd w:val="clear" w:color="auto" w:fill="E7E6E6" w:themeFill="background2"/>
            <w:vAlign w:val="center"/>
          </w:tcPr>
          <w:p w14:paraId="03B83D59" w14:textId="77777777" w:rsidR="00947402" w:rsidRPr="00AA596C" w:rsidRDefault="00947402" w:rsidP="002656E6">
            <w:pPr>
              <w:spacing w:after="60"/>
              <w:ind w:firstLine="227"/>
              <w:jc w:val="center"/>
              <w:rPr>
                <w:rFonts w:ascii="Times New Roman" w:eastAsia="Times New Roman" w:hAnsi="Times New Roman" w:cs="Times New Roman"/>
                <w:b/>
                <w:color w:val="0D0D0D"/>
                <w:sz w:val="22"/>
                <w:szCs w:val="22"/>
                <w:lang w:val="sr-Cyrl-RS" w:eastAsia="sr-Latn-CS"/>
              </w:rPr>
            </w:pPr>
          </w:p>
        </w:tc>
        <w:tc>
          <w:tcPr>
            <w:tcW w:w="5127" w:type="dxa"/>
            <w:shd w:val="clear" w:color="auto" w:fill="E7E6E6" w:themeFill="background2"/>
            <w:vAlign w:val="center"/>
          </w:tcPr>
          <w:p w14:paraId="4E16367B" w14:textId="77777777" w:rsidR="00947402" w:rsidRPr="00AA596C" w:rsidRDefault="00947402" w:rsidP="002656E6">
            <w:pPr>
              <w:spacing w:after="60"/>
              <w:jc w:val="center"/>
              <w:rPr>
                <w:rFonts w:ascii="Times New Roman" w:eastAsia="Times New Roman" w:hAnsi="Times New Roman" w:cs="Times New Roman"/>
                <w:b/>
                <w:bCs/>
                <w:color w:val="0D0D0D"/>
                <w:sz w:val="22"/>
                <w:szCs w:val="22"/>
                <w:lang w:val="sr-Latn-ME" w:eastAsia="sr-Latn-CS"/>
              </w:rPr>
            </w:pPr>
            <w:r w:rsidRPr="00AA596C">
              <w:rPr>
                <w:rFonts w:ascii="Times New Roman" w:eastAsia="Times New Roman" w:hAnsi="Times New Roman" w:cs="Times New Roman"/>
                <w:b/>
                <w:bCs/>
                <w:color w:val="0D0D0D"/>
                <w:sz w:val="22"/>
                <w:szCs w:val="22"/>
                <w:lang w:val="sr-Cyrl-RS" w:eastAsia="sr-Latn-CS"/>
              </w:rPr>
              <w:t>A</w:t>
            </w:r>
            <w:r w:rsidRPr="00AA596C">
              <w:rPr>
                <w:rFonts w:ascii="Times New Roman" w:eastAsia="Times New Roman" w:hAnsi="Times New Roman" w:cs="Times New Roman"/>
                <w:b/>
                <w:bCs/>
                <w:color w:val="0D0D0D"/>
                <w:sz w:val="22"/>
                <w:szCs w:val="22"/>
                <w:lang w:val="sr-Latn-ME" w:eastAsia="sr-Latn-CS"/>
              </w:rPr>
              <w:t>ktivnost</w:t>
            </w:r>
          </w:p>
        </w:tc>
        <w:tc>
          <w:tcPr>
            <w:tcW w:w="2816" w:type="dxa"/>
            <w:shd w:val="clear" w:color="auto" w:fill="E7E6E6" w:themeFill="background2"/>
            <w:vAlign w:val="center"/>
          </w:tcPr>
          <w:p w14:paraId="4534DA89" w14:textId="77777777" w:rsidR="00947402" w:rsidRPr="00AA596C" w:rsidRDefault="00947402" w:rsidP="002656E6">
            <w:pPr>
              <w:spacing w:after="60"/>
              <w:jc w:val="center"/>
              <w:rPr>
                <w:rFonts w:ascii="Times New Roman" w:eastAsia="Times New Roman" w:hAnsi="Times New Roman" w:cs="Times New Roman"/>
                <w:b/>
                <w:bCs/>
                <w:color w:val="0D0D0D"/>
                <w:sz w:val="22"/>
                <w:szCs w:val="22"/>
                <w:lang w:val="sr-Latn-ME" w:eastAsia="sr-Latn-CS"/>
              </w:rPr>
            </w:pPr>
            <w:r w:rsidRPr="00AA596C">
              <w:rPr>
                <w:rFonts w:ascii="Times New Roman" w:eastAsia="Times New Roman" w:hAnsi="Times New Roman" w:cs="Times New Roman"/>
                <w:b/>
                <w:bCs/>
                <w:color w:val="0D0D0D"/>
                <w:sz w:val="22"/>
                <w:szCs w:val="22"/>
                <w:lang w:val="sr-Cyrl-RS" w:eastAsia="sr-Latn-CS"/>
              </w:rPr>
              <w:t>U</w:t>
            </w:r>
            <w:r w:rsidRPr="00AA596C">
              <w:rPr>
                <w:rFonts w:ascii="Times New Roman" w:eastAsia="Times New Roman" w:hAnsi="Times New Roman" w:cs="Times New Roman"/>
                <w:b/>
                <w:bCs/>
                <w:color w:val="0D0D0D"/>
                <w:sz w:val="22"/>
                <w:szCs w:val="22"/>
                <w:lang w:val="sr-Latn-ME" w:eastAsia="sr-Latn-CS"/>
              </w:rPr>
              <w:t>kupno</w:t>
            </w:r>
            <w:r w:rsidRPr="00AA596C">
              <w:rPr>
                <w:rFonts w:ascii="Times New Roman" w:eastAsia="Times New Roman" w:hAnsi="Times New Roman" w:cs="Times New Roman"/>
                <w:b/>
                <w:bCs/>
                <w:color w:val="0D0D0D"/>
                <w:sz w:val="22"/>
                <w:szCs w:val="22"/>
                <w:lang w:val="sr-Cyrl-RS" w:eastAsia="sr-Latn-CS"/>
              </w:rPr>
              <w:t xml:space="preserve"> </w:t>
            </w:r>
            <w:r w:rsidRPr="00AA596C">
              <w:rPr>
                <w:rFonts w:ascii="Times New Roman" w:eastAsia="Times New Roman" w:hAnsi="Times New Roman" w:cs="Times New Roman"/>
                <w:b/>
                <w:bCs/>
                <w:color w:val="0D0D0D"/>
                <w:sz w:val="22"/>
                <w:szCs w:val="22"/>
                <w:lang w:val="sr-Latn-ME" w:eastAsia="sr-Latn-CS"/>
              </w:rPr>
              <w:t>realizovano</w:t>
            </w:r>
          </w:p>
        </w:tc>
      </w:tr>
      <w:tr w:rsidR="00947402" w:rsidRPr="00AA596C" w14:paraId="07F0529F" w14:textId="77777777" w:rsidTr="002656E6">
        <w:trPr>
          <w:jc w:val="center"/>
        </w:trPr>
        <w:tc>
          <w:tcPr>
            <w:tcW w:w="937" w:type="dxa"/>
          </w:tcPr>
          <w:p w14:paraId="6A864B94"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687DD10E" w14:textId="15A1A49C"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Zahtjev</w:t>
            </w:r>
            <w:r w:rsidR="00BF4E8F" w:rsidRPr="00AA596C">
              <w:rPr>
                <w:rFonts w:ascii="Times New Roman" w:eastAsia="Times New Roman" w:hAnsi="Times New Roman" w:cs="Times New Roman"/>
                <w:bCs/>
                <w:sz w:val="22"/>
                <w:szCs w:val="22"/>
                <w:lang w:val="sr-Latn-CS" w:eastAsia="sr-Latn-CS"/>
              </w:rPr>
              <w:t>i</w:t>
            </w:r>
            <w:r w:rsidRPr="00AA596C">
              <w:rPr>
                <w:rFonts w:ascii="Times New Roman" w:eastAsia="Times New Roman" w:hAnsi="Times New Roman" w:cs="Times New Roman"/>
                <w:bCs/>
                <w:sz w:val="22"/>
                <w:szCs w:val="22"/>
                <w:lang w:val="sr-Latn-CS" w:eastAsia="sr-Latn-CS"/>
              </w:rPr>
              <w:t xml:space="preserve"> za iseljenje iz posebnih i zajedničkih djelova stambenih zgrada </w:t>
            </w:r>
          </w:p>
        </w:tc>
        <w:tc>
          <w:tcPr>
            <w:tcW w:w="2816" w:type="dxa"/>
            <w:vAlign w:val="center"/>
          </w:tcPr>
          <w:p w14:paraId="3DC9F607" w14:textId="77777777" w:rsidR="00947402" w:rsidRPr="00AA596C" w:rsidRDefault="00947402" w:rsidP="002656E6">
            <w:pPr>
              <w:spacing w:after="60"/>
              <w:jc w:val="center"/>
              <w:rPr>
                <w:rFonts w:ascii="Times New Roman" w:eastAsia="Times New Roman" w:hAnsi="Times New Roman" w:cs="Times New Roman"/>
                <w:bCs/>
                <w:color w:val="0D0D0D"/>
                <w:sz w:val="22"/>
                <w:szCs w:val="22"/>
                <w:lang w:val="sr-Cyrl-RS" w:eastAsia="sr-Latn-CS"/>
              </w:rPr>
            </w:pPr>
            <w:r w:rsidRPr="00AA596C">
              <w:rPr>
                <w:rFonts w:ascii="Times New Roman" w:eastAsia="Times New Roman" w:hAnsi="Times New Roman" w:cs="Times New Roman"/>
                <w:bCs/>
                <w:sz w:val="22"/>
                <w:szCs w:val="22"/>
                <w:lang w:val="sr-Latn-CS" w:eastAsia="sr-Latn-CS"/>
              </w:rPr>
              <w:t>1</w:t>
            </w:r>
          </w:p>
        </w:tc>
      </w:tr>
      <w:tr w:rsidR="00947402" w:rsidRPr="00AA596C" w14:paraId="4184E3F5" w14:textId="77777777" w:rsidTr="002656E6">
        <w:trPr>
          <w:jc w:val="center"/>
        </w:trPr>
        <w:tc>
          <w:tcPr>
            <w:tcW w:w="937" w:type="dxa"/>
          </w:tcPr>
          <w:p w14:paraId="299E5CB4"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1AB4A80B" w14:textId="7534B568"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Zahtjev</w:t>
            </w:r>
            <w:r w:rsidR="00BF4E8F" w:rsidRPr="00AA596C">
              <w:rPr>
                <w:rFonts w:ascii="Times New Roman" w:eastAsia="Times New Roman" w:hAnsi="Times New Roman" w:cs="Times New Roman"/>
                <w:bCs/>
                <w:sz w:val="22"/>
                <w:szCs w:val="22"/>
                <w:lang w:val="sr-Latn-CS" w:eastAsia="sr-Latn-CS"/>
              </w:rPr>
              <w:t>i</w:t>
            </w:r>
            <w:r w:rsidRPr="00AA596C">
              <w:rPr>
                <w:rFonts w:ascii="Times New Roman" w:eastAsia="Times New Roman" w:hAnsi="Times New Roman" w:cs="Times New Roman"/>
                <w:bCs/>
                <w:sz w:val="22"/>
                <w:szCs w:val="22"/>
                <w:lang w:val="sr-Latn-CS" w:eastAsia="sr-Latn-CS"/>
              </w:rPr>
              <w:t xml:space="preserve"> za izdavanje </w:t>
            </w:r>
            <w:r w:rsidR="002656E6" w:rsidRPr="00AA596C">
              <w:rPr>
                <w:rFonts w:ascii="Times New Roman" w:eastAsia="Times New Roman" w:hAnsi="Times New Roman" w:cs="Times New Roman"/>
                <w:bCs/>
                <w:sz w:val="22"/>
                <w:szCs w:val="22"/>
                <w:lang w:val="sr-Latn-CS" w:eastAsia="sr-Latn-CS"/>
              </w:rPr>
              <w:t>u</w:t>
            </w:r>
            <w:r w:rsidRPr="00AA596C">
              <w:rPr>
                <w:rFonts w:ascii="Times New Roman" w:eastAsia="Times New Roman" w:hAnsi="Times New Roman" w:cs="Times New Roman"/>
                <w:bCs/>
                <w:sz w:val="22"/>
                <w:szCs w:val="22"/>
                <w:lang w:val="sr-Latn-CS" w:eastAsia="sr-Latn-CS"/>
              </w:rPr>
              <w:t xml:space="preserve">vjerenja (upravnicima, etažnim vlasnicima) za regulisanje njihovih obaveza za održavanje stambenih zgrada/jedinica </w:t>
            </w:r>
          </w:p>
        </w:tc>
        <w:tc>
          <w:tcPr>
            <w:tcW w:w="2816" w:type="dxa"/>
            <w:vAlign w:val="center"/>
          </w:tcPr>
          <w:p w14:paraId="1F9F68D1"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14</w:t>
            </w:r>
          </w:p>
        </w:tc>
      </w:tr>
      <w:tr w:rsidR="00947402" w:rsidRPr="00AA596C" w14:paraId="6F646C32" w14:textId="77777777" w:rsidTr="002656E6">
        <w:trPr>
          <w:jc w:val="center"/>
        </w:trPr>
        <w:tc>
          <w:tcPr>
            <w:tcW w:w="937" w:type="dxa"/>
          </w:tcPr>
          <w:p w14:paraId="2229F32A"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5EDD03A5" w14:textId="02205497"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Zahtjev</w:t>
            </w:r>
            <w:r w:rsidR="00BF4E8F" w:rsidRPr="00AA596C">
              <w:rPr>
                <w:rFonts w:ascii="Times New Roman" w:eastAsia="Times New Roman" w:hAnsi="Times New Roman" w:cs="Times New Roman"/>
                <w:bCs/>
                <w:sz w:val="22"/>
                <w:szCs w:val="22"/>
                <w:lang w:val="sr-Latn-CS" w:eastAsia="sr-Latn-CS"/>
              </w:rPr>
              <w:t>i</w:t>
            </w:r>
            <w:r w:rsidRPr="00AA596C">
              <w:rPr>
                <w:rFonts w:ascii="Times New Roman" w:eastAsia="Times New Roman" w:hAnsi="Times New Roman" w:cs="Times New Roman"/>
                <w:bCs/>
                <w:sz w:val="22"/>
                <w:szCs w:val="22"/>
                <w:lang w:val="sr-Latn-CS" w:eastAsia="sr-Latn-CS"/>
              </w:rPr>
              <w:t xml:space="preserve"> za izvođenje hitnih radova na stambenim zgradama </w:t>
            </w:r>
          </w:p>
        </w:tc>
        <w:tc>
          <w:tcPr>
            <w:tcW w:w="2816" w:type="dxa"/>
            <w:vAlign w:val="center"/>
          </w:tcPr>
          <w:p w14:paraId="5FE1AADB"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16</w:t>
            </w:r>
          </w:p>
        </w:tc>
      </w:tr>
      <w:tr w:rsidR="00947402" w:rsidRPr="00AA596C" w14:paraId="6D7B003A" w14:textId="77777777" w:rsidTr="002656E6">
        <w:trPr>
          <w:jc w:val="center"/>
        </w:trPr>
        <w:tc>
          <w:tcPr>
            <w:tcW w:w="937" w:type="dxa"/>
          </w:tcPr>
          <w:p w14:paraId="7A97B5CB"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36EDCB2A" w14:textId="671D5A77"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Zahtjevi za sanaciju fasada i krovova na stambenim zgradama i ostalih radova</w:t>
            </w:r>
          </w:p>
        </w:tc>
        <w:tc>
          <w:tcPr>
            <w:tcW w:w="2816" w:type="dxa"/>
            <w:vAlign w:val="center"/>
          </w:tcPr>
          <w:p w14:paraId="5B97E6B8"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31</w:t>
            </w:r>
          </w:p>
        </w:tc>
      </w:tr>
      <w:tr w:rsidR="00947402" w:rsidRPr="00AA596C" w14:paraId="7C75A1DF" w14:textId="77777777" w:rsidTr="002656E6">
        <w:trPr>
          <w:jc w:val="center"/>
        </w:trPr>
        <w:tc>
          <w:tcPr>
            <w:tcW w:w="937" w:type="dxa"/>
          </w:tcPr>
          <w:p w14:paraId="22C493AE"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6A622F2F" w14:textId="45920E79"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Rješenja o imenovanju upravnika u stambenim zgradama (ulazi</w:t>
            </w:r>
            <w:r w:rsidR="002F4E6F" w:rsidRPr="00AA596C">
              <w:rPr>
                <w:rFonts w:ascii="Times New Roman" w:eastAsia="Times New Roman" w:hAnsi="Times New Roman" w:cs="Times New Roman"/>
                <w:bCs/>
                <w:sz w:val="22"/>
                <w:szCs w:val="22"/>
                <w:lang w:val="sr-Latn-CS" w:eastAsia="sr-Latn-CS"/>
              </w:rPr>
              <w:t xml:space="preserve"> – </w:t>
            </w:r>
            <w:r w:rsidRPr="00AA596C">
              <w:rPr>
                <w:rFonts w:ascii="Times New Roman" w:eastAsia="Times New Roman" w:hAnsi="Times New Roman" w:cs="Times New Roman"/>
                <w:bCs/>
                <w:sz w:val="22"/>
                <w:szCs w:val="22"/>
                <w:lang w:val="sr-Latn-CS" w:eastAsia="sr-Latn-CS"/>
              </w:rPr>
              <w:t>lamele)</w:t>
            </w:r>
          </w:p>
        </w:tc>
        <w:tc>
          <w:tcPr>
            <w:tcW w:w="2816" w:type="dxa"/>
            <w:vAlign w:val="center"/>
          </w:tcPr>
          <w:p w14:paraId="53B90806"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114</w:t>
            </w:r>
          </w:p>
        </w:tc>
      </w:tr>
      <w:tr w:rsidR="00947402" w:rsidRPr="00AA596C" w14:paraId="4550BF4E" w14:textId="77777777" w:rsidTr="002656E6">
        <w:trPr>
          <w:jc w:val="center"/>
        </w:trPr>
        <w:tc>
          <w:tcPr>
            <w:tcW w:w="937" w:type="dxa"/>
          </w:tcPr>
          <w:p w14:paraId="47CFE418"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596ABB12" w14:textId="1DBE8681"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Izvodi iz Registra upravnika stambenih zgrada (ulazi</w:t>
            </w:r>
            <w:r w:rsidR="002F4E6F" w:rsidRPr="00AA596C">
              <w:rPr>
                <w:rFonts w:ascii="Times New Roman" w:eastAsia="Times New Roman" w:hAnsi="Times New Roman" w:cs="Times New Roman"/>
                <w:bCs/>
                <w:sz w:val="22"/>
                <w:szCs w:val="22"/>
                <w:lang w:val="sr-Latn-CS" w:eastAsia="sr-Latn-CS"/>
              </w:rPr>
              <w:t xml:space="preserve"> – </w:t>
            </w:r>
            <w:r w:rsidRPr="00AA596C">
              <w:rPr>
                <w:rFonts w:ascii="Times New Roman" w:eastAsia="Times New Roman" w:hAnsi="Times New Roman" w:cs="Times New Roman"/>
                <w:bCs/>
                <w:sz w:val="22"/>
                <w:szCs w:val="22"/>
                <w:lang w:val="sr-Latn-CS" w:eastAsia="sr-Latn-CS"/>
              </w:rPr>
              <w:t xml:space="preserve">lamele) </w:t>
            </w:r>
          </w:p>
        </w:tc>
        <w:tc>
          <w:tcPr>
            <w:tcW w:w="2816" w:type="dxa"/>
            <w:vAlign w:val="center"/>
          </w:tcPr>
          <w:p w14:paraId="6E978185"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105</w:t>
            </w:r>
          </w:p>
        </w:tc>
      </w:tr>
      <w:tr w:rsidR="00947402" w:rsidRPr="00AA596C" w14:paraId="5EE77162" w14:textId="77777777" w:rsidTr="002656E6">
        <w:trPr>
          <w:jc w:val="center"/>
        </w:trPr>
        <w:tc>
          <w:tcPr>
            <w:tcW w:w="937" w:type="dxa"/>
          </w:tcPr>
          <w:p w14:paraId="45C7F411"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30C90C26" w14:textId="4C676D4B"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 xml:space="preserve">Rješenja o brisanju upravnika iz Registra upravnika stambenih zgrada </w:t>
            </w:r>
          </w:p>
        </w:tc>
        <w:tc>
          <w:tcPr>
            <w:tcW w:w="2816" w:type="dxa"/>
            <w:vAlign w:val="center"/>
          </w:tcPr>
          <w:p w14:paraId="2BE3D823"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19</w:t>
            </w:r>
          </w:p>
        </w:tc>
      </w:tr>
      <w:tr w:rsidR="00947402" w:rsidRPr="00AA596C" w14:paraId="29EF5AFF" w14:textId="77777777" w:rsidTr="00057A4E">
        <w:trPr>
          <w:trHeight w:val="408"/>
          <w:jc w:val="center"/>
        </w:trPr>
        <w:tc>
          <w:tcPr>
            <w:tcW w:w="937" w:type="dxa"/>
          </w:tcPr>
          <w:p w14:paraId="6FF59F0E" w14:textId="77777777" w:rsidR="00947402" w:rsidRPr="00AA596C" w:rsidRDefault="00947402" w:rsidP="00057A4E">
            <w:pPr>
              <w:numPr>
                <w:ilvl w:val="0"/>
                <w:numId w:val="5"/>
              </w:numPr>
              <w:spacing w:after="60"/>
              <w:ind w:left="0" w:firstLine="227"/>
              <w:rPr>
                <w:rFonts w:ascii="Times New Roman" w:eastAsia="Times New Roman" w:hAnsi="Times New Roman" w:cs="Times New Roman"/>
                <w:color w:val="0D0D0D"/>
                <w:sz w:val="22"/>
                <w:szCs w:val="22"/>
                <w:lang w:val="sr-Cyrl-RS" w:eastAsia="sr-Latn-CS"/>
              </w:rPr>
            </w:pPr>
          </w:p>
        </w:tc>
        <w:tc>
          <w:tcPr>
            <w:tcW w:w="5127" w:type="dxa"/>
            <w:vAlign w:val="center"/>
          </w:tcPr>
          <w:p w14:paraId="3CE3CFDA" w14:textId="77777777" w:rsidR="00947402" w:rsidRPr="00AA596C" w:rsidRDefault="00947402" w:rsidP="00057A4E">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Rješenja o imenovanju privremenog upravnika</w:t>
            </w:r>
          </w:p>
        </w:tc>
        <w:tc>
          <w:tcPr>
            <w:tcW w:w="2816" w:type="dxa"/>
            <w:vAlign w:val="center"/>
          </w:tcPr>
          <w:p w14:paraId="0AA9AA1A" w14:textId="77777777" w:rsidR="00947402" w:rsidRPr="00AA596C" w:rsidRDefault="00947402" w:rsidP="00057A4E">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24</w:t>
            </w:r>
          </w:p>
        </w:tc>
      </w:tr>
      <w:tr w:rsidR="00947402" w:rsidRPr="00AA596C" w14:paraId="7786B464" w14:textId="77777777" w:rsidTr="002656E6">
        <w:trPr>
          <w:jc w:val="center"/>
        </w:trPr>
        <w:tc>
          <w:tcPr>
            <w:tcW w:w="937" w:type="dxa"/>
          </w:tcPr>
          <w:p w14:paraId="5E82C146"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2AB2B26A" w14:textId="181F788B"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Rješenj</w:t>
            </w:r>
            <w:r w:rsidR="001D6D97" w:rsidRPr="00AA596C">
              <w:rPr>
                <w:rFonts w:ascii="Times New Roman" w:eastAsia="Times New Roman" w:hAnsi="Times New Roman" w:cs="Times New Roman"/>
                <w:bCs/>
                <w:sz w:val="22"/>
                <w:szCs w:val="22"/>
                <w:lang w:val="sr-Latn-CS" w:eastAsia="sr-Latn-CS"/>
              </w:rPr>
              <w:t>a</w:t>
            </w:r>
            <w:r w:rsidRPr="00AA596C">
              <w:rPr>
                <w:rFonts w:ascii="Times New Roman" w:eastAsia="Times New Roman" w:hAnsi="Times New Roman" w:cs="Times New Roman"/>
                <w:bCs/>
                <w:sz w:val="22"/>
                <w:szCs w:val="22"/>
                <w:lang w:val="sr-Latn-CS" w:eastAsia="sr-Latn-CS"/>
              </w:rPr>
              <w:t xml:space="preserve"> o utvrđivanju načina plaćanja i iznosa troškova održavanja stambene zgrade i urbanističke parcele</w:t>
            </w:r>
          </w:p>
        </w:tc>
        <w:tc>
          <w:tcPr>
            <w:tcW w:w="2816" w:type="dxa"/>
            <w:vAlign w:val="center"/>
          </w:tcPr>
          <w:p w14:paraId="247354BE"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148</w:t>
            </w:r>
          </w:p>
        </w:tc>
      </w:tr>
      <w:tr w:rsidR="00947402" w:rsidRPr="00AA596C" w14:paraId="2109930C" w14:textId="77777777" w:rsidTr="002656E6">
        <w:trPr>
          <w:jc w:val="center"/>
        </w:trPr>
        <w:tc>
          <w:tcPr>
            <w:tcW w:w="937" w:type="dxa"/>
          </w:tcPr>
          <w:p w14:paraId="05C36973"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0AB8B864" w14:textId="63DDDFBE"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Učestvovanje u sprovođenju prinudnih izvršenja izvršnih rješenja organa lokalne samouprave</w:t>
            </w:r>
            <w:r w:rsidR="002F4E6F" w:rsidRPr="00AA596C">
              <w:rPr>
                <w:rFonts w:ascii="Times New Roman" w:eastAsia="Times New Roman" w:hAnsi="Times New Roman" w:cs="Times New Roman"/>
                <w:bCs/>
                <w:sz w:val="22"/>
                <w:szCs w:val="22"/>
                <w:lang w:val="sr-Latn-CS" w:eastAsia="sr-Latn-CS"/>
              </w:rPr>
              <w:t xml:space="preserve"> – </w:t>
            </w:r>
            <w:r w:rsidRPr="00AA596C">
              <w:rPr>
                <w:rFonts w:ascii="Times New Roman" w:eastAsia="Times New Roman" w:hAnsi="Times New Roman" w:cs="Times New Roman"/>
                <w:bCs/>
                <w:sz w:val="22"/>
                <w:szCs w:val="22"/>
                <w:lang w:val="sr-Latn-CS" w:eastAsia="sr-Latn-CS"/>
              </w:rPr>
              <w:t xml:space="preserve">reklamni paneli, svjetleće reklame, bilbordi </w:t>
            </w:r>
          </w:p>
        </w:tc>
        <w:tc>
          <w:tcPr>
            <w:tcW w:w="2816" w:type="dxa"/>
            <w:vAlign w:val="center"/>
          </w:tcPr>
          <w:p w14:paraId="6B867A2A"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100</w:t>
            </w:r>
          </w:p>
        </w:tc>
      </w:tr>
      <w:tr w:rsidR="00947402" w:rsidRPr="00AA596C" w14:paraId="2F930F41" w14:textId="77777777" w:rsidTr="002656E6">
        <w:trPr>
          <w:jc w:val="center"/>
        </w:trPr>
        <w:tc>
          <w:tcPr>
            <w:tcW w:w="937" w:type="dxa"/>
          </w:tcPr>
          <w:p w14:paraId="075AFB85"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0433F2B9" w14:textId="29E7F3C2"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Učestvovanje u sprovođenju prinudnih izvršenja izvršnih rješenja organa lokalne samouprave</w:t>
            </w:r>
            <w:r w:rsidR="002F4E6F" w:rsidRPr="00AA596C">
              <w:rPr>
                <w:rFonts w:ascii="Times New Roman" w:eastAsia="Times New Roman" w:hAnsi="Times New Roman" w:cs="Times New Roman"/>
                <w:bCs/>
                <w:sz w:val="22"/>
                <w:szCs w:val="22"/>
                <w:lang w:val="sr-Latn-CS" w:eastAsia="sr-Latn-CS"/>
              </w:rPr>
              <w:t xml:space="preserve"> – </w:t>
            </w:r>
            <w:r w:rsidRPr="00AA596C">
              <w:rPr>
                <w:rFonts w:ascii="Times New Roman" w:eastAsia="Times New Roman" w:hAnsi="Times New Roman" w:cs="Times New Roman"/>
                <w:bCs/>
                <w:sz w:val="22"/>
                <w:szCs w:val="22"/>
                <w:lang w:val="sr-Latn-CS" w:eastAsia="sr-Latn-CS"/>
              </w:rPr>
              <w:t xml:space="preserve">privremeni objekti </w:t>
            </w:r>
          </w:p>
        </w:tc>
        <w:tc>
          <w:tcPr>
            <w:tcW w:w="2816" w:type="dxa"/>
            <w:vAlign w:val="center"/>
          </w:tcPr>
          <w:p w14:paraId="57F365BE"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96</w:t>
            </w:r>
          </w:p>
        </w:tc>
      </w:tr>
      <w:tr w:rsidR="00947402" w:rsidRPr="00AA596C" w14:paraId="193A8E62" w14:textId="77777777" w:rsidTr="002656E6">
        <w:trPr>
          <w:jc w:val="center"/>
        </w:trPr>
        <w:tc>
          <w:tcPr>
            <w:tcW w:w="937" w:type="dxa"/>
          </w:tcPr>
          <w:p w14:paraId="37BCF34D"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1F8795BD" w14:textId="538B80DD"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Učestvovanje u sprovođenju prinudnih izvršenja izvršnih rješenja organa lokalne samouprave</w:t>
            </w:r>
            <w:r w:rsidR="002F4E6F" w:rsidRPr="00AA596C">
              <w:rPr>
                <w:rFonts w:ascii="Times New Roman" w:eastAsia="Times New Roman" w:hAnsi="Times New Roman" w:cs="Times New Roman"/>
                <w:bCs/>
                <w:sz w:val="22"/>
                <w:szCs w:val="22"/>
                <w:lang w:val="sr-Latn-CS" w:eastAsia="sr-Latn-CS"/>
              </w:rPr>
              <w:t xml:space="preserve"> – </w:t>
            </w:r>
            <w:r w:rsidRPr="00AA596C">
              <w:rPr>
                <w:rFonts w:ascii="Times New Roman" w:eastAsia="Times New Roman" w:hAnsi="Times New Roman" w:cs="Times New Roman"/>
                <w:bCs/>
                <w:sz w:val="22"/>
                <w:szCs w:val="22"/>
                <w:lang w:val="sr-Latn-CS" w:eastAsia="sr-Latn-CS"/>
              </w:rPr>
              <w:t>izložbene police</w:t>
            </w:r>
          </w:p>
        </w:tc>
        <w:tc>
          <w:tcPr>
            <w:tcW w:w="2816" w:type="dxa"/>
            <w:vAlign w:val="center"/>
          </w:tcPr>
          <w:p w14:paraId="2F884136"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56</w:t>
            </w:r>
          </w:p>
        </w:tc>
      </w:tr>
      <w:tr w:rsidR="00947402" w:rsidRPr="00AA596C" w14:paraId="794F8090" w14:textId="77777777" w:rsidTr="002656E6">
        <w:trPr>
          <w:jc w:val="center"/>
        </w:trPr>
        <w:tc>
          <w:tcPr>
            <w:tcW w:w="937" w:type="dxa"/>
          </w:tcPr>
          <w:p w14:paraId="7675104D"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76C01BAE" w14:textId="58611F94"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Učestvovanje u sprovođenju prinudnih izvršenja izvršnih rješenja organa lokalne samouprave</w:t>
            </w:r>
            <w:r w:rsidR="002F4E6F" w:rsidRPr="00AA596C">
              <w:rPr>
                <w:rFonts w:ascii="Times New Roman" w:eastAsia="Times New Roman" w:hAnsi="Times New Roman" w:cs="Times New Roman"/>
                <w:bCs/>
                <w:sz w:val="22"/>
                <w:szCs w:val="22"/>
                <w:lang w:val="sr-Latn-CS" w:eastAsia="sr-Latn-CS"/>
              </w:rPr>
              <w:t xml:space="preserve"> – </w:t>
            </w:r>
            <w:r w:rsidRPr="00AA596C">
              <w:rPr>
                <w:rFonts w:ascii="Times New Roman" w:eastAsia="Times New Roman" w:hAnsi="Times New Roman" w:cs="Times New Roman"/>
                <w:bCs/>
                <w:sz w:val="22"/>
                <w:szCs w:val="22"/>
                <w:lang w:val="sr-Latn-CS" w:eastAsia="sr-Latn-CS"/>
              </w:rPr>
              <w:t xml:space="preserve">nadstrešnica, tendi i bašta </w:t>
            </w:r>
          </w:p>
        </w:tc>
        <w:tc>
          <w:tcPr>
            <w:tcW w:w="2816" w:type="dxa"/>
            <w:vAlign w:val="center"/>
          </w:tcPr>
          <w:p w14:paraId="42F2D7D9"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85</w:t>
            </w:r>
          </w:p>
        </w:tc>
      </w:tr>
      <w:tr w:rsidR="00947402" w:rsidRPr="00AA596C" w14:paraId="61D0FEED" w14:textId="77777777" w:rsidTr="002656E6">
        <w:trPr>
          <w:jc w:val="center"/>
        </w:trPr>
        <w:tc>
          <w:tcPr>
            <w:tcW w:w="937" w:type="dxa"/>
          </w:tcPr>
          <w:p w14:paraId="7A040141" w14:textId="77777777" w:rsidR="00947402" w:rsidRPr="00AA596C" w:rsidRDefault="00947402" w:rsidP="002656E6">
            <w:pPr>
              <w:numPr>
                <w:ilvl w:val="0"/>
                <w:numId w:val="5"/>
              </w:numPr>
              <w:spacing w:after="60"/>
              <w:ind w:left="0" w:firstLine="227"/>
              <w:jc w:val="both"/>
              <w:rPr>
                <w:rFonts w:ascii="Times New Roman" w:eastAsia="Times New Roman" w:hAnsi="Times New Roman" w:cs="Times New Roman"/>
                <w:color w:val="0D0D0D"/>
                <w:sz w:val="22"/>
                <w:szCs w:val="22"/>
                <w:lang w:val="sr-Cyrl-RS" w:eastAsia="sr-Latn-CS"/>
              </w:rPr>
            </w:pPr>
          </w:p>
        </w:tc>
        <w:tc>
          <w:tcPr>
            <w:tcW w:w="5127" w:type="dxa"/>
          </w:tcPr>
          <w:p w14:paraId="53FF8E6E" w14:textId="3BB6B482"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Dostavlj</w:t>
            </w:r>
            <w:r w:rsidR="009F2EC4" w:rsidRPr="00AA596C">
              <w:rPr>
                <w:rFonts w:ascii="Times New Roman" w:eastAsia="Times New Roman" w:hAnsi="Times New Roman" w:cs="Times New Roman"/>
                <w:bCs/>
                <w:sz w:val="22"/>
                <w:szCs w:val="22"/>
                <w:lang w:val="sr-Latn-CS" w:eastAsia="sr-Latn-CS"/>
              </w:rPr>
              <w:t>a</w:t>
            </w:r>
            <w:r w:rsidRPr="00AA596C">
              <w:rPr>
                <w:rFonts w:ascii="Times New Roman" w:eastAsia="Times New Roman" w:hAnsi="Times New Roman" w:cs="Times New Roman"/>
                <w:bCs/>
                <w:sz w:val="22"/>
                <w:szCs w:val="22"/>
                <w:lang w:val="sr-Latn-CS" w:eastAsia="sr-Latn-CS"/>
              </w:rPr>
              <w:t xml:space="preserve">nje </w:t>
            </w:r>
            <w:r w:rsidR="008B4819" w:rsidRPr="00AA596C">
              <w:rPr>
                <w:rFonts w:ascii="Times New Roman" w:eastAsia="Times New Roman" w:hAnsi="Times New Roman" w:cs="Times New Roman"/>
                <w:bCs/>
                <w:sz w:val="22"/>
                <w:szCs w:val="22"/>
                <w:lang w:val="sr-Latn-CS" w:eastAsia="sr-Latn-CS"/>
              </w:rPr>
              <w:t>o</w:t>
            </w:r>
            <w:r w:rsidRPr="00AA596C">
              <w:rPr>
                <w:rFonts w:ascii="Times New Roman" w:eastAsia="Times New Roman" w:hAnsi="Times New Roman" w:cs="Times New Roman"/>
                <w:bCs/>
                <w:sz w:val="22"/>
                <w:szCs w:val="22"/>
                <w:lang w:val="sr-Latn-CS" w:eastAsia="sr-Latn-CS"/>
              </w:rPr>
              <w:t>bavještenja o obnavljanju upravnika ili izbor novog posl</w:t>
            </w:r>
            <w:r w:rsidR="002F4E6F" w:rsidRPr="00AA596C">
              <w:rPr>
                <w:rFonts w:ascii="Times New Roman" w:eastAsia="Times New Roman" w:hAnsi="Times New Roman" w:cs="Times New Roman"/>
                <w:bCs/>
                <w:sz w:val="22"/>
                <w:szCs w:val="22"/>
                <w:lang w:val="sr-Latn-CS" w:eastAsia="sr-Latn-CS"/>
              </w:rPr>
              <w:t>ij</w:t>
            </w:r>
            <w:r w:rsidRPr="00AA596C">
              <w:rPr>
                <w:rFonts w:ascii="Times New Roman" w:eastAsia="Times New Roman" w:hAnsi="Times New Roman" w:cs="Times New Roman"/>
                <w:bCs/>
                <w:sz w:val="22"/>
                <w:szCs w:val="22"/>
                <w:lang w:val="sr-Latn-CS" w:eastAsia="sr-Latn-CS"/>
              </w:rPr>
              <w:t xml:space="preserve">e isteka mandata za stambene zgrade </w:t>
            </w:r>
          </w:p>
        </w:tc>
        <w:tc>
          <w:tcPr>
            <w:tcW w:w="2816" w:type="dxa"/>
            <w:vAlign w:val="center"/>
          </w:tcPr>
          <w:p w14:paraId="0E07F1B9"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81</w:t>
            </w:r>
          </w:p>
        </w:tc>
      </w:tr>
      <w:tr w:rsidR="00947402" w:rsidRPr="00AA596C" w14:paraId="5317EB77" w14:textId="77777777" w:rsidTr="002656E6">
        <w:trPr>
          <w:jc w:val="center"/>
        </w:trPr>
        <w:tc>
          <w:tcPr>
            <w:tcW w:w="937" w:type="dxa"/>
          </w:tcPr>
          <w:p w14:paraId="29D0B732" w14:textId="26D185B2" w:rsidR="00947402" w:rsidRPr="00AA596C" w:rsidRDefault="002C0360" w:rsidP="002C0360">
            <w:pPr>
              <w:spacing w:after="60"/>
              <w:ind w:left="227"/>
              <w:jc w:val="both"/>
              <w:rPr>
                <w:rFonts w:ascii="Times New Roman" w:eastAsia="Times New Roman" w:hAnsi="Times New Roman" w:cs="Times New Roman"/>
                <w:color w:val="0D0D0D"/>
                <w:sz w:val="22"/>
                <w:szCs w:val="22"/>
                <w:lang w:val="sr-Latn-ME" w:eastAsia="sr-Latn-CS"/>
              </w:rPr>
            </w:pPr>
            <w:r w:rsidRPr="00AA596C">
              <w:rPr>
                <w:rFonts w:ascii="Times New Roman" w:eastAsia="Times New Roman" w:hAnsi="Times New Roman" w:cs="Times New Roman"/>
                <w:color w:val="0D0D0D"/>
                <w:sz w:val="22"/>
                <w:szCs w:val="22"/>
                <w:lang w:val="sr-Latn-ME" w:eastAsia="sr-Latn-CS"/>
              </w:rPr>
              <w:t>15.</w:t>
            </w:r>
          </w:p>
        </w:tc>
        <w:tc>
          <w:tcPr>
            <w:tcW w:w="5127" w:type="dxa"/>
          </w:tcPr>
          <w:p w14:paraId="686DC236" w14:textId="4F502774" w:rsidR="00947402" w:rsidRPr="00AA596C" w:rsidRDefault="00947402" w:rsidP="002656E6">
            <w:pPr>
              <w:spacing w:after="60"/>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 xml:space="preserve">Dostavljanje </w:t>
            </w:r>
            <w:r w:rsidR="008B4819" w:rsidRPr="00AA596C">
              <w:rPr>
                <w:rFonts w:ascii="Times New Roman" w:eastAsia="Times New Roman" w:hAnsi="Times New Roman" w:cs="Times New Roman"/>
                <w:bCs/>
                <w:sz w:val="22"/>
                <w:szCs w:val="22"/>
                <w:lang w:val="sr-Latn-CS" w:eastAsia="sr-Latn-CS"/>
              </w:rPr>
              <w:t>o</w:t>
            </w:r>
            <w:r w:rsidRPr="00AA596C">
              <w:rPr>
                <w:rFonts w:ascii="Times New Roman" w:eastAsia="Times New Roman" w:hAnsi="Times New Roman" w:cs="Times New Roman"/>
                <w:bCs/>
                <w:sz w:val="22"/>
                <w:szCs w:val="22"/>
                <w:lang w:val="sr-Latn-CS" w:eastAsia="sr-Latn-CS"/>
              </w:rPr>
              <w:t>bavještenja o razvrstavanju po djelatnosti</w:t>
            </w:r>
            <w:r w:rsidR="002F4E6F" w:rsidRPr="00AA596C">
              <w:rPr>
                <w:rFonts w:ascii="Times New Roman" w:eastAsia="Times New Roman" w:hAnsi="Times New Roman" w:cs="Times New Roman"/>
                <w:bCs/>
                <w:sz w:val="22"/>
                <w:szCs w:val="22"/>
                <w:lang w:val="sr-Latn-CS" w:eastAsia="sr-Latn-CS"/>
              </w:rPr>
              <w:t xml:space="preserve"> –</w:t>
            </w:r>
            <w:r w:rsidRPr="00AA596C">
              <w:rPr>
                <w:rFonts w:ascii="Times New Roman" w:eastAsia="Times New Roman" w:hAnsi="Times New Roman" w:cs="Times New Roman"/>
                <w:bCs/>
                <w:sz w:val="22"/>
                <w:szCs w:val="22"/>
                <w:lang w:val="sr-Latn-CS" w:eastAsia="sr-Latn-CS"/>
              </w:rPr>
              <w:t xml:space="preserve"> matični broj za stambene zgrade </w:t>
            </w:r>
          </w:p>
        </w:tc>
        <w:tc>
          <w:tcPr>
            <w:tcW w:w="2816" w:type="dxa"/>
            <w:vAlign w:val="center"/>
          </w:tcPr>
          <w:p w14:paraId="55C07366" w14:textId="77777777" w:rsidR="00947402" w:rsidRPr="00AA596C" w:rsidRDefault="00947402" w:rsidP="002656E6">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114</w:t>
            </w:r>
          </w:p>
        </w:tc>
      </w:tr>
    </w:tbl>
    <w:p w14:paraId="57B12525" w14:textId="77777777" w:rsidR="00947402" w:rsidRPr="00AA596C" w:rsidRDefault="00947402" w:rsidP="002656E6">
      <w:pPr>
        <w:spacing w:before="0" w:after="120" w:line="240" w:lineRule="auto"/>
        <w:rPr>
          <w:rFonts w:ascii="Times New Roman" w:eastAsia="Times New Roman" w:hAnsi="Times New Roman" w:cs="Times New Roman"/>
          <w:b/>
          <w:sz w:val="24"/>
          <w:szCs w:val="24"/>
          <w:lang w:val="sr-Latn-CS" w:eastAsia="sr-Latn-CS"/>
        </w:rPr>
      </w:pPr>
    </w:p>
    <w:p w14:paraId="41EAF261" w14:textId="7DFE00C0" w:rsidR="00947402" w:rsidRPr="00AA596C" w:rsidRDefault="00947402" w:rsidP="002F4E6F">
      <w:pPr>
        <w:spacing w:before="0" w:after="6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sz w:val="24"/>
          <w:szCs w:val="24"/>
          <w:lang w:val="sr-Latn-CS" w:eastAsia="sr-Latn-CS"/>
        </w:rPr>
        <w:t>Od ostalih aktivnosti za 2024. godinu,</w:t>
      </w:r>
      <w:r w:rsidR="002F4E6F"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realizovano je: izdavanje dokumentacije o stanovima, uručivanje rješenja o utvrđivanju načina plaćanja i iznosa troškova održavanja stambene zgrade i urbanisti</w:t>
      </w:r>
      <w:r w:rsidR="00CD673E" w:rsidRPr="00AA596C">
        <w:rPr>
          <w:rFonts w:ascii="Times New Roman" w:eastAsia="Times New Roman" w:hAnsi="Times New Roman" w:cs="Times New Roman"/>
          <w:sz w:val="24"/>
          <w:szCs w:val="24"/>
          <w:lang w:val="sr-Latn-CS" w:eastAsia="sr-Latn-CS"/>
        </w:rPr>
        <w:t>č</w:t>
      </w:r>
      <w:r w:rsidRPr="00AA596C">
        <w:rPr>
          <w:rFonts w:ascii="Times New Roman" w:eastAsia="Times New Roman" w:hAnsi="Times New Roman" w:cs="Times New Roman"/>
          <w:sz w:val="24"/>
          <w:szCs w:val="24"/>
          <w:lang w:val="sr-Latn-CS" w:eastAsia="sr-Latn-CS"/>
        </w:rPr>
        <w:t xml:space="preserve">ke parcele, uvođenje izdatih rješenja u Registar etažnih vlasnika </w:t>
      </w:r>
      <w:r w:rsidR="002F4E6F" w:rsidRPr="00AA596C">
        <w:rPr>
          <w:rFonts w:ascii="Times New Roman" w:eastAsia="Times New Roman" w:hAnsi="Times New Roman" w:cs="Times New Roman"/>
          <w:sz w:val="24"/>
          <w:szCs w:val="24"/>
          <w:lang w:val="sr-Latn-ME" w:eastAsia="sr-Latn-CS"/>
        </w:rPr>
        <w:t>(</w:t>
      </w:r>
      <w:r w:rsidRPr="00AA596C">
        <w:rPr>
          <w:rFonts w:ascii="Times New Roman" w:eastAsia="Times New Roman" w:hAnsi="Times New Roman" w:cs="Times New Roman"/>
          <w:sz w:val="24"/>
          <w:szCs w:val="24"/>
          <w:lang w:val="sr-Latn-CS" w:eastAsia="sr-Latn-CS"/>
        </w:rPr>
        <w:t>REV</w:t>
      </w:r>
      <w:r w:rsidR="002F4E6F" w:rsidRPr="00AA596C">
        <w:rPr>
          <w:rFonts w:ascii="Times New Roman" w:eastAsia="Times New Roman" w:hAnsi="Times New Roman" w:cs="Times New Roman"/>
          <w:sz w:val="24"/>
          <w:szCs w:val="24"/>
          <w:lang w:val="sr-Latn-CS" w:eastAsia="sr-Latn-CS"/>
        </w:rPr>
        <w:t>)</w:t>
      </w:r>
      <w:r w:rsidRPr="00AA596C">
        <w:rPr>
          <w:rFonts w:ascii="Times New Roman" w:eastAsia="Times New Roman" w:hAnsi="Times New Roman" w:cs="Times New Roman"/>
          <w:sz w:val="24"/>
          <w:szCs w:val="24"/>
          <w:lang w:val="sr-Latn-CS" w:eastAsia="sr-Latn-CS"/>
        </w:rPr>
        <w:t>, uvo</w:t>
      </w:r>
      <w:r w:rsidR="002F4E6F" w:rsidRPr="00AA596C">
        <w:rPr>
          <w:rFonts w:ascii="Times New Roman" w:eastAsia="Times New Roman" w:hAnsi="Times New Roman" w:cs="Times New Roman"/>
          <w:sz w:val="24"/>
          <w:szCs w:val="24"/>
          <w:lang w:val="sr-Latn-CS" w:eastAsia="sr-Latn-CS"/>
        </w:rPr>
        <w:t>đ</w:t>
      </w:r>
      <w:r w:rsidRPr="00AA596C">
        <w:rPr>
          <w:rFonts w:ascii="Times New Roman" w:eastAsia="Times New Roman" w:hAnsi="Times New Roman" w:cs="Times New Roman"/>
          <w:sz w:val="24"/>
          <w:szCs w:val="24"/>
          <w:lang w:val="sr-Latn-CS" w:eastAsia="sr-Latn-CS"/>
        </w:rPr>
        <w:t xml:space="preserve">enje u elektronski oblik podataka o stambenim zgradama, etažnim vlasnicima i </w:t>
      </w:r>
      <w:r w:rsidRPr="00AA596C">
        <w:rPr>
          <w:rFonts w:ascii="Times New Roman" w:eastAsia="Times New Roman" w:hAnsi="Times New Roman" w:cs="Times New Roman"/>
          <w:sz w:val="24"/>
          <w:szCs w:val="24"/>
          <w:lang w:val="sr-Latn-CS" w:eastAsia="sr-Latn-CS"/>
        </w:rPr>
        <w:lastRenderedPageBreak/>
        <w:t xml:space="preserve">stanovima koji su raspoređeni u 460 REONA </w:t>
      </w:r>
      <w:r w:rsidR="002F4E6F" w:rsidRPr="00AA596C">
        <w:rPr>
          <w:rFonts w:ascii="Times New Roman" w:eastAsia="Times New Roman" w:hAnsi="Times New Roman" w:cs="Times New Roman"/>
          <w:sz w:val="24"/>
          <w:szCs w:val="24"/>
          <w:lang w:val="sr-Latn-CS" w:eastAsia="sr-Latn-CS"/>
        </w:rPr>
        <w:t>(</w:t>
      </w:r>
      <w:r w:rsidRPr="00AA596C">
        <w:rPr>
          <w:rFonts w:ascii="Times New Roman" w:eastAsia="Times New Roman" w:hAnsi="Times New Roman" w:cs="Times New Roman"/>
          <w:sz w:val="24"/>
          <w:szCs w:val="24"/>
          <w:lang w:val="sr-Latn-CS" w:eastAsia="sr-Latn-CS"/>
        </w:rPr>
        <w:t>7</w:t>
      </w:r>
      <w:r w:rsidR="002F4E6F" w:rsidRPr="00AA596C">
        <w:rPr>
          <w:rFonts w:ascii="Times New Roman" w:eastAsia="Times New Roman" w:hAnsi="Times New Roman" w:cs="Times New Roman"/>
          <w:sz w:val="24"/>
          <w:szCs w:val="24"/>
          <w:lang w:val="sr-Latn-CS" w:eastAsia="sr-Latn-CS"/>
        </w:rPr>
        <w:t>.</w:t>
      </w:r>
      <w:r w:rsidRPr="00AA596C">
        <w:rPr>
          <w:rFonts w:ascii="Times New Roman" w:eastAsia="Times New Roman" w:hAnsi="Times New Roman" w:cs="Times New Roman"/>
          <w:sz w:val="24"/>
          <w:szCs w:val="24"/>
          <w:lang w:val="sr-Latn-CS" w:eastAsia="sr-Latn-CS"/>
        </w:rPr>
        <w:t>780 fascikli</w:t>
      </w:r>
      <w:r w:rsidR="002F4E6F" w:rsidRPr="00AA596C">
        <w:rPr>
          <w:rFonts w:ascii="Times New Roman" w:eastAsia="Times New Roman" w:hAnsi="Times New Roman" w:cs="Times New Roman"/>
          <w:sz w:val="24"/>
          <w:szCs w:val="24"/>
          <w:lang w:val="sr-Latn-CS" w:eastAsia="sr-Latn-CS"/>
        </w:rPr>
        <w:t xml:space="preserve">) – </w:t>
      </w:r>
      <w:r w:rsidRPr="00AA596C">
        <w:rPr>
          <w:rFonts w:ascii="Times New Roman" w:eastAsia="Times New Roman" w:hAnsi="Times New Roman" w:cs="Times New Roman"/>
          <w:sz w:val="24"/>
          <w:szCs w:val="24"/>
          <w:lang w:val="sr-Latn-CS" w:eastAsia="sr-Latn-CS"/>
        </w:rPr>
        <w:t>unijeto 320 REONA, izvještaj o ocjeni elaborata, edukacija etažnih vlasnika i upravnika stambenih zgrada i drugo.</w:t>
      </w:r>
    </w:p>
    <w:p w14:paraId="6D614954" w14:textId="0F3B3B87" w:rsidR="00947402" w:rsidRPr="00AA596C" w:rsidRDefault="00947402" w:rsidP="002F4E6F">
      <w:pPr>
        <w:spacing w:before="0" w:after="60" w:line="240" w:lineRule="auto"/>
        <w:ind w:firstLine="567"/>
        <w:jc w:val="both"/>
        <w:rPr>
          <w:rFonts w:ascii="Times New Roman" w:eastAsia="Times New Roman" w:hAnsi="Times New Roman" w:cs="Times New Roman"/>
          <w:spacing w:val="-3"/>
          <w:sz w:val="24"/>
          <w:szCs w:val="24"/>
          <w:lang w:val="sr-Latn-CS" w:eastAsia="sr-Latn-CS"/>
        </w:rPr>
      </w:pPr>
      <w:r w:rsidRPr="00AA596C">
        <w:rPr>
          <w:rFonts w:ascii="Times New Roman" w:eastAsia="Times New Roman" w:hAnsi="Times New Roman" w:cs="Times New Roman"/>
          <w:spacing w:val="-3"/>
          <w:sz w:val="24"/>
          <w:szCs w:val="24"/>
          <w:lang w:val="sr-Latn-CS" w:eastAsia="sr-Latn-CS"/>
        </w:rPr>
        <w:t>Predsjednik Opštine Nikšić je Rješenjem br. 02-031-1920 od 21.</w:t>
      </w:r>
      <w:r w:rsidR="00BA5164" w:rsidRPr="00AA596C">
        <w:rPr>
          <w:rFonts w:ascii="Times New Roman" w:eastAsia="Times New Roman" w:hAnsi="Times New Roman" w:cs="Times New Roman"/>
          <w:spacing w:val="-3"/>
          <w:sz w:val="24"/>
          <w:szCs w:val="24"/>
          <w:lang w:val="sr-Latn-CS" w:eastAsia="sr-Latn-CS"/>
        </w:rPr>
        <w:t xml:space="preserve"> </w:t>
      </w:r>
      <w:r w:rsidRPr="00AA596C">
        <w:rPr>
          <w:rFonts w:ascii="Times New Roman" w:eastAsia="Times New Roman" w:hAnsi="Times New Roman" w:cs="Times New Roman"/>
          <w:spacing w:val="-3"/>
          <w:sz w:val="24"/>
          <w:szCs w:val="24"/>
          <w:lang w:val="sr-Latn-CS" w:eastAsia="sr-Latn-CS"/>
        </w:rPr>
        <w:t>07.</w:t>
      </w:r>
      <w:r w:rsidR="00BA5164" w:rsidRPr="00AA596C">
        <w:rPr>
          <w:rFonts w:ascii="Times New Roman" w:eastAsia="Times New Roman" w:hAnsi="Times New Roman" w:cs="Times New Roman"/>
          <w:spacing w:val="-3"/>
          <w:sz w:val="24"/>
          <w:szCs w:val="24"/>
          <w:lang w:val="sr-Latn-CS" w:eastAsia="sr-Latn-CS"/>
        </w:rPr>
        <w:t xml:space="preserve"> </w:t>
      </w:r>
      <w:r w:rsidRPr="00AA596C">
        <w:rPr>
          <w:rFonts w:ascii="Times New Roman" w:eastAsia="Times New Roman" w:hAnsi="Times New Roman" w:cs="Times New Roman"/>
          <w:spacing w:val="-3"/>
          <w:sz w:val="24"/>
          <w:szCs w:val="24"/>
          <w:lang w:val="sr-Latn-CS" w:eastAsia="sr-Latn-CS"/>
        </w:rPr>
        <w:t xml:space="preserve">2023. godine formirao Komisiju za izbor stambenih zgrada na teritoriji </w:t>
      </w:r>
      <w:r w:rsidR="00BA5164" w:rsidRPr="00AA596C">
        <w:rPr>
          <w:rFonts w:ascii="Times New Roman" w:eastAsia="Times New Roman" w:hAnsi="Times New Roman" w:cs="Times New Roman"/>
          <w:spacing w:val="-3"/>
          <w:sz w:val="24"/>
          <w:szCs w:val="24"/>
          <w:lang w:val="sr-Latn-CS" w:eastAsia="sr-Latn-CS"/>
        </w:rPr>
        <w:t>o</w:t>
      </w:r>
      <w:r w:rsidRPr="00AA596C">
        <w:rPr>
          <w:rFonts w:ascii="Times New Roman" w:eastAsia="Times New Roman" w:hAnsi="Times New Roman" w:cs="Times New Roman"/>
          <w:spacing w:val="-3"/>
          <w:sz w:val="24"/>
          <w:szCs w:val="24"/>
          <w:lang w:val="sr-Latn-CS" w:eastAsia="sr-Latn-CS"/>
        </w:rPr>
        <w:t>pštine Nikšić na kojima će se izvršiti nužni ili hitni radovi, iz razloga što se hitni radovi moraju izvršiti, bez odlaganja radi zaštite života i zdravlja ljudi, do nivoa sanacije postojećeg stanja, radi sprečavanja daljih štetnih posl</w:t>
      </w:r>
      <w:r w:rsidR="00BA5164" w:rsidRPr="00AA596C">
        <w:rPr>
          <w:rFonts w:ascii="Times New Roman" w:eastAsia="Times New Roman" w:hAnsi="Times New Roman" w:cs="Times New Roman"/>
          <w:spacing w:val="-3"/>
          <w:sz w:val="24"/>
          <w:szCs w:val="24"/>
          <w:lang w:val="sr-Latn-CS" w:eastAsia="sr-Latn-CS"/>
        </w:rPr>
        <w:t>j</w:t>
      </w:r>
      <w:r w:rsidRPr="00AA596C">
        <w:rPr>
          <w:rFonts w:ascii="Times New Roman" w:eastAsia="Times New Roman" w:hAnsi="Times New Roman" w:cs="Times New Roman"/>
          <w:spacing w:val="-3"/>
          <w:sz w:val="24"/>
          <w:szCs w:val="24"/>
          <w:lang w:val="sr-Latn-CS" w:eastAsia="sr-Latn-CS"/>
        </w:rPr>
        <w:t xml:space="preserve">edica. Zadatak </w:t>
      </w:r>
      <w:r w:rsidR="00BA5164" w:rsidRPr="00AA596C">
        <w:rPr>
          <w:rFonts w:ascii="Times New Roman" w:eastAsia="Times New Roman" w:hAnsi="Times New Roman" w:cs="Times New Roman"/>
          <w:spacing w:val="-3"/>
          <w:sz w:val="24"/>
          <w:szCs w:val="24"/>
          <w:lang w:val="sr-Latn-CS" w:eastAsia="sr-Latn-CS"/>
        </w:rPr>
        <w:t>K</w:t>
      </w:r>
      <w:r w:rsidRPr="00AA596C">
        <w:rPr>
          <w:rFonts w:ascii="Times New Roman" w:eastAsia="Times New Roman" w:hAnsi="Times New Roman" w:cs="Times New Roman"/>
          <w:spacing w:val="-3"/>
          <w:sz w:val="24"/>
          <w:szCs w:val="24"/>
          <w:lang w:val="sr-Latn-CS" w:eastAsia="sr-Latn-CS"/>
        </w:rPr>
        <w:t>omisije je da</w:t>
      </w:r>
      <w:r w:rsidR="001A7649" w:rsidRPr="00AA596C">
        <w:rPr>
          <w:rFonts w:ascii="Times New Roman" w:eastAsia="Times New Roman" w:hAnsi="Times New Roman" w:cs="Times New Roman"/>
          <w:spacing w:val="-3"/>
          <w:sz w:val="24"/>
          <w:szCs w:val="24"/>
          <w:lang w:val="sr-Latn-CS" w:eastAsia="sr-Latn-CS"/>
        </w:rPr>
        <w:t>,</w:t>
      </w:r>
      <w:r w:rsidRPr="00AA596C">
        <w:rPr>
          <w:rFonts w:ascii="Times New Roman" w:eastAsia="Times New Roman" w:hAnsi="Times New Roman" w:cs="Times New Roman"/>
          <w:spacing w:val="-3"/>
          <w:sz w:val="24"/>
          <w:szCs w:val="24"/>
          <w:lang w:val="sr-Latn-CS" w:eastAsia="sr-Latn-CS"/>
        </w:rPr>
        <w:t xml:space="preserve"> nakon dobijenih </w:t>
      </w:r>
      <w:r w:rsidR="00BA5164" w:rsidRPr="00AA596C">
        <w:rPr>
          <w:rFonts w:ascii="Times New Roman" w:eastAsia="Times New Roman" w:hAnsi="Times New Roman" w:cs="Times New Roman"/>
          <w:spacing w:val="-3"/>
          <w:sz w:val="24"/>
          <w:szCs w:val="24"/>
          <w:lang w:val="sr-Latn-CS" w:eastAsia="sr-Latn-CS"/>
        </w:rPr>
        <w:t>z</w:t>
      </w:r>
      <w:r w:rsidRPr="00AA596C">
        <w:rPr>
          <w:rFonts w:ascii="Times New Roman" w:eastAsia="Times New Roman" w:hAnsi="Times New Roman" w:cs="Times New Roman"/>
          <w:spacing w:val="-3"/>
          <w:sz w:val="24"/>
          <w:szCs w:val="24"/>
          <w:lang w:val="sr-Latn-CS" w:eastAsia="sr-Latn-CS"/>
        </w:rPr>
        <w:t>ahtjeva od strane upravnika ili ovlašćenog lica stambenih zgrada, koje se nalaze u veoma lošem stanju, sagleda i pripremi dokumentaciju koja je neophodna za dobijanje određenih sredstava, u cilju rješavanje problema na tim stambenim zgradama.</w:t>
      </w:r>
    </w:p>
    <w:p w14:paraId="48471067" w14:textId="406B318B" w:rsidR="00947402" w:rsidRPr="00AA596C" w:rsidRDefault="00947402" w:rsidP="002F4E6F">
      <w:pPr>
        <w:spacing w:before="0" w:after="6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sz w:val="24"/>
          <w:szCs w:val="24"/>
          <w:lang w:val="sr-Latn-CS" w:eastAsia="sr-Latn-CS"/>
        </w:rPr>
        <w:t xml:space="preserve">Komisija je u toku 2024. godine donijela četiri </w:t>
      </w:r>
      <w:r w:rsidR="00BA5164" w:rsidRPr="00AA596C">
        <w:rPr>
          <w:rFonts w:ascii="Times New Roman" w:eastAsia="Times New Roman" w:hAnsi="Times New Roman" w:cs="Times New Roman"/>
          <w:sz w:val="24"/>
          <w:szCs w:val="24"/>
          <w:lang w:val="sr-Latn-CS" w:eastAsia="sr-Latn-CS"/>
        </w:rPr>
        <w:t>o</w:t>
      </w:r>
      <w:r w:rsidRPr="00AA596C">
        <w:rPr>
          <w:rFonts w:ascii="Times New Roman" w:eastAsia="Times New Roman" w:hAnsi="Times New Roman" w:cs="Times New Roman"/>
          <w:sz w:val="24"/>
          <w:szCs w:val="24"/>
          <w:lang w:val="sr-Latn-CS" w:eastAsia="sr-Latn-CS"/>
        </w:rPr>
        <w:t xml:space="preserve">dluke o opredjeljivanju sredstava za izvođenje hitnih radova na stambenim zgradama na teritoriji </w:t>
      </w:r>
      <w:r w:rsidR="00BA5164" w:rsidRPr="00AA596C">
        <w:rPr>
          <w:rFonts w:ascii="Times New Roman" w:eastAsia="Times New Roman" w:hAnsi="Times New Roman" w:cs="Times New Roman"/>
          <w:sz w:val="24"/>
          <w:szCs w:val="24"/>
          <w:lang w:val="sr-Latn-CS" w:eastAsia="sr-Latn-CS"/>
        </w:rPr>
        <w:t>o</w:t>
      </w:r>
      <w:r w:rsidRPr="00AA596C">
        <w:rPr>
          <w:rFonts w:ascii="Times New Roman" w:eastAsia="Times New Roman" w:hAnsi="Times New Roman" w:cs="Times New Roman"/>
          <w:sz w:val="24"/>
          <w:szCs w:val="24"/>
          <w:lang w:val="sr-Latn-CS" w:eastAsia="sr-Latn-CS"/>
        </w:rPr>
        <w:t>pštine Nikšić za ukupno 16 stambenih zgrada.</w:t>
      </w:r>
    </w:p>
    <w:p w14:paraId="694D270B" w14:textId="1E4E66D9" w:rsidR="00947402" w:rsidRPr="00AA596C" w:rsidRDefault="00947402" w:rsidP="00883A5B">
      <w:pPr>
        <w:spacing w:before="0" w:after="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sz w:val="24"/>
          <w:szCs w:val="24"/>
          <w:lang w:val="sr-Latn-CS" w:eastAsia="sr-Latn-CS"/>
        </w:rPr>
        <w:t>Predsjednik Opštine Nikšić je Rješenjem br. 02-031-364 od 07.</w:t>
      </w:r>
      <w:r w:rsidR="00BA5164"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02.</w:t>
      </w:r>
      <w:r w:rsidR="00BA5164"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2024.</w:t>
      </w:r>
      <w:r w:rsidR="00BA5164"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 xml:space="preserve">godine formirao Komisiju za pripremu javnog poziva i izbor stambenih zgrada na teritoriji </w:t>
      </w:r>
      <w:r w:rsidR="00BA5164" w:rsidRPr="00AA596C">
        <w:rPr>
          <w:rFonts w:ascii="Times New Roman" w:eastAsia="Times New Roman" w:hAnsi="Times New Roman" w:cs="Times New Roman"/>
          <w:sz w:val="24"/>
          <w:szCs w:val="24"/>
          <w:lang w:val="sr-Latn-CS" w:eastAsia="sr-Latn-CS"/>
        </w:rPr>
        <w:t>o</w:t>
      </w:r>
      <w:r w:rsidRPr="00AA596C">
        <w:rPr>
          <w:rFonts w:ascii="Times New Roman" w:eastAsia="Times New Roman" w:hAnsi="Times New Roman" w:cs="Times New Roman"/>
          <w:sz w:val="24"/>
          <w:szCs w:val="24"/>
          <w:lang w:val="sr-Latn-CS" w:eastAsia="sr-Latn-CS"/>
        </w:rPr>
        <w:t>pštine Nikšić na kojima će se izvršiti adaptacija fasada i krovova</w:t>
      </w:r>
      <w:r w:rsidR="008B4819" w:rsidRPr="00AA596C">
        <w:rPr>
          <w:rFonts w:ascii="Times New Roman" w:eastAsia="Times New Roman" w:hAnsi="Times New Roman" w:cs="Times New Roman"/>
          <w:sz w:val="24"/>
          <w:szCs w:val="24"/>
          <w:lang w:val="sr-Latn-CS" w:eastAsia="sr-Latn-CS"/>
        </w:rPr>
        <w:t>,</w:t>
      </w:r>
      <w:r w:rsidRPr="00AA596C">
        <w:rPr>
          <w:rFonts w:ascii="Times New Roman" w:eastAsia="Times New Roman" w:hAnsi="Times New Roman" w:cs="Times New Roman"/>
          <w:sz w:val="24"/>
          <w:szCs w:val="24"/>
          <w:lang w:val="sr-Latn-CS" w:eastAsia="sr-Latn-CS"/>
        </w:rPr>
        <w:t xml:space="preserve"> i ista je po javnim pozivima izabrala ukupno 24 stambene zgrade za sufinansiranje adaptacije fasada i krovova.</w:t>
      </w:r>
      <w:r w:rsidR="00566DB2" w:rsidRPr="00AA596C">
        <w:rPr>
          <w:rFonts w:ascii="Times New Roman" w:eastAsia="Times New Roman" w:hAnsi="Times New Roman" w:cs="Times New Roman"/>
          <w:sz w:val="24"/>
          <w:szCs w:val="24"/>
          <w:lang w:val="sr-Latn-CS" w:eastAsia="sr-Latn-CS"/>
        </w:rPr>
        <w:t xml:space="preserve"> </w:t>
      </w:r>
    </w:p>
    <w:p w14:paraId="7972558B" w14:textId="77777777" w:rsidR="00883A5B" w:rsidRPr="00AA596C" w:rsidRDefault="00883A5B" w:rsidP="00883A5B">
      <w:pPr>
        <w:spacing w:before="0" w:after="0" w:line="240" w:lineRule="auto"/>
        <w:ind w:firstLine="567"/>
        <w:jc w:val="both"/>
        <w:rPr>
          <w:rFonts w:ascii="Times New Roman" w:eastAsia="Times New Roman" w:hAnsi="Times New Roman" w:cs="Times New Roman"/>
          <w:sz w:val="24"/>
          <w:szCs w:val="24"/>
          <w:lang w:val="sr-Latn-CS" w:eastAsia="sr-Latn-CS"/>
        </w:rPr>
      </w:pPr>
    </w:p>
    <w:p w14:paraId="4FDFB2DA" w14:textId="0962AA4D" w:rsidR="00947402" w:rsidRPr="00AA596C" w:rsidRDefault="00947402" w:rsidP="00947402">
      <w:pPr>
        <w:spacing w:before="0" w:after="6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color w:val="000000"/>
          <w:spacing w:val="1"/>
          <w:sz w:val="24"/>
          <w:szCs w:val="24"/>
          <w:lang w:val="hr-HR" w:eastAsia="sr-Latn-CS"/>
        </w:rPr>
        <w:t xml:space="preserve">U okviru </w:t>
      </w:r>
      <w:r w:rsidRPr="00AA596C">
        <w:rPr>
          <w:rFonts w:ascii="Times New Roman" w:eastAsia="Times New Roman" w:hAnsi="Times New Roman" w:cs="Times New Roman"/>
          <w:b/>
          <w:color w:val="000000"/>
          <w:spacing w:val="1"/>
          <w:sz w:val="24"/>
          <w:szCs w:val="24"/>
          <w:lang w:val="hr-HR" w:eastAsia="sr-Latn-CS"/>
        </w:rPr>
        <w:t>Sektora za zaštitu životne sredine</w:t>
      </w:r>
      <w:r w:rsidRPr="00AA596C">
        <w:rPr>
          <w:rFonts w:ascii="Times New Roman" w:eastAsia="Times New Roman" w:hAnsi="Times New Roman" w:cs="Times New Roman"/>
          <w:color w:val="000000"/>
          <w:spacing w:val="1"/>
          <w:sz w:val="24"/>
          <w:szCs w:val="24"/>
          <w:lang w:val="hr-HR" w:eastAsia="sr-Latn-CS"/>
        </w:rPr>
        <w:t xml:space="preserve"> – </w:t>
      </w:r>
      <w:r w:rsidRPr="00AA596C">
        <w:rPr>
          <w:rFonts w:ascii="Times New Roman" w:eastAsia="Times New Roman" w:hAnsi="Times New Roman" w:cs="Times New Roman"/>
          <w:b/>
          <w:sz w:val="24"/>
          <w:szCs w:val="24"/>
          <w:lang w:val="sr-Latn-CS" w:eastAsia="sr-Latn-CS"/>
        </w:rPr>
        <w:t>Odjeljenja za zaštitu životne sredine</w:t>
      </w:r>
      <w:r w:rsidRPr="00AA596C">
        <w:rPr>
          <w:rFonts w:ascii="Times New Roman" w:eastAsia="Times New Roman" w:hAnsi="Times New Roman" w:cs="Times New Roman"/>
          <w:color w:val="000000"/>
          <w:spacing w:val="1"/>
          <w:sz w:val="24"/>
          <w:szCs w:val="24"/>
          <w:lang w:val="hr-HR" w:eastAsia="sr-Latn-CS"/>
        </w:rPr>
        <w:t xml:space="preserve"> </w:t>
      </w:r>
      <w:r w:rsidRPr="00AA596C">
        <w:rPr>
          <w:rFonts w:ascii="Times New Roman" w:eastAsia="Times New Roman" w:hAnsi="Times New Roman" w:cs="Times New Roman"/>
          <w:sz w:val="24"/>
          <w:szCs w:val="24"/>
          <w:lang w:val="sr-Latn-CS" w:eastAsia="sr-Latn-CS"/>
        </w:rPr>
        <w:t>obavljani su kao stalni i sistematski poslovi koji se odnose na redovne procedure za realizaciju aktivnosti</w:t>
      </w:r>
      <w:r w:rsidR="00BA5164" w:rsidRPr="00AA596C">
        <w:rPr>
          <w:rFonts w:ascii="Times New Roman" w:eastAsia="Times New Roman" w:hAnsi="Times New Roman" w:cs="Times New Roman"/>
          <w:sz w:val="24"/>
          <w:szCs w:val="24"/>
          <w:lang w:val="sr-Latn-CS" w:eastAsia="sr-Latn-CS"/>
        </w:rPr>
        <w:t>,</w:t>
      </w:r>
      <w:r w:rsidRPr="00AA596C">
        <w:rPr>
          <w:rFonts w:ascii="Times New Roman" w:eastAsia="Times New Roman" w:hAnsi="Times New Roman" w:cs="Times New Roman"/>
          <w:sz w:val="24"/>
          <w:szCs w:val="24"/>
          <w:lang w:val="sr-Latn-CS" w:eastAsia="sr-Latn-CS"/>
        </w:rPr>
        <w:t xml:space="preserve"> shodno Zakonu o procjeni uticaja na životnu sredinu, pri čemu se donose rješenja o davanju saglasnosti ili odbijanju davanja saglasnosti na zahtjeve koje podnose stranke o potrebi izrade elaborata o procjeni uticaja na životnu sredinu (postupak podrazumijeva niz radnji: prihvatanje ili odbijanje zahtjeva, ispitni postupak, organizovanje i vođenje javnih rasprava i javnih tribina, ocjenu elaborata, formiranje komisije, obavještavanje javnosti i NVO, donošenje saglasnosti – rješenja, vođenje javne knjige itd.).</w:t>
      </w:r>
    </w:p>
    <w:p w14:paraId="53DD3793" w14:textId="77777777" w:rsidR="00947402" w:rsidRPr="00AA596C" w:rsidRDefault="00947402" w:rsidP="00947402">
      <w:pPr>
        <w:spacing w:before="0" w:after="60" w:line="240" w:lineRule="auto"/>
        <w:ind w:firstLine="567"/>
        <w:jc w:val="both"/>
        <w:rPr>
          <w:rFonts w:ascii="Times New Roman" w:eastAsia="Times New Roman" w:hAnsi="Times New Roman" w:cs="Times New Roman"/>
          <w:sz w:val="24"/>
          <w:szCs w:val="24"/>
          <w:lang w:val="sr-Latn-CS" w:eastAsia="sr-Latn-CS"/>
        </w:rPr>
      </w:pPr>
    </w:p>
    <w:tbl>
      <w:tblPr>
        <w:tblStyle w:val="TableGrid"/>
        <w:tblW w:w="0" w:type="auto"/>
        <w:jc w:val="center"/>
        <w:tblLook w:val="04A0" w:firstRow="1" w:lastRow="0" w:firstColumn="1" w:lastColumn="0" w:noHBand="0" w:noVBand="1"/>
      </w:tblPr>
      <w:tblGrid>
        <w:gridCol w:w="937"/>
        <w:gridCol w:w="5127"/>
        <w:gridCol w:w="2816"/>
      </w:tblGrid>
      <w:tr w:rsidR="00947402" w:rsidRPr="00AA596C" w14:paraId="47143C1C" w14:textId="77777777" w:rsidTr="008B4819">
        <w:trPr>
          <w:trHeight w:val="533"/>
          <w:jc w:val="center"/>
        </w:trPr>
        <w:tc>
          <w:tcPr>
            <w:tcW w:w="937" w:type="dxa"/>
            <w:shd w:val="clear" w:color="auto" w:fill="E7E6E6" w:themeFill="background2"/>
            <w:vAlign w:val="center"/>
          </w:tcPr>
          <w:p w14:paraId="68A9EF32" w14:textId="77777777" w:rsidR="00947402" w:rsidRPr="00AA596C" w:rsidRDefault="00947402" w:rsidP="00BA5164">
            <w:pPr>
              <w:spacing w:after="60"/>
              <w:jc w:val="center"/>
              <w:rPr>
                <w:rFonts w:ascii="Times New Roman" w:eastAsia="Times New Roman" w:hAnsi="Times New Roman" w:cs="Times New Roman"/>
                <w:sz w:val="22"/>
                <w:szCs w:val="22"/>
                <w:lang w:val="sr-Cyrl-RS" w:eastAsia="sr-Latn-CS"/>
              </w:rPr>
            </w:pPr>
          </w:p>
        </w:tc>
        <w:tc>
          <w:tcPr>
            <w:tcW w:w="5127" w:type="dxa"/>
            <w:shd w:val="clear" w:color="auto" w:fill="E7E6E6" w:themeFill="background2"/>
            <w:vAlign w:val="center"/>
          </w:tcPr>
          <w:p w14:paraId="5A4A4779" w14:textId="77777777" w:rsidR="00947402" w:rsidRPr="00AA596C" w:rsidRDefault="00947402" w:rsidP="00BA5164">
            <w:pPr>
              <w:spacing w:after="60"/>
              <w:jc w:val="center"/>
              <w:rPr>
                <w:rFonts w:ascii="Times New Roman" w:eastAsia="Times New Roman" w:hAnsi="Times New Roman" w:cs="Times New Roman"/>
                <w:b/>
                <w:bCs/>
                <w:sz w:val="22"/>
                <w:szCs w:val="22"/>
                <w:lang w:val="sr-Latn-ME" w:eastAsia="sr-Latn-CS"/>
              </w:rPr>
            </w:pPr>
            <w:r w:rsidRPr="00AA596C">
              <w:rPr>
                <w:rFonts w:ascii="Times New Roman" w:eastAsia="Times New Roman" w:hAnsi="Times New Roman" w:cs="Times New Roman"/>
                <w:b/>
                <w:bCs/>
                <w:sz w:val="22"/>
                <w:szCs w:val="22"/>
                <w:lang w:val="sr-Cyrl-RS" w:eastAsia="sr-Latn-CS"/>
              </w:rPr>
              <w:t>A</w:t>
            </w:r>
            <w:r w:rsidRPr="00AA596C">
              <w:rPr>
                <w:rFonts w:ascii="Times New Roman" w:eastAsia="Times New Roman" w:hAnsi="Times New Roman" w:cs="Times New Roman"/>
                <w:b/>
                <w:bCs/>
                <w:sz w:val="22"/>
                <w:szCs w:val="22"/>
                <w:lang w:val="sr-Latn-ME" w:eastAsia="sr-Latn-CS"/>
              </w:rPr>
              <w:t>ktivnost</w:t>
            </w:r>
          </w:p>
        </w:tc>
        <w:tc>
          <w:tcPr>
            <w:tcW w:w="2816" w:type="dxa"/>
            <w:shd w:val="clear" w:color="auto" w:fill="E7E6E6" w:themeFill="background2"/>
            <w:vAlign w:val="center"/>
          </w:tcPr>
          <w:p w14:paraId="6EA4E5E4" w14:textId="77777777" w:rsidR="00947402" w:rsidRPr="00AA596C" w:rsidRDefault="00947402" w:rsidP="00BA5164">
            <w:pPr>
              <w:spacing w:after="60"/>
              <w:jc w:val="center"/>
              <w:rPr>
                <w:rFonts w:ascii="Times New Roman" w:eastAsia="Times New Roman" w:hAnsi="Times New Roman" w:cs="Times New Roman"/>
                <w:b/>
                <w:bCs/>
                <w:sz w:val="22"/>
                <w:szCs w:val="22"/>
                <w:lang w:val="sr-Latn-ME" w:eastAsia="sr-Latn-CS"/>
              </w:rPr>
            </w:pPr>
            <w:r w:rsidRPr="00AA596C">
              <w:rPr>
                <w:rFonts w:ascii="Times New Roman" w:eastAsia="Times New Roman" w:hAnsi="Times New Roman" w:cs="Times New Roman"/>
                <w:b/>
                <w:bCs/>
                <w:sz w:val="22"/>
                <w:szCs w:val="22"/>
                <w:lang w:val="sr-Cyrl-RS" w:eastAsia="sr-Latn-CS"/>
              </w:rPr>
              <w:t>U</w:t>
            </w:r>
            <w:r w:rsidRPr="00AA596C">
              <w:rPr>
                <w:rFonts w:ascii="Times New Roman" w:eastAsia="Times New Roman" w:hAnsi="Times New Roman" w:cs="Times New Roman"/>
                <w:b/>
                <w:bCs/>
                <w:sz w:val="22"/>
                <w:szCs w:val="22"/>
                <w:lang w:val="sr-Latn-ME" w:eastAsia="sr-Latn-CS"/>
              </w:rPr>
              <w:t>kupno</w:t>
            </w:r>
            <w:r w:rsidRPr="00AA596C">
              <w:rPr>
                <w:rFonts w:ascii="Times New Roman" w:eastAsia="Times New Roman" w:hAnsi="Times New Roman" w:cs="Times New Roman"/>
                <w:b/>
                <w:bCs/>
                <w:sz w:val="22"/>
                <w:szCs w:val="22"/>
                <w:lang w:val="sr-Cyrl-RS" w:eastAsia="sr-Latn-CS"/>
              </w:rPr>
              <w:t xml:space="preserve"> </w:t>
            </w:r>
            <w:r w:rsidRPr="00AA596C">
              <w:rPr>
                <w:rFonts w:ascii="Times New Roman" w:eastAsia="Times New Roman" w:hAnsi="Times New Roman" w:cs="Times New Roman"/>
                <w:b/>
                <w:bCs/>
                <w:sz w:val="22"/>
                <w:szCs w:val="22"/>
                <w:lang w:val="sr-Latn-ME" w:eastAsia="sr-Latn-CS"/>
              </w:rPr>
              <w:t>realizovano</w:t>
            </w:r>
          </w:p>
        </w:tc>
      </w:tr>
      <w:tr w:rsidR="00947402" w:rsidRPr="00AA596C" w14:paraId="40B36982" w14:textId="77777777" w:rsidTr="00ED6F6F">
        <w:trPr>
          <w:jc w:val="center"/>
        </w:trPr>
        <w:tc>
          <w:tcPr>
            <w:tcW w:w="937" w:type="dxa"/>
          </w:tcPr>
          <w:p w14:paraId="6E52E7BE" w14:textId="77777777" w:rsidR="00947402" w:rsidRPr="00AA596C" w:rsidRDefault="00947402">
            <w:pPr>
              <w:numPr>
                <w:ilvl w:val="0"/>
                <w:numId w:val="33"/>
              </w:numPr>
              <w:spacing w:after="60"/>
              <w:ind w:left="0" w:firstLine="227"/>
              <w:jc w:val="center"/>
              <w:rPr>
                <w:rFonts w:ascii="Times New Roman" w:eastAsia="Times New Roman" w:hAnsi="Times New Roman" w:cs="Times New Roman"/>
                <w:sz w:val="22"/>
                <w:szCs w:val="22"/>
                <w:lang w:val="sr-Cyrl-RS" w:eastAsia="sr-Latn-CS"/>
              </w:rPr>
            </w:pPr>
          </w:p>
        </w:tc>
        <w:tc>
          <w:tcPr>
            <w:tcW w:w="5127" w:type="dxa"/>
          </w:tcPr>
          <w:p w14:paraId="4D5A3B45" w14:textId="4FDDC3B1" w:rsidR="00947402" w:rsidRPr="00AA596C" w:rsidRDefault="00947402" w:rsidP="00BA5164">
            <w:pPr>
              <w:spacing w:after="60"/>
              <w:jc w:val="both"/>
              <w:rPr>
                <w:rFonts w:ascii="Times New Roman" w:eastAsia="Times New Roman" w:hAnsi="Times New Roman" w:cs="Times New Roman"/>
                <w:sz w:val="22"/>
                <w:szCs w:val="22"/>
                <w:lang w:val="sr-Latn-CS" w:eastAsia="sr-Latn-CS"/>
              </w:rPr>
            </w:pPr>
            <w:r w:rsidRPr="00AA596C">
              <w:rPr>
                <w:rFonts w:ascii="Times New Roman" w:eastAsia="Times New Roman" w:hAnsi="Times New Roman" w:cs="Times New Roman"/>
                <w:sz w:val="22"/>
                <w:szCs w:val="22"/>
                <w:lang w:val="sr-Latn-CS" w:eastAsia="sr-Latn-CS"/>
              </w:rPr>
              <w:t>Doneseno rješenja o pristupu</w:t>
            </w:r>
            <w:r w:rsidR="00566DB2" w:rsidRPr="00AA596C">
              <w:rPr>
                <w:rFonts w:ascii="Times New Roman" w:eastAsia="Times New Roman" w:hAnsi="Times New Roman" w:cs="Times New Roman"/>
                <w:sz w:val="22"/>
                <w:szCs w:val="22"/>
                <w:lang w:val="sr-Latn-CS" w:eastAsia="sr-Latn-CS"/>
              </w:rPr>
              <w:t xml:space="preserve"> </w:t>
            </w:r>
            <w:r w:rsidRPr="00AA596C">
              <w:rPr>
                <w:rFonts w:ascii="Times New Roman" w:eastAsia="Times New Roman" w:hAnsi="Times New Roman" w:cs="Times New Roman"/>
                <w:sz w:val="22"/>
                <w:szCs w:val="22"/>
                <w:lang w:val="sr-Latn-CS" w:eastAsia="sr-Latn-CS"/>
              </w:rPr>
              <w:t>informacijama iz oblasti</w:t>
            </w:r>
            <w:r w:rsidR="00566DB2" w:rsidRPr="00AA596C">
              <w:rPr>
                <w:rFonts w:ascii="Times New Roman" w:eastAsia="Times New Roman" w:hAnsi="Times New Roman" w:cs="Times New Roman"/>
                <w:sz w:val="22"/>
                <w:szCs w:val="22"/>
                <w:lang w:val="sr-Latn-CS" w:eastAsia="sr-Latn-CS"/>
              </w:rPr>
              <w:t xml:space="preserve"> </w:t>
            </w:r>
            <w:r w:rsidRPr="00AA596C">
              <w:rPr>
                <w:rFonts w:ascii="Times New Roman" w:eastAsia="Times New Roman" w:hAnsi="Times New Roman" w:cs="Times New Roman"/>
                <w:sz w:val="22"/>
                <w:szCs w:val="22"/>
                <w:lang w:val="sr-Latn-CS" w:eastAsia="sr-Latn-CS"/>
              </w:rPr>
              <w:t xml:space="preserve">zaštite životne sredine </w:t>
            </w:r>
          </w:p>
        </w:tc>
        <w:tc>
          <w:tcPr>
            <w:tcW w:w="2816" w:type="dxa"/>
            <w:vAlign w:val="center"/>
          </w:tcPr>
          <w:p w14:paraId="19A09651" w14:textId="77777777" w:rsidR="00947402" w:rsidRPr="00AA596C" w:rsidRDefault="00947402" w:rsidP="00ED6F6F">
            <w:pPr>
              <w:spacing w:after="60"/>
              <w:jc w:val="center"/>
              <w:rPr>
                <w:rFonts w:ascii="Times New Roman" w:eastAsia="Times New Roman" w:hAnsi="Times New Roman" w:cs="Times New Roman"/>
                <w:bCs/>
                <w:sz w:val="22"/>
                <w:szCs w:val="22"/>
                <w:lang w:val="sr-Cyrl-RS" w:eastAsia="sr-Latn-CS"/>
              </w:rPr>
            </w:pPr>
            <w:r w:rsidRPr="00AA596C">
              <w:rPr>
                <w:rFonts w:ascii="Times New Roman" w:eastAsia="Times New Roman" w:hAnsi="Times New Roman" w:cs="Times New Roman"/>
                <w:bCs/>
                <w:sz w:val="22"/>
                <w:szCs w:val="22"/>
                <w:lang w:val="sr-Latn-CS" w:eastAsia="sr-Latn-CS"/>
              </w:rPr>
              <w:t>0</w:t>
            </w:r>
          </w:p>
        </w:tc>
      </w:tr>
      <w:tr w:rsidR="00947402" w:rsidRPr="00AA596C" w14:paraId="17971222" w14:textId="77777777" w:rsidTr="00ED6F6F">
        <w:trPr>
          <w:jc w:val="center"/>
        </w:trPr>
        <w:tc>
          <w:tcPr>
            <w:tcW w:w="937" w:type="dxa"/>
          </w:tcPr>
          <w:p w14:paraId="3DE37007" w14:textId="77777777" w:rsidR="00947402" w:rsidRPr="00AA596C" w:rsidRDefault="00947402">
            <w:pPr>
              <w:numPr>
                <w:ilvl w:val="0"/>
                <w:numId w:val="33"/>
              </w:numPr>
              <w:spacing w:after="60"/>
              <w:ind w:left="0" w:firstLine="227"/>
              <w:jc w:val="center"/>
              <w:rPr>
                <w:rFonts w:ascii="Times New Roman" w:eastAsia="Times New Roman" w:hAnsi="Times New Roman" w:cs="Times New Roman"/>
                <w:sz w:val="22"/>
                <w:szCs w:val="22"/>
                <w:lang w:val="sr-Cyrl-RS" w:eastAsia="sr-Latn-CS"/>
              </w:rPr>
            </w:pPr>
          </w:p>
        </w:tc>
        <w:tc>
          <w:tcPr>
            <w:tcW w:w="5127" w:type="dxa"/>
          </w:tcPr>
          <w:p w14:paraId="0D6183E0" w14:textId="7AC5B2EF" w:rsidR="00947402" w:rsidRPr="00AA596C" w:rsidRDefault="00947402" w:rsidP="00BA5164">
            <w:pPr>
              <w:spacing w:after="60"/>
              <w:jc w:val="both"/>
              <w:rPr>
                <w:rFonts w:ascii="Times New Roman" w:eastAsia="Times New Roman" w:hAnsi="Times New Roman" w:cs="Times New Roman"/>
                <w:sz w:val="22"/>
                <w:szCs w:val="22"/>
                <w:lang w:val="sr-Latn-CS" w:eastAsia="sr-Latn-CS"/>
              </w:rPr>
            </w:pPr>
            <w:r w:rsidRPr="00AA596C">
              <w:rPr>
                <w:rFonts w:ascii="Times New Roman" w:eastAsia="Times New Roman" w:hAnsi="Times New Roman" w:cs="Times New Roman"/>
                <w:sz w:val="22"/>
                <w:szCs w:val="22"/>
                <w:lang w:val="sr-Latn-CS" w:eastAsia="sr-Latn-CS"/>
              </w:rPr>
              <w:t>Doneseno rješenj</w:t>
            </w:r>
            <w:r w:rsidR="008B4819" w:rsidRPr="00AA596C">
              <w:rPr>
                <w:rFonts w:ascii="Times New Roman" w:eastAsia="Times New Roman" w:hAnsi="Times New Roman" w:cs="Times New Roman"/>
                <w:sz w:val="22"/>
                <w:szCs w:val="22"/>
                <w:lang w:val="sr-Latn-CS" w:eastAsia="sr-Latn-CS"/>
              </w:rPr>
              <w:t>a</w:t>
            </w:r>
            <w:r w:rsidRPr="00AA596C">
              <w:rPr>
                <w:rFonts w:ascii="Times New Roman" w:eastAsia="Times New Roman" w:hAnsi="Times New Roman" w:cs="Times New Roman"/>
                <w:sz w:val="22"/>
                <w:szCs w:val="22"/>
                <w:lang w:val="sr-Latn-CS" w:eastAsia="sr-Latn-CS"/>
              </w:rPr>
              <w:t xml:space="preserve"> o saglasnosti na elaborat zaštite životne sredine</w:t>
            </w:r>
            <w:r w:rsidR="00566DB2" w:rsidRPr="00AA596C">
              <w:rPr>
                <w:rFonts w:ascii="Times New Roman" w:eastAsia="Times New Roman" w:hAnsi="Times New Roman" w:cs="Times New Roman"/>
                <w:sz w:val="22"/>
                <w:szCs w:val="22"/>
                <w:lang w:val="sr-Latn-CS" w:eastAsia="sr-Latn-CS"/>
              </w:rPr>
              <w:t xml:space="preserve"> </w:t>
            </w:r>
          </w:p>
        </w:tc>
        <w:tc>
          <w:tcPr>
            <w:tcW w:w="2816" w:type="dxa"/>
            <w:vAlign w:val="center"/>
          </w:tcPr>
          <w:p w14:paraId="710CEAC2" w14:textId="77777777" w:rsidR="00947402" w:rsidRPr="00AA596C" w:rsidRDefault="00947402" w:rsidP="00ED6F6F">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2</w:t>
            </w:r>
          </w:p>
        </w:tc>
      </w:tr>
      <w:tr w:rsidR="00947402" w:rsidRPr="00AA596C" w14:paraId="4CB9D6A4" w14:textId="77777777" w:rsidTr="00ED6F6F">
        <w:trPr>
          <w:jc w:val="center"/>
        </w:trPr>
        <w:tc>
          <w:tcPr>
            <w:tcW w:w="937" w:type="dxa"/>
          </w:tcPr>
          <w:p w14:paraId="199F6D5C" w14:textId="77777777" w:rsidR="00947402" w:rsidRPr="00AA596C" w:rsidRDefault="00947402">
            <w:pPr>
              <w:numPr>
                <w:ilvl w:val="0"/>
                <w:numId w:val="33"/>
              </w:numPr>
              <w:spacing w:after="60"/>
              <w:ind w:left="0" w:firstLine="227"/>
              <w:jc w:val="center"/>
              <w:rPr>
                <w:rFonts w:ascii="Times New Roman" w:eastAsia="Times New Roman" w:hAnsi="Times New Roman" w:cs="Times New Roman"/>
                <w:sz w:val="22"/>
                <w:szCs w:val="22"/>
                <w:lang w:val="sr-Cyrl-RS" w:eastAsia="sr-Latn-CS"/>
              </w:rPr>
            </w:pPr>
          </w:p>
        </w:tc>
        <w:tc>
          <w:tcPr>
            <w:tcW w:w="5127" w:type="dxa"/>
          </w:tcPr>
          <w:p w14:paraId="05D65600" w14:textId="5FE32AC6" w:rsidR="00947402" w:rsidRPr="00AA596C" w:rsidRDefault="00947402" w:rsidP="00BA5164">
            <w:pPr>
              <w:spacing w:after="60"/>
              <w:jc w:val="both"/>
              <w:rPr>
                <w:rFonts w:ascii="Times New Roman" w:eastAsia="Times New Roman" w:hAnsi="Times New Roman" w:cs="Times New Roman"/>
                <w:sz w:val="22"/>
                <w:szCs w:val="22"/>
                <w:lang w:val="sr-Latn-CS" w:eastAsia="sr-Latn-CS"/>
              </w:rPr>
            </w:pPr>
            <w:r w:rsidRPr="00AA596C">
              <w:rPr>
                <w:rFonts w:ascii="Times New Roman" w:eastAsia="Times New Roman" w:hAnsi="Times New Roman" w:cs="Times New Roman"/>
                <w:sz w:val="22"/>
                <w:szCs w:val="22"/>
                <w:lang w:val="sr-Latn-CS" w:eastAsia="sr-Latn-CS"/>
              </w:rPr>
              <w:t>Doneseno rješenj</w:t>
            </w:r>
            <w:r w:rsidR="008B4819" w:rsidRPr="00AA596C">
              <w:rPr>
                <w:rFonts w:ascii="Times New Roman" w:eastAsia="Times New Roman" w:hAnsi="Times New Roman" w:cs="Times New Roman"/>
                <w:sz w:val="22"/>
                <w:szCs w:val="22"/>
                <w:lang w:val="sr-Latn-CS" w:eastAsia="sr-Latn-CS"/>
              </w:rPr>
              <w:t>a</w:t>
            </w:r>
            <w:r w:rsidRPr="00AA596C">
              <w:rPr>
                <w:rFonts w:ascii="Times New Roman" w:eastAsia="Times New Roman" w:hAnsi="Times New Roman" w:cs="Times New Roman"/>
                <w:sz w:val="22"/>
                <w:szCs w:val="22"/>
                <w:lang w:val="sr-Latn-CS" w:eastAsia="sr-Latn-CS"/>
              </w:rPr>
              <w:t xml:space="preserve"> da nije potrebna procjena uticaja na</w:t>
            </w:r>
            <w:r w:rsidR="00566DB2" w:rsidRPr="00AA596C">
              <w:rPr>
                <w:rFonts w:ascii="Times New Roman" w:eastAsia="Times New Roman" w:hAnsi="Times New Roman" w:cs="Times New Roman"/>
                <w:sz w:val="22"/>
                <w:szCs w:val="22"/>
                <w:lang w:val="sr-Latn-CS" w:eastAsia="sr-Latn-CS"/>
              </w:rPr>
              <w:t xml:space="preserve"> </w:t>
            </w:r>
            <w:r w:rsidRPr="00AA596C">
              <w:rPr>
                <w:rFonts w:ascii="Times New Roman" w:eastAsia="Times New Roman" w:hAnsi="Times New Roman" w:cs="Times New Roman"/>
                <w:sz w:val="22"/>
                <w:szCs w:val="22"/>
                <w:lang w:val="sr-Latn-CS" w:eastAsia="sr-Latn-CS"/>
              </w:rPr>
              <w:t xml:space="preserve">životne sredinu </w:t>
            </w:r>
          </w:p>
        </w:tc>
        <w:tc>
          <w:tcPr>
            <w:tcW w:w="2816" w:type="dxa"/>
            <w:vAlign w:val="center"/>
          </w:tcPr>
          <w:p w14:paraId="0AADE86A" w14:textId="77777777" w:rsidR="00947402" w:rsidRPr="00AA596C" w:rsidRDefault="00947402" w:rsidP="00ED6F6F">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7</w:t>
            </w:r>
          </w:p>
        </w:tc>
      </w:tr>
      <w:tr w:rsidR="00947402" w:rsidRPr="00AA596C" w14:paraId="0A95EA79" w14:textId="77777777" w:rsidTr="00ED6F6F">
        <w:trPr>
          <w:jc w:val="center"/>
        </w:trPr>
        <w:tc>
          <w:tcPr>
            <w:tcW w:w="937" w:type="dxa"/>
          </w:tcPr>
          <w:p w14:paraId="106C2AE5" w14:textId="77777777" w:rsidR="00947402" w:rsidRPr="00AA596C" w:rsidRDefault="00947402">
            <w:pPr>
              <w:numPr>
                <w:ilvl w:val="0"/>
                <w:numId w:val="33"/>
              </w:numPr>
              <w:spacing w:after="60"/>
              <w:ind w:left="0" w:firstLine="227"/>
              <w:jc w:val="center"/>
              <w:rPr>
                <w:rFonts w:ascii="Times New Roman" w:eastAsia="Times New Roman" w:hAnsi="Times New Roman" w:cs="Times New Roman"/>
                <w:sz w:val="22"/>
                <w:szCs w:val="22"/>
                <w:lang w:val="sr-Cyrl-RS" w:eastAsia="sr-Latn-CS"/>
              </w:rPr>
            </w:pPr>
          </w:p>
        </w:tc>
        <w:tc>
          <w:tcPr>
            <w:tcW w:w="5127" w:type="dxa"/>
          </w:tcPr>
          <w:p w14:paraId="0EB8BDA7" w14:textId="604C3F2F" w:rsidR="00947402" w:rsidRPr="00AA596C" w:rsidRDefault="00947402" w:rsidP="00BA5164">
            <w:pPr>
              <w:spacing w:after="60"/>
              <w:jc w:val="both"/>
              <w:rPr>
                <w:rFonts w:ascii="Times New Roman" w:eastAsia="Times New Roman" w:hAnsi="Times New Roman" w:cs="Times New Roman"/>
                <w:sz w:val="22"/>
                <w:szCs w:val="22"/>
                <w:lang w:val="sr-Latn-CS" w:eastAsia="sr-Latn-CS"/>
              </w:rPr>
            </w:pPr>
            <w:r w:rsidRPr="00AA596C">
              <w:rPr>
                <w:rFonts w:ascii="Times New Roman" w:eastAsia="Times New Roman" w:hAnsi="Times New Roman" w:cs="Times New Roman"/>
                <w:sz w:val="22"/>
                <w:szCs w:val="22"/>
                <w:lang w:val="sr-Latn-CS" w:eastAsia="sr-Latn-CS"/>
              </w:rPr>
              <w:t>Doneseno rješenj</w:t>
            </w:r>
            <w:r w:rsidR="008B4819" w:rsidRPr="00AA596C">
              <w:rPr>
                <w:rFonts w:ascii="Times New Roman" w:eastAsia="Times New Roman" w:hAnsi="Times New Roman" w:cs="Times New Roman"/>
                <w:sz w:val="22"/>
                <w:szCs w:val="22"/>
                <w:lang w:val="sr-Latn-CS" w:eastAsia="sr-Latn-CS"/>
              </w:rPr>
              <w:t>a</w:t>
            </w:r>
            <w:r w:rsidRPr="00AA596C">
              <w:rPr>
                <w:rFonts w:ascii="Times New Roman" w:eastAsia="Times New Roman" w:hAnsi="Times New Roman" w:cs="Times New Roman"/>
                <w:sz w:val="22"/>
                <w:szCs w:val="22"/>
                <w:lang w:val="sr-Latn-CS" w:eastAsia="sr-Latn-CS"/>
              </w:rPr>
              <w:t xml:space="preserve"> da je potrebna procjena uticaja na</w:t>
            </w:r>
            <w:r w:rsidR="00566DB2" w:rsidRPr="00AA596C">
              <w:rPr>
                <w:rFonts w:ascii="Times New Roman" w:eastAsia="Times New Roman" w:hAnsi="Times New Roman" w:cs="Times New Roman"/>
                <w:sz w:val="22"/>
                <w:szCs w:val="22"/>
                <w:lang w:val="sr-Latn-CS" w:eastAsia="sr-Latn-CS"/>
              </w:rPr>
              <w:t xml:space="preserve"> </w:t>
            </w:r>
            <w:r w:rsidRPr="00AA596C">
              <w:rPr>
                <w:rFonts w:ascii="Times New Roman" w:eastAsia="Times New Roman" w:hAnsi="Times New Roman" w:cs="Times New Roman"/>
                <w:sz w:val="22"/>
                <w:szCs w:val="22"/>
                <w:lang w:val="sr-Latn-CS" w:eastAsia="sr-Latn-CS"/>
              </w:rPr>
              <w:t>životn</w:t>
            </w:r>
            <w:r w:rsidR="008B4819" w:rsidRPr="00AA596C">
              <w:rPr>
                <w:rFonts w:ascii="Times New Roman" w:eastAsia="Times New Roman" w:hAnsi="Times New Roman" w:cs="Times New Roman"/>
                <w:sz w:val="22"/>
                <w:szCs w:val="22"/>
                <w:lang w:val="sr-Latn-CS" w:eastAsia="sr-Latn-CS"/>
              </w:rPr>
              <w:t>u</w:t>
            </w:r>
            <w:r w:rsidRPr="00AA596C">
              <w:rPr>
                <w:rFonts w:ascii="Times New Roman" w:eastAsia="Times New Roman" w:hAnsi="Times New Roman" w:cs="Times New Roman"/>
                <w:sz w:val="22"/>
                <w:szCs w:val="22"/>
                <w:lang w:val="sr-Latn-CS" w:eastAsia="sr-Latn-CS"/>
              </w:rPr>
              <w:t xml:space="preserve"> sredinu </w:t>
            </w:r>
          </w:p>
        </w:tc>
        <w:tc>
          <w:tcPr>
            <w:tcW w:w="2816" w:type="dxa"/>
            <w:vAlign w:val="center"/>
          </w:tcPr>
          <w:p w14:paraId="60507B45" w14:textId="77777777" w:rsidR="00947402" w:rsidRPr="00AA596C" w:rsidRDefault="00947402" w:rsidP="00ED6F6F">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2</w:t>
            </w:r>
          </w:p>
        </w:tc>
      </w:tr>
      <w:tr w:rsidR="00947402" w:rsidRPr="00AA596C" w14:paraId="328D7898" w14:textId="77777777" w:rsidTr="00ED6F6F">
        <w:trPr>
          <w:jc w:val="center"/>
        </w:trPr>
        <w:tc>
          <w:tcPr>
            <w:tcW w:w="937" w:type="dxa"/>
          </w:tcPr>
          <w:p w14:paraId="3450E6B8" w14:textId="77777777" w:rsidR="00947402" w:rsidRPr="00AA596C" w:rsidRDefault="00947402">
            <w:pPr>
              <w:numPr>
                <w:ilvl w:val="0"/>
                <w:numId w:val="33"/>
              </w:numPr>
              <w:spacing w:after="60"/>
              <w:ind w:left="0" w:firstLine="227"/>
              <w:jc w:val="center"/>
              <w:rPr>
                <w:rFonts w:ascii="Times New Roman" w:eastAsia="Times New Roman" w:hAnsi="Times New Roman" w:cs="Times New Roman"/>
                <w:sz w:val="22"/>
                <w:szCs w:val="22"/>
                <w:lang w:val="sr-Cyrl-RS" w:eastAsia="sr-Latn-CS"/>
              </w:rPr>
            </w:pPr>
          </w:p>
        </w:tc>
        <w:tc>
          <w:tcPr>
            <w:tcW w:w="5127" w:type="dxa"/>
          </w:tcPr>
          <w:p w14:paraId="5F4807B8" w14:textId="0B3342B7" w:rsidR="00947402" w:rsidRPr="00AA596C" w:rsidRDefault="00947402" w:rsidP="00BA5164">
            <w:pPr>
              <w:spacing w:after="60"/>
              <w:jc w:val="both"/>
              <w:rPr>
                <w:rFonts w:ascii="Times New Roman" w:eastAsia="Times New Roman" w:hAnsi="Times New Roman" w:cs="Times New Roman"/>
                <w:sz w:val="22"/>
                <w:szCs w:val="22"/>
                <w:lang w:val="sr-Latn-CS" w:eastAsia="sr-Latn-CS"/>
              </w:rPr>
            </w:pPr>
            <w:r w:rsidRPr="00AA596C">
              <w:rPr>
                <w:rFonts w:ascii="Times New Roman" w:eastAsia="Times New Roman" w:hAnsi="Times New Roman" w:cs="Times New Roman"/>
                <w:sz w:val="22"/>
                <w:szCs w:val="22"/>
                <w:lang w:val="sr-Latn-CS" w:eastAsia="sr-Latn-CS"/>
              </w:rPr>
              <w:t>Doneseno rješenja i zaključaka o odbacivanju, odbijanju</w:t>
            </w:r>
            <w:r w:rsidR="00566DB2" w:rsidRPr="00AA596C">
              <w:rPr>
                <w:rFonts w:ascii="Times New Roman" w:eastAsia="Times New Roman" w:hAnsi="Times New Roman" w:cs="Times New Roman"/>
                <w:sz w:val="22"/>
                <w:szCs w:val="22"/>
                <w:lang w:val="sr-Latn-CS" w:eastAsia="sr-Latn-CS"/>
              </w:rPr>
              <w:t xml:space="preserve"> </w:t>
            </w:r>
            <w:r w:rsidRPr="00AA596C">
              <w:rPr>
                <w:rFonts w:ascii="Times New Roman" w:eastAsia="Times New Roman" w:hAnsi="Times New Roman" w:cs="Times New Roman"/>
                <w:sz w:val="22"/>
                <w:szCs w:val="22"/>
                <w:lang w:val="sr-Latn-CS" w:eastAsia="sr-Latn-CS"/>
              </w:rPr>
              <w:t>zahtjeva i obustavljanju postupka</w:t>
            </w:r>
            <w:r w:rsidR="00566DB2" w:rsidRPr="00AA596C">
              <w:rPr>
                <w:rFonts w:ascii="Times New Roman" w:eastAsia="Times New Roman" w:hAnsi="Times New Roman" w:cs="Times New Roman"/>
                <w:sz w:val="22"/>
                <w:szCs w:val="22"/>
                <w:lang w:val="sr-Latn-CS" w:eastAsia="sr-Latn-CS"/>
              </w:rPr>
              <w:t xml:space="preserve"> </w:t>
            </w:r>
            <w:r w:rsidRPr="00AA596C">
              <w:rPr>
                <w:rFonts w:ascii="Times New Roman" w:eastAsia="Times New Roman" w:hAnsi="Times New Roman" w:cs="Times New Roman"/>
                <w:sz w:val="22"/>
                <w:szCs w:val="22"/>
                <w:lang w:val="sr-Latn-CS" w:eastAsia="sr-Latn-CS"/>
              </w:rPr>
              <w:t>iz oblasti zaštite životne sredine</w:t>
            </w:r>
            <w:r w:rsidR="00566DB2" w:rsidRPr="00AA596C">
              <w:rPr>
                <w:rFonts w:ascii="Times New Roman" w:eastAsia="Times New Roman" w:hAnsi="Times New Roman" w:cs="Times New Roman"/>
                <w:sz w:val="22"/>
                <w:szCs w:val="22"/>
                <w:lang w:val="sr-Latn-CS" w:eastAsia="sr-Latn-CS"/>
              </w:rPr>
              <w:t xml:space="preserve"> </w:t>
            </w:r>
          </w:p>
        </w:tc>
        <w:tc>
          <w:tcPr>
            <w:tcW w:w="2816" w:type="dxa"/>
            <w:vAlign w:val="center"/>
          </w:tcPr>
          <w:p w14:paraId="695D1221" w14:textId="77777777" w:rsidR="00947402" w:rsidRPr="00AA596C" w:rsidRDefault="00947402" w:rsidP="00ED6F6F">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6</w:t>
            </w:r>
          </w:p>
        </w:tc>
      </w:tr>
      <w:tr w:rsidR="00947402" w:rsidRPr="00AA596C" w14:paraId="4B48E7EF" w14:textId="77777777" w:rsidTr="00ED6F6F">
        <w:trPr>
          <w:jc w:val="center"/>
        </w:trPr>
        <w:tc>
          <w:tcPr>
            <w:tcW w:w="937" w:type="dxa"/>
          </w:tcPr>
          <w:p w14:paraId="78583BAD" w14:textId="77777777" w:rsidR="00947402" w:rsidRPr="00AA596C" w:rsidRDefault="00947402">
            <w:pPr>
              <w:numPr>
                <w:ilvl w:val="0"/>
                <w:numId w:val="33"/>
              </w:numPr>
              <w:spacing w:after="60"/>
              <w:ind w:left="0" w:firstLine="227"/>
              <w:jc w:val="center"/>
              <w:rPr>
                <w:rFonts w:ascii="Times New Roman" w:eastAsia="Times New Roman" w:hAnsi="Times New Roman" w:cs="Times New Roman"/>
                <w:sz w:val="22"/>
                <w:szCs w:val="22"/>
                <w:lang w:val="sr-Cyrl-RS" w:eastAsia="sr-Latn-CS"/>
              </w:rPr>
            </w:pPr>
          </w:p>
        </w:tc>
        <w:tc>
          <w:tcPr>
            <w:tcW w:w="5127" w:type="dxa"/>
          </w:tcPr>
          <w:p w14:paraId="6BF66198" w14:textId="48DB662A" w:rsidR="00947402" w:rsidRPr="00AA596C" w:rsidRDefault="00947402" w:rsidP="00BA5164">
            <w:pPr>
              <w:spacing w:after="60"/>
              <w:jc w:val="both"/>
              <w:rPr>
                <w:rFonts w:ascii="Times New Roman" w:eastAsia="Times New Roman" w:hAnsi="Times New Roman" w:cs="Times New Roman"/>
                <w:sz w:val="22"/>
                <w:szCs w:val="22"/>
                <w:lang w:val="sr-Latn-CS" w:eastAsia="sr-Latn-CS"/>
              </w:rPr>
            </w:pPr>
            <w:r w:rsidRPr="00AA596C">
              <w:rPr>
                <w:rFonts w:ascii="Times New Roman" w:eastAsia="Times New Roman" w:hAnsi="Times New Roman" w:cs="Times New Roman"/>
                <w:sz w:val="22"/>
                <w:szCs w:val="22"/>
                <w:lang w:val="sr-Latn-CS" w:eastAsia="sr-Latn-CS"/>
              </w:rPr>
              <w:t>Postupci u toku</w:t>
            </w:r>
            <w:r w:rsidR="00566DB2" w:rsidRPr="00AA596C">
              <w:rPr>
                <w:rFonts w:ascii="Times New Roman" w:eastAsia="Times New Roman" w:hAnsi="Times New Roman" w:cs="Times New Roman"/>
                <w:sz w:val="22"/>
                <w:szCs w:val="22"/>
                <w:lang w:val="sr-Latn-CS" w:eastAsia="sr-Latn-CS"/>
              </w:rPr>
              <w:t xml:space="preserve"> </w:t>
            </w:r>
            <w:r w:rsidRPr="00AA596C">
              <w:rPr>
                <w:rFonts w:ascii="Times New Roman" w:eastAsia="Times New Roman" w:hAnsi="Times New Roman" w:cs="Times New Roman"/>
                <w:sz w:val="22"/>
                <w:szCs w:val="22"/>
                <w:lang w:val="sr-Latn-CS" w:eastAsia="sr-Latn-CS"/>
              </w:rPr>
              <w:t>za izdavanje rješenja</w:t>
            </w:r>
            <w:r w:rsidR="00566DB2" w:rsidRPr="00AA596C">
              <w:rPr>
                <w:rFonts w:ascii="Times New Roman" w:eastAsia="Times New Roman" w:hAnsi="Times New Roman" w:cs="Times New Roman"/>
                <w:sz w:val="22"/>
                <w:szCs w:val="22"/>
                <w:lang w:val="sr-Latn-CS" w:eastAsia="sr-Latn-CS"/>
              </w:rPr>
              <w:t xml:space="preserve"> </w:t>
            </w:r>
            <w:r w:rsidRPr="00AA596C">
              <w:rPr>
                <w:rFonts w:ascii="Times New Roman" w:eastAsia="Times New Roman" w:hAnsi="Times New Roman" w:cs="Times New Roman"/>
                <w:sz w:val="22"/>
                <w:szCs w:val="22"/>
                <w:lang w:val="sr-Latn-CS" w:eastAsia="sr-Latn-CS"/>
              </w:rPr>
              <w:t>o saglasnosti na elaborat zaštite životne sredine</w:t>
            </w:r>
            <w:r w:rsidR="00566DB2" w:rsidRPr="00AA596C">
              <w:rPr>
                <w:rFonts w:ascii="Times New Roman" w:eastAsia="Times New Roman" w:hAnsi="Times New Roman" w:cs="Times New Roman"/>
                <w:sz w:val="22"/>
                <w:szCs w:val="22"/>
                <w:lang w:val="sr-Latn-CS" w:eastAsia="sr-Latn-CS"/>
              </w:rPr>
              <w:t xml:space="preserve"> </w:t>
            </w:r>
          </w:p>
        </w:tc>
        <w:tc>
          <w:tcPr>
            <w:tcW w:w="2816" w:type="dxa"/>
            <w:vAlign w:val="center"/>
          </w:tcPr>
          <w:p w14:paraId="660AE6E6" w14:textId="77777777" w:rsidR="00947402" w:rsidRPr="00AA596C" w:rsidRDefault="00947402" w:rsidP="00ED6F6F">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bCs/>
                <w:sz w:val="22"/>
                <w:szCs w:val="22"/>
                <w:lang w:val="sr-Latn-CS" w:eastAsia="sr-Latn-CS"/>
              </w:rPr>
              <w:t>3</w:t>
            </w:r>
          </w:p>
        </w:tc>
      </w:tr>
      <w:tr w:rsidR="00947402" w:rsidRPr="00AA596C" w14:paraId="4D167C95" w14:textId="77777777" w:rsidTr="009F4057">
        <w:trPr>
          <w:trHeight w:val="408"/>
          <w:jc w:val="center"/>
        </w:trPr>
        <w:tc>
          <w:tcPr>
            <w:tcW w:w="937" w:type="dxa"/>
          </w:tcPr>
          <w:p w14:paraId="46F6A89F" w14:textId="77777777" w:rsidR="00947402" w:rsidRPr="00AA596C" w:rsidRDefault="00947402">
            <w:pPr>
              <w:numPr>
                <w:ilvl w:val="0"/>
                <w:numId w:val="33"/>
              </w:numPr>
              <w:spacing w:after="60"/>
              <w:ind w:left="0" w:firstLine="227"/>
              <w:jc w:val="center"/>
              <w:rPr>
                <w:rFonts w:ascii="Times New Roman" w:eastAsia="Times New Roman" w:hAnsi="Times New Roman" w:cs="Times New Roman"/>
                <w:sz w:val="22"/>
                <w:szCs w:val="22"/>
                <w:lang w:val="sr-Cyrl-RS" w:eastAsia="sr-Latn-CS"/>
              </w:rPr>
            </w:pPr>
          </w:p>
        </w:tc>
        <w:tc>
          <w:tcPr>
            <w:tcW w:w="5127" w:type="dxa"/>
            <w:vAlign w:val="center"/>
          </w:tcPr>
          <w:p w14:paraId="115B37B1" w14:textId="0E6C7062" w:rsidR="00947402" w:rsidRPr="00AA596C" w:rsidRDefault="00947402" w:rsidP="009F4057">
            <w:pPr>
              <w:spacing w:after="60"/>
              <w:rPr>
                <w:rFonts w:ascii="Times New Roman" w:eastAsia="Times New Roman" w:hAnsi="Times New Roman" w:cs="Times New Roman"/>
                <w:sz w:val="22"/>
                <w:szCs w:val="22"/>
                <w:lang w:val="sr-Latn-CS" w:eastAsia="sr-Latn-CS"/>
              </w:rPr>
            </w:pPr>
            <w:r w:rsidRPr="00AA596C">
              <w:rPr>
                <w:rFonts w:ascii="Times New Roman" w:eastAsia="Times New Roman" w:hAnsi="Times New Roman" w:cs="Times New Roman"/>
                <w:sz w:val="22"/>
                <w:szCs w:val="22"/>
                <w:lang w:val="sr-Latn-CS" w:eastAsia="sr-Latn-CS"/>
              </w:rPr>
              <w:t>Izdato podnesaka iz oblasti</w:t>
            </w:r>
            <w:r w:rsidR="00566DB2" w:rsidRPr="00AA596C">
              <w:rPr>
                <w:rFonts w:ascii="Times New Roman" w:eastAsia="Times New Roman" w:hAnsi="Times New Roman" w:cs="Times New Roman"/>
                <w:sz w:val="22"/>
                <w:szCs w:val="22"/>
                <w:lang w:val="sr-Latn-CS" w:eastAsia="sr-Latn-CS"/>
              </w:rPr>
              <w:t xml:space="preserve"> </w:t>
            </w:r>
            <w:r w:rsidRPr="00AA596C">
              <w:rPr>
                <w:rFonts w:ascii="Times New Roman" w:eastAsia="Times New Roman" w:hAnsi="Times New Roman" w:cs="Times New Roman"/>
                <w:sz w:val="22"/>
                <w:szCs w:val="22"/>
                <w:lang w:val="sr-Latn-CS" w:eastAsia="sr-Latn-CS"/>
              </w:rPr>
              <w:t>zaštite životne sredine</w:t>
            </w:r>
          </w:p>
        </w:tc>
        <w:tc>
          <w:tcPr>
            <w:tcW w:w="2816" w:type="dxa"/>
            <w:vAlign w:val="center"/>
          </w:tcPr>
          <w:p w14:paraId="73743B5E" w14:textId="77777777" w:rsidR="00947402" w:rsidRPr="00AA596C" w:rsidRDefault="00947402" w:rsidP="00ED6F6F">
            <w:pPr>
              <w:spacing w:after="60"/>
              <w:jc w:val="center"/>
              <w:rPr>
                <w:rFonts w:ascii="Times New Roman" w:eastAsia="Times New Roman" w:hAnsi="Times New Roman" w:cs="Times New Roman"/>
                <w:bCs/>
                <w:sz w:val="22"/>
                <w:szCs w:val="22"/>
                <w:lang w:val="sr-Latn-CS" w:eastAsia="sr-Latn-CS"/>
              </w:rPr>
            </w:pPr>
            <w:r w:rsidRPr="00AA596C">
              <w:rPr>
                <w:rFonts w:ascii="Times New Roman" w:eastAsia="Times New Roman" w:hAnsi="Times New Roman" w:cs="Times New Roman"/>
                <w:sz w:val="22"/>
                <w:szCs w:val="22"/>
                <w:lang w:val="sr-Latn-CS" w:eastAsia="sr-Latn-CS"/>
              </w:rPr>
              <w:t>672</w:t>
            </w:r>
          </w:p>
        </w:tc>
      </w:tr>
    </w:tbl>
    <w:p w14:paraId="72B64EA5" w14:textId="77777777" w:rsidR="00947402" w:rsidRPr="00AA596C" w:rsidRDefault="00947402" w:rsidP="00947402">
      <w:pPr>
        <w:spacing w:before="0" w:after="60" w:line="240" w:lineRule="auto"/>
        <w:ind w:firstLine="567"/>
        <w:jc w:val="both"/>
        <w:rPr>
          <w:rFonts w:ascii="Times New Roman" w:eastAsia="Times New Roman" w:hAnsi="Times New Roman" w:cs="Times New Roman"/>
          <w:sz w:val="24"/>
          <w:szCs w:val="24"/>
          <w:lang w:val="sr-Latn-CS" w:eastAsia="sr-Latn-CS"/>
        </w:rPr>
      </w:pPr>
    </w:p>
    <w:p w14:paraId="56F40D12" w14:textId="77777777" w:rsidR="00947402" w:rsidRPr="00AA596C" w:rsidRDefault="00947402" w:rsidP="00947402">
      <w:pPr>
        <w:spacing w:before="0" w:after="6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sz w:val="24"/>
          <w:szCs w:val="24"/>
          <w:lang w:val="sr-Latn-CS" w:eastAsia="sr-Latn-CS"/>
        </w:rPr>
        <w:t>Sektor je realizovao i sljedeće aktivnosti:</w:t>
      </w:r>
    </w:p>
    <w:p w14:paraId="6BA65290" w14:textId="7FB4C503" w:rsidR="00947402" w:rsidRPr="00AA596C" w:rsidRDefault="00947402">
      <w:pPr>
        <w:pStyle w:val="ListParagraph"/>
        <w:numPr>
          <w:ilvl w:val="0"/>
          <w:numId w:val="70"/>
        </w:numPr>
        <w:spacing w:before="0" w:after="0" w:line="240" w:lineRule="auto"/>
        <w:ind w:left="454" w:hanging="227"/>
        <w:contextualSpacing w:val="0"/>
        <w:jc w:val="both"/>
        <w:rPr>
          <w:rFonts w:ascii="Times New Roman" w:eastAsia="Times New Roman" w:hAnsi="Times New Roman" w:cs="Times New Roman"/>
          <w:spacing w:val="-4"/>
          <w:sz w:val="24"/>
          <w:szCs w:val="24"/>
          <w:lang w:val="sr-Latn-CS" w:eastAsia="sr-Latn-CS"/>
        </w:rPr>
      </w:pPr>
      <w:r w:rsidRPr="00AA596C">
        <w:rPr>
          <w:rFonts w:ascii="Times New Roman" w:eastAsia="Times New Roman" w:hAnsi="Times New Roman" w:cs="Times New Roman"/>
          <w:spacing w:val="-4"/>
          <w:sz w:val="24"/>
          <w:szCs w:val="24"/>
          <w:lang w:val="sr-Latn-CS" w:eastAsia="sr-Latn-CS"/>
        </w:rPr>
        <w:t>Učestvovao je u realizaciji projekata održavanja zaštićenih objekata prirode: Botaničke bašte (Arboretum) porodice Kovačević na Grahovu (</w:t>
      </w:r>
      <w:r w:rsidR="00ED6F6F" w:rsidRPr="00AA596C">
        <w:rPr>
          <w:rFonts w:ascii="Times New Roman" w:eastAsia="Times New Roman" w:hAnsi="Times New Roman" w:cs="Times New Roman"/>
          <w:spacing w:val="-4"/>
          <w:sz w:val="24"/>
          <w:szCs w:val="24"/>
          <w:lang w:val="sr-Latn-CS" w:eastAsia="sr-Latn-CS"/>
        </w:rPr>
        <w:t>s</w:t>
      </w:r>
      <w:r w:rsidRPr="00AA596C">
        <w:rPr>
          <w:rFonts w:ascii="Times New Roman" w:eastAsia="Times New Roman" w:hAnsi="Times New Roman" w:cs="Times New Roman"/>
          <w:spacing w:val="-4"/>
          <w:sz w:val="24"/>
          <w:szCs w:val="24"/>
          <w:lang w:val="sr-Latn-CS" w:eastAsia="sr-Latn-CS"/>
        </w:rPr>
        <w:t xml:space="preserve">pomenik prirode), </w:t>
      </w:r>
      <w:r w:rsidR="00ED6F6F" w:rsidRPr="00AA596C">
        <w:rPr>
          <w:rFonts w:ascii="Times New Roman" w:eastAsia="Times New Roman" w:hAnsi="Times New Roman" w:cs="Times New Roman"/>
          <w:spacing w:val="-4"/>
          <w:sz w:val="24"/>
          <w:szCs w:val="24"/>
          <w:lang w:val="sr-Latn-CS" w:eastAsia="sr-Latn-CS"/>
        </w:rPr>
        <w:t>P</w:t>
      </w:r>
      <w:r w:rsidRPr="00AA596C">
        <w:rPr>
          <w:rFonts w:ascii="Times New Roman" w:eastAsia="Times New Roman" w:hAnsi="Times New Roman" w:cs="Times New Roman"/>
          <w:spacing w:val="-4"/>
          <w:sz w:val="24"/>
          <w:szCs w:val="24"/>
          <w:lang w:val="sr-Latn-CS" w:eastAsia="sr-Latn-CS"/>
        </w:rPr>
        <w:t xml:space="preserve">ark-šume „Trebjesa“ </w:t>
      </w:r>
      <w:r w:rsidRPr="00AA596C">
        <w:rPr>
          <w:rFonts w:ascii="Times New Roman" w:eastAsia="Times New Roman" w:hAnsi="Times New Roman" w:cs="Times New Roman"/>
          <w:spacing w:val="-4"/>
          <w:sz w:val="24"/>
          <w:szCs w:val="24"/>
          <w:lang w:val="sr-Latn-CS" w:eastAsia="sr-Latn-CS"/>
        </w:rPr>
        <w:lastRenderedPageBreak/>
        <w:t>(</w:t>
      </w:r>
      <w:r w:rsidR="00ED6F6F" w:rsidRPr="00AA596C">
        <w:rPr>
          <w:rFonts w:ascii="Times New Roman" w:eastAsia="Times New Roman" w:hAnsi="Times New Roman" w:cs="Times New Roman"/>
          <w:spacing w:val="-4"/>
          <w:sz w:val="24"/>
          <w:szCs w:val="24"/>
          <w:lang w:val="sr-Latn-CS" w:eastAsia="sr-Latn-CS"/>
        </w:rPr>
        <w:t>p</w:t>
      </w:r>
      <w:r w:rsidRPr="00AA596C">
        <w:rPr>
          <w:rFonts w:ascii="Times New Roman" w:eastAsia="Times New Roman" w:hAnsi="Times New Roman" w:cs="Times New Roman"/>
          <w:spacing w:val="-4"/>
          <w:sz w:val="24"/>
          <w:szCs w:val="24"/>
          <w:lang w:val="sr-Latn-CS" w:eastAsia="sr-Latn-CS"/>
        </w:rPr>
        <w:t>redio izuzetnih odlika, važno IPA područje) i estavele Gornjepoljski vir (</w:t>
      </w:r>
      <w:r w:rsidR="00ED6F6F" w:rsidRPr="00AA596C">
        <w:rPr>
          <w:rFonts w:ascii="Times New Roman" w:eastAsia="Times New Roman" w:hAnsi="Times New Roman" w:cs="Times New Roman"/>
          <w:spacing w:val="-4"/>
          <w:sz w:val="24"/>
          <w:szCs w:val="24"/>
          <w:lang w:val="sr-Latn-CS" w:eastAsia="sr-Latn-CS"/>
        </w:rPr>
        <w:t>s</w:t>
      </w:r>
      <w:r w:rsidRPr="00AA596C">
        <w:rPr>
          <w:rFonts w:ascii="Times New Roman" w:eastAsia="Times New Roman" w:hAnsi="Times New Roman" w:cs="Times New Roman"/>
          <w:spacing w:val="-4"/>
          <w:sz w:val="24"/>
          <w:szCs w:val="24"/>
          <w:lang w:val="sr-Latn-CS" w:eastAsia="sr-Latn-CS"/>
        </w:rPr>
        <w:t>pomenik prirode).</w:t>
      </w:r>
    </w:p>
    <w:p w14:paraId="66BA5526" w14:textId="77777777" w:rsidR="00947402" w:rsidRPr="00AA596C" w:rsidRDefault="00947402">
      <w:pPr>
        <w:pStyle w:val="ListParagraph"/>
        <w:numPr>
          <w:ilvl w:val="0"/>
          <w:numId w:val="70"/>
        </w:numPr>
        <w:spacing w:before="0" w:after="0" w:line="240" w:lineRule="auto"/>
        <w:ind w:left="454" w:hanging="227"/>
        <w:contextualSpacing w:val="0"/>
        <w:jc w:val="both"/>
        <w:rPr>
          <w:rFonts w:ascii="Times New Roman" w:eastAsia="Times New Roman" w:hAnsi="Times New Roman" w:cs="Times New Roman"/>
          <w:spacing w:val="-2"/>
          <w:sz w:val="24"/>
          <w:szCs w:val="24"/>
          <w:lang w:val="sr-Latn-CS" w:eastAsia="sr-Latn-CS"/>
        </w:rPr>
      </w:pPr>
      <w:r w:rsidRPr="00AA596C">
        <w:rPr>
          <w:rFonts w:ascii="Times New Roman" w:eastAsia="Times New Roman" w:hAnsi="Times New Roman" w:cs="Times New Roman"/>
          <w:spacing w:val="-2"/>
          <w:sz w:val="24"/>
          <w:szCs w:val="24"/>
          <w:lang w:val="sr-Latn-CS" w:eastAsia="sr-Latn-CS"/>
        </w:rPr>
        <w:t>Organizovao je programe edukacije školske populacije i obilježavanje značajnih ekoloških datuma: predavanje o životnoj sredini u osnovnim školama sa teritorije Nikšića; upoznavanje i predavanje o biodiverzitetu nikšićkog kraja, kao i zaštićenih prirodnih dobara.</w:t>
      </w:r>
    </w:p>
    <w:p w14:paraId="15616FF2" w14:textId="635D91D8" w:rsidR="00947402" w:rsidRPr="00AA596C" w:rsidRDefault="00947402">
      <w:pPr>
        <w:pStyle w:val="ListParagraph"/>
        <w:numPr>
          <w:ilvl w:val="0"/>
          <w:numId w:val="70"/>
        </w:numPr>
        <w:spacing w:before="0" w:after="0" w:line="240" w:lineRule="auto"/>
        <w:ind w:left="454" w:hanging="227"/>
        <w:contextualSpacing w:val="0"/>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sz w:val="24"/>
          <w:szCs w:val="24"/>
          <w:lang w:val="sr-Latn-CS" w:eastAsia="sr-Latn-CS"/>
        </w:rPr>
        <w:t>Učestvovao je</w:t>
      </w:r>
      <w:r w:rsidR="00566DB2"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u davanju saglasnosti za različite intervencije na javnim zelenim</w:t>
      </w:r>
      <w:r w:rsidR="00566DB2" w:rsidRPr="00AA596C">
        <w:rPr>
          <w:rFonts w:ascii="Times New Roman" w:eastAsia="Times New Roman" w:hAnsi="Times New Roman" w:cs="Times New Roman"/>
          <w:sz w:val="24"/>
          <w:szCs w:val="24"/>
          <w:lang w:val="sr-Latn-CS" w:eastAsia="sr-Latn-CS"/>
        </w:rPr>
        <w:t xml:space="preserve"> </w:t>
      </w:r>
      <w:r w:rsidRPr="00AA596C">
        <w:rPr>
          <w:rFonts w:ascii="Times New Roman" w:eastAsia="Times New Roman" w:hAnsi="Times New Roman" w:cs="Times New Roman"/>
          <w:sz w:val="24"/>
          <w:szCs w:val="24"/>
          <w:lang w:val="sr-Latn-CS" w:eastAsia="sr-Latn-CS"/>
        </w:rPr>
        <w:t xml:space="preserve">i parkovskim površinama u saradnji sa </w:t>
      </w:r>
      <w:r w:rsidR="00ED6F6F" w:rsidRPr="00AA596C">
        <w:rPr>
          <w:rFonts w:ascii="Times New Roman" w:eastAsia="Times New Roman" w:hAnsi="Times New Roman" w:cs="Times New Roman"/>
          <w:sz w:val="24"/>
          <w:szCs w:val="24"/>
          <w:lang w:val="sr-Latn-CS" w:eastAsia="sr-Latn-CS"/>
        </w:rPr>
        <w:t>DOO</w:t>
      </w:r>
      <w:r w:rsidRPr="00AA596C">
        <w:rPr>
          <w:rFonts w:ascii="Times New Roman" w:eastAsia="Times New Roman" w:hAnsi="Times New Roman" w:cs="Times New Roman"/>
          <w:sz w:val="24"/>
          <w:szCs w:val="24"/>
          <w:lang w:val="sr-Latn-CS" w:eastAsia="sr-Latn-CS"/>
        </w:rPr>
        <w:t xml:space="preserve"> </w:t>
      </w:r>
      <w:r w:rsidR="00ED6F6F" w:rsidRPr="00AA596C">
        <w:rPr>
          <w:rFonts w:ascii="Times New Roman" w:eastAsia="Times New Roman" w:hAnsi="Times New Roman" w:cs="Times New Roman"/>
          <w:sz w:val="24"/>
          <w:szCs w:val="24"/>
          <w:lang w:val="sr-Latn-CS" w:eastAsia="sr-Latn-CS"/>
        </w:rPr>
        <w:t>„</w:t>
      </w:r>
      <w:r w:rsidRPr="00AA596C">
        <w:rPr>
          <w:rFonts w:ascii="Times New Roman" w:eastAsia="Times New Roman" w:hAnsi="Times New Roman" w:cs="Times New Roman"/>
          <w:sz w:val="24"/>
          <w:szCs w:val="24"/>
          <w:lang w:val="sr-Latn-CS" w:eastAsia="sr-Latn-CS"/>
        </w:rPr>
        <w:t>Komunalno</w:t>
      </w:r>
      <w:r w:rsidR="00ED6F6F" w:rsidRPr="00AA596C">
        <w:rPr>
          <w:rFonts w:ascii="Times New Roman" w:eastAsia="Times New Roman" w:hAnsi="Times New Roman" w:cs="Times New Roman"/>
          <w:sz w:val="24"/>
          <w:szCs w:val="24"/>
          <w:lang w:val="sr-Latn-CS" w:eastAsia="sr-Latn-CS"/>
        </w:rPr>
        <w:t>“</w:t>
      </w:r>
      <w:r w:rsidRPr="00AA596C">
        <w:rPr>
          <w:rFonts w:ascii="Times New Roman" w:eastAsia="Times New Roman" w:hAnsi="Times New Roman" w:cs="Times New Roman"/>
          <w:sz w:val="24"/>
          <w:szCs w:val="24"/>
          <w:lang w:val="sr-Latn-CS" w:eastAsia="sr-Latn-CS"/>
        </w:rPr>
        <w:t xml:space="preserve"> Nikšić i Sekretarijatom za komunalne poslove i saobraćaj.</w:t>
      </w:r>
    </w:p>
    <w:p w14:paraId="561041EC" w14:textId="1DBD8D5D" w:rsidR="00947402" w:rsidRPr="00AA596C" w:rsidRDefault="00B11B28">
      <w:pPr>
        <w:pStyle w:val="ListParagraph"/>
        <w:numPr>
          <w:ilvl w:val="0"/>
          <w:numId w:val="70"/>
        </w:numPr>
        <w:spacing w:before="0" w:after="120" w:line="240" w:lineRule="auto"/>
        <w:ind w:left="454" w:hanging="227"/>
        <w:contextualSpacing w:val="0"/>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sz w:val="24"/>
          <w:szCs w:val="24"/>
          <w:lang w:val="sr-Latn-CS" w:eastAsia="sr-Latn-CS"/>
        </w:rPr>
        <w:t>Učestvovao je u o</w:t>
      </w:r>
      <w:r w:rsidR="00947402" w:rsidRPr="00AA596C">
        <w:rPr>
          <w:rFonts w:ascii="Times New Roman" w:eastAsia="Times New Roman" w:hAnsi="Times New Roman" w:cs="Times New Roman"/>
          <w:sz w:val="24"/>
          <w:szCs w:val="24"/>
          <w:lang w:val="sr-Latn-CS" w:eastAsia="sr-Latn-CS"/>
        </w:rPr>
        <w:t>stal</w:t>
      </w:r>
      <w:r w:rsidRPr="00AA596C">
        <w:rPr>
          <w:rFonts w:ascii="Times New Roman" w:eastAsia="Times New Roman" w:hAnsi="Times New Roman" w:cs="Times New Roman"/>
          <w:sz w:val="24"/>
          <w:szCs w:val="24"/>
          <w:lang w:val="sr-Latn-CS" w:eastAsia="sr-Latn-CS"/>
        </w:rPr>
        <w:t>im</w:t>
      </w:r>
      <w:r w:rsidR="00947402" w:rsidRPr="00AA596C">
        <w:rPr>
          <w:rFonts w:ascii="Times New Roman" w:eastAsia="Times New Roman" w:hAnsi="Times New Roman" w:cs="Times New Roman"/>
          <w:sz w:val="24"/>
          <w:szCs w:val="24"/>
          <w:lang w:val="sr-Latn-CS" w:eastAsia="sr-Latn-CS"/>
        </w:rPr>
        <w:t xml:space="preserve"> aktivnosti</w:t>
      </w:r>
      <w:r w:rsidRPr="00AA596C">
        <w:rPr>
          <w:rFonts w:ascii="Times New Roman" w:eastAsia="Times New Roman" w:hAnsi="Times New Roman" w:cs="Times New Roman"/>
          <w:sz w:val="24"/>
          <w:szCs w:val="24"/>
          <w:lang w:val="sr-Latn-CS" w:eastAsia="sr-Latn-CS"/>
        </w:rPr>
        <w:t>ma</w:t>
      </w:r>
      <w:r w:rsidR="00566DB2" w:rsidRPr="00AA596C">
        <w:rPr>
          <w:rFonts w:ascii="Times New Roman" w:eastAsia="Times New Roman" w:hAnsi="Times New Roman" w:cs="Times New Roman"/>
          <w:sz w:val="24"/>
          <w:szCs w:val="24"/>
          <w:lang w:val="sr-Latn-CS" w:eastAsia="sr-Latn-CS"/>
        </w:rPr>
        <w:t xml:space="preserve"> </w:t>
      </w:r>
      <w:r w:rsidR="00947402" w:rsidRPr="00AA596C">
        <w:rPr>
          <w:rFonts w:ascii="Times New Roman" w:eastAsia="Times New Roman" w:hAnsi="Times New Roman" w:cs="Times New Roman"/>
          <w:sz w:val="24"/>
          <w:szCs w:val="24"/>
          <w:lang w:val="sr-Latn-CS" w:eastAsia="sr-Latn-CS"/>
        </w:rPr>
        <w:t>koje se odnose na razmjenu podataka i informacija sa drugim organima,</w:t>
      </w:r>
      <w:r w:rsidR="00566DB2" w:rsidRPr="00AA596C">
        <w:rPr>
          <w:rFonts w:ascii="Times New Roman" w:eastAsia="Times New Roman" w:hAnsi="Times New Roman" w:cs="Times New Roman"/>
          <w:sz w:val="24"/>
          <w:szCs w:val="24"/>
          <w:lang w:val="sr-Latn-CS" w:eastAsia="sr-Latn-CS"/>
        </w:rPr>
        <w:t xml:space="preserve"> </w:t>
      </w:r>
      <w:r w:rsidR="00947402" w:rsidRPr="00AA596C">
        <w:rPr>
          <w:rFonts w:ascii="Times New Roman" w:eastAsia="Times New Roman" w:hAnsi="Times New Roman" w:cs="Times New Roman"/>
          <w:sz w:val="24"/>
          <w:szCs w:val="24"/>
          <w:lang w:val="sr-Latn-CS" w:eastAsia="sr-Latn-CS"/>
        </w:rPr>
        <w:t>organizacijama i službama, saradnj</w:t>
      </w:r>
      <w:r w:rsidR="00ED6F6F" w:rsidRPr="00AA596C">
        <w:rPr>
          <w:rFonts w:ascii="Times New Roman" w:eastAsia="Times New Roman" w:hAnsi="Times New Roman" w:cs="Times New Roman"/>
          <w:sz w:val="24"/>
          <w:szCs w:val="24"/>
          <w:lang w:val="sr-Latn-CS" w:eastAsia="sr-Latn-CS"/>
        </w:rPr>
        <w:t>u</w:t>
      </w:r>
      <w:r w:rsidR="00947402" w:rsidRPr="00AA596C">
        <w:rPr>
          <w:rFonts w:ascii="Times New Roman" w:eastAsia="Times New Roman" w:hAnsi="Times New Roman" w:cs="Times New Roman"/>
          <w:sz w:val="24"/>
          <w:szCs w:val="24"/>
          <w:lang w:val="sr-Latn-CS" w:eastAsia="sr-Latn-CS"/>
        </w:rPr>
        <w:t xml:space="preserve"> sa nadležnim organima državne uprave, organima lokalne uprave, stručnim institucijama (Prirodnjačkim muzejom, Agencijom za zaštitu životne sredine i dr.) i drugim subjektima zaštite životne sredine.</w:t>
      </w:r>
    </w:p>
    <w:p w14:paraId="046ADD37" w14:textId="6E675726" w:rsidR="00402BAB" w:rsidRPr="00AA596C" w:rsidRDefault="00947402" w:rsidP="00ED6F6F">
      <w:pPr>
        <w:spacing w:before="0" w:after="0" w:line="240" w:lineRule="auto"/>
        <w:ind w:firstLine="567"/>
        <w:jc w:val="both"/>
        <w:rPr>
          <w:rFonts w:ascii="Times New Roman" w:eastAsia="Times New Roman" w:hAnsi="Times New Roman" w:cs="Times New Roman"/>
          <w:sz w:val="24"/>
          <w:szCs w:val="24"/>
          <w:lang w:val="sr-Latn-CS" w:eastAsia="sr-Latn-CS"/>
        </w:rPr>
      </w:pPr>
      <w:r w:rsidRPr="00AA596C">
        <w:rPr>
          <w:rFonts w:ascii="Times New Roman" w:eastAsia="Times New Roman" w:hAnsi="Times New Roman" w:cs="Times New Roman"/>
          <w:sz w:val="24"/>
          <w:szCs w:val="24"/>
          <w:lang w:val="sr-Latn-CS" w:eastAsia="sr-Latn-CS"/>
        </w:rPr>
        <w:t>Tokom 2024. godine, u saradnji sa različitim institucijama i organizacijama organizovan je niz aktivnosti usmjerenih na zaštitu životne sredine.</w:t>
      </w:r>
    </w:p>
    <w:p w14:paraId="5B403CC6" w14:textId="77777777" w:rsidR="00312245" w:rsidRPr="00AA596C" w:rsidRDefault="00312245" w:rsidP="00926589">
      <w:pPr>
        <w:spacing w:before="0" w:after="60" w:line="240" w:lineRule="auto"/>
        <w:ind w:firstLine="567"/>
        <w:jc w:val="both"/>
        <w:rPr>
          <w:rFonts w:ascii="Times New Roman" w:eastAsia="Times New Roman" w:hAnsi="Times New Roman" w:cs="Times New Roman"/>
          <w:sz w:val="24"/>
          <w:szCs w:val="24"/>
          <w:lang w:val="sr-Latn-CS" w:eastAsia="sr-Latn-CS"/>
        </w:rPr>
      </w:pPr>
    </w:p>
    <w:p w14:paraId="21578A3F" w14:textId="77777777" w:rsidR="00312245" w:rsidRPr="00AA596C" w:rsidRDefault="00312245" w:rsidP="00926589">
      <w:pPr>
        <w:spacing w:before="0" w:after="60" w:line="240" w:lineRule="auto"/>
        <w:ind w:firstLine="567"/>
        <w:jc w:val="both"/>
        <w:rPr>
          <w:rFonts w:ascii="Times New Roman" w:eastAsia="Times New Roman" w:hAnsi="Times New Roman" w:cs="Times New Roman"/>
          <w:b/>
          <w:bCs/>
          <w:sz w:val="24"/>
          <w:szCs w:val="24"/>
          <w:lang w:val="sr-Latn-RS"/>
        </w:rPr>
      </w:pPr>
    </w:p>
    <w:p w14:paraId="12B52973" w14:textId="77777777" w:rsidR="007C0052" w:rsidRPr="00AA596C" w:rsidRDefault="00B518B2"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služba komunalne inspekcije</w:t>
      </w:r>
    </w:p>
    <w:p w14:paraId="7022EE8E" w14:textId="77777777" w:rsidR="00B518B2" w:rsidRPr="00AA596C" w:rsidRDefault="00B518B2" w:rsidP="00926589">
      <w:pPr>
        <w:spacing w:before="0" w:after="120" w:line="240" w:lineRule="auto"/>
        <w:jc w:val="both"/>
        <w:rPr>
          <w:rFonts w:ascii="Times New Roman" w:hAnsi="Times New Roman" w:cs="Times New Roman"/>
          <w:spacing w:val="-2"/>
          <w:sz w:val="24"/>
          <w:szCs w:val="24"/>
          <w:lang w:val="sr-Cyrl-RS"/>
        </w:rPr>
      </w:pPr>
    </w:p>
    <w:p w14:paraId="79FEB0F7" w14:textId="6F24DE4A" w:rsidR="003E1DFE" w:rsidRPr="00AA596C" w:rsidRDefault="003E1DFE" w:rsidP="001A7649">
      <w:pPr>
        <w:spacing w:before="0" w:after="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Cyrl-RS"/>
        </w:rPr>
        <w:t>U izvještajnom periodu u Službi komunalne inspekcije izvršeno je: 6</w:t>
      </w:r>
      <w:r w:rsidR="00F34F76"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026</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inspekcijskih pregleda, sačinjeno 4</w:t>
      </w:r>
      <w:r w:rsidR="00F34F76"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386 zapisnika, donijeto 465 rješenja, 94 naloga i 89 obavještenja o izvršenju, 321 rješenje o premještanju nepropisno parkiranih vozila, 11 rješenja o izvršenju, </w:t>
      </w:r>
      <w:r w:rsidR="00651144" w:rsidRPr="00AA596C">
        <w:rPr>
          <w:rFonts w:ascii="Times New Roman" w:hAnsi="Times New Roman" w:cs="Times New Roman"/>
          <w:spacing w:val="-2"/>
          <w:sz w:val="24"/>
          <w:szCs w:val="24"/>
          <w:lang w:val="sr-Latn-ME"/>
        </w:rPr>
        <w:t>šest</w:t>
      </w:r>
      <w:r w:rsidRPr="00AA596C">
        <w:rPr>
          <w:rFonts w:ascii="Times New Roman" w:hAnsi="Times New Roman" w:cs="Times New Roman"/>
          <w:spacing w:val="-2"/>
          <w:sz w:val="24"/>
          <w:szCs w:val="24"/>
          <w:lang w:val="sr-Cyrl-RS"/>
        </w:rPr>
        <w:t xml:space="preserve"> rješenja o odbijanju žalbe zbog nedozvoljenosti, </w:t>
      </w:r>
      <w:r w:rsidR="007071F1" w:rsidRPr="00AA596C">
        <w:rPr>
          <w:rFonts w:ascii="Times New Roman" w:hAnsi="Times New Roman" w:cs="Times New Roman"/>
          <w:spacing w:val="-2"/>
          <w:sz w:val="24"/>
          <w:szCs w:val="24"/>
          <w:lang w:val="sr-Latn-ME"/>
        </w:rPr>
        <w:t>dva</w:t>
      </w:r>
      <w:r w:rsidRPr="00AA596C">
        <w:rPr>
          <w:rFonts w:ascii="Times New Roman" w:hAnsi="Times New Roman" w:cs="Times New Roman"/>
          <w:spacing w:val="-2"/>
          <w:sz w:val="24"/>
          <w:szCs w:val="24"/>
          <w:lang w:val="sr-Cyrl-RS"/>
        </w:rPr>
        <w:t xml:space="preserve"> rješenja o prekidu postupka, </w:t>
      </w:r>
      <w:r w:rsidR="007071F1" w:rsidRPr="00AA596C">
        <w:rPr>
          <w:rFonts w:ascii="Times New Roman" w:hAnsi="Times New Roman" w:cs="Times New Roman"/>
          <w:spacing w:val="-2"/>
          <w:sz w:val="24"/>
          <w:szCs w:val="24"/>
          <w:lang w:val="sr-Latn-ME"/>
        </w:rPr>
        <w:t>dva</w:t>
      </w:r>
      <w:r w:rsidRPr="00AA596C">
        <w:rPr>
          <w:rFonts w:ascii="Times New Roman" w:hAnsi="Times New Roman" w:cs="Times New Roman"/>
          <w:spacing w:val="-2"/>
          <w:sz w:val="24"/>
          <w:szCs w:val="24"/>
          <w:lang w:val="sr-Cyrl-RS"/>
        </w:rPr>
        <w:t xml:space="preserve"> rješenja o odbijanju predloga za odlaganje izvršenja, </w:t>
      </w:r>
      <w:r w:rsidR="006828A5" w:rsidRPr="00AA596C">
        <w:rPr>
          <w:rFonts w:ascii="Times New Roman" w:hAnsi="Times New Roman" w:cs="Times New Roman"/>
          <w:spacing w:val="-2"/>
          <w:sz w:val="24"/>
          <w:szCs w:val="24"/>
          <w:lang w:val="sr-Latn-ME"/>
        </w:rPr>
        <w:t>dva</w:t>
      </w:r>
      <w:r w:rsidRPr="00AA596C">
        <w:rPr>
          <w:rFonts w:ascii="Times New Roman" w:hAnsi="Times New Roman" w:cs="Times New Roman"/>
          <w:spacing w:val="-2"/>
          <w:sz w:val="24"/>
          <w:szCs w:val="24"/>
          <w:lang w:val="sr-Cyrl-RS"/>
        </w:rPr>
        <w:t xml:space="preserve"> rješenja o troškovima postupka, </w:t>
      </w:r>
      <w:r w:rsidR="006828A5" w:rsidRPr="00AA596C">
        <w:rPr>
          <w:rFonts w:ascii="Times New Roman" w:hAnsi="Times New Roman" w:cs="Times New Roman"/>
          <w:spacing w:val="-2"/>
          <w:sz w:val="24"/>
          <w:szCs w:val="24"/>
          <w:lang w:val="sr-Cyrl-RS"/>
        </w:rPr>
        <w:t>jed</w:t>
      </w:r>
      <w:r w:rsidR="006828A5" w:rsidRPr="00AA596C">
        <w:rPr>
          <w:rFonts w:ascii="Times New Roman" w:hAnsi="Times New Roman" w:cs="Times New Roman"/>
          <w:spacing w:val="-2"/>
          <w:sz w:val="24"/>
          <w:szCs w:val="24"/>
          <w:lang w:val="sr-Latn-ME"/>
        </w:rPr>
        <w:t>no</w:t>
      </w:r>
      <w:r w:rsidRPr="00AA596C">
        <w:rPr>
          <w:rFonts w:ascii="Times New Roman" w:hAnsi="Times New Roman" w:cs="Times New Roman"/>
          <w:spacing w:val="-2"/>
          <w:sz w:val="24"/>
          <w:szCs w:val="24"/>
          <w:lang w:val="sr-Cyrl-RS"/>
        </w:rPr>
        <w:t xml:space="preserve"> rješenje o određivanju vještaka, </w:t>
      </w:r>
      <w:r w:rsidR="006828A5" w:rsidRPr="00AA596C">
        <w:rPr>
          <w:rFonts w:ascii="Times New Roman" w:hAnsi="Times New Roman" w:cs="Times New Roman"/>
          <w:spacing w:val="-2"/>
          <w:sz w:val="24"/>
          <w:szCs w:val="24"/>
          <w:lang w:val="sr-Latn-ME"/>
        </w:rPr>
        <w:t>jedno</w:t>
      </w:r>
      <w:r w:rsidRPr="00AA596C">
        <w:rPr>
          <w:rFonts w:ascii="Times New Roman" w:hAnsi="Times New Roman" w:cs="Times New Roman"/>
          <w:spacing w:val="-2"/>
          <w:sz w:val="24"/>
          <w:szCs w:val="24"/>
          <w:lang w:val="sr-Cyrl-RS"/>
        </w:rPr>
        <w:t xml:space="preserve"> rješenje o odbijanju žalbe zbog neblagovremenosti, </w:t>
      </w:r>
      <w:r w:rsidR="006828A5" w:rsidRPr="00AA596C">
        <w:rPr>
          <w:rFonts w:ascii="Times New Roman" w:hAnsi="Times New Roman" w:cs="Times New Roman"/>
          <w:spacing w:val="-2"/>
          <w:sz w:val="24"/>
          <w:szCs w:val="24"/>
          <w:lang w:val="sr-Cyrl-RS"/>
        </w:rPr>
        <w:t>jedan</w:t>
      </w:r>
      <w:r w:rsidRPr="00AA596C">
        <w:rPr>
          <w:rFonts w:ascii="Times New Roman" w:hAnsi="Times New Roman" w:cs="Times New Roman"/>
          <w:spacing w:val="-2"/>
          <w:sz w:val="24"/>
          <w:szCs w:val="24"/>
          <w:lang w:val="sr-Cyrl-RS"/>
        </w:rPr>
        <w:t xml:space="preserve"> zaključak o troškovima postupka, </w:t>
      </w:r>
      <w:r w:rsidR="006828A5" w:rsidRPr="00AA596C">
        <w:rPr>
          <w:rFonts w:ascii="Times New Roman" w:hAnsi="Times New Roman" w:cs="Times New Roman"/>
          <w:spacing w:val="-2"/>
          <w:sz w:val="24"/>
          <w:szCs w:val="24"/>
          <w:lang w:val="sr-Cyrl-RS"/>
        </w:rPr>
        <w:t>jedan</w:t>
      </w:r>
      <w:r w:rsidRPr="00AA596C">
        <w:rPr>
          <w:rFonts w:ascii="Times New Roman" w:hAnsi="Times New Roman" w:cs="Times New Roman"/>
          <w:spacing w:val="-2"/>
          <w:sz w:val="24"/>
          <w:szCs w:val="24"/>
          <w:lang w:val="sr-Cyrl-RS"/>
        </w:rPr>
        <w:t xml:space="preserve"> zaključak o odlaganju izvršenja rješenja i podnijeto je 29 zahtjeva za pokretanje prekršajnog postupka.</w:t>
      </w:r>
    </w:p>
    <w:p w14:paraId="16E202AC" w14:textId="77777777" w:rsidR="001A7649" w:rsidRPr="00AA596C" w:rsidRDefault="001A7649" w:rsidP="001A7649">
      <w:pPr>
        <w:spacing w:before="0" w:after="0" w:line="240" w:lineRule="auto"/>
        <w:ind w:firstLine="567"/>
        <w:jc w:val="both"/>
        <w:rPr>
          <w:rFonts w:ascii="Times New Roman" w:hAnsi="Times New Roman" w:cs="Times New Roman"/>
          <w:spacing w:val="-2"/>
          <w:sz w:val="24"/>
          <w:szCs w:val="24"/>
          <w:lang w:val="sr-Latn-ME"/>
        </w:rPr>
      </w:pPr>
    </w:p>
    <w:p w14:paraId="3AD7DA16" w14:textId="6D93485C" w:rsidR="003E1DFE" w:rsidRPr="00AA596C" w:rsidRDefault="003E1DFE" w:rsidP="00F34F76">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rPr>
        <w:t>P</w:t>
      </w:r>
      <w:r w:rsidRPr="00AA596C">
        <w:rPr>
          <w:rFonts w:ascii="Times New Roman" w:hAnsi="Times New Roman" w:cs="Times New Roman"/>
          <w:spacing w:val="-2"/>
          <w:sz w:val="24"/>
          <w:szCs w:val="24"/>
          <w:lang w:val="sr-Cyrl-RS"/>
        </w:rPr>
        <w:t xml:space="preserve">rioritet u radu </w:t>
      </w:r>
      <w:r w:rsidRPr="00AA596C">
        <w:rPr>
          <w:rFonts w:ascii="Times New Roman" w:hAnsi="Times New Roman" w:cs="Times New Roman"/>
          <w:b/>
          <w:bCs/>
          <w:spacing w:val="-2"/>
          <w:sz w:val="24"/>
          <w:szCs w:val="24"/>
          <w:lang w:val="sr-Cyrl-RS"/>
        </w:rPr>
        <w:t>Sektora za inspekcijski nadzor</w:t>
      </w:r>
      <w:r w:rsidRPr="00AA596C">
        <w:rPr>
          <w:rFonts w:ascii="Times New Roman" w:hAnsi="Times New Roman" w:cs="Times New Roman"/>
          <w:spacing w:val="-2"/>
          <w:sz w:val="24"/>
          <w:szCs w:val="24"/>
          <w:lang w:val="sr-Cyrl-RS"/>
        </w:rPr>
        <w:t xml:space="preserve"> bile su kontrole javnih površina, tj. zauzimanje javnih površina bez odobrenja nadležnog organa (prekop ulica, odlaganje otpada, pijeska, šuta i drugih stvari i predmeta, oštećenja javnih površina i javnih objekata). Takođe, kontinuirano je vršena kontrola zauzimanja javnih površina postavljanjem privremenih objekata (konzervatora za sladoled, rashladnih vitrina, tendi, izložbenih polica, aparata za kokice, i sladoled). U svim navedenim slučajevima prema kontrolisanim subjektima i odgovornim licima preduzete su zakonom predviđene mjere, tj. istim je naloženo da sa javne površine uklone postavljene stvari i/ili da ist</w:t>
      </w:r>
      <w:r w:rsidR="001A7649" w:rsidRPr="00AA596C">
        <w:rPr>
          <w:rFonts w:ascii="Times New Roman" w:hAnsi="Times New Roman" w:cs="Times New Roman"/>
          <w:spacing w:val="-2"/>
          <w:sz w:val="24"/>
          <w:szCs w:val="24"/>
          <w:lang w:val="sr-Latn-ME"/>
        </w:rPr>
        <w:t>e</w:t>
      </w:r>
      <w:r w:rsidRPr="00AA596C">
        <w:rPr>
          <w:rFonts w:ascii="Times New Roman" w:hAnsi="Times New Roman" w:cs="Times New Roman"/>
          <w:spacing w:val="-2"/>
          <w:sz w:val="24"/>
          <w:szCs w:val="24"/>
          <w:lang w:val="sr-Cyrl-RS"/>
        </w:rPr>
        <w:t xml:space="preserve"> vrate u prvobitno stanje.</w:t>
      </w:r>
    </w:p>
    <w:p w14:paraId="05D641A8" w14:textId="2F7FB92D" w:rsidR="003E1DFE" w:rsidRPr="00AA596C" w:rsidRDefault="003E1DFE" w:rsidP="00F34F76">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Od strane ove službe po</w:t>
      </w:r>
      <w:r w:rsidR="001D01B7" w:rsidRPr="00AA596C">
        <w:rPr>
          <w:rFonts w:ascii="Times New Roman" w:hAnsi="Times New Roman" w:cs="Times New Roman"/>
          <w:spacing w:val="-2"/>
          <w:sz w:val="24"/>
          <w:szCs w:val="24"/>
          <w:lang w:val="sr-Latn-ME"/>
        </w:rPr>
        <w:t>vodom</w:t>
      </w:r>
      <w:r w:rsidRPr="00AA596C">
        <w:rPr>
          <w:rFonts w:ascii="Times New Roman" w:hAnsi="Times New Roman" w:cs="Times New Roman"/>
          <w:spacing w:val="-2"/>
          <w:sz w:val="24"/>
          <w:szCs w:val="24"/>
          <w:lang w:val="sr-Cyrl-RS"/>
        </w:rPr>
        <w:t xml:space="preserve"> pitanj</w:t>
      </w:r>
      <w:r w:rsidR="001D01B7"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odobrenja kontrolisani su privremeni objekti montažnog karaktera</w:t>
      </w:r>
      <w:r w:rsidR="00F34F76"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i to: nadstrešnice, reklamno-oglasni panoi, tende, štandovi, montažni objekti tipa kiosk, montažne betonske kućice, otvorene i zatvorene bašte, privremeni objekti koji se mogu izmještati sa jednog mjesta na drugo, privremeni objekti koji se izgrađuju za potrebe elektro i RTV sistema, izgrađeni privremeni poslovni objekti i montažno-demontažni objekti tipa hangar, skladište, stovarište i drugi slični objekti.</w:t>
      </w:r>
    </w:p>
    <w:p w14:paraId="66AF5630" w14:textId="3A3BCEFF" w:rsidR="003E1DFE" w:rsidRPr="00AA596C" w:rsidRDefault="003E1DFE" w:rsidP="00F34F76">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rPr>
        <w:t>U</w:t>
      </w:r>
      <w:r w:rsidRPr="00AA596C">
        <w:rPr>
          <w:rFonts w:ascii="Times New Roman" w:hAnsi="Times New Roman" w:cs="Times New Roman"/>
          <w:spacing w:val="-2"/>
          <w:sz w:val="24"/>
          <w:szCs w:val="24"/>
          <w:lang w:val="sr-Cyrl-RS"/>
        </w:rPr>
        <w:t xml:space="preserve"> cilju sprovođenja inspekcijskog nadzora vezano za postavljanje privremenih objekata montažnog karaktera, postavljenih u cilju obavljanja djelatnosti na javnim i drugim površinama, na području opštine Nikšić vršen je kontinuiran nadzor od strane komunalnih inspektora, prevashodno u dijelu koji se odnosi na posjedovanje odobrenja za postavljanje reklamnih panoa, privremenih objekata za trgovinu i usluge i ugostiteljskih terasa. U</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 xml:space="preserve">navedenom periodu izvršeno </w:t>
      </w:r>
      <w:r w:rsidRPr="00AA596C">
        <w:rPr>
          <w:rFonts w:ascii="Times New Roman" w:hAnsi="Times New Roman" w:cs="Times New Roman"/>
          <w:spacing w:val="-2"/>
          <w:sz w:val="24"/>
          <w:szCs w:val="24"/>
          <w:lang w:val="sr-Cyrl-RS"/>
        </w:rPr>
        <w:lastRenderedPageBreak/>
        <w:t>je 807 kontrola subjekata nadzora vlasnika reklamnih panoa i 195 kontrol</w:t>
      </w:r>
      <w:r w:rsidR="001A7649"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subjekata nadzora vlasnika privremenih objekata za trgovinu i usluge. Takođe, izvršen</w:t>
      </w:r>
      <w:r w:rsidR="00F34F76"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je 241 kontrola subjekta nadzora</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u pogledu posjedovanja odobrenja nadležnog organa za postavljanje ugostiteljskih terasa. U slučajevima kada kontrolisani subjekti nijesu posjedovali odobrenje nadležnog organa, odgovornim licima naloženo je uklanjanje predmetnih privremenih objekata iz razloga što za postavljanje istih nijesu podnijeli prijavu i dokumentaciju propisanu Zakonom o planiranju prostora i izgradnji objekata.</w:t>
      </w:r>
    </w:p>
    <w:p w14:paraId="62CD3EB4" w14:textId="4DDBC61E" w:rsidR="00DD102B" w:rsidRPr="00AA596C" w:rsidRDefault="00DD102B" w:rsidP="00F34F76">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U skladu sa odredbama Zakona o turizmu</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i ugostiteljstvu</w:t>
      </w:r>
      <w:r w:rsidR="00F34F76"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vršene su kontrole u sljedećim oblastima: </w:t>
      </w:r>
    </w:p>
    <w:p w14:paraId="76EB7374" w14:textId="46E00078" w:rsidR="00DD102B" w:rsidRPr="00AA596C" w:rsidRDefault="00DD102B">
      <w:pPr>
        <w:pStyle w:val="ListParagraph"/>
        <w:numPr>
          <w:ilvl w:val="0"/>
          <w:numId w:val="71"/>
        </w:numPr>
        <w:spacing w:before="0" w:after="0" w:line="240" w:lineRule="auto"/>
        <w:ind w:left="454" w:hanging="227"/>
        <w:contextualSpacing w:val="0"/>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Kontrola pruža</w:t>
      </w:r>
      <w:r w:rsidR="00F34F76" w:rsidRPr="00AA596C">
        <w:rPr>
          <w:rFonts w:ascii="Times New Roman" w:hAnsi="Times New Roman" w:cs="Times New Roman"/>
          <w:spacing w:val="-2"/>
          <w:sz w:val="24"/>
          <w:szCs w:val="24"/>
          <w:lang w:val="sr-Latn-ME"/>
        </w:rPr>
        <w:t>la</w:t>
      </w:r>
      <w:r w:rsidRPr="00AA596C">
        <w:rPr>
          <w:rFonts w:ascii="Times New Roman" w:hAnsi="Times New Roman" w:cs="Times New Roman"/>
          <w:spacing w:val="-2"/>
          <w:sz w:val="24"/>
          <w:szCs w:val="24"/>
          <w:lang w:val="sr-Cyrl-RS"/>
        </w:rPr>
        <w:t xml:space="preserve">ca ugostiteljskih usluga smještaja u domaćinstvu: </w:t>
      </w:r>
      <w:r w:rsidR="00F34F76"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zvršena je kontrola 101 pružaoca usluga smještaja. Tom prilikom je utvrđeno da upis u CTR po osnovu pružanja ugostiteljskih usluga privatnog smještaja u domaćinstvu tokom izvještajnog perioda posjeduj</w:t>
      </w:r>
      <w:r w:rsidR="00B31F30" w:rsidRPr="00AA596C">
        <w:rPr>
          <w:rFonts w:ascii="Times New Roman" w:hAnsi="Times New Roman" w:cs="Times New Roman"/>
          <w:spacing w:val="-2"/>
          <w:sz w:val="24"/>
          <w:szCs w:val="24"/>
          <w:lang w:val="sr-Latn-ME"/>
        </w:rPr>
        <w:t>u</w:t>
      </w:r>
      <w:r w:rsidRPr="00AA596C">
        <w:rPr>
          <w:rFonts w:ascii="Times New Roman" w:hAnsi="Times New Roman" w:cs="Times New Roman"/>
          <w:spacing w:val="-2"/>
          <w:sz w:val="24"/>
          <w:szCs w:val="24"/>
          <w:lang w:val="sr-Cyrl-RS"/>
        </w:rPr>
        <w:t xml:space="preserve"> 82 kontrolisana subjekta. Takođe, utvrđeno je da </w:t>
      </w:r>
      <w:r w:rsidR="00FF4DE3" w:rsidRPr="00AA596C">
        <w:rPr>
          <w:rFonts w:ascii="Times New Roman" w:hAnsi="Times New Roman" w:cs="Times New Roman"/>
          <w:spacing w:val="-2"/>
          <w:sz w:val="24"/>
          <w:szCs w:val="24"/>
          <w:lang w:val="sr-Latn-ME"/>
        </w:rPr>
        <w:t>dva</w:t>
      </w:r>
      <w:r w:rsidRPr="00AA596C">
        <w:rPr>
          <w:rFonts w:ascii="Times New Roman" w:hAnsi="Times New Roman" w:cs="Times New Roman"/>
          <w:spacing w:val="-2"/>
          <w:sz w:val="24"/>
          <w:szCs w:val="24"/>
          <w:lang w:val="sr-Cyrl-RS"/>
        </w:rPr>
        <w:t xml:space="preserve"> kontrolisana subjekta ne obavljaju djelatnost. Za</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 xml:space="preserve">17 kontrolisanih subjekata donijeto je rješenje o zabrani obavljanja djelatnosti do otklanjanja nepravilnosti koje su prouzrokovale navedenu zabranu. </w:t>
      </w:r>
    </w:p>
    <w:p w14:paraId="41B910D7" w14:textId="1A62DCE4" w:rsidR="00DD102B" w:rsidRPr="00AA596C" w:rsidRDefault="00DD102B">
      <w:pPr>
        <w:pStyle w:val="ListParagraph"/>
        <w:numPr>
          <w:ilvl w:val="0"/>
          <w:numId w:val="71"/>
        </w:numPr>
        <w:spacing w:before="0" w:after="0" w:line="240" w:lineRule="auto"/>
        <w:ind w:left="454" w:hanging="227"/>
        <w:contextualSpacing w:val="0"/>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Kontrola subjekata u vezi</w:t>
      </w:r>
      <w:r w:rsidR="00736C7F" w:rsidRPr="00AA596C">
        <w:rPr>
          <w:rFonts w:ascii="Times New Roman" w:hAnsi="Times New Roman" w:cs="Times New Roman"/>
          <w:spacing w:val="-2"/>
          <w:sz w:val="24"/>
          <w:szCs w:val="24"/>
          <w:lang w:val="sr-Latn-ME"/>
        </w:rPr>
        <w:t xml:space="preserve"> sa</w:t>
      </w:r>
      <w:r w:rsidRPr="00AA596C">
        <w:rPr>
          <w:rFonts w:ascii="Times New Roman" w:hAnsi="Times New Roman" w:cs="Times New Roman"/>
          <w:spacing w:val="-2"/>
          <w:sz w:val="24"/>
          <w:szCs w:val="24"/>
          <w:lang w:val="sr-Cyrl-RS"/>
        </w:rPr>
        <w:t xml:space="preserve"> zaštit</w:t>
      </w:r>
      <w:r w:rsidR="00736C7F" w:rsidRPr="00AA596C">
        <w:rPr>
          <w:rFonts w:ascii="Times New Roman" w:hAnsi="Times New Roman" w:cs="Times New Roman"/>
          <w:spacing w:val="-2"/>
          <w:sz w:val="24"/>
          <w:szCs w:val="24"/>
          <w:lang w:val="sr-Latn-ME"/>
        </w:rPr>
        <w:t>om</w:t>
      </w:r>
      <w:r w:rsidRPr="00AA596C">
        <w:rPr>
          <w:rFonts w:ascii="Times New Roman" w:hAnsi="Times New Roman" w:cs="Times New Roman"/>
          <w:spacing w:val="-2"/>
          <w:sz w:val="24"/>
          <w:szCs w:val="24"/>
          <w:lang w:val="sr-Cyrl-RS"/>
        </w:rPr>
        <w:t xml:space="preserve"> od buke: </w:t>
      </w:r>
      <w:r w:rsidR="00736C7F"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 xml:space="preserve">zvršena je kontrola </w:t>
      </w:r>
      <w:r w:rsidR="00092D76" w:rsidRPr="00AA596C">
        <w:rPr>
          <w:rFonts w:ascii="Times New Roman" w:hAnsi="Times New Roman" w:cs="Times New Roman"/>
          <w:spacing w:val="-2"/>
          <w:sz w:val="24"/>
          <w:szCs w:val="24"/>
          <w:lang w:val="sr-Latn-ME"/>
        </w:rPr>
        <w:t>osam</w:t>
      </w:r>
      <w:r w:rsidRPr="00AA596C">
        <w:rPr>
          <w:rFonts w:ascii="Times New Roman" w:hAnsi="Times New Roman" w:cs="Times New Roman"/>
          <w:spacing w:val="-2"/>
          <w:sz w:val="24"/>
          <w:szCs w:val="24"/>
          <w:lang w:val="sr-Cyrl-RS"/>
        </w:rPr>
        <w:t xml:space="preserve"> ugostiteljskih objekata u pogledu posjedovanja limitatora jačine zvuka, posjedovanj</w:t>
      </w:r>
      <w:r w:rsidR="00B31F30"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izvještaja koji izdaje akreditovana institucija za mjerenje buke o provedenim mjerama zaštite od buke i posjedovanja izvještaja o održavanju instaliranih limitatora jačine zvuka koji izdaje akreditovana institucija za mjerenje buke, a u skladu sa odredbama Zakona o turizmu i ugostiteljstvu u vezi </w:t>
      </w:r>
      <w:r w:rsidR="00736C7F" w:rsidRPr="00AA596C">
        <w:rPr>
          <w:rFonts w:ascii="Times New Roman" w:hAnsi="Times New Roman" w:cs="Times New Roman"/>
          <w:spacing w:val="-2"/>
          <w:sz w:val="24"/>
          <w:szCs w:val="24"/>
          <w:lang w:val="sr-Latn-ME"/>
        </w:rPr>
        <w:t xml:space="preserve">sa </w:t>
      </w:r>
      <w:r w:rsidRPr="00AA596C">
        <w:rPr>
          <w:rFonts w:ascii="Times New Roman" w:hAnsi="Times New Roman" w:cs="Times New Roman"/>
          <w:spacing w:val="-2"/>
          <w:sz w:val="24"/>
          <w:szCs w:val="24"/>
          <w:lang w:val="sr-Cyrl-RS"/>
        </w:rPr>
        <w:t>zaštit</w:t>
      </w:r>
      <w:r w:rsidR="00736C7F" w:rsidRPr="00AA596C">
        <w:rPr>
          <w:rFonts w:ascii="Times New Roman" w:hAnsi="Times New Roman" w:cs="Times New Roman"/>
          <w:spacing w:val="-2"/>
          <w:sz w:val="24"/>
          <w:szCs w:val="24"/>
          <w:lang w:val="sr-Latn-ME"/>
        </w:rPr>
        <w:t>om</w:t>
      </w:r>
      <w:r w:rsidRPr="00AA596C">
        <w:rPr>
          <w:rFonts w:ascii="Times New Roman" w:hAnsi="Times New Roman" w:cs="Times New Roman"/>
          <w:spacing w:val="-2"/>
          <w:sz w:val="24"/>
          <w:szCs w:val="24"/>
          <w:lang w:val="sr-Cyrl-RS"/>
        </w:rPr>
        <w:t xml:space="preserve"> od buke. Od strane akreditovanog lica kod </w:t>
      </w:r>
      <w:r w:rsidR="00092D76" w:rsidRPr="00AA596C">
        <w:rPr>
          <w:rFonts w:ascii="Times New Roman" w:hAnsi="Times New Roman" w:cs="Times New Roman"/>
          <w:spacing w:val="-2"/>
          <w:sz w:val="24"/>
          <w:szCs w:val="24"/>
          <w:lang w:val="sr-Latn-ME"/>
        </w:rPr>
        <w:t>osam</w:t>
      </w:r>
      <w:r w:rsidRPr="00AA596C">
        <w:rPr>
          <w:rFonts w:ascii="Times New Roman" w:hAnsi="Times New Roman" w:cs="Times New Roman"/>
          <w:spacing w:val="-2"/>
          <w:sz w:val="24"/>
          <w:szCs w:val="24"/>
          <w:lang w:val="sr-Cyrl-RS"/>
        </w:rPr>
        <w:t xml:space="preserve"> subjekata nadzora instaliran je limitator jačine zvuka, dok je odgovornim licima naloženo da u roku od </w:t>
      </w:r>
      <w:r w:rsidR="00B26078" w:rsidRPr="00AA596C">
        <w:rPr>
          <w:rFonts w:ascii="Times New Roman" w:hAnsi="Times New Roman" w:cs="Times New Roman"/>
          <w:spacing w:val="-2"/>
          <w:sz w:val="24"/>
          <w:szCs w:val="24"/>
          <w:lang w:val="sr-Latn-ME"/>
        </w:rPr>
        <w:t>sedam</w:t>
      </w:r>
      <w:r w:rsidRPr="00AA596C">
        <w:rPr>
          <w:rFonts w:ascii="Times New Roman" w:hAnsi="Times New Roman" w:cs="Times New Roman"/>
          <w:spacing w:val="-2"/>
          <w:sz w:val="24"/>
          <w:szCs w:val="24"/>
          <w:lang w:val="sr-Cyrl-RS"/>
        </w:rPr>
        <w:t xml:space="preserve"> dana dostave</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izvještaj o ispitivanju buke u životnoj sredini, izra</w:t>
      </w:r>
      <w:r w:rsidR="00736C7F" w:rsidRPr="00AA596C">
        <w:rPr>
          <w:rFonts w:ascii="Times New Roman" w:hAnsi="Times New Roman" w:cs="Times New Roman"/>
          <w:spacing w:val="-2"/>
          <w:sz w:val="24"/>
          <w:szCs w:val="24"/>
          <w:lang w:val="sr-Latn-ME"/>
        </w:rPr>
        <w:t>đ</w:t>
      </w:r>
      <w:r w:rsidRPr="00AA596C">
        <w:rPr>
          <w:rFonts w:ascii="Times New Roman" w:hAnsi="Times New Roman" w:cs="Times New Roman"/>
          <w:spacing w:val="-2"/>
          <w:sz w:val="24"/>
          <w:szCs w:val="24"/>
          <w:lang w:val="sr-Cyrl-RS"/>
        </w:rPr>
        <w:t xml:space="preserve">en od strane akreditovanog </w:t>
      </w:r>
      <w:r w:rsidR="00736C7F"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nstituta, kao i da periodično dostavljaju izvještaj o kontroli limitatora jačine zvuka.</w:t>
      </w:r>
      <w:r w:rsidR="004618E3" w:rsidRPr="00AA596C">
        <w:rPr>
          <w:rFonts w:ascii="Times New Roman" w:hAnsi="Times New Roman" w:cs="Times New Roman"/>
          <w:spacing w:val="-2"/>
          <w:sz w:val="24"/>
          <w:szCs w:val="24"/>
          <w:lang w:val="sr-Cyrl-RS"/>
        </w:rPr>
        <w:t xml:space="preserve"> </w:t>
      </w:r>
    </w:p>
    <w:p w14:paraId="6F8A5124" w14:textId="37EEF82F" w:rsidR="003E1DFE" w:rsidRPr="00AA596C" w:rsidRDefault="00DD102B" w:rsidP="00AD4D88">
      <w:pPr>
        <w:pStyle w:val="ListParagraph"/>
        <w:numPr>
          <w:ilvl w:val="0"/>
          <w:numId w:val="71"/>
        </w:numPr>
        <w:spacing w:before="0" w:after="0" w:line="240" w:lineRule="auto"/>
        <w:ind w:left="454" w:hanging="227"/>
        <w:contextualSpacing w:val="0"/>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Kontrola pružanja usluga u privremenim ugostiteljskim i drugim objektima na javnim površinama i na drugom prostoru: izvršena je kontrola 13 privremenih</w:t>
      </w:r>
      <w:r w:rsidR="004618E3"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ugostiteljskih objekata za koje odobrenje za obavljanje djelatnosti, odnosno rješenje o upisu u CTR,</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izdaje nadležni organ</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lokalne uprave</w:t>
      </w:r>
      <w:r w:rsidR="00736C7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i utvrđeno je da rješenje o upisu u CTR posjeduje 13 kontrolisanih subjekata.</w:t>
      </w:r>
    </w:p>
    <w:p w14:paraId="1B7CBCFA" w14:textId="77777777" w:rsidR="00AD4D88" w:rsidRPr="00AA596C" w:rsidRDefault="00AD4D88" w:rsidP="00AD4D88">
      <w:pPr>
        <w:pStyle w:val="ListParagraph"/>
        <w:spacing w:before="0" w:after="0" w:line="240" w:lineRule="auto"/>
        <w:ind w:left="454"/>
        <w:contextualSpacing w:val="0"/>
        <w:jc w:val="both"/>
        <w:rPr>
          <w:rFonts w:ascii="Times New Roman" w:hAnsi="Times New Roman" w:cs="Times New Roman"/>
          <w:spacing w:val="-2"/>
          <w:sz w:val="24"/>
          <w:szCs w:val="24"/>
          <w:lang w:val="sr-Cyrl-RS"/>
        </w:rPr>
      </w:pPr>
    </w:p>
    <w:p w14:paraId="2857CCE3" w14:textId="6B6E26C7" w:rsidR="003E1DFE" w:rsidRPr="00AA596C" w:rsidRDefault="00DD102B" w:rsidP="00736C7F">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 xml:space="preserve">Tokom cijelog izvještajnog perioda prioritet u radu </w:t>
      </w:r>
      <w:r w:rsidRPr="00AA596C">
        <w:rPr>
          <w:rFonts w:ascii="Times New Roman" w:hAnsi="Times New Roman" w:cs="Times New Roman"/>
          <w:b/>
          <w:spacing w:val="-2"/>
          <w:sz w:val="24"/>
          <w:szCs w:val="24"/>
          <w:lang w:val="sr-Cyrl-RS"/>
        </w:rPr>
        <w:t>Odsjeka za drumski saobraćaj i puteve</w:t>
      </w:r>
      <w:r w:rsidRPr="00AA596C">
        <w:rPr>
          <w:rFonts w:ascii="Times New Roman" w:hAnsi="Times New Roman" w:cs="Times New Roman"/>
          <w:spacing w:val="-2"/>
          <w:sz w:val="24"/>
          <w:szCs w:val="24"/>
          <w:lang w:val="sr-Cyrl-RS"/>
        </w:rPr>
        <w:t xml:space="preserve"> bile su kontrole auto</w:t>
      </w:r>
      <w:r w:rsidR="007F02FF"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ta</w:t>
      </w:r>
      <w:r w:rsidR="007F02FF" w:rsidRPr="00AA596C">
        <w:rPr>
          <w:rFonts w:ascii="Times New Roman" w:hAnsi="Times New Roman" w:cs="Times New Roman"/>
          <w:spacing w:val="-2"/>
          <w:sz w:val="24"/>
          <w:szCs w:val="24"/>
          <w:lang w:val="sr-Latn-ME"/>
        </w:rPr>
        <w:t>ks</w:t>
      </w:r>
      <w:r w:rsidRPr="00AA596C">
        <w:rPr>
          <w:rFonts w:ascii="Times New Roman" w:hAnsi="Times New Roman" w:cs="Times New Roman"/>
          <w:spacing w:val="-2"/>
          <w:sz w:val="24"/>
          <w:szCs w:val="24"/>
          <w:lang w:val="sr-Cyrl-RS"/>
        </w:rPr>
        <w:t>i prevoza u pogledu posjedovanja izvoda licence i taksi legitimacija.</w:t>
      </w:r>
    </w:p>
    <w:p w14:paraId="7607F16A" w14:textId="6D1C3E22" w:rsidR="00DD102B" w:rsidRPr="00AA596C" w:rsidRDefault="00DD102B" w:rsidP="00736C7F">
      <w:pPr>
        <w:spacing w:before="0" w:after="6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Cyrl-RS"/>
        </w:rPr>
        <w:t xml:space="preserve">Takođe, u okviru svojih nadležnosti komunalni inspektori vršili </w:t>
      </w:r>
      <w:r w:rsidR="007F02FF" w:rsidRPr="00AA596C">
        <w:rPr>
          <w:rFonts w:ascii="Times New Roman" w:hAnsi="Times New Roman" w:cs="Times New Roman"/>
          <w:spacing w:val="-2"/>
          <w:sz w:val="24"/>
          <w:szCs w:val="24"/>
          <w:lang w:val="sr-Cyrl-RS"/>
        </w:rPr>
        <w:t xml:space="preserve">su </w:t>
      </w:r>
      <w:r w:rsidRPr="00AA596C">
        <w:rPr>
          <w:rFonts w:ascii="Times New Roman" w:hAnsi="Times New Roman" w:cs="Times New Roman"/>
          <w:spacing w:val="-2"/>
          <w:sz w:val="24"/>
          <w:szCs w:val="24"/>
          <w:lang w:val="sr-Cyrl-RS"/>
        </w:rPr>
        <w:t>kontrolu pomoćnih objekata (ostava, ograda, garaža, septičkih jama). U slučajevima gdje su utvrđene nepravilnosti</w:t>
      </w:r>
      <w:r w:rsidR="00546A84"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prema kontrolisanim subjektima i odgovornim licima preduzete su zakonom predviđene mjere, tj. istim je naloženo da predmetne objekte</w:t>
      </w:r>
      <w:r w:rsidR="00546A84"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podignute bez odobrenja nadležnog organa</w:t>
      </w:r>
      <w:r w:rsidR="00546A84"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uklone.</w:t>
      </w:r>
    </w:p>
    <w:p w14:paraId="29C56AEB" w14:textId="7A71A353" w:rsidR="00DD102B" w:rsidRPr="00AA596C" w:rsidRDefault="00DD102B" w:rsidP="00736C7F">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Vršena je redovna kontrola javnih površina i komunalnih objekata (ulica i trotoara, zaštitnih stubića, tabl</w:t>
      </w:r>
      <w:r w:rsidR="00756E59"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 xml:space="preserve"> sa umrlicama). U slučajevima gdje su utvrđene nepravilnosti</w:t>
      </w:r>
      <w:r w:rsidR="00546A84"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pokrenuti su upravni postupci prema odgovornim licima, dok su zapisnici o utvrđenom činjeničnom stanju proslijeđeni nadležnom sekretarijatu lokalne uprave.</w:t>
      </w:r>
    </w:p>
    <w:p w14:paraId="15A37325" w14:textId="7678951F" w:rsidR="00DD102B" w:rsidRPr="00AA596C" w:rsidRDefault="00DD102B" w:rsidP="00736C7F">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Takođe, vršena je kontrola slivnih kazana atmosferske kanalizacije i poklopaca vodovodnih, kanalizacionih i PTT šahti. U slučajevima utvrđenih nepravilnosti (nedostatak poklopca) preduzimane su mjere i radnje iz nadležnosti ove službe prema odgovornim licima radi otklanjanja utvrđenih nepravilnosti.</w:t>
      </w:r>
    </w:p>
    <w:p w14:paraId="3A8507A4" w14:textId="0AFDADBE" w:rsidR="00DD102B" w:rsidRPr="00AA596C" w:rsidRDefault="00DD102B" w:rsidP="00736C7F">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 xml:space="preserve">Vršena je kontrola javnih površina – trotoara, odnosno zauzimanja javnih površina – trgova i trotoara bez odobrenja nadležnog organa (postavljanja konjića za djecu i dječjih autića </w:t>
      </w:r>
      <w:r w:rsidRPr="00AA596C">
        <w:rPr>
          <w:rFonts w:ascii="Times New Roman" w:hAnsi="Times New Roman" w:cs="Times New Roman"/>
          <w:spacing w:val="-2"/>
          <w:sz w:val="24"/>
          <w:szCs w:val="24"/>
          <w:lang w:val="sr-Cyrl-RS"/>
        </w:rPr>
        <w:lastRenderedPageBreak/>
        <w:t>– zabavnog parka, ringišpila). U slučajevima gdje su utvrđene nepravilnosti</w:t>
      </w:r>
      <w:r w:rsidR="00546A84"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pokrenuti su upravni postupci prema odgovornim licima i isti su okončani pribavljanjem odobrenja. </w:t>
      </w:r>
    </w:p>
    <w:p w14:paraId="1C82F712" w14:textId="40FEFFA8" w:rsidR="00DD102B" w:rsidRPr="00AA596C" w:rsidRDefault="00DD102B" w:rsidP="00736C7F">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Takođe</w:t>
      </w:r>
      <w:r w:rsidR="00233F08"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vršena je kontrola zelenih površina (javnih i privatnih), u pogledu održavanja istih u urednom stanju (košenje trave, orezivanje rastinja, odloženog otpada). U slučajevima gdje su utvrđene nepravilnosti</w:t>
      </w:r>
      <w:r w:rsidR="00546A84"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pokrenuti su upravni postupci prema odgovornim licima u cilju otklanjanja utvrđenih nepravilnosti.</w:t>
      </w:r>
    </w:p>
    <w:p w14:paraId="4B5BEF37" w14:textId="78461590" w:rsidR="003E1DFE" w:rsidRPr="00AA596C" w:rsidRDefault="00DD102B" w:rsidP="00736C7F">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Vršena je redovna kontrola javnih površina</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 xml:space="preserve">u cilju utvrđivanja nepravilnosti u pogledu odlaganja kućnog smeća i krupnog otpada, odnosno postojanja tzv. </w:t>
      </w:r>
      <w:r w:rsidR="00233F08" w:rsidRPr="00AA596C">
        <w:rPr>
          <w:rFonts w:ascii="Times New Roman" w:hAnsi="Times New Roman" w:cs="Times New Roman"/>
          <w:spacing w:val="2"/>
          <w:sz w:val="24"/>
          <w:szCs w:val="24"/>
          <w:lang w:val="sr-Cyrl-RS"/>
        </w:rPr>
        <w:t>„</w:t>
      </w:r>
      <w:r w:rsidRPr="00AA596C">
        <w:rPr>
          <w:rFonts w:ascii="Times New Roman" w:hAnsi="Times New Roman" w:cs="Times New Roman"/>
          <w:spacing w:val="2"/>
          <w:sz w:val="24"/>
          <w:szCs w:val="24"/>
          <w:lang w:val="sr-Cyrl-RS"/>
        </w:rPr>
        <w:t>divljih deponija</w:t>
      </w:r>
      <w:r w:rsidR="00233F08" w:rsidRPr="00AA596C">
        <w:rPr>
          <w:rFonts w:ascii="Times New Roman" w:hAnsi="Times New Roman" w:cs="Times New Roman"/>
          <w:spacing w:val="2"/>
          <w:sz w:val="24"/>
          <w:szCs w:val="24"/>
          <w:lang w:val="sr-Cyrl-RS"/>
        </w:rPr>
        <w:t>“</w:t>
      </w:r>
      <w:r w:rsidRPr="00AA596C">
        <w:rPr>
          <w:rFonts w:ascii="Times New Roman" w:hAnsi="Times New Roman" w:cs="Times New Roman"/>
          <w:spacing w:val="2"/>
          <w:sz w:val="24"/>
          <w:szCs w:val="24"/>
          <w:lang w:val="sr-Cyrl-RS"/>
        </w:rPr>
        <w:t>. U slučajevima gdje su utvrđene nepravilnosti</w:t>
      </w:r>
      <w:r w:rsidR="00546A84"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pokrenuti su upravni postupci prema odgovornim licima</w:t>
      </w:r>
      <w:r w:rsidR="00546A84"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koj</w:t>
      </w:r>
      <w:r w:rsidR="00546A84"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s</w:t>
      </w:r>
      <w:r w:rsidR="00546A84"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postupil</w:t>
      </w:r>
      <w:r w:rsidR="00546A84"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po nalogu ove službe, tako</w:t>
      </w:r>
      <w:r w:rsidR="00233F08"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Cyrl-RS"/>
        </w:rPr>
        <w:t>da su postupci obustavljeni, dok su zapisnici o utvrđenom činjeničnom stanju proslijeđeni nadležnom sekretarijatu lokalne uprave.</w:t>
      </w:r>
    </w:p>
    <w:p w14:paraId="6CC50669" w14:textId="7DBE8E7D" w:rsidR="00DD102B" w:rsidRPr="00AA596C" w:rsidRDefault="00DD102B" w:rsidP="00736C7F">
      <w:pPr>
        <w:spacing w:before="0" w:after="6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Cyrl-RS"/>
        </w:rPr>
        <w:t>Redovno je vršena kontrola saobraćajne signalizacije (horizontalne i vertikalne), kao i kontrola gradskih ulica radi utvrđivanja oštećenja asfaltnog kolovoznog zastora u vidu udarnih rupa i prekopa istih, stanja tehničkih sredst</w:t>
      </w:r>
      <w:r w:rsidR="00546A84"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va za usporavanje saobraćaja (ležeći policajac), kao i stanja ostalih objekata saobraćajnica (šahte, slivne rešetke, javna rasvjeta). U slučajevima gdje su utvrđene nepravilnosti</w:t>
      </w:r>
      <w:r w:rsidR="00546A84"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pokrenuti su upravni postupci prema odgovornim licima</w:t>
      </w:r>
      <w:r w:rsidR="00076C0D"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koj</w:t>
      </w:r>
      <w:r w:rsidR="005B6C3C"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su postupil</w:t>
      </w:r>
      <w:r w:rsidR="005B6C3C"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 xml:space="preserve"> po nalogu ove službe, tako da su postupci obustavljeni, dok su zapisnici o utvrđenom činjeničnom stanju proslijeđeni nadležnom sekretarijatu lokalne uprave.</w:t>
      </w:r>
    </w:p>
    <w:p w14:paraId="5D93CFBF" w14:textId="6543E8A2" w:rsidR="00DD102B" w:rsidRPr="00AA596C" w:rsidRDefault="00DD102B" w:rsidP="00736C7F">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Tokom drugog dijela izvještajnog perioda poseban akcen</w:t>
      </w:r>
      <w:r w:rsidR="00546A84" w:rsidRPr="00AA596C">
        <w:rPr>
          <w:rFonts w:ascii="Times New Roman" w:hAnsi="Times New Roman" w:cs="Times New Roman"/>
          <w:spacing w:val="2"/>
          <w:sz w:val="24"/>
          <w:szCs w:val="24"/>
          <w:lang w:val="sr-Latn-ME"/>
        </w:rPr>
        <w:t>a</w:t>
      </w:r>
      <w:r w:rsidRPr="00AA596C">
        <w:rPr>
          <w:rFonts w:ascii="Times New Roman" w:hAnsi="Times New Roman" w:cs="Times New Roman"/>
          <w:spacing w:val="2"/>
          <w:sz w:val="24"/>
          <w:szCs w:val="24"/>
          <w:lang w:val="sr-Cyrl-RS"/>
        </w:rPr>
        <w:t>t u radu Odsjeka za drumski saobraćaj i puteve stavljen je na stalnu kontrolu nepropisno parkiranih vozila na teri</w:t>
      </w:r>
      <w:r w:rsidR="009F2EC4" w:rsidRPr="00AA596C">
        <w:rPr>
          <w:rFonts w:ascii="Times New Roman" w:hAnsi="Times New Roman" w:cs="Times New Roman"/>
          <w:spacing w:val="2"/>
          <w:sz w:val="24"/>
          <w:szCs w:val="24"/>
          <w:lang w:val="sr-Latn-ME"/>
        </w:rPr>
        <w:t>t</w:t>
      </w:r>
      <w:r w:rsidRPr="00AA596C">
        <w:rPr>
          <w:rFonts w:ascii="Times New Roman" w:hAnsi="Times New Roman" w:cs="Times New Roman"/>
          <w:spacing w:val="2"/>
          <w:sz w:val="24"/>
          <w:szCs w:val="24"/>
          <w:lang w:val="sr-Cyrl-RS"/>
        </w:rPr>
        <w:t>oriji opštine Nikšić i premještanje istih upotrebom specijalnog vozila (</w:t>
      </w:r>
      <w:r w:rsidR="00233F08" w:rsidRPr="00AA596C">
        <w:rPr>
          <w:rFonts w:ascii="Times New Roman" w:hAnsi="Times New Roman" w:cs="Times New Roman"/>
          <w:spacing w:val="2"/>
          <w:sz w:val="24"/>
          <w:szCs w:val="24"/>
          <w:lang w:val="sr-Cyrl-RS"/>
        </w:rPr>
        <w:t>„</w:t>
      </w:r>
      <w:r w:rsidR="00233F08" w:rsidRPr="00AA596C">
        <w:rPr>
          <w:rFonts w:ascii="Times New Roman" w:hAnsi="Times New Roman" w:cs="Times New Roman"/>
          <w:spacing w:val="2"/>
          <w:sz w:val="24"/>
          <w:szCs w:val="24"/>
          <w:lang w:val="sr-Latn-ME"/>
        </w:rPr>
        <w:t>p</w:t>
      </w:r>
      <w:r w:rsidRPr="00AA596C">
        <w:rPr>
          <w:rFonts w:ascii="Times New Roman" w:hAnsi="Times New Roman" w:cs="Times New Roman"/>
          <w:spacing w:val="2"/>
          <w:sz w:val="24"/>
          <w:szCs w:val="24"/>
          <w:lang w:val="sr-Cyrl-RS"/>
        </w:rPr>
        <w:t>auk</w:t>
      </w:r>
      <w:r w:rsidR="00233F08" w:rsidRPr="00AA596C">
        <w:rPr>
          <w:rFonts w:ascii="Times New Roman" w:hAnsi="Times New Roman" w:cs="Times New Roman"/>
          <w:spacing w:val="2"/>
          <w:sz w:val="24"/>
          <w:szCs w:val="24"/>
          <w:lang w:val="sr-Cyrl-RS"/>
        </w:rPr>
        <w:t>“</w:t>
      </w:r>
      <w:r w:rsidRPr="00AA596C">
        <w:rPr>
          <w:rFonts w:ascii="Times New Roman" w:hAnsi="Times New Roman" w:cs="Times New Roman"/>
          <w:spacing w:val="2"/>
          <w:sz w:val="24"/>
          <w:szCs w:val="24"/>
          <w:lang w:val="sr-Cyrl-RS"/>
        </w:rPr>
        <w:t>), zajedno sa službenicima Parking</w:t>
      </w:r>
      <w:r w:rsidR="00233F08"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servisa i Komunalne policije. Prilikom kontrola</w:t>
      </w:r>
      <w:r w:rsidR="00AC0FED"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321 nepropisno parkirano vozilo je od strane Parking</w:t>
      </w:r>
      <w:r w:rsidR="00233F08"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servisa premješteno na parking kod Doma </w:t>
      </w:r>
      <w:r w:rsidR="00233F08" w:rsidRPr="00AA596C">
        <w:rPr>
          <w:rFonts w:ascii="Times New Roman" w:hAnsi="Times New Roman" w:cs="Times New Roman"/>
          <w:spacing w:val="2"/>
          <w:sz w:val="24"/>
          <w:szCs w:val="24"/>
          <w:lang w:val="sr-Latn-ME"/>
        </w:rPr>
        <w:t>r</w:t>
      </w:r>
      <w:r w:rsidRPr="00AA596C">
        <w:rPr>
          <w:rFonts w:ascii="Times New Roman" w:hAnsi="Times New Roman" w:cs="Times New Roman"/>
          <w:spacing w:val="2"/>
          <w:sz w:val="24"/>
          <w:szCs w:val="24"/>
          <w:lang w:val="sr-Cyrl-RS"/>
        </w:rPr>
        <w:t>evolucije, dok se kod 215 nepropisno parkiranih vozila vlasnik vozila pojavio na licu mjesta, pa je istom izdat prekršajni nalog.</w:t>
      </w:r>
    </w:p>
    <w:p w14:paraId="0165E964" w14:textId="57D371CE" w:rsidR="00DD102B" w:rsidRPr="00AA596C" w:rsidRDefault="00DD102B" w:rsidP="00736C7F">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Redovno je vršena kontrola prevoza putnika u gradskom i prigradskom linijskom drumskom saobraćaju u pogledu posjedovanja putnog naloga, rješenja o registrovanom redu vožnje i cjenovniku usluga. Tom prilikom nijesu utvrđene nepravilnosti.</w:t>
      </w:r>
    </w:p>
    <w:p w14:paraId="5E45B743" w14:textId="2AC50CCE" w:rsidR="00DD102B" w:rsidRPr="00AA596C" w:rsidRDefault="004618E3" w:rsidP="00AD4D88">
      <w:pPr>
        <w:spacing w:before="0" w:after="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Cyrl-RS"/>
        </w:rPr>
        <w:t xml:space="preserve"> </w:t>
      </w:r>
      <w:r w:rsidR="00DD102B" w:rsidRPr="00AA596C">
        <w:rPr>
          <w:rFonts w:ascii="Times New Roman" w:hAnsi="Times New Roman" w:cs="Times New Roman"/>
          <w:spacing w:val="-2"/>
          <w:sz w:val="24"/>
          <w:szCs w:val="24"/>
          <w:lang w:val="sr-Cyrl-RS"/>
        </w:rPr>
        <w:t xml:space="preserve">Vršena je kontrola teretnih motornih vozila kojima se vrši transport rude od rudokopa Đurakov do </w:t>
      </w:r>
      <w:r w:rsidR="00233F08" w:rsidRPr="00AA596C">
        <w:rPr>
          <w:rFonts w:ascii="Times New Roman" w:hAnsi="Times New Roman" w:cs="Times New Roman"/>
          <w:spacing w:val="-2"/>
          <w:sz w:val="24"/>
          <w:szCs w:val="24"/>
          <w:lang w:val="sr-Cyrl-RS"/>
        </w:rPr>
        <w:t>–</w:t>
      </w:r>
      <w:r w:rsidR="00DD102B" w:rsidRPr="00AA596C">
        <w:rPr>
          <w:rFonts w:ascii="Times New Roman" w:hAnsi="Times New Roman" w:cs="Times New Roman"/>
          <w:spacing w:val="-2"/>
          <w:sz w:val="24"/>
          <w:szCs w:val="24"/>
          <w:lang w:val="sr-Cyrl-RS"/>
        </w:rPr>
        <w:t xml:space="preserve"> Seoce do Nikšića. Kontrola je vršena u pogledu pokrivenosti tovarnog sanduka</w:t>
      </w:r>
      <w:r w:rsidR="00233F08" w:rsidRPr="00AA596C">
        <w:rPr>
          <w:rFonts w:ascii="Times New Roman" w:hAnsi="Times New Roman" w:cs="Times New Roman"/>
          <w:spacing w:val="-2"/>
          <w:sz w:val="24"/>
          <w:szCs w:val="24"/>
          <w:lang w:val="sr-Latn-ME"/>
        </w:rPr>
        <w:t>,</w:t>
      </w:r>
      <w:r w:rsidR="00DD102B" w:rsidRPr="00AA596C">
        <w:rPr>
          <w:rFonts w:ascii="Times New Roman" w:hAnsi="Times New Roman" w:cs="Times New Roman"/>
          <w:spacing w:val="-2"/>
          <w:sz w:val="24"/>
          <w:szCs w:val="24"/>
          <w:lang w:val="sr-Cyrl-RS"/>
        </w:rPr>
        <w:t xml:space="preserve"> koja obaveza je predviđena članom 46 </w:t>
      </w:r>
      <w:r w:rsidR="00233F08" w:rsidRPr="00AA596C">
        <w:rPr>
          <w:rFonts w:ascii="Times New Roman" w:hAnsi="Times New Roman" w:cs="Times New Roman"/>
          <w:spacing w:val="-2"/>
          <w:sz w:val="24"/>
          <w:szCs w:val="24"/>
          <w:lang w:val="sr-Latn-ME"/>
        </w:rPr>
        <w:t>O</w:t>
      </w:r>
      <w:r w:rsidR="00DD102B" w:rsidRPr="00AA596C">
        <w:rPr>
          <w:rFonts w:ascii="Times New Roman" w:hAnsi="Times New Roman" w:cs="Times New Roman"/>
          <w:spacing w:val="-2"/>
          <w:sz w:val="24"/>
          <w:szCs w:val="24"/>
          <w:lang w:val="sr-Cyrl-RS"/>
        </w:rPr>
        <w:t xml:space="preserve">dluke o </w:t>
      </w:r>
      <w:r w:rsidR="00233F08" w:rsidRPr="00AA596C">
        <w:rPr>
          <w:rFonts w:ascii="Times New Roman" w:hAnsi="Times New Roman" w:cs="Times New Roman"/>
          <w:spacing w:val="-2"/>
          <w:sz w:val="24"/>
          <w:szCs w:val="24"/>
          <w:lang w:val="sr-Latn-ME"/>
        </w:rPr>
        <w:t>o</w:t>
      </w:r>
      <w:r w:rsidR="00DD102B" w:rsidRPr="00AA596C">
        <w:rPr>
          <w:rFonts w:ascii="Times New Roman" w:hAnsi="Times New Roman" w:cs="Times New Roman"/>
          <w:spacing w:val="-2"/>
          <w:sz w:val="24"/>
          <w:szCs w:val="24"/>
          <w:lang w:val="sr-Cyrl-RS"/>
        </w:rPr>
        <w:t>pštinskim i nekategorisanim putevima (</w:t>
      </w:r>
      <w:r w:rsidR="00233F08" w:rsidRPr="00AA596C">
        <w:rPr>
          <w:rFonts w:ascii="Times New Roman" w:hAnsi="Times New Roman" w:cs="Times New Roman"/>
          <w:spacing w:val="-2"/>
          <w:sz w:val="24"/>
          <w:szCs w:val="24"/>
          <w:lang w:val="sr-Cyrl-RS"/>
        </w:rPr>
        <w:t>„</w:t>
      </w:r>
      <w:r w:rsidR="00233F08" w:rsidRPr="00AA596C">
        <w:rPr>
          <w:rFonts w:ascii="Times New Roman" w:hAnsi="Times New Roman" w:cs="Times New Roman"/>
          <w:spacing w:val="-2"/>
          <w:sz w:val="24"/>
          <w:szCs w:val="24"/>
          <w:lang w:val="sr-Latn-ME"/>
        </w:rPr>
        <w:t xml:space="preserve">Službeni </w:t>
      </w:r>
      <w:r w:rsidR="00DD102B" w:rsidRPr="00AA596C">
        <w:rPr>
          <w:rFonts w:ascii="Times New Roman" w:hAnsi="Times New Roman" w:cs="Times New Roman"/>
          <w:spacing w:val="-2"/>
          <w:sz w:val="24"/>
          <w:szCs w:val="24"/>
          <w:lang w:val="sr-Cyrl-RS"/>
        </w:rPr>
        <w:t>list C</w:t>
      </w:r>
      <w:r w:rsidR="00233F08" w:rsidRPr="00AA596C">
        <w:rPr>
          <w:rFonts w:ascii="Times New Roman" w:hAnsi="Times New Roman" w:cs="Times New Roman"/>
          <w:spacing w:val="-2"/>
          <w:sz w:val="24"/>
          <w:szCs w:val="24"/>
          <w:lang w:val="sr-Latn-ME"/>
        </w:rPr>
        <w:t xml:space="preserve">rne </w:t>
      </w:r>
      <w:r w:rsidR="00DD102B" w:rsidRPr="00AA596C">
        <w:rPr>
          <w:rFonts w:ascii="Times New Roman" w:hAnsi="Times New Roman" w:cs="Times New Roman"/>
          <w:spacing w:val="-2"/>
          <w:sz w:val="24"/>
          <w:szCs w:val="24"/>
          <w:lang w:val="sr-Cyrl-RS"/>
        </w:rPr>
        <w:t>G</w:t>
      </w:r>
      <w:r w:rsidR="00233F08" w:rsidRPr="00AA596C">
        <w:rPr>
          <w:rFonts w:ascii="Times New Roman" w:hAnsi="Times New Roman" w:cs="Times New Roman"/>
          <w:spacing w:val="-2"/>
          <w:sz w:val="24"/>
          <w:szCs w:val="24"/>
          <w:lang w:val="sr-Latn-ME"/>
        </w:rPr>
        <w:t>ore – O</w:t>
      </w:r>
      <w:r w:rsidR="00DD102B" w:rsidRPr="00AA596C">
        <w:rPr>
          <w:rFonts w:ascii="Times New Roman" w:hAnsi="Times New Roman" w:cs="Times New Roman"/>
          <w:spacing w:val="-2"/>
          <w:sz w:val="24"/>
          <w:szCs w:val="24"/>
          <w:lang w:val="sr-Cyrl-RS"/>
        </w:rPr>
        <w:t>pštinski propisi</w:t>
      </w:r>
      <w:r w:rsidR="00233F08" w:rsidRPr="00AA596C">
        <w:rPr>
          <w:rFonts w:ascii="Times New Roman" w:hAnsi="Times New Roman" w:cs="Times New Roman"/>
          <w:spacing w:val="-2"/>
          <w:sz w:val="24"/>
          <w:szCs w:val="24"/>
          <w:lang w:val="sr-Cyrl-RS"/>
        </w:rPr>
        <w:t>“</w:t>
      </w:r>
      <w:r w:rsidR="00233F08" w:rsidRPr="00AA596C">
        <w:rPr>
          <w:rFonts w:ascii="Times New Roman" w:hAnsi="Times New Roman" w:cs="Times New Roman"/>
          <w:spacing w:val="-2"/>
          <w:sz w:val="24"/>
          <w:szCs w:val="24"/>
          <w:lang w:val="sr-Latn-ME"/>
        </w:rPr>
        <w:t>,</w:t>
      </w:r>
      <w:r w:rsidR="00DD102B" w:rsidRPr="00AA596C">
        <w:rPr>
          <w:rFonts w:ascii="Times New Roman" w:hAnsi="Times New Roman" w:cs="Times New Roman"/>
          <w:spacing w:val="-2"/>
          <w:sz w:val="24"/>
          <w:szCs w:val="24"/>
          <w:lang w:val="sr-Cyrl-RS"/>
        </w:rPr>
        <w:t xml:space="preserve"> br. 36/15)</w:t>
      </w:r>
      <w:r w:rsidR="00233F08" w:rsidRPr="00AA596C">
        <w:rPr>
          <w:rFonts w:ascii="Times New Roman" w:hAnsi="Times New Roman" w:cs="Times New Roman"/>
          <w:spacing w:val="-2"/>
          <w:sz w:val="24"/>
          <w:szCs w:val="24"/>
          <w:lang w:val="sr-Latn-ME"/>
        </w:rPr>
        <w:t>.</w:t>
      </w:r>
    </w:p>
    <w:p w14:paraId="0561D868" w14:textId="77777777" w:rsidR="00AD4D88" w:rsidRPr="00AA596C" w:rsidRDefault="00AD4D88" w:rsidP="00AD4D88">
      <w:pPr>
        <w:spacing w:before="0" w:after="0" w:line="240" w:lineRule="auto"/>
        <w:ind w:firstLine="567"/>
        <w:jc w:val="both"/>
        <w:rPr>
          <w:rFonts w:ascii="Times New Roman" w:hAnsi="Times New Roman" w:cs="Times New Roman"/>
          <w:spacing w:val="-2"/>
          <w:sz w:val="24"/>
          <w:szCs w:val="24"/>
          <w:lang w:val="sr-Latn-ME"/>
        </w:rPr>
      </w:pPr>
    </w:p>
    <w:p w14:paraId="369E9498" w14:textId="305EC0A6" w:rsidR="00DD102B" w:rsidRPr="00AA596C" w:rsidRDefault="00DD102B" w:rsidP="00736C7F">
      <w:pPr>
        <w:spacing w:before="0" w:after="60" w:line="240" w:lineRule="auto"/>
        <w:ind w:firstLine="567"/>
        <w:jc w:val="both"/>
        <w:rPr>
          <w:rFonts w:ascii="Times New Roman" w:hAnsi="Times New Roman" w:cs="Times New Roman"/>
          <w:spacing w:val="2"/>
          <w:sz w:val="24"/>
          <w:szCs w:val="24"/>
        </w:rPr>
      </w:pPr>
      <w:r w:rsidRPr="00AA596C">
        <w:rPr>
          <w:rFonts w:ascii="Times New Roman" w:hAnsi="Times New Roman" w:cs="Times New Roman"/>
          <w:bCs/>
          <w:spacing w:val="2"/>
          <w:sz w:val="24"/>
          <w:szCs w:val="24"/>
          <w:lang w:val="sr-Cyrl-RS"/>
        </w:rPr>
        <w:t xml:space="preserve">U </w:t>
      </w:r>
      <w:r w:rsidRPr="00AA596C">
        <w:rPr>
          <w:rFonts w:ascii="Times New Roman" w:hAnsi="Times New Roman" w:cs="Times New Roman"/>
          <w:b/>
          <w:spacing w:val="2"/>
          <w:sz w:val="24"/>
          <w:szCs w:val="24"/>
          <w:lang w:val="sr-Cyrl-RS"/>
        </w:rPr>
        <w:t>Sektoru za normativno</w:t>
      </w:r>
      <w:r w:rsidR="00233F08" w:rsidRPr="00AA596C">
        <w:rPr>
          <w:rFonts w:ascii="Times New Roman" w:hAnsi="Times New Roman" w:cs="Times New Roman"/>
          <w:b/>
          <w:spacing w:val="2"/>
          <w:sz w:val="24"/>
          <w:szCs w:val="24"/>
          <w:lang w:val="sr-Latn-ME"/>
        </w:rPr>
        <w:t>-</w:t>
      </w:r>
      <w:r w:rsidRPr="00AA596C">
        <w:rPr>
          <w:rFonts w:ascii="Times New Roman" w:hAnsi="Times New Roman" w:cs="Times New Roman"/>
          <w:b/>
          <w:spacing w:val="2"/>
          <w:sz w:val="24"/>
          <w:szCs w:val="24"/>
          <w:lang w:val="sr-Cyrl-RS"/>
        </w:rPr>
        <w:t>pravne,</w:t>
      </w:r>
      <w:r w:rsidR="00D31C0C" w:rsidRPr="00AA596C">
        <w:rPr>
          <w:rFonts w:ascii="Times New Roman" w:hAnsi="Times New Roman" w:cs="Times New Roman"/>
          <w:b/>
          <w:spacing w:val="2"/>
          <w:sz w:val="24"/>
          <w:szCs w:val="24"/>
          <w:lang w:val="sr-Cyrl-RS"/>
        </w:rPr>
        <w:t xml:space="preserve"> </w:t>
      </w:r>
      <w:r w:rsidRPr="00AA596C">
        <w:rPr>
          <w:rFonts w:ascii="Times New Roman" w:hAnsi="Times New Roman" w:cs="Times New Roman"/>
          <w:b/>
          <w:spacing w:val="2"/>
          <w:sz w:val="24"/>
          <w:szCs w:val="24"/>
          <w:lang w:val="sr-Cyrl-RS"/>
        </w:rPr>
        <w:t>tehničke i opšte poslove</w:t>
      </w:r>
      <w:r w:rsidRPr="00AA596C">
        <w:rPr>
          <w:rFonts w:ascii="Times New Roman" w:hAnsi="Times New Roman" w:cs="Times New Roman"/>
          <w:spacing w:val="2"/>
          <w:sz w:val="24"/>
          <w:szCs w:val="24"/>
          <w:lang w:val="sr-Cyrl-RS"/>
        </w:rPr>
        <w:t xml:space="preserve"> vrše se složeni poslovi stručne obrade i kontrole predmeta, kontrol</w:t>
      </w:r>
      <w:r w:rsidR="00233F08" w:rsidRPr="00AA596C">
        <w:rPr>
          <w:rFonts w:ascii="Times New Roman" w:hAnsi="Times New Roman" w:cs="Times New Roman"/>
          <w:spacing w:val="2"/>
          <w:sz w:val="24"/>
          <w:szCs w:val="24"/>
          <w:lang w:val="sr-Latn-ME"/>
        </w:rPr>
        <w:t>e</w:t>
      </w:r>
      <w:r w:rsidRPr="00AA596C">
        <w:rPr>
          <w:rFonts w:ascii="Times New Roman" w:hAnsi="Times New Roman" w:cs="Times New Roman"/>
          <w:spacing w:val="2"/>
          <w:sz w:val="24"/>
          <w:szCs w:val="24"/>
          <w:lang w:val="sr-Cyrl-RS"/>
        </w:rPr>
        <w:t xml:space="preserve"> donošenja upravnih akata i poštovanje rokova u donošenju akata i sprovođenju</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administrativnih izvršenja rješenja, pruža</w:t>
      </w:r>
      <w:r w:rsidR="00BC0CFE" w:rsidRPr="00AA596C">
        <w:rPr>
          <w:rFonts w:ascii="Times New Roman" w:hAnsi="Times New Roman" w:cs="Times New Roman"/>
          <w:spacing w:val="2"/>
          <w:sz w:val="24"/>
          <w:szCs w:val="24"/>
          <w:lang w:val="sr-Latn-ME"/>
        </w:rPr>
        <w:t xml:space="preserve"> se</w:t>
      </w:r>
      <w:r w:rsidRPr="00AA596C">
        <w:rPr>
          <w:rFonts w:ascii="Times New Roman" w:hAnsi="Times New Roman" w:cs="Times New Roman"/>
          <w:spacing w:val="2"/>
          <w:sz w:val="24"/>
          <w:szCs w:val="24"/>
          <w:lang w:val="sr-Cyrl-RS"/>
        </w:rPr>
        <w:t xml:space="preserve"> neophodna pravna pomoć, </w:t>
      </w:r>
      <w:r w:rsidR="00BC0CFE" w:rsidRPr="00AA596C">
        <w:rPr>
          <w:rFonts w:ascii="Times New Roman" w:hAnsi="Times New Roman" w:cs="Times New Roman"/>
          <w:spacing w:val="2"/>
          <w:sz w:val="24"/>
          <w:szCs w:val="24"/>
          <w:lang w:val="sr-Latn-ME"/>
        </w:rPr>
        <w:t xml:space="preserve">obavljaju </w:t>
      </w:r>
      <w:r w:rsidRPr="00AA596C">
        <w:rPr>
          <w:rFonts w:ascii="Times New Roman" w:hAnsi="Times New Roman" w:cs="Times New Roman"/>
          <w:spacing w:val="2"/>
          <w:sz w:val="24"/>
          <w:szCs w:val="24"/>
          <w:lang w:val="sr-Cyrl-RS"/>
        </w:rPr>
        <w:t xml:space="preserve">poslovi zastupanja pred Sudom za prekršaje i drugim državnim organima, poslovi koji se odnose na slobodan pristup informacijama u skladu sa Zakonom o slobodnom pristupu informacijama, pružaju informativne usluge građanima, pripremaju se informativni i drugi stručni materijali za </w:t>
      </w:r>
      <w:r w:rsidR="00BC0CFE" w:rsidRPr="00AA596C">
        <w:rPr>
          <w:rFonts w:ascii="Times New Roman" w:hAnsi="Times New Roman" w:cs="Times New Roman"/>
          <w:spacing w:val="2"/>
          <w:sz w:val="24"/>
          <w:szCs w:val="24"/>
          <w:lang w:val="sr-Latn-ME"/>
        </w:rPr>
        <w:t>s</w:t>
      </w:r>
      <w:r w:rsidRPr="00AA596C">
        <w:rPr>
          <w:rFonts w:ascii="Times New Roman" w:hAnsi="Times New Roman" w:cs="Times New Roman"/>
          <w:spacing w:val="2"/>
          <w:sz w:val="24"/>
          <w:szCs w:val="24"/>
          <w:lang w:val="sr-Cyrl-RS"/>
        </w:rPr>
        <w:t xml:space="preserve">ekretara, Skupštinu i </w:t>
      </w:r>
      <w:r w:rsidR="00BC0CFE" w:rsidRPr="00AA596C">
        <w:rPr>
          <w:rFonts w:ascii="Times New Roman" w:hAnsi="Times New Roman" w:cs="Times New Roman"/>
          <w:spacing w:val="2"/>
          <w:sz w:val="24"/>
          <w:szCs w:val="24"/>
          <w:lang w:val="sr-Latn-ME"/>
        </w:rPr>
        <w:t>p</w:t>
      </w:r>
      <w:r w:rsidRPr="00AA596C">
        <w:rPr>
          <w:rFonts w:ascii="Times New Roman" w:hAnsi="Times New Roman" w:cs="Times New Roman"/>
          <w:spacing w:val="2"/>
          <w:sz w:val="24"/>
          <w:szCs w:val="24"/>
          <w:lang w:val="sr-Cyrl-RS"/>
        </w:rPr>
        <w:t xml:space="preserve">redsjednika Opštine, </w:t>
      </w:r>
      <w:r w:rsidR="00BC0CFE" w:rsidRPr="00AA596C">
        <w:rPr>
          <w:rFonts w:ascii="Times New Roman" w:hAnsi="Times New Roman" w:cs="Times New Roman"/>
          <w:spacing w:val="2"/>
          <w:sz w:val="24"/>
          <w:szCs w:val="24"/>
          <w:lang w:val="sr-Latn-ME"/>
        </w:rPr>
        <w:t>g</w:t>
      </w:r>
      <w:r w:rsidRPr="00AA596C">
        <w:rPr>
          <w:rFonts w:ascii="Times New Roman" w:hAnsi="Times New Roman" w:cs="Times New Roman"/>
          <w:spacing w:val="2"/>
          <w:sz w:val="24"/>
          <w:szCs w:val="24"/>
          <w:lang w:val="sr-Cyrl-RS"/>
        </w:rPr>
        <w:t xml:space="preserve">lavnog administratora i organe lokalne uprave i izjašnjenja po inicijativama za ocjenu zakonitosti propisa Opštine iz djelokruga organa, priprema se godišnji izvještaj o radu za </w:t>
      </w:r>
      <w:r w:rsidR="00BC0CFE" w:rsidRPr="00AA596C">
        <w:rPr>
          <w:rFonts w:ascii="Times New Roman" w:hAnsi="Times New Roman" w:cs="Times New Roman"/>
          <w:spacing w:val="2"/>
          <w:sz w:val="24"/>
          <w:szCs w:val="24"/>
          <w:lang w:val="sr-Latn-ME"/>
        </w:rPr>
        <w:t>p</w:t>
      </w:r>
      <w:r w:rsidRPr="00AA596C">
        <w:rPr>
          <w:rFonts w:ascii="Times New Roman" w:hAnsi="Times New Roman" w:cs="Times New Roman"/>
          <w:spacing w:val="2"/>
          <w:sz w:val="24"/>
          <w:szCs w:val="24"/>
          <w:lang w:val="sr-Cyrl-RS"/>
        </w:rPr>
        <w:t>redsjednika Opštine i drugi poslovi iz svog djelokruga u skladu sa Zakonom i propisima Skupštine opštine Nikšić</w:t>
      </w:r>
      <w:r w:rsidRPr="00AA596C">
        <w:rPr>
          <w:rFonts w:ascii="Times New Roman" w:hAnsi="Times New Roman" w:cs="Times New Roman"/>
          <w:spacing w:val="2"/>
          <w:sz w:val="24"/>
          <w:szCs w:val="24"/>
        </w:rPr>
        <w:t>.</w:t>
      </w:r>
    </w:p>
    <w:p w14:paraId="0A95B7EB" w14:textId="3753FACE" w:rsidR="00DD102B" w:rsidRPr="00AA596C" w:rsidRDefault="00DD102B" w:rsidP="00BC0CFE">
      <w:pPr>
        <w:spacing w:before="0" w:after="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Cyrl-RS"/>
        </w:rPr>
        <w:t xml:space="preserve"> U izvještajnom periodu kontrolisan</w:t>
      </w:r>
      <w:r w:rsidR="00BC0CFE" w:rsidRPr="00AA596C">
        <w:rPr>
          <w:rFonts w:ascii="Times New Roman" w:hAnsi="Times New Roman" w:cs="Times New Roman"/>
          <w:spacing w:val="-2"/>
          <w:sz w:val="24"/>
          <w:szCs w:val="24"/>
          <w:lang w:val="sr-Latn-ME"/>
        </w:rPr>
        <w:t>o</w:t>
      </w:r>
      <w:r w:rsidRPr="00AA596C">
        <w:rPr>
          <w:rFonts w:ascii="Times New Roman" w:hAnsi="Times New Roman" w:cs="Times New Roman"/>
          <w:spacing w:val="-2"/>
          <w:sz w:val="24"/>
          <w:szCs w:val="24"/>
          <w:lang w:val="sr-Cyrl-RS"/>
        </w:rPr>
        <w:t xml:space="preserve"> </w:t>
      </w:r>
      <w:r w:rsidR="00BC0CFE" w:rsidRPr="00AA596C">
        <w:rPr>
          <w:rFonts w:ascii="Times New Roman" w:hAnsi="Times New Roman" w:cs="Times New Roman"/>
          <w:spacing w:val="-2"/>
          <w:sz w:val="24"/>
          <w:szCs w:val="24"/>
          <w:lang w:val="sr-Latn-ME"/>
        </w:rPr>
        <w:t>je</w:t>
      </w:r>
      <w:r w:rsidRPr="00AA596C">
        <w:rPr>
          <w:rFonts w:ascii="Times New Roman" w:hAnsi="Times New Roman" w:cs="Times New Roman"/>
          <w:spacing w:val="-2"/>
          <w:sz w:val="24"/>
          <w:szCs w:val="24"/>
          <w:lang w:val="sr-Cyrl-RS"/>
        </w:rPr>
        <w:t xml:space="preserve"> 465 rješenja,</w:t>
      </w:r>
      <w:r w:rsidR="00D31C0C" w:rsidRPr="00AA596C">
        <w:rPr>
          <w:rFonts w:ascii="Times New Roman" w:hAnsi="Times New Roman" w:cs="Times New Roman"/>
          <w:spacing w:val="-2"/>
          <w:sz w:val="24"/>
          <w:szCs w:val="24"/>
          <w:lang w:val="sr-Cyrl-RS"/>
        </w:rPr>
        <w:t xml:space="preserve"> </w:t>
      </w:r>
      <w:r w:rsidRPr="00AA596C">
        <w:rPr>
          <w:rFonts w:ascii="Times New Roman" w:hAnsi="Times New Roman" w:cs="Times New Roman"/>
          <w:spacing w:val="-2"/>
          <w:sz w:val="24"/>
          <w:szCs w:val="24"/>
          <w:lang w:val="sr-Cyrl-RS"/>
        </w:rPr>
        <w:t xml:space="preserve">94 naloga o izvršenju rješenja, 89 obavještenja o vremenu izvršenja, 29 zahtjeva za pokretanje prekršajnog postupka, 11 rješenja o izvršenju, </w:t>
      </w:r>
      <w:r w:rsidR="007071F1" w:rsidRPr="00AA596C">
        <w:rPr>
          <w:rFonts w:ascii="Times New Roman" w:hAnsi="Times New Roman" w:cs="Times New Roman"/>
          <w:spacing w:val="-2"/>
          <w:sz w:val="24"/>
          <w:szCs w:val="24"/>
          <w:lang w:val="sr-Latn-ME"/>
        </w:rPr>
        <w:t>dva</w:t>
      </w:r>
      <w:r w:rsidRPr="00AA596C">
        <w:rPr>
          <w:rFonts w:ascii="Times New Roman" w:hAnsi="Times New Roman" w:cs="Times New Roman"/>
          <w:spacing w:val="-2"/>
          <w:sz w:val="24"/>
          <w:szCs w:val="24"/>
          <w:lang w:val="sr-Cyrl-RS"/>
        </w:rPr>
        <w:t xml:space="preserve"> rješenja o prekidu postupka, </w:t>
      </w:r>
      <w:r w:rsidR="007071F1" w:rsidRPr="00AA596C">
        <w:rPr>
          <w:rFonts w:ascii="Times New Roman" w:hAnsi="Times New Roman" w:cs="Times New Roman"/>
          <w:spacing w:val="-2"/>
          <w:sz w:val="24"/>
          <w:szCs w:val="24"/>
          <w:lang w:val="sr-Latn-ME"/>
        </w:rPr>
        <w:t>šest</w:t>
      </w:r>
      <w:r w:rsidRPr="00AA596C">
        <w:rPr>
          <w:rFonts w:ascii="Times New Roman" w:hAnsi="Times New Roman" w:cs="Times New Roman"/>
          <w:spacing w:val="-2"/>
          <w:sz w:val="24"/>
          <w:szCs w:val="24"/>
          <w:lang w:val="sr-Cyrl-RS"/>
        </w:rPr>
        <w:t xml:space="preserve"> rješenja o odbijanju žalbe zbog nedozvoljenosti, </w:t>
      </w:r>
      <w:r w:rsidR="007071F1" w:rsidRPr="00AA596C">
        <w:rPr>
          <w:rFonts w:ascii="Times New Roman" w:hAnsi="Times New Roman" w:cs="Times New Roman"/>
          <w:spacing w:val="-2"/>
          <w:sz w:val="24"/>
          <w:szCs w:val="24"/>
          <w:lang w:val="sr-Latn-ME"/>
        </w:rPr>
        <w:t>dva</w:t>
      </w:r>
      <w:r w:rsidRPr="00AA596C">
        <w:rPr>
          <w:rFonts w:ascii="Times New Roman" w:hAnsi="Times New Roman" w:cs="Times New Roman"/>
          <w:spacing w:val="-2"/>
          <w:sz w:val="24"/>
          <w:szCs w:val="24"/>
          <w:lang w:val="sr-Cyrl-RS"/>
        </w:rPr>
        <w:t xml:space="preserve"> rješenja o troškovima postupka,</w:t>
      </w:r>
      <w:r w:rsidR="00546A84" w:rsidRPr="00AA596C">
        <w:rPr>
          <w:rFonts w:ascii="Times New Roman" w:hAnsi="Times New Roman" w:cs="Times New Roman"/>
          <w:spacing w:val="-2"/>
          <w:sz w:val="24"/>
          <w:szCs w:val="24"/>
          <w:lang w:val="sr-Latn-ME"/>
        </w:rPr>
        <w:t xml:space="preserve"> </w:t>
      </w:r>
      <w:r w:rsidR="007071F1" w:rsidRPr="00AA596C">
        <w:rPr>
          <w:rFonts w:ascii="Times New Roman" w:hAnsi="Times New Roman" w:cs="Times New Roman"/>
          <w:spacing w:val="-2"/>
          <w:sz w:val="24"/>
          <w:szCs w:val="24"/>
          <w:lang w:val="sr-Latn-ME"/>
        </w:rPr>
        <w:t>jedno</w:t>
      </w:r>
      <w:r w:rsidRPr="00AA596C">
        <w:rPr>
          <w:rFonts w:ascii="Times New Roman" w:hAnsi="Times New Roman" w:cs="Times New Roman"/>
          <w:spacing w:val="-2"/>
          <w:sz w:val="24"/>
          <w:szCs w:val="24"/>
          <w:lang w:val="sr-Cyrl-RS"/>
        </w:rPr>
        <w:t xml:space="preserve"> rješenje o određivanju vještaka, </w:t>
      </w:r>
      <w:r w:rsidR="007071F1" w:rsidRPr="00AA596C">
        <w:rPr>
          <w:rFonts w:ascii="Times New Roman" w:hAnsi="Times New Roman" w:cs="Times New Roman"/>
          <w:spacing w:val="-2"/>
          <w:sz w:val="24"/>
          <w:szCs w:val="24"/>
          <w:lang w:val="sr-Latn-ME"/>
        </w:rPr>
        <w:t>dva</w:t>
      </w:r>
      <w:r w:rsidRPr="00AA596C">
        <w:rPr>
          <w:rFonts w:ascii="Times New Roman" w:hAnsi="Times New Roman" w:cs="Times New Roman"/>
          <w:spacing w:val="-2"/>
          <w:sz w:val="24"/>
          <w:szCs w:val="24"/>
          <w:lang w:val="sr-Cyrl-RS"/>
        </w:rPr>
        <w:t xml:space="preserve"> rješenja o </w:t>
      </w:r>
      <w:r w:rsidRPr="00AA596C">
        <w:rPr>
          <w:rFonts w:ascii="Times New Roman" w:hAnsi="Times New Roman" w:cs="Times New Roman"/>
          <w:spacing w:val="-2"/>
          <w:sz w:val="24"/>
          <w:szCs w:val="24"/>
          <w:lang w:val="sr-Cyrl-RS"/>
        </w:rPr>
        <w:lastRenderedPageBreak/>
        <w:t>odbijanju predloga za odlaganje izvršenja,</w:t>
      </w:r>
      <w:r w:rsidR="00D31C0C" w:rsidRPr="00AA596C">
        <w:rPr>
          <w:rFonts w:ascii="Times New Roman" w:hAnsi="Times New Roman" w:cs="Times New Roman"/>
          <w:spacing w:val="-2"/>
          <w:sz w:val="24"/>
          <w:szCs w:val="24"/>
          <w:lang w:val="sr-Cyrl-RS"/>
        </w:rPr>
        <w:t xml:space="preserve"> </w:t>
      </w:r>
      <w:r w:rsidR="007071F1" w:rsidRPr="00AA596C">
        <w:rPr>
          <w:rFonts w:ascii="Times New Roman" w:hAnsi="Times New Roman" w:cs="Times New Roman"/>
          <w:spacing w:val="-2"/>
          <w:sz w:val="24"/>
          <w:szCs w:val="24"/>
          <w:lang w:val="sr-Cyrl-RS"/>
        </w:rPr>
        <w:t>jedan</w:t>
      </w:r>
      <w:r w:rsidRPr="00AA596C">
        <w:rPr>
          <w:rFonts w:ascii="Times New Roman" w:hAnsi="Times New Roman" w:cs="Times New Roman"/>
          <w:spacing w:val="-2"/>
          <w:sz w:val="24"/>
          <w:szCs w:val="24"/>
          <w:lang w:val="sr-Cyrl-RS"/>
        </w:rPr>
        <w:t xml:space="preserve"> zaključak o odlaganju izvršenja do donošenja odluke po žalbi</w:t>
      </w:r>
      <w:r w:rsidR="00BC0CFE"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w:t>
      </w:r>
      <w:r w:rsidR="007071F1" w:rsidRPr="00AA596C">
        <w:rPr>
          <w:rFonts w:ascii="Times New Roman" w:hAnsi="Times New Roman" w:cs="Times New Roman"/>
          <w:spacing w:val="-2"/>
          <w:sz w:val="24"/>
          <w:szCs w:val="24"/>
          <w:lang w:val="sr-Cyrl-RS"/>
        </w:rPr>
        <w:t>jedan</w:t>
      </w:r>
      <w:r w:rsidRPr="00AA596C">
        <w:rPr>
          <w:rFonts w:ascii="Times New Roman" w:hAnsi="Times New Roman" w:cs="Times New Roman"/>
          <w:spacing w:val="-2"/>
          <w:sz w:val="24"/>
          <w:szCs w:val="24"/>
          <w:lang w:val="sr-Cyrl-RS"/>
        </w:rPr>
        <w:t xml:space="preserve"> zaključak o troškovima postupka i donijeto 321 rješenje o premještanju nepropisno parkiranih vozila.</w:t>
      </w:r>
    </w:p>
    <w:p w14:paraId="2CBD6A92" w14:textId="77777777" w:rsidR="00DD102B" w:rsidRPr="00AA596C" w:rsidRDefault="00DD102B" w:rsidP="00BC0CFE">
      <w:pPr>
        <w:spacing w:before="0" w:after="60" w:line="240" w:lineRule="auto"/>
        <w:rPr>
          <w:rFonts w:ascii="Times New Roman" w:hAnsi="Times New Roman" w:cs="Times New Roman"/>
          <w:spacing w:val="-2"/>
          <w:sz w:val="24"/>
          <w:szCs w:val="24"/>
          <w:lang w:val="sr-Latn-ME"/>
        </w:rPr>
      </w:pPr>
    </w:p>
    <w:p w14:paraId="05952FB9" w14:textId="77777777" w:rsidR="004E467E" w:rsidRPr="00AA596C" w:rsidRDefault="004E467E" w:rsidP="00BC0CFE">
      <w:pPr>
        <w:spacing w:before="0" w:after="60" w:line="240" w:lineRule="auto"/>
        <w:rPr>
          <w:rFonts w:ascii="Times New Roman" w:hAnsi="Times New Roman" w:cs="Times New Roman"/>
          <w:spacing w:val="-2"/>
          <w:sz w:val="24"/>
          <w:szCs w:val="24"/>
          <w:lang w:val="sr-Latn-ME"/>
        </w:rPr>
      </w:pPr>
    </w:p>
    <w:p w14:paraId="1065663B" w14:textId="77777777" w:rsidR="004E467E" w:rsidRPr="00AA596C" w:rsidRDefault="004E467E" w:rsidP="00BC0CFE">
      <w:pPr>
        <w:spacing w:before="0" w:after="60" w:line="240" w:lineRule="auto"/>
        <w:rPr>
          <w:rFonts w:ascii="Times New Roman" w:hAnsi="Times New Roman" w:cs="Times New Roman"/>
          <w:spacing w:val="-2"/>
          <w:sz w:val="24"/>
          <w:szCs w:val="24"/>
          <w:lang w:val="sr-Latn-ME"/>
        </w:rPr>
      </w:pPr>
    </w:p>
    <w:p w14:paraId="44D809CF" w14:textId="77777777" w:rsidR="00B518B2" w:rsidRPr="00AA596C" w:rsidRDefault="00B518B2" w:rsidP="00BC0CFE">
      <w:pPr>
        <w:spacing w:before="0" w:after="60" w:line="240" w:lineRule="auto"/>
        <w:rPr>
          <w:rFonts w:ascii="Times New Roman" w:hAnsi="Times New Roman" w:cs="Times New Roman"/>
          <w:spacing w:val="-2"/>
          <w:sz w:val="24"/>
          <w:szCs w:val="24"/>
          <w:lang w:val="sr-Latn-ME"/>
        </w:rPr>
      </w:pPr>
    </w:p>
    <w:p w14:paraId="2EFD2ED4" w14:textId="77777777" w:rsidR="007C0052" w:rsidRPr="00AA596C" w:rsidRDefault="001823F1"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KOMUNALNA POLICIJA</w:t>
      </w:r>
    </w:p>
    <w:p w14:paraId="41FA52AF" w14:textId="77777777" w:rsidR="00B0381E" w:rsidRPr="00AA596C" w:rsidRDefault="00B0381E" w:rsidP="00926589">
      <w:pPr>
        <w:spacing w:before="0" w:after="120" w:line="240" w:lineRule="auto"/>
        <w:ind w:firstLine="567"/>
        <w:jc w:val="both"/>
        <w:rPr>
          <w:rFonts w:ascii="Times New Roman" w:hAnsi="Times New Roman" w:cs="Times New Roman"/>
          <w:sz w:val="24"/>
          <w:szCs w:val="24"/>
          <w:lang w:val="sr-Cyrl-RS"/>
        </w:rPr>
      </w:pPr>
    </w:p>
    <w:p w14:paraId="7773F1CF" w14:textId="36FAC993" w:rsidR="00F43F76" w:rsidRPr="00AA596C" w:rsidRDefault="00F43F76" w:rsidP="00A34331">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U izvještajnom periodu zaposleni u Sektoru za prekršajnu preventivu,</w:t>
      </w:r>
      <w:r w:rsidR="00BC0CF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normativno</w:t>
      </w:r>
      <w:r w:rsidR="00BC0CF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pravne</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i tehničko-analitičke poslove uredno i blagovremeno</w:t>
      </w:r>
      <w:r w:rsidR="0038790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unosili</w:t>
      </w:r>
      <w:r w:rsidR="00387907" w:rsidRPr="00AA596C">
        <w:rPr>
          <w:rFonts w:ascii="Times New Roman" w:hAnsi="Times New Roman" w:cs="Times New Roman"/>
          <w:sz w:val="24"/>
          <w:szCs w:val="24"/>
          <w:lang w:val="sr-Latn-ME"/>
        </w:rPr>
        <w:t xml:space="preserve"> su</w:t>
      </w:r>
      <w:r w:rsidRPr="00AA596C">
        <w:rPr>
          <w:rFonts w:ascii="Times New Roman" w:hAnsi="Times New Roman" w:cs="Times New Roman"/>
          <w:sz w:val="24"/>
          <w:szCs w:val="24"/>
          <w:lang w:val="sr-Latn-ME"/>
        </w:rPr>
        <w:t xml:space="preserve">, ažurirali i evidentirali prekršajne naloge u RNKIPE, vršili nabavku istih, zaduživali komunalne policajce nalozima i ažurirali podatke za iste. Redovno je vršena nabavka kancelarijskog materijala, izrada platnih listi, evidencija odmora i bolovanja zaposlenih, prijem stranaka kod načelnika i u službi, uredno je ažurirana dolazna i odlazna pošta i vršena komunikacija sa svim opštinskim službama i sekretarijatima, kao i svim </w:t>
      </w:r>
      <w:r w:rsidR="00BC0CFE" w:rsidRPr="00AA596C">
        <w:rPr>
          <w:rFonts w:ascii="Times New Roman" w:hAnsi="Times New Roman" w:cs="Times New Roman"/>
          <w:sz w:val="24"/>
          <w:szCs w:val="24"/>
          <w:lang w:val="sr-Latn-ME"/>
        </w:rPr>
        <w:t>m</w:t>
      </w:r>
      <w:r w:rsidRPr="00AA596C">
        <w:rPr>
          <w:rFonts w:ascii="Times New Roman" w:hAnsi="Times New Roman" w:cs="Times New Roman"/>
          <w:sz w:val="24"/>
          <w:szCs w:val="24"/>
          <w:lang w:val="sr-Latn-ME"/>
        </w:rPr>
        <w:t xml:space="preserve">inistarstvima i </w:t>
      </w:r>
      <w:r w:rsidR="00BC0CFE" w:rsidRPr="00AA596C">
        <w:rPr>
          <w:rFonts w:ascii="Times New Roman" w:hAnsi="Times New Roman" w:cs="Times New Roman"/>
          <w:sz w:val="24"/>
          <w:szCs w:val="24"/>
          <w:lang w:val="sr-Latn-ME"/>
        </w:rPr>
        <w:t>d</w:t>
      </w:r>
      <w:r w:rsidRPr="00AA596C">
        <w:rPr>
          <w:rFonts w:ascii="Times New Roman" w:hAnsi="Times New Roman" w:cs="Times New Roman"/>
          <w:sz w:val="24"/>
          <w:szCs w:val="24"/>
          <w:lang w:val="sr-Latn-ME"/>
        </w:rPr>
        <w:t xml:space="preserve">irekcijama. Urađen je plan </w:t>
      </w:r>
      <w:r w:rsidR="00BC0CFE" w:rsidRPr="00AA596C">
        <w:rPr>
          <w:rFonts w:ascii="Times New Roman" w:hAnsi="Times New Roman" w:cs="Times New Roman"/>
          <w:sz w:val="24"/>
          <w:szCs w:val="24"/>
          <w:lang w:val="sr-Latn-ME"/>
        </w:rPr>
        <w:t>b</w:t>
      </w:r>
      <w:r w:rsidRPr="00AA596C">
        <w:rPr>
          <w:rFonts w:ascii="Times New Roman" w:hAnsi="Times New Roman" w:cs="Times New Roman"/>
          <w:sz w:val="24"/>
          <w:szCs w:val="24"/>
          <w:lang w:val="sr-Latn-ME"/>
        </w:rPr>
        <w:t>udžeta i plan javnih nabavki za 2024. god</w:t>
      </w:r>
      <w:r w:rsidR="00BC0CFE" w:rsidRPr="00AA596C">
        <w:rPr>
          <w:rFonts w:ascii="Times New Roman" w:hAnsi="Times New Roman" w:cs="Times New Roman"/>
          <w:sz w:val="24"/>
          <w:szCs w:val="24"/>
          <w:lang w:val="sr-Latn-ME"/>
        </w:rPr>
        <w:t>inu</w:t>
      </w:r>
      <w:r w:rsidRPr="00AA596C">
        <w:rPr>
          <w:rFonts w:ascii="Times New Roman" w:hAnsi="Times New Roman" w:cs="Times New Roman"/>
          <w:sz w:val="24"/>
          <w:szCs w:val="24"/>
          <w:lang w:val="sr-Latn-ME"/>
        </w:rPr>
        <w:t xml:space="preserve"> za službu Komunalne policije.</w:t>
      </w:r>
      <w:r w:rsidR="00BC0CF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Takođe su urađeni kadrovski plan i dinamički plan potrošnje</w:t>
      </w:r>
      <w:r w:rsidR="00BC0CF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kao i </w:t>
      </w:r>
      <w:r w:rsidR="00BC0CFE" w:rsidRPr="00AA596C">
        <w:rPr>
          <w:rFonts w:ascii="Times New Roman" w:hAnsi="Times New Roman" w:cs="Times New Roman"/>
          <w:sz w:val="24"/>
          <w:szCs w:val="24"/>
          <w:lang w:val="sr-Latn-ME"/>
        </w:rPr>
        <w:t>r</w:t>
      </w:r>
      <w:r w:rsidRPr="00AA596C">
        <w:rPr>
          <w:rFonts w:ascii="Times New Roman" w:hAnsi="Times New Roman" w:cs="Times New Roman"/>
          <w:sz w:val="24"/>
          <w:szCs w:val="24"/>
          <w:lang w:val="sr-Latn-ME"/>
        </w:rPr>
        <w:t>egistar rizika. Ažurirani su svi zahtjevi stranaka, podnijeti pismeno ili putem telefona, kao i svi zahtjevi za povraćaj novčanih sredstava.</w:t>
      </w:r>
      <w:r w:rsidR="00BC0CF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Odgovoreno je na sve zahtjeve i inicijative građana. U ovom dijelu sektora poslove obavljaju: </w:t>
      </w:r>
      <w:r w:rsidR="00BC0CFE" w:rsidRPr="00AA596C">
        <w:rPr>
          <w:rFonts w:ascii="Times New Roman" w:hAnsi="Times New Roman" w:cs="Times New Roman"/>
          <w:sz w:val="24"/>
          <w:szCs w:val="24"/>
          <w:lang w:val="sr-Latn-ME"/>
        </w:rPr>
        <w:t xml:space="preserve">Nevena </w:t>
      </w:r>
      <w:r w:rsidRPr="00AA596C">
        <w:rPr>
          <w:rFonts w:ascii="Times New Roman" w:hAnsi="Times New Roman" w:cs="Times New Roman"/>
          <w:sz w:val="24"/>
          <w:szCs w:val="24"/>
          <w:lang w:val="sr-Latn-ME"/>
        </w:rPr>
        <w:t xml:space="preserve">Glušac, </w:t>
      </w:r>
      <w:r w:rsidR="00BC0CFE" w:rsidRPr="00AA596C">
        <w:rPr>
          <w:rFonts w:ascii="Times New Roman" w:hAnsi="Times New Roman" w:cs="Times New Roman"/>
          <w:sz w:val="24"/>
          <w:szCs w:val="24"/>
          <w:lang w:val="sr-Latn-ME"/>
        </w:rPr>
        <w:t xml:space="preserve">Nataša </w:t>
      </w:r>
      <w:r w:rsidRPr="00AA596C">
        <w:rPr>
          <w:rFonts w:ascii="Times New Roman" w:hAnsi="Times New Roman" w:cs="Times New Roman"/>
          <w:sz w:val="24"/>
          <w:szCs w:val="24"/>
          <w:lang w:val="sr-Latn-ME"/>
        </w:rPr>
        <w:t xml:space="preserve">Jauković, </w:t>
      </w:r>
      <w:r w:rsidR="00BC0CFE" w:rsidRPr="00AA596C">
        <w:rPr>
          <w:rFonts w:ascii="Times New Roman" w:hAnsi="Times New Roman" w:cs="Times New Roman"/>
          <w:sz w:val="24"/>
          <w:szCs w:val="24"/>
          <w:lang w:val="sr-Latn-ME"/>
        </w:rPr>
        <w:t xml:space="preserve">Olivera </w:t>
      </w:r>
      <w:r w:rsidRPr="00AA596C">
        <w:rPr>
          <w:rFonts w:ascii="Times New Roman" w:hAnsi="Times New Roman" w:cs="Times New Roman"/>
          <w:sz w:val="24"/>
          <w:szCs w:val="24"/>
          <w:lang w:val="sr-Latn-ME"/>
        </w:rPr>
        <w:t xml:space="preserve">Babić, </w:t>
      </w:r>
      <w:r w:rsidR="00BC0CFE" w:rsidRPr="00AA596C">
        <w:rPr>
          <w:rFonts w:ascii="Times New Roman" w:hAnsi="Times New Roman" w:cs="Times New Roman"/>
          <w:sz w:val="24"/>
          <w:szCs w:val="24"/>
          <w:lang w:val="sr-Latn-ME"/>
        </w:rPr>
        <w:t xml:space="preserve">Igor </w:t>
      </w:r>
      <w:r w:rsidRPr="00AA596C">
        <w:rPr>
          <w:rFonts w:ascii="Times New Roman" w:hAnsi="Times New Roman" w:cs="Times New Roman"/>
          <w:sz w:val="24"/>
          <w:szCs w:val="24"/>
          <w:lang w:val="sr-Latn-ME"/>
        </w:rPr>
        <w:t xml:space="preserve">Nikolić, </w:t>
      </w:r>
      <w:r w:rsidR="00BC0CFE" w:rsidRPr="00AA596C">
        <w:rPr>
          <w:rFonts w:ascii="Times New Roman" w:hAnsi="Times New Roman" w:cs="Times New Roman"/>
          <w:sz w:val="24"/>
          <w:szCs w:val="24"/>
          <w:lang w:val="sr-Latn-ME"/>
        </w:rPr>
        <w:t xml:space="preserve">Ljiljana </w:t>
      </w:r>
      <w:r w:rsidRPr="00AA596C">
        <w:rPr>
          <w:rFonts w:ascii="Times New Roman" w:hAnsi="Times New Roman" w:cs="Times New Roman"/>
          <w:sz w:val="24"/>
          <w:szCs w:val="24"/>
          <w:lang w:val="sr-Latn-ME"/>
        </w:rPr>
        <w:t>Jovanović.</w:t>
      </w:r>
    </w:p>
    <w:p w14:paraId="66020C39" w14:textId="28EBDD8A" w:rsidR="000E05FE" w:rsidRPr="00AA596C" w:rsidRDefault="00F43F76" w:rsidP="000E05FE">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Dio </w:t>
      </w:r>
      <w:r w:rsidR="003F0A81"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Latn-ME"/>
        </w:rPr>
        <w:t>ektora zadužen za normativno</w:t>
      </w:r>
      <w:r w:rsidR="00A34331"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pravne poslove, koji čine </w:t>
      </w:r>
      <w:r w:rsidR="00A34331" w:rsidRPr="00AA596C">
        <w:rPr>
          <w:rFonts w:ascii="Times New Roman" w:hAnsi="Times New Roman" w:cs="Times New Roman"/>
          <w:sz w:val="24"/>
          <w:szCs w:val="24"/>
          <w:lang w:val="sr-Latn-ME"/>
        </w:rPr>
        <w:t xml:space="preserve">Aleksa </w:t>
      </w:r>
      <w:r w:rsidRPr="00AA596C">
        <w:rPr>
          <w:rFonts w:ascii="Times New Roman" w:hAnsi="Times New Roman" w:cs="Times New Roman"/>
          <w:sz w:val="24"/>
          <w:szCs w:val="24"/>
          <w:lang w:val="sr-Latn-ME"/>
        </w:rPr>
        <w:t xml:space="preserve">Drašković i </w:t>
      </w:r>
      <w:r w:rsidR="00A34331" w:rsidRPr="00AA596C">
        <w:rPr>
          <w:rFonts w:ascii="Times New Roman" w:hAnsi="Times New Roman" w:cs="Times New Roman"/>
          <w:sz w:val="24"/>
          <w:szCs w:val="24"/>
          <w:lang w:val="sr-Latn-ME"/>
        </w:rPr>
        <w:t xml:space="preserve">Miloš </w:t>
      </w:r>
      <w:r w:rsidRPr="00AA596C">
        <w:rPr>
          <w:rFonts w:ascii="Times New Roman" w:hAnsi="Times New Roman" w:cs="Times New Roman"/>
          <w:sz w:val="24"/>
          <w:szCs w:val="24"/>
          <w:lang w:val="sr-Latn-ME"/>
        </w:rPr>
        <w:t>Nikolić</w:t>
      </w:r>
      <w:r w:rsidR="00A34331"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 xml:space="preserve"> obradili su i proslijedili sve naredbe za prinudnu naplatu nenaplaćenih kazni, zastupali</w:t>
      </w:r>
      <w:r w:rsidR="003F0A81" w:rsidRPr="00AA596C">
        <w:rPr>
          <w:rFonts w:ascii="Times New Roman" w:hAnsi="Times New Roman" w:cs="Times New Roman"/>
          <w:sz w:val="24"/>
          <w:szCs w:val="24"/>
          <w:lang w:val="sr-Latn-ME"/>
        </w:rPr>
        <w:t xml:space="preserve"> su</w:t>
      </w:r>
      <w:r w:rsidRPr="00AA596C">
        <w:rPr>
          <w:rFonts w:ascii="Times New Roman" w:hAnsi="Times New Roman" w:cs="Times New Roman"/>
          <w:sz w:val="24"/>
          <w:szCs w:val="24"/>
          <w:lang w:val="sr-Latn-ME"/>
        </w:rPr>
        <w:t xml:space="preserve"> </w:t>
      </w:r>
      <w:r w:rsidR="003F0A81"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Latn-ME"/>
        </w:rPr>
        <w:t>lužbu pred Sudom za prekršaje</w:t>
      </w:r>
      <w:r w:rsidR="003F0A81" w:rsidRPr="00AA596C">
        <w:rPr>
          <w:rFonts w:ascii="Times New Roman" w:hAnsi="Times New Roman" w:cs="Times New Roman"/>
          <w:sz w:val="24"/>
          <w:szCs w:val="24"/>
          <w:lang w:val="sr-Latn-ME"/>
        </w:rPr>
        <w:t xml:space="preserve"> i</w:t>
      </w:r>
      <w:r w:rsidRPr="00AA596C">
        <w:rPr>
          <w:rFonts w:ascii="Times New Roman" w:hAnsi="Times New Roman" w:cs="Times New Roman"/>
          <w:sz w:val="24"/>
          <w:szCs w:val="24"/>
          <w:lang w:val="sr-Latn-ME"/>
        </w:rPr>
        <w:t xml:space="preserve"> pružali pravnu pomoć pri obradi upravnih akata.</w:t>
      </w:r>
    </w:p>
    <w:p w14:paraId="5EC74FB3" w14:textId="77777777" w:rsidR="00C70DB0" w:rsidRPr="00AA596C" w:rsidRDefault="00C70DB0" w:rsidP="000E05FE">
      <w:pPr>
        <w:spacing w:before="0" w:after="60" w:line="240" w:lineRule="auto"/>
        <w:ind w:firstLine="567"/>
        <w:jc w:val="both"/>
        <w:rPr>
          <w:rFonts w:ascii="Times New Roman" w:hAnsi="Times New Roman" w:cs="Times New Roman"/>
          <w:sz w:val="24"/>
          <w:szCs w:val="24"/>
          <w:lang w:val="sr-Latn-ME"/>
        </w:rPr>
      </w:pPr>
    </w:p>
    <w:tbl>
      <w:tblPr>
        <w:tblStyle w:val="TableGrid"/>
        <w:tblW w:w="9055" w:type="dxa"/>
        <w:tblLook w:val="04A0" w:firstRow="1" w:lastRow="0" w:firstColumn="1" w:lastColumn="0" w:noHBand="0" w:noVBand="1"/>
      </w:tblPr>
      <w:tblGrid>
        <w:gridCol w:w="873"/>
        <w:gridCol w:w="3840"/>
        <w:gridCol w:w="1312"/>
        <w:gridCol w:w="1405"/>
        <w:gridCol w:w="1625"/>
      </w:tblGrid>
      <w:tr w:rsidR="000E05FE" w:rsidRPr="00AA596C" w14:paraId="269781A4" w14:textId="77777777" w:rsidTr="00C70DB0">
        <w:trPr>
          <w:trHeight w:val="793"/>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057C604F" w14:textId="14657F48" w:rsidR="000E05FE" w:rsidRPr="00AA596C" w:rsidRDefault="00B10FEF" w:rsidP="00C70DB0">
            <w:pPr>
              <w:spacing w:after="60"/>
              <w:jc w:val="center"/>
              <w:rPr>
                <w:rFonts w:ascii="Times New Roman" w:hAnsi="Times New Roman" w:cs="Times New Roman"/>
                <w:b/>
                <w:sz w:val="22"/>
                <w:szCs w:val="22"/>
              </w:rPr>
            </w:pPr>
            <w:r w:rsidRPr="00AA596C">
              <w:rPr>
                <w:rFonts w:ascii="Times New Roman" w:hAnsi="Times New Roman" w:cs="Times New Roman"/>
                <w:b/>
                <w:sz w:val="22"/>
                <w:szCs w:val="22"/>
              </w:rPr>
              <w:t>Br.</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0F875B0B" w14:textId="77777777" w:rsidR="000E05FE" w:rsidRPr="00AA596C" w:rsidRDefault="000E05FE" w:rsidP="00C70DB0">
            <w:pPr>
              <w:spacing w:after="60"/>
              <w:jc w:val="center"/>
              <w:rPr>
                <w:rFonts w:ascii="Times New Roman" w:hAnsi="Times New Roman" w:cs="Times New Roman"/>
                <w:b/>
                <w:sz w:val="22"/>
                <w:szCs w:val="22"/>
              </w:rPr>
            </w:pPr>
            <w:r w:rsidRPr="00AA596C">
              <w:rPr>
                <w:rFonts w:ascii="Times New Roman" w:hAnsi="Times New Roman" w:cs="Times New Roman"/>
                <w:b/>
                <w:sz w:val="22"/>
                <w:szCs w:val="22"/>
              </w:rPr>
              <w:t>Zakon/Odluka</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56BC6C24" w14:textId="77777777" w:rsidR="000E05FE" w:rsidRPr="00AA596C" w:rsidRDefault="000E05FE" w:rsidP="00C70DB0">
            <w:pPr>
              <w:spacing w:after="60"/>
              <w:jc w:val="center"/>
              <w:rPr>
                <w:rFonts w:ascii="Times New Roman" w:hAnsi="Times New Roman" w:cs="Times New Roman"/>
                <w:b/>
                <w:sz w:val="22"/>
                <w:szCs w:val="22"/>
              </w:rPr>
            </w:pPr>
            <w:r w:rsidRPr="00AA596C">
              <w:rPr>
                <w:rFonts w:ascii="Times New Roman" w:hAnsi="Times New Roman" w:cs="Times New Roman"/>
                <w:b/>
                <w:sz w:val="22"/>
                <w:szCs w:val="22"/>
              </w:rPr>
              <w:t>Izdato naloga</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58D954B" w14:textId="77777777" w:rsidR="000E05FE" w:rsidRPr="00AA596C" w:rsidRDefault="000E05FE" w:rsidP="00C70DB0">
            <w:pPr>
              <w:spacing w:after="60"/>
              <w:jc w:val="center"/>
              <w:rPr>
                <w:rFonts w:ascii="Times New Roman" w:hAnsi="Times New Roman" w:cs="Times New Roman"/>
                <w:b/>
                <w:sz w:val="22"/>
                <w:szCs w:val="22"/>
              </w:rPr>
            </w:pPr>
            <w:r w:rsidRPr="00AA596C">
              <w:rPr>
                <w:rFonts w:ascii="Times New Roman" w:hAnsi="Times New Roman" w:cs="Times New Roman"/>
                <w:b/>
                <w:sz w:val="22"/>
                <w:szCs w:val="22"/>
              </w:rPr>
              <w:t xml:space="preserve">Izrečene </w:t>
            </w:r>
            <w:r w:rsidRPr="00AA596C">
              <w:rPr>
                <w:rFonts w:ascii="Times New Roman" w:hAnsi="Times New Roman" w:cs="Times New Roman"/>
                <w:b/>
                <w:sz w:val="22"/>
                <w:szCs w:val="22"/>
                <w:lang w:val="sr-Latn-ME"/>
              </w:rPr>
              <w:t>kazn</w:t>
            </w:r>
            <w:r w:rsidRPr="00AA596C">
              <w:rPr>
                <w:rFonts w:ascii="Times New Roman" w:hAnsi="Times New Roman" w:cs="Times New Roman"/>
                <w:b/>
                <w:sz w:val="22"/>
                <w:szCs w:val="22"/>
                <w:lang w:val="sr-Cyrl-RS"/>
              </w:rPr>
              <w:t>е</w:t>
            </w:r>
            <w:r w:rsidRPr="00AA596C">
              <w:rPr>
                <w:rFonts w:ascii="Times New Roman" w:hAnsi="Times New Roman" w:cs="Times New Roman"/>
                <w:b/>
                <w:sz w:val="22"/>
                <w:szCs w:val="22"/>
              </w:rPr>
              <w:t xml:space="preserve"> u evrima</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73A52D84" w14:textId="77777777" w:rsidR="000E05FE" w:rsidRPr="00AA596C" w:rsidRDefault="000E05FE" w:rsidP="00C70DB0">
            <w:pPr>
              <w:jc w:val="center"/>
              <w:rPr>
                <w:rFonts w:ascii="Times New Roman" w:hAnsi="Times New Roman" w:cs="Times New Roman"/>
                <w:b/>
                <w:sz w:val="22"/>
                <w:szCs w:val="22"/>
              </w:rPr>
            </w:pPr>
            <w:r w:rsidRPr="00AA596C">
              <w:rPr>
                <w:rFonts w:ascii="Times New Roman" w:hAnsi="Times New Roman" w:cs="Times New Roman"/>
                <w:b/>
                <w:sz w:val="22"/>
                <w:szCs w:val="22"/>
              </w:rPr>
              <w:t>Naplaćeno</w:t>
            </w:r>
          </w:p>
          <w:p w14:paraId="22D027E7" w14:textId="77777777" w:rsidR="000E05FE" w:rsidRPr="00AA596C" w:rsidRDefault="000E05FE" w:rsidP="00C70DB0">
            <w:pPr>
              <w:spacing w:after="60"/>
              <w:jc w:val="center"/>
              <w:rPr>
                <w:rFonts w:ascii="Times New Roman" w:hAnsi="Times New Roman" w:cs="Times New Roman"/>
                <w:b/>
                <w:sz w:val="22"/>
                <w:szCs w:val="22"/>
              </w:rPr>
            </w:pPr>
            <w:r w:rsidRPr="00AA596C">
              <w:rPr>
                <w:rFonts w:ascii="Times New Roman" w:hAnsi="Times New Roman" w:cs="Times New Roman"/>
                <w:b/>
                <w:sz w:val="22"/>
                <w:szCs w:val="22"/>
                <w:lang w:val="sr-Latn-ME"/>
              </w:rPr>
              <w:t>kazni</w:t>
            </w:r>
            <w:r w:rsidRPr="00AA596C">
              <w:rPr>
                <w:rFonts w:ascii="Times New Roman" w:hAnsi="Times New Roman" w:cs="Times New Roman"/>
                <w:b/>
                <w:sz w:val="22"/>
                <w:szCs w:val="22"/>
              </w:rPr>
              <w:t xml:space="preserve"> u evrima</w:t>
            </w:r>
          </w:p>
        </w:tc>
      </w:tr>
      <w:tr w:rsidR="000E05FE" w:rsidRPr="00AA596C" w14:paraId="49D5C8EC" w14:textId="77777777" w:rsidTr="00C70DB0">
        <w:trPr>
          <w:trHeight w:val="526"/>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553750" w14:textId="77777777" w:rsidR="000E05FE" w:rsidRPr="00AA596C" w:rsidRDefault="000E05FE" w:rsidP="00C70DB0">
            <w:pPr>
              <w:spacing w:after="60"/>
              <w:jc w:val="center"/>
              <w:rPr>
                <w:rFonts w:ascii="Times New Roman" w:hAnsi="Times New Roman" w:cs="Times New Roman"/>
                <w:bCs/>
                <w:sz w:val="22"/>
                <w:szCs w:val="22"/>
              </w:rPr>
            </w:pPr>
            <w:r w:rsidRPr="00AA596C">
              <w:rPr>
                <w:rFonts w:ascii="Times New Roman" w:hAnsi="Times New Roman" w:cs="Times New Roman"/>
                <w:bCs/>
                <w:sz w:val="22"/>
                <w:szCs w:val="22"/>
              </w:rPr>
              <w:t>1.</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37BD85" w14:textId="77777777" w:rsidR="000E05FE" w:rsidRPr="00AA596C" w:rsidRDefault="000E05FE" w:rsidP="00C70DB0">
            <w:pPr>
              <w:spacing w:after="60"/>
              <w:rPr>
                <w:rFonts w:ascii="Times New Roman" w:hAnsi="Times New Roman" w:cs="Times New Roman"/>
                <w:bCs/>
                <w:sz w:val="22"/>
                <w:szCs w:val="22"/>
              </w:rPr>
            </w:pPr>
            <w:r w:rsidRPr="00AA596C">
              <w:rPr>
                <w:rFonts w:ascii="Times New Roman" w:hAnsi="Times New Roman" w:cs="Times New Roman"/>
                <w:bCs/>
                <w:sz w:val="22"/>
                <w:szCs w:val="22"/>
              </w:rPr>
              <w:t>Zakon o bezbjednosti saobraćaja na putevima</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6E7FC5"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7.001</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2863FD" w14:textId="77777777" w:rsidR="000E05FE" w:rsidRPr="00AA596C" w:rsidRDefault="000E05FE" w:rsidP="00C70DB0">
            <w:pPr>
              <w:spacing w:after="60"/>
              <w:jc w:val="center"/>
              <w:rPr>
                <w:rFonts w:ascii="Times New Roman" w:hAnsi="Times New Roman" w:cs="Times New Roman"/>
                <w:bCs/>
                <w:sz w:val="22"/>
                <w:szCs w:val="22"/>
              </w:rPr>
            </w:pPr>
            <w:r w:rsidRPr="00AA596C">
              <w:rPr>
                <w:rFonts w:ascii="Times New Roman" w:hAnsi="Times New Roman" w:cs="Times New Roman"/>
                <w:bCs/>
                <w:sz w:val="22"/>
                <w:szCs w:val="22"/>
              </w:rPr>
              <w:t>328.020 €</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9095F5"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110.576,73 </w:t>
            </w:r>
            <w:r w:rsidRPr="00AA596C">
              <w:rPr>
                <w:rFonts w:ascii="Times New Roman" w:hAnsi="Times New Roman" w:cs="Times New Roman"/>
                <w:bCs/>
                <w:sz w:val="22"/>
                <w:szCs w:val="22"/>
              </w:rPr>
              <w:t>€</w:t>
            </w:r>
          </w:p>
        </w:tc>
      </w:tr>
      <w:tr w:rsidR="000E05FE" w:rsidRPr="00AA596C" w14:paraId="1C6015EA" w14:textId="77777777" w:rsidTr="00C70DB0">
        <w:trPr>
          <w:trHeight w:val="408"/>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89D54F" w14:textId="77777777" w:rsidR="000E05FE" w:rsidRPr="00AA596C" w:rsidRDefault="000E05FE" w:rsidP="00C70DB0">
            <w:pPr>
              <w:spacing w:after="60"/>
              <w:jc w:val="center"/>
              <w:rPr>
                <w:rFonts w:ascii="Times New Roman" w:hAnsi="Times New Roman" w:cs="Times New Roman"/>
                <w:bCs/>
                <w:sz w:val="22"/>
                <w:szCs w:val="22"/>
              </w:rPr>
            </w:pPr>
            <w:r w:rsidRPr="00AA596C">
              <w:rPr>
                <w:rFonts w:ascii="Times New Roman" w:hAnsi="Times New Roman" w:cs="Times New Roman"/>
                <w:bCs/>
                <w:sz w:val="22"/>
                <w:szCs w:val="22"/>
              </w:rPr>
              <w:t>2.</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C90DCB" w14:textId="77777777" w:rsidR="000E05FE" w:rsidRPr="00AA596C" w:rsidRDefault="000E05FE" w:rsidP="00C70DB0">
            <w:pPr>
              <w:spacing w:after="60"/>
              <w:rPr>
                <w:rFonts w:ascii="Times New Roman" w:hAnsi="Times New Roman" w:cs="Times New Roman"/>
                <w:bCs/>
                <w:sz w:val="22"/>
                <w:szCs w:val="22"/>
              </w:rPr>
            </w:pPr>
            <w:r w:rsidRPr="00AA596C">
              <w:rPr>
                <w:rFonts w:ascii="Times New Roman" w:hAnsi="Times New Roman" w:cs="Times New Roman"/>
                <w:bCs/>
                <w:sz w:val="22"/>
                <w:szCs w:val="22"/>
              </w:rPr>
              <w:t>Zakon o komunalnoj policiji</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2F345" w14:textId="77777777" w:rsidR="000E05FE" w:rsidRPr="00AA596C" w:rsidRDefault="000E05FE" w:rsidP="00C70DB0">
            <w:pPr>
              <w:spacing w:after="60"/>
              <w:jc w:val="center"/>
              <w:rPr>
                <w:rFonts w:ascii="Times New Roman" w:hAnsi="Times New Roman" w:cs="Times New Roman"/>
                <w:bCs/>
                <w:sz w:val="22"/>
                <w:szCs w:val="22"/>
              </w:rPr>
            </w:pPr>
            <w:r w:rsidRPr="00AA596C">
              <w:rPr>
                <w:rFonts w:ascii="Times New Roman" w:hAnsi="Times New Roman" w:cs="Times New Roman"/>
                <w:bCs/>
                <w:sz w:val="22"/>
                <w:szCs w:val="22"/>
              </w:rPr>
              <w:t>0</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DB85B1" w14:textId="77777777" w:rsidR="000E05FE" w:rsidRPr="00AA596C" w:rsidRDefault="000E05FE" w:rsidP="00C70DB0">
            <w:pPr>
              <w:spacing w:after="60"/>
              <w:jc w:val="center"/>
              <w:rPr>
                <w:rFonts w:ascii="Times New Roman" w:hAnsi="Times New Roman" w:cs="Times New Roman"/>
                <w:bCs/>
                <w:sz w:val="22"/>
                <w:szCs w:val="22"/>
              </w:rPr>
            </w:pPr>
            <w:r w:rsidRPr="00AA596C">
              <w:rPr>
                <w:rFonts w:ascii="Times New Roman" w:hAnsi="Times New Roman" w:cs="Times New Roman"/>
                <w:bCs/>
                <w:sz w:val="22"/>
                <w:szCs w:val="22"/>
              </w:rPr>
              <w:t>0</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4B927"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0</w:t>
            </w:r>
          </w:p>
        </w:tc>
      </w:tr>
      <w:tr w:rsidR="000E05FE" w:rsidRPr="00AA596C" w14:paraId="2856C4EE" w14:textId="77777777" w:rsidTr="00C70DB0">
        <w:trPr>
          <w:trHeight w:val="408"/>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357884" w14:textId="77777777" w:rsidR="000E05FE" w:rsidRPr="00AA596C" w:rsidRDefault="000E05FE" w:rsidP="00C70DB0">
            <w:pPr>
              <w:spacing w:after="60"/>
              <w:jc w:val="center"/>
              <w:rPr>
                <w:rFonts w:ascii="Times New Roman" w:hAnsi="Times New Roman" w:cs="Times New Roman"/>
                <w:bCs/>
                <w:sz w:val="22"/>
                <w:szCs w:val="22"/>
              </w:rPr>
            </w:pPr>
            <w:r w:rsidRPr="00AA596C">
              <w:rPr>
                <w:rFonts w:ascii="Times New Roman" w:hAnsi="Times New Roman" w:cs="Times New Roman"/>
                <w:bCs/>
                <w:sz w:val="22"/>
                <w:szCs w:val="22"/>
              </w:rPr>
              <w:t>3.</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5D36DE" w14:textId="77777777" w:rsidR="000E05FE" w:rsidRPr="00AA596C" w:rsidRDefault="000E05FE" w:rsidP="00C70DB0">
            <w:pPr>
              <w:spacing w:after="60"/>
              <w:rPr>
                <w:rFonts w:ascii="Times New Roman" w:hAnsi="Times New Roman" w:cs="Times New Roman"/>
                <w:bCs/>
                <w:sz w:val="22"/>
                <w:szCs w:val="22"/>
                <w:lang w:val="sr-Latn-ME"/>
              </w:rPr>
            </w:pPr>
            <w:r w:rsidRPr="00AA596C">
              <w:rPr>
                <w:rFonts w:ascii="Times New Roman" w:hAnsi="Times New Roman" w:cs="Times New Roman"/>
                <w:bCs/>
                <w:sz w:val="22"/>
                <w:szCs w:val="22"/>
              </w:rPr>
              <w:t>Zakon o komunaln</w:t>
            </w:r>
            <w:r w:rsidRPr="00AA596C">
              <w:rPr>
                <w:rFonts w:ascii="Times New Roman" w:hAnsi="Times New Roman" w:cs="Times New Roman"/>
                <w:bCs/>
                <w:sz w:val="22"/>
                <w:szCs w:val="22"/>
                <w:lang w:val="sr-Latn-ME"/>
              </w:rPr>
              <w:t xml:space="preserve">im </w:t>
            </w:r>
            <w:r w:rsidRPr="00AA596C">
              <w:rPr>
                <w:rFonts w:ascii="Times New Roman" w:hAnsi="Times New Roman" w:cs="Times New Roman"/>
                <w:bCs/>
                <w:sz w:val="22"/>
                <w:szCs w:val="22"/>
              </w:rPr>
              <w:t>djelatnosti</w:t>
            </w:r>
            <w:r w:rsidRPr="00AA596C">
              <w:rPr>
                <w:rFonts w:ascii="Times New Roman" w:hAnsi="Times New Roman" w:cs="Times New Roman"/>
                <w:bCs/>
                <w:sz w:val="22"/>
                <w:szCs w:val="22"/>
                <w:lang w:val="sr-Latn-ME"/>
              </w:rPr>
              <w:t>ma</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ED776"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17</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CAA9A"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1.900 </w:t>
            </w:r>
            <w:r w:rsidRPr="00AA596C">
              <w:rPr>
                <w:rFonts w:ascii="Times New Roman" w:hAnsi="Times New Roman" w:cs="Times New Roman"/>
                <w:bCs/>
                <w:sz w:val="22"/>
                <w:szCs w:val="22"/>
              </w:rPr>
              <w:t>€</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D99C88"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666,70 </w:t>
            </w:r>
            <w:r w:rsidRPr="00AA596C">
              <w:rPr>
                <w:rFonts w:ascii="Times New Roman" w:hAnsi="Times New Roman" w:cs="Times New Roman"/>
                <w:bCs/>
                <w:sz w:val="22"/>
                <w:szCs w:val="22"/>
              </w:rPr>
              <w:t>€</w:t>
            </w:r>
          </w:p>
        </w:tc>
      </w:tr>
      <w:tr w:rsidR="000E05FE" w:rsidRPr="00AA596C" w14:paraId="5CCE06A8" w14:textId="77777777" w:rsidTr="00C70DB0">
        <w:trPr>
          <w:trHeight w:val="408"/>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DA8CB" w14:textId="77777777" w:rsidR="000E05FE" w:rsidRPr="00AA596C" w:rsidRDefault="000E05FE" w:rsidP="00C70DB0">
            <w:pPr>
              <w:spacing w:after="60"/>
              <w:jc w:val="center"/>
              <w:rPr>
                <w:rFonts w:ascii="Times New Roman" w:hAnsi="Times New Roman" w:cs="Times New Roman"/>
                <w:bCs/>
                <w:sz w:val="22"/>
                <w:szCs w:val="22"/>
              </w:rPr>
            </w:pPr>
            <w:r w:rsidRPr="00AA596C">
              <w:rPr>
                <w:rFonts w:ascii="Times New Roman" w:hAnsi="Times New Roman" w:cs="Times New Roman"/>
                <w:bCs/>
                <w:sz w:val="22"/>
                <w:szCs w:val="22"/>
              </w:rPr>
              <w:t>4.</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D12E6B" w14:textId="77777777" w:rsidR="000E05FE" w:rsidRPr="00AA596C" w:rsidRDefault="000E05FE" w:rsidP="00C70DB0">
            <w:pPr>
              <w:spacing w:after="60"/>
              <w:rPr>
                <w:rFonts w:ascii="Times New Roman" w:hAnsi="Times New Roman" w:cs="Times New Roman"/>
                <w:bCs/>
                <w:sz w:val="22"/>
                <w:szCs w:val="22"/>
              </w:rPr>
            </w:pPr>
            <w:r w:rsidRPr="00AA596C">
              <w:rPr>
                <w:rFonts w:ascii="Times New Roman" w:hAnsi="Times New Roman" w:cs="Times New Roman"/>
                <w:bCs/>
                <w:sz w:val="22"/>
                <w:szCs w:val="22"/>
              </w:rPr>
              <w:t>Zakon o turizmu i ugostiteljstvu</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EE7AF7"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1</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F02322"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300 </w:t>
            </w:r>
            <w:r w:rsidRPr="00AA596C">
              <w:rPr>
                <w:rFonts w:ascii="Times New Roman" w:hAnsi="Times New Roman" w:cs="Times New Roman"/>
                <w:bCs/>
                <w:sz w:val="22"/>
                <w:szCs w:val="22"/>
              </w:rPr>
              <w:t>€</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809B2E"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200 </w:t>
            </w:r>
            <w:r w:rsidRPr="00AA596C">
              <w:rPr>
                <w:rFonts w:ascii="Times New Roman" w:hAnsi="Times New Roman" w:cs="Times New Roman"/>
                <w:bCs/>
                <w:sz w:val="22"/>
                <w:szCs w:val="22"/>
              </w:rPr>
              <w:t>€</w:t>
            </w:r>
          </w:p>
        </w:tc>
      </w:tr>
      <w:tr w:rsidR="000E05FE" w:rsidRPr="00AA596C" w14:paraId="51C0DCCE" w14:textId="77777777" w:rsidTr="00C70DB0">
        <w:trPr>
          <w:trHeight w:val="408"/>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E237CA" w14:textId="77777777" w:rsidR="000E05FE" w:rsidRPr="00AA596C" w:rsidRDefault="000E05FE" w:rsidP="00C70DB0">
            <w:pPr>
              <w:spacing w:after="60"/>
              <w:jc w:val="center"/>
              <w:rPr>
                <w:rFonts w:ascii="Times New Roman" w:hAnsi="Times New Roman" w:cs="Times New Roman"/>
                <w:bCs/>
                <w:sz w:val="22"/>
                <w:szCs w:val="22"/>
              </w:rPr>
            </w:pPr>
            <w:r w:rsidRPr="00AA596C">
              <w:rPr>
                <w:rFonts w:ascii="Times New Roman" w:hAnsi="Times New Roman" w:cs="Times New Roman"/>
                <w:bCs/>
                <w:sz w:val="22"/>
                <w:szCs w:val="22"/>
              </w:rPr>
              <w:t>5.</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833BA5" w14:textId="77777777" w:rsidR="000E05FE" w:rsidRPr="00AA596C" w:rsidRDefault="000E05FE" w:rsidP="00C70DB0">
            <w:pPr>
              <w:spacing w:after="60"/>
              <w:rPr>
                <w:rFonts w:ascii="Times New Roman" w:hAnsi="Times New Roman" w:cs="Times New Roman"/>
                <w:bCs/>
                <w:sz w:val="22"/>
                <w:szCs w:val="22"/>
              </w:rPr>
            </w:pPr>
            <w:r w:rsidRPr="00AA596C">
              <w:rPr>
                <w:rFonts w:ascii="Times New Roman" w:hAnsi="Times New Roman" w:cs="Times New Roman"/>
                <w:bCs/>
                <w:sz w:val="22"/>
                <w:szCs w:val="22"/>
              </w:rPr>
              <w:t>Odluka o ra</w:t>
            </w:r>
            <w:r w:rsidRPr="00AA596C">
              <w:rPr>
                <w:rFonts w:ascii="Times New Roman" w:hAnsi="Times New Roman" w:cs="Times New Roman"/>
                <w:bCs/>
                <w:sz w:val="22"/>
                <w:szCs w:val="22"/>
                <w:lang w:val="sr-Latn-ME"/>
              </w:rPr>
              <w:t>dn</w:t>
            </w:r>
            <w:r w:rsidRPr="00AA596C">
              <w:rPr>
                <w:rFonts w:ascii="Times New Roman" w:hAnsi="Times New Roman" w:cs="Times New Roman"/>
                <w:bCs/>
                <w:sz w:val="22"/>
                <w:szCs w:val="22"/>
              </w:rPr>
              <w:t>om vremenu</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93D4B3"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21</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3B3DE"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2.200 </w:t>
            </w:r>
            <w:r w:rsidRPr="00AA596C">
              <w:rPr>
                <w:rFonts w:ascii="Times New Roman" w:hAnsi="Times New Roman" w:cs="Times New Roman"/>
                <w:bCs/>
                <w:sz w:val="22"/>
                <w:szCs w:val="22"/>
              </w:rPr>
              <w:t>€</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80126"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866 </w:t>
            </w:r>
            <w:r w:rsidRPr="00AA596C">
              <w:rPr>
                <w:rFonts w:ascii="Times New Roman" w:hAnsi="Times New Roman" w:cs="Times New Roman"/>
                <w:bCs/>
                <w:sz w:val="22"/>
                <w:szCs w:val="22"/>
              </w:rPr>
              <w:t>€</w:t>
            </w:r>
          </w:p>
        </w:tc>
      </w:tr>
      <w:tr w:rsidR="000E05FE" w:rsidRPr="00AA596C" w14:paraId="4AE68828" w14:textId="77777777" w:rsidTr="00C70DB0">
        <w:trPr>
          <w:trHeight w:val="527"/>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E3A80B" w14:textId="77777777" w:rsidR="000E05FE" w:rsidRPr="00AA596C" w:rsidRDefault="000E05FE" w:rsidP="00C70DB0">
            <w:pPr>
              <w:spacing w:after="60"/>
              <w:jc w:val="center"/>
              <w:rPr>
                <w:rFonts w:ascii="Times New Roman" w:hAnsi="Times New Roman" w:cs="Times New Roman"/>
                <w:bCs/>
                <w:sz w:val="22"/>
                <w:szCs w:val="22"/>
              </w:rPr>
            </w:pPr>
            <w:r w:rsidRPr="00AA596C">
              <w:rPr>
                <w:rFonts w:ascii="Times New Roman" w:hAnsi="Times New Roman" w:cs="Times New Roman"/>
                <w:bCs/>
                <w:sz w:val="22"/>
                <w:szCs w:val="22"/>
              </w:rPr>
              <w:t>6.</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B2ACB4" w14:textId="77777777" w:rsidR="000E05FE" w:rsidRPr="00AA596C" w:rsidRDefault="000E05FE" w:rsidP="00C70DB0">
            <w:pPr>
              <w:spacing w:after="60"/>
              <w:rPr>
                <w:rFonts w:ascii="Times New Roman" w:hAnsi="Times New Roman" w:cs="Times New Roman"/>
                <w:bCs/>
                <w:sz w:val="22"/>
                <w:szCs w:val="22"/>
              </w:rPr>
            </w:pPr>
            <w:r w:rsidRPr="00AA596C">
              <w:rPr>
                <w:rFonts w:ascii="Times New Roman" w:hAnsi="Times New Roman" w:cs="Times New Roman"/>
                <w:bCs/>
                <w:sz w:val="22"/>
                <w:szCs w:val="22"/>
              </w:rPr>
              <w:t>Odluka o komunalnom uređenju teritorije opštine Nikšić</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982EDD"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128</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4A93F9"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2.210 </w:t>
            </w:r>
            <w:r w:rsidRPr="00AA596C">
              <w:rPr>
                <w:rFonts w:ascii="Times New Roman" w:hAnsi="Times New Roman" w:cs="Times New Roman"/>
                <w:bCs/>
                <w:sz w:val="22"/>
                <w:szCs w:val="22"/>
              </w:rPr>
              <w:t>€</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1BA06E"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1.155,85 </w:t>
            </w:r>
            <w:r w:rsidRPr="00AA596C">
              <w:rPr>
                <w:rFonts w:ascii="Times New Roman" w:hAnsi="Times New Roman" w:cs="Times New Roman"/>
                <w:bCs/>
                <w:sz w:val="22"/>
                <w:szCs w:val="22"/>
              </w:rPr>
              <w:t>€</w:t>
            </w:r>
          </w:p>
        </w:tc>
      </w:tr>
      <w:tr w:rsidR="000E05FE" w:rsidRPr="00AA596C" w14:paraId="1667FF1C" w14:textId="77777777" w:rsidTr="00C70DB0">
        <w:trPr>
          <w:trHeight w:val="527"/>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024B77"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7.</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5BB0B" w14:textId="77777777" w:rsidR="000E05FE" w:rsidRPr="00AA596C" w:rsidRDefault="000E05FE" w:rsidP="00C70DB0">
            <w:pPr>
              <w:spacing w:after="60"/>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Odluka o javnim parkiralištima na teritoriji opštine Nikšić</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57248"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182</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EE1377"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3.120 </w:t>
            </w:r>
            <w:r w:rsidRPr="00AA596C">
              <w:rPr>
                <w:rFonts w:ascii="Times New Roman" w:hAnsi="Times New Roman" w:cs="Times New Roman"/>
                <w:bCs/>
                <w:sz w:val="22"/>
                <w:szCs w:val="22"/>
              </w:rPr>
              <w:t>€</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D97DE"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971 </w:t>
            </w:r>
            <w:r w:rsidRPr="00AA596C">
              <w:rPr>
                <w:rFonts w:ascii="Times New Roman" w:hAnsi="Times New Roman" w:cs="Times New Roman"/>
                <w:bCs/>
                <w:sz w:val="22"/>
                <w:szCs w:val="22"/>
              </w:rPr>
              <w:t>€</w:t>
            </w:r>
          </w:p>
        </w:tc>
      </w:tr>
      <w:tr w:rsidR="000E05FE" w:rsidRPr="00AA596C" w14:paraId="1FBB00C8" w14:textId="77777777" w:rsidTr="00C70DB0">
        <w:trPr>
          <w:trHeight w:val="526"/>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29862"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8.</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CBED2" w14:textId="77777777" w:rsidR="000E05FE" w:rsidRPr="00AA596C" w:rsidRDefault="000E05FE" w:rsidP="00C70DB0">
            <w:pPr>
              <w:spacing w:after="60"/>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Odluka o regulaciji saobraćaja na teritoriji opštine Nikšić</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1423F"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0</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7616C"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0</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C153DB"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0</w:t>
            </w:r>
          </w:p>
        </w:tc>
      </w:tr>
      <w:tr w:rsidR="000E05FE" w:rsidRPr="00AA596C" w14:paraId="52FB99A1" w14:textId="77777777" w:rsidTr="00C70DB0">
        <w:trPr>
          <w:trHeight w:val="527"/>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19B4D2"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9.</w:t>
            </w: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3AD705" w14:textId="77777777" w:rsidR="000E05FE" w:rsidRPr="00AA596C" w:rsidRDefault="000E05FE" w:rsidP="00C70DB0">
            <w:pPr>
              <w:spacing w:after="60"/>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Odluka o organizovanju komunalnih djelatnosti na teritoriji opštine Nikšić</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7C8E2"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2</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27FC9" w14:textId="3750EDCE"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170</w:t>
            </w:r>
            <w:r w:rsidR="00A71093" w:rsidRPr="00AA596C">
              <w:rPr>
                <w:rFonts w:ascii="Times New Roman" w:hAnsi="Times New Roman" w:cs="Times New Roman"/>
                <w:bCs/>
                <w:sz w:val="22"/>
                <w:szCs w:val="22"/>
                <w:lang w:val="sr-Cyrl-RS"/>
              </w:rPr>
              <w:t xml:space="preserve"> </w:t>
            </w:r>
            <w:r w:rsidR="00A71093" w:rsidRPr="00AA596C">
              <w:rPr>
                <w:rFonts w:ascii="Times New Roman" w:hAnsi="Times New Roman" w:cs="Times New Roman"/>
                <w:bCs/>
                <w:sz w:val="22"/>
                <w:szCs w:val="22"/>
                <w:lang w:val="sr-Latn-ME"/>
              </w:rPr>
              <w:t>€</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D1B42"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0</w:t>
            </w:r>
          </w:p>
        </w:tc>
      </w:tr>
      <w:tr w:rsidR="000E05FE" w:rsidRPr="00AA596C" w14:paraId="287DF12E" w14:textId="77777777" w:rsidTr="00C70DB0">
        <w:trPr>
          <w:trHeight w:val="408"/>
        </w:trPr>
        <w:tc>
          <w:tcPr>
            <w:tcW w:w="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4189A3" w14:textId="77777777" w:rsidR="000E05FE" w:rsidRPr="00AA596C" w:rsidRDefault="000E05FE" w:rsidP="00C70DB0">
            <w:pPr>
              <w:spacing w:after="60"/>
              <w:rPr>
                <w:rFonts w:ascii="Times New Roman" w:hAnsi="Times New Roman" w:cs="Times New Roman"/>
                <w:bCs/>
                <w:sz w:val="22"/>
                <w:szCs w:val="22"/>
                <w:lang w:val="sr-Latn-ME"/>
              </w:rPr>
            </w:pPr>
          </w:p>
        </w:tc>
        <w:tc>
          <w:tcPr>
            <w:tcW w:w="3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49E505" w14:textId="77777777" w:rsidR="000E05FE" w:rsidRPr="00AA596C" w:rsidRDefault="000E05FE" w:rsidP="00C70DB0">
            <w:pPr>
              <w:spacing w:after="60"/>
              <w:jc w:val="center"/>
              <w:rPr>
                <w:rFonts w:ascii="Times New Roman" w:hAnsi="Times New Roman" w:cs="Times New Roman"/>
                <w:b/>
                <w:sz w:val="22"/>
                <w:szCs w:val="22"/>
              </w:rPr>
            </w:pPr>
            <w:r w:rsidRPr="00AA596C">
              <w:rPr>
                <w:rFonts w:ascii="Times New Roman" w:hAnsi="Times New Roman" w:cs="Times New Roman"/>
                <w:b/>
                <w:sz w:val="22"/>
                <w:szCs w:val="22"/>
              </w:rPr>
              <w:t>Ukupno</w:t>
            </w:r>
          </w:p>
        </w:tc>
        <w:tc>
          <w:tcPr>
            <w:tcW w:w="13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3AA22"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7.352</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2D8D6"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335.670 </w:t>
            </w:r>
            <w:r w:rsidRPr="00AA596C">
              <w:rPr>
                <w:rFonts w:ascii="Times New Roman" w:hAnsi="Times New Roman" w:cs="Times New Roman"/>
                <w:bCs/>
                <w:sz w:val="22"/>
                <w:szCs w:val="22"/>
              </w:rPr>
              <w:t>€</w:t>
            </w:r>
          </w:p>
        </w:tc>
        <w:tc>
          <w:tcPr>
            <w:tcW w:w="16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45453D" w14:textId="77777777" w:rsidR="000E05FE" w:rsidRPr="00AA596C" w:rsidRDefault="000E05FE" w:rsidP="00C70DB0">
            <w:pPr>
              <w:spacing w:after="60"/>
              <w:jc w:val="center"/>
              <w:rPr>
                <w:rFonts w:ascii="Times New Roman" w:hAnsi="Times New Roman" w:cs="Times New Roman"/>
                <w:bCs/>
                <w:sz w:val="22"/>
                <w:szCs w:val="22"/>
                <w:lang w:val="sr-Latn-ME"/>
              </w:rPr>
            </w:pPr>
            <w:r w:rsidRPr="00AA596C">
              <w:rPr>
                <w:rFonts w:ascii="Times New Roman" w:hAnsi="Times New Roman" w:cs="Times New Roman"/>
                <w:bCs/>
                <w:sz w:val="22"/>
                <w:szCs w:val="22"/>
                <w:lang w:val="sr-Latn-ME"/>
              </w:rPr>
              <w:t xml:space="preserve">114.436,28 </w:t>
            </w:r>
            <w:r w:rsidRPr="00AA596C">
              <w:rPr>
                <w:rFonts w:ascii="Times New Roman" w:hAnsi="Times New Roman" w:cs="Times New Roman"/>
                <w:bCs/>
                <w:sz w:val="22"/>
                <w:szCs w:val="22"/>
              </w:rPr>
              <w:t>€</w:t>
            </w:r>
          </w:p>
        </w:tc>
      </w:tr>
    </w:tbl>
    <w:p w14:paraId="2E0B42F6" w14:textId="77777777" w:rsidR="000E05FE" w:rsidRPr="00AA596C" w:rsidRDefault="000E05FE" w:rsidP="000E05FE">
      <w:pPr>
        <w:spacing w:before="0" w:after="60" w:line="240" w:lineRule="auto"/>
        <w:jc w:val="both"/>
        <w:rPr>
          <w:rFonts w:ascii="Times New Roman" w:hAnsi="Times New Roman" w:cs="Times New Roman"/>
          <w:sz w:val="24"/>
          <w:szCs w:val="24"/>
          <w:lang w:val="sr-Latn-ME"/>
        </w:rPr>
      </w:pPr>
    </w:p>
    <w:p w14:paraId="331E1E91" w14:textId="27A502E3" w:rsidR="00F43F76" w:rsidRPr="00AA596C" w:rsidRDefault="00F43F76" w:rsidP="000E05FE">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lastRenderedPageBreak/>
        <w:t>Ovaj sektor zadužen je za vo</w:t>
      </w:r>
      <w:r w:rsidR="000E05FE" w:rsidRPr="00AA596C">
        <w:rPr>
          <w:rFonts w:ascii="Times New Roman" w:hAnsi="Times New Roman" w:cs="Times New Roman"/>
          <w:sz w:val="24"/>
          <w:szCs w:val="24"/>
          <w:lang w:val="sr-Latn-ME"/>
        </w:rPr>
        <w:t>đ</w:t>
      </w:r>
      <w:r w:rsidRPr="00AA596C">
        <w:rPr>
          <w:rFonts w:ascii="Times New Roman" w:hAnsi="Times New Roman" w:cs="Times New Roman"/>
          <w:sz w:val="24"/>
          <w:szCs w:val="24"/>
          <w:lang w:val="sr-Latn-ME"/>
        </w:rPr>
        <w:t>enje evidencije o potrošnji goriva službenih automobila, njihovoj</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ispravnosti i popravci. </w:t>
      </w:r>
      <w:r w:rsidR="000E05FE" w:rsidRPr="00AA596C">
        <w:rPr>
          <w:rFonts w:ascii="Times New Roman" w:hAnsi="Times New Roman" w:cs="Times New Roman"/>
          <w:sz w:val="24"/>
          <w:szCs w:val="24"/>
          <w:lang w:val="sr-Latn-ME"/>
        </w:rPr>
        <w:t xml:space="preserve">Saša </w:t>
      </w:r>
      <w:r w:rsidRPr="00AA596C">
        <w:rPr>
          <w:rFonts w:ascii="Times New Roman" w:hAnsi="Times New Roman" w:cs="Times New Roman"/>
          <w:sz w:val="24"/>
          <w:szCs w:val="24"/>
          <w:lang w:val="sr-Latn-ME"/>
        </w:rPr>
        <w:t xml:space="preserve">Vukadinović zadužen je za dostavu obavještenja, naredbi i drugih akata u užem dijelu grada. </w:t>
      </w:r>
    </w:p>
    <w:p w14:paraId="25875F05" w14:textId="006C8C78" w:rsidR="00F43F76" w:rsidRPr="00AA596C" w:rsidRDefault="00F43F76" w:rsidP="000E05FE">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Služba radi 24</w:t>
      </w:r>
      <w:r w:rsidR="000E05F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Latn-ME"/>
        </w:rPr>
        <w:t xml:space="preserve">h svakog dana, kao i u vrijeme državnih i vjerskih praznika. </w:t>
      </w:r>
    </w:p>
    <w:p w14:paraId="788E1BE6" w14:textId="5F558E71" w:rsidR="00D31C0C" w:rsidRPr="00AA596C" w:rsidRDefault="00F43F76" w:rsidP="000E05FE">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Svi zaposleni u ovom sektoru u potpunosti su odgovorili svojim zadacima i obavezama.</w:t>
      </w:r>
      <w:r w:rsidR="004618E3" w:rsidRPr="00AA596C">
        <w:rPr>
          <w:rFonts w:ascii="Times New Roman" w:hAnsi="Times New Roman" w:cs="Times New Roman"/>
          <w:sz w:val="24"/>
          <w:szCs w:val="24"/>
          <w:lang w:val="sr-Latn-ME"/>
        </w:rPr>
        <w:t xml:space="preserve"> </w:t>
      </w:r>
    </w:p>
    <w:p w14:paraId="5679B08D" w14:textId="77777777" w:rsidR="000E05FE" w:rsidRPr="00AA596C" w:rsidRDefault="000E05FE" w:rsidP="000E05FE">
      <w:pPr>
        <w:spacing w:before="0" w:after="0" w:line="240" w:lineRule="auto"/>
        <w:ind w:firstLine="567"/>
        <w:jc w:val="both"/>
        <w:rPr>
          <w:rFonts w:ascii="Times New Roman" w:hAnsi="Times New Roman" w:cs="Times New Roman"/>
          <w:sz w:val="24"/>
          <w:szCs w:val="24"/>
          <w:lang w:val="sr-Latn-ME"/>
        </w:rPr>
      </w:pPr>
    </w:p>
    <w:p w14:paraId="41D7F2E2" w14:textId="77777777" w:rsidR="004E467E" w:rsidRPr="00AA596C" w:rsidRDefault="004E467E" w:rsidP="004E467E">
      <w:pPr>
        <w:spacing w:before="0" w:after="0" w:line="240" w:lineRule="auto"/>
        <w:jc w:val="both"/>
        <w:rPr>
          <w:rFonts w:ascii="Times New Roman" w:hAnsi="Times New Roman" w:cs="Times New Roman"/>
          <w:sz w:val="24"/>
          <w:szCs w:val="24"/>
          <w:lang w:val="sr-Cyrl-RS"/>
        </w:rPr>
      </w:pPr>
    </w:p>
    <w:p w14:paraId="3F2F967A" w14:textId="77777777" w:rsidR="00952ADB" w:rsidRPr="00AA596C" w:rsidRDefault="00952ADB" w:rsidP="004E467E">
      <w:pPr>
        <w:spacing w:before="0" w:after="0" w:line="240" w:lineRule="auto"/>
        <w:jc w:val="both"/>
        <w:rPr>
          <w:rFonts w:ascii="Times New Roman" w:hAnsi="Times New Roman" w:cs="Times New Roman"/>
          <w:sz w:val="24"/>
          <w:szCs w:val="24"/>
          <w:lang w:val="sr-Cyrl-RS"/>
        </w:rPr>
      </w:pPr>
    </w:p>
    <w:p w14:paraId="539F40BF" w14:textId="30990B9D" w:rsidR="00F43F76" w:rsidRPr="00AA596C" w:rsidRDefault="00F43F76" w:rsidP="000E05FE">
      <w:pPr>
        <w:spacing w:before="0" w:after="240" w:line="240" w:lineRule="auto"/>
        <w:jc w:val="center"/>
        <w:rPr>
          <w:rFonts w:ascii="Times New Roman" w:hAnsi="Times New Roman" w:cs="Times New Roman"/>
          <w:b/>
          <w:sz w:val="24"/>
          <w:szCs w:val="24"/>
        </w:rPr>
      </w:pPr>
      <w:bookmarkStart w:id="13" w:name="_Hlk158104143"/>
      <w:r w:rsidRPr="00AA596C">
        <w:rPr>
          <w:rFonts w:ascii="Times New Roman" w:hAnsi="Times New Roman" w:cs="Times New Roman"/>
          <w:b/>
          <w:sz w:val="24"/>
          <w:szCs w:val="24"/>
        </w:rPr>
        <w:t>Evidencija i naplata prekršajnih naloga</w:t>
      </w:r>
      <w:bookmarkEnd w:id="13"/>
    </w:p>
    <w:tbl>
      <w:tblPr>
        <w:tblStyle w:val="TableGrid"/>
        <w:tblW w:w="9019" w:type="dxa"/>
        <w:jc w:val="center"/>
        <w:tblLook w:val="04A0" w:firstRow="1" w:lastRow="0" w:firstColumn="1" w:lastColumn="0" w:noHBand="0" w:noVBand="1"/>
      </w:tblPr>
      <w:tblGrid>
        <w:gridCol w:w="803"/>
        <w:gridCol w:w="5209"/>
        <w:gridCol w:w="3007"/>
      </w:tblGrid>
      <w:tr w:rsidR="00F43F76" w:rsidRPr="00AA596C" w14:paraId="58DA3AC8" w14:textId="77777777" w:rsidTr="00387907">
        <w:trPr>
          <w:trHeight w:val="533"/>
          <w:jc w:val="center"/>
        </w:trPr>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F83C571" w14:textId="127F9A32" w:rsidR="00F43F76" w:rsidRPr="00AA596C" w:rsidRDefault="00B10FEF" w:rsidP="00CC245C">
            <w:pPr>
              <w:spacing w:after="60"/>
              <w:jc w:val="center"/>
              <w:rPr>
                <w:rFonts w:ascii="Times New Roman" w:hAnsi="Times New Roman" w:cs="Times New Roman"/>
                <w:b/>
                <w:bCs/>
                <w:sz w:val="22"/>
                <w:szCs w:val="22"/>
              </w:rPr>
            </w:pPr>
            <w:r w:rsidRPr="00AA596C">
              <w:rPr>
                <w:rFonts w:ascii="Times New Roman" w:hAnsi="Times New Roman" w:cs="Times New Roman"/>
                <w:b/>
                <w:bCs/>
                <w:sz w:val="22"/>
                <w:szCs w:val="22"/>
              </w:rPr>
              <w:t>Br</w:t>
            </w:r>
            <w:r w:rsidR="00F43F76" w:rsidRPr="00AA596C">
              <w:rPr>
                <w:rFonts w:ascii="Times New Roman" w:hAnsi="Times New Roman" w:cs="Times New Roman"/>
                <w:b/>
                <w:bCs/>
                <w:sz w:val="22"/>
                <w:szCs w:val="22"/>
              </w:rPr>
              <w:t>.</w:t>
            </w:r>
          </w:p>
        </w:tc>
        <w:tc>
          <w:tcPr>
            <w:tcW w:w="5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1D3A42AA" w14:textId="77777777" w:rsidR="00F43F76" w:rsidRPr="00AA596C" w:rsidRDefault="00F43F76" w:rsidP="00CC245C">
            <w:pPr>
              <w:spacing w:after="60"/>
              <w:jc w:val="center"/>
              <w:rPr>
                <w:rFonts w:ascii="Times New Roman" w:hAnsi="Times New Roman" w:cs="Times New Roman"/>
                <w:b/>
                <w:bCs/>
                <w:sz w:val="22"/>
                <w:szCs w:val="22"/>
              </w:rPr>
            </w:pPr>
            <w:r w:rsidRPr="00AA596C">
              <w:rPr>
                <w:rFonts w:ascii="Times New Roman" w:hAnsi="Times New Roman" w:cs="Times New Roman"/>
                <w:b/>
                <w:bCs/>
                <w:sz w:val="22"/>
                <w:szCs w:val="22"/>
              </w:rPr>
              <w:t xml:space="preserve">Naziv </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vAlign w:val="center"/>
            <w:hideMark/>
          </w:tcPr>
          <w:p w14:paraId="5F1C3997" w14:textId="7E659AB7" w:rsidR="00F43F76" w:rsidRPr="00AA596C" w:rsidRDefault="00CC245C" w:rsidP="00CC245C">
            <w:pPr>
              <w:spacing w:after="60"/>
              <w:jc w:val="center"/>
              <w:rPr>
                <w:rFonts w:ascii="Times New Roman" w:hAnsi="Times New Roman" w:cs="Times New Roman"/>
                <w:b/>
                <w:bCs/>
                <w:sz w:val="22"/>
                <w:szCs w:val="22"/>
              </w:rPr>
            </w:pPr>
            <w:r w:rsidRPr="00AA596C">
              <w:rPr>
                <w:rFonts w:ascii="Times New Roman" w:hAnsi="Times New Roman" w:cs="Times New Roman"/>
                <w:b/>
                <w:bCs/>
                <w:sz w:val="22"/>
                <w:szCs w:val="22"/>
              </w:rPr>
              <w:t>B</w:t>
            </w:r>
            <w:r w:rsidR="00F43F76" w:rsidRPr="00AA596C">
              <w:rPr>
                <w:rFonts w:ascii="Times New Roman" w:hAnsi="Times New Roman" w:cs="Times New Roman"/>
                <w:b/>
                <w:bCs/>
                <w:sz w:val="22"/>
                <w:szCs w:val="22"/>
              </w:rPr>
              <w:t>roj</w:t>
            </w:r>
          </w:p>
        </w:tc>
      </w:tr>
      <w:tr w:rsidR="00F43F76" w:rsidRPr="00AA596C" w14:paraId="47E25FA1" w14:textId="77777777" w:rsidTr="00387907">
        <w:trPr>
          <w:trHeight w:val="408"/>
          <w:jc w:val="center"/>
        </w:trPr>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0DFE32" w14:textId="77777777" w:rsidR="00F43F76" w:rsidRPr="00AA596C" w:rsidRDefault="00F43F76" w:rsidP="00CC245C">
            <w:pPr>
              <w:spacing w:after="60"/>
              <w:jc w:val="center"/>
              <w:rPr>
                <w:rFonts w:ascii="Times New Roman" w:hAnsi="Times New Roman" w:cs="Times New Roman"/>
                <w:sz w:val="22"/>
                <w:szCs w:val="22"/>
              </w:rPr>
            </w:pPr>
            <w:r w:rsidRPr="00AA596C">
              <w:rPr>
                <w:rFonts w:ascii="Times New Roman" w:hAnsi="Times New Roman" w:cs="Times New Roman"/>
                <w:sz w:val="22"/>
                <w:szCs w:val="22"/>
              </w:rPr>
              <w:t>1.</w:t>
            </w:r>
          </w:p>
        </w:tc>
        <w:tc>
          <w:tcPr>
            <w:tcW w:w="5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DDA172" w14:textId="77777777" w:rsidR="00F43F76" w:rsidRPr="00AA596C" w:rsidRDefault="00F43F76" w:rsidP="00CC245C">
            <w:pPr>
              <w:spacing w:after="60"/>
              <w:rPr>
                <w:rFonts w:ascii="Times New Roman" w:hAnsi="Times New Roman" w:cs="Times New Roman"/>
                <w:sz w:val="22"/>
                <w:szCs w:val="22"/>
              </w:rPr>
            </w:pPr>
            <w:r w:rsidRPr="00AA596C">
              <w:rPr>
                <w:rFonts w:ascii="Times New Roman" w:hAnsi="Times New Roman" w:cs="Times New Roman"/>
                <w:sz w:val="22"/>
                <w:szCs w:val="22"/>
              </w:rPr>
              <w:t>Zahtjev za sudsko odlučivanje</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879817" w14:textId="77777777" w:rsidR="00F43F76" w:rsidRPr="00AA596C" w:rsidRDefault="00F43F76" w:rsidP="00CC245C">
            <w:pPr>
              <w:spacing w:after="60"/>
              <w:jc w:val="center"/>
              <w:rPr>
                <w:rFonts w:ascii="Times New Roman" w:hAnsi="Times New Roman" w:cs="Times New Roman"/>
                <w:sz w:val="22"/>
                <w:szCs w:val="22"/>
                <w:lang w:val="sr-Latn-ME"/>
              </w:rPr>
            </w:pPr>
            <w:r w:rsidRPr="00AA596C">
              <w:rPr>
                <w:rFonts w:ascii="Times New Roman" w:hAnsi="Times New Roman" w:cs="Times New Roman"/>
                <w:sz w:val="22"/>
                <w:szCs w:val="22"/>
                <w:lang w:val="sr-Latn-ME"/>
              </w:rPr>
              <w:t>733</w:t>
            </w:r>
          </w:p>
        </w:tc>
      </w:tr>
      <w:tr w:rsidR="00F43F76" w:rsidRPr="00AA596C" w14:paraId="2017CD73" w14:textId="77777777" w:rsidTr="00387907">
        <w:trPr>
          <w:trHeight w:val="408"/>
          <w:jc w:val="center"/>
        </w:trPr>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B82F2" w14:textId="77777777" w:rsidR="00F43F76" w:rsidRPr="00AA596C" w:rsidRDefault="00F43F76" w:rsidP="00CC245C">
            <w:pPr>
              <w:spacing w:after="60"/>
              <w:jc w:val="center"/>
              <w:rPr>
                <w:rFonts w:ascii="Times New Roman" w:hAnsi="Times New Roman" w:cs="Times New Roman"/>
                <w:sz w:val="22"/>
                <w:szCs w:val="22"/>
              </w:rPr>
            </w:pPr>
            <w:r w:rsidRPr="00AA596C">
              <w:rPr>
                <w:rFonts w:ascii="Times New Roman" w:hAnsi="Times New Roman" w:cs="Times New Roman"/>
                <w:sz w:val="22"/>
                <w:szCs w:val="22"/>
              </w:rPr>
              <w:t>2.</w:t>
            </w:r>
          </w:p>
        </w:tc>
        <w:tc>
          <w:tcPr>
            <w:tcW w:w="5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5B677C" w14:textId="77777777" w:rsidR="00F43F76" w:rsidRPr="00AA596C" w:rsidRDefault="00F43F76" w:rsidP="00CC245C">
            <w:pPr>
              <w:spacing w:after="60"/>
              <w:rPr>
                <w:rFonts w:ascii="Times New Roman" w:hAnsi="Times New Roman" w:cs="Times New Roman"/>
                <w:sz w:val="22"/>
                <w:szCs w:val="22"/>
              </w:rPr>
            </w:pPr>
            <w:r w:rsidRPr="00AA596C">
              <w:rPr>
                <w:rFonts w:ascii="Times New Roman" w:hAnsi="Times New Roman" w:cs="Times New Roman"/>
                <w:sz w:val="22"/>
                <w:szCs w:val="22"/>
              </w:rPr>
              <w:t>Naredba za prinudnu naplatu</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9DFDA1" w14:textId="4D9BFC07" w:rsidR="00F43F76" w:rsidRPr="00AA596C" w:rsidRDefault="00F43F76" w:rsidP="00CC245C">
            <w:pPr>
              <w:spacing w:after="60"/>
              <w:jc w:val="center"/>
              <w:rPr>
                <w:rFonts w:ascii="Times New Roman" w:hAnsi="Times New Roman" w:cs="Times New Roman"/>
                <w:sz w:val="22"/>
                <w:szCs w:val="22"/>
                <w:lang w:val="sr-Latn-RS"/>
              </w:rPr>
            </w:pPr>
            <w:r w:rsidRPr="00AA596C">
              <w:rPr>
                <w:rFonts w:ascii="Times New Roman" w:hAnsi="Times New Roman" w:cs="Times New Roman"/>
                <w:sz w:val="22"/>
                <w:szCs w:val="22"/>
                <w:lang w:val="sr-Latn-RS"/>
              </w:rPr>
              <w:t>1</w:t>
            </w:r>
            <w:r w:rsidR="005933CC" w:rsidRPr="00AA596C">
              <w:rPr>
                <w:rFonts w:ascii="Times New Roman" w:hAnsi="Times New Roman" w:cs="Times New Roman"/>
                <w:sz w:val="22"/>
                <w:szCs w:val="22"/>
                <w:lang w:val="sr-Latn-RS"/>
              </w:rPr>
              <w:t>.</w:t>
            </w:r>
            <w:r w:rsidRPr="00AA596C">
              <w:rPr>
                <w:rFonts w:ascii="Times New Roman" w:hAnsi="Times New Roman" w:cs="Times New Roman"/>
                <w:sz w:val="22"/>
                <w:szCs w:val="22"/>
                <w:lang w:val="sr-Latn-RS"/>
              </w:rPr>
              <w:t>367</w:t>
            </w:r>
          </w:p>
        </w:tc>
      </w:tr>
      <w:tr w:rsidR="00F43F76" w:rsidRPr="00AA596C" w14:paraId="55560A87" w14:textId="77777777" w:rsidTr="00387907">
        <w:trPr>
          <w:trHeight w:val="408"/>
          <w:jc w:val="center"/>
        </w:trPr>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3184F3" w14:textId="77777777" w:rsidR="00F43F76" w:rsidRPr="00AA596C" w:rsidRDefault="00F43F76" w:rsidP="00CC245C">
            <w:pPr>
              <w:spacing w:after="60"/>
              <w:jc w:val="center"/>
              <w:rPr>
                <w:rFonts w:ascii="Times New Roman" w:hAnsi="Times New Roman" w:cs="Times New Roman"/>
                <w:sz w:val="22"/>
                <w:szCs w:val="22"/>
              </w:rPr>
            </w:pPr>
            <w:r w:rsidRPr="00AA596C">
              <w:rPr>
                <w:rFonts w:ascii="Times New Roman" w:hAnsi="Times New Roman" w:cs="Times New Roman"/>
                <w:sz w:val="22"/>
                <w:szCs w:val="22"/>
              </w:rPr>
              <w:t>3.</w:t>
            </w:r>
          </w:p>
        </w:tc>
        <w:tc>
          <w:tcPr>
            <w:tcW w:w="5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C645C1" w14:textId="77777777" w:rsidR="00F43F76" w:rsidRPr="00AA596C" w:rsidRDefault="00F43F76" w:rsidP="00CC245C">
            <w:pPr>
              <w:spacing w:after="60"/>
              <w:rPr>
                <w:rFonts w:ascii="Times New Roman" w:hAnsi="Times New Roman" w:cs="Times New Roman"/>
                <w:sz w:val="22"/>
                <w:szCs w:val="22"/>
              </w:rPr>
            </w:pPr>
            <w:r w:rsidRPr="00AA596C">
              <w:rPr>
                <w:rFonts w:ascii="Times New Roman" w:hAnsi="Times New Roman" w:cs="Times New Roman"/>
                <w:sz w:val="22"/>
                <w:szCs w:val="22"/>
              </w:rPr>
              <w:t>Zahtjev za povraćaj novca</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6ED109" w14:textId="77777777" w:rsidR="00F43F76" w:rsidRPr="00AA596C" w:rsidRDefault="00F43F76" w:rsidP="00CC245C">
            <w:pPr>
              <w:spacing w:after="60"/>
              <w:jc w:val="center"/>
              <w:rPr>
                <w:rFonts w:ascii="Times New Roman" w:hAnsi="Times New Roman" w:cs="Times New Roman"/>
                <w:sz w:val="22"/>
                <w:szCs w:val="22"/>
                <w:lang w:val="sr-Latn-RS"/>
              </w:rPr>
            </w:pPr>
            <w:r w:rsidRPr="00AA596C">
              <w:rPr>
                <w:rFonts w:ascii="Times New Roman" w:hAnsi="Times New Roman" w:cs="Times New Roman"/>
                <w:sz w:val="22"/>
                <w:szCs w:val="22"/>
                <w:lang w:val="sr-Latn-RS"/>
              </w:rPr>
              <w:t>11</w:t>
            </w:r>
          </w:p>
        </w:tc>
      </w:tr>
      <w:tr w:rsidR="00F43F76" w:rsidRPr="00AA596C" w14:paraId="2F1D7F4A" w14:textId="77777777" w:rsidTr="00387907">
        <w:trPr>
          <w:trHeight w:val="408"/>
          <w:jc w:val="center"/>
        </w:trPr>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DEC916" w14:textId="77777777" w:rsidR="00F43F76" w:rsidRPr="00AA596C" w:rsidRDefault="00F43F76" w:rsidP="00CC245C">
            <w:pPr>
              <w:spacing w:after="60"/>
              <w:jc w:val="center"/>
              <w:rPr>
                <w:rFonts w:ascii="Times New Roman" w:hAnsi="Times New Roman" w:cs="Times New Roman"/>
                <w:sz w:val="22"/>
                <w:szCs w:val="22"/>
              </w:rPr>
            </w:pPr>
            <w:r w:rsidRPr="00AA596C">
              <w:rPr>
                <w:rFonts w:ascii="Times New Roman" w:hAnsi="Times New Roman" w:cs="Times New Roman"/>
                <w:sz w:val="22"/>
                <w:szCs w:val="22"/>
              </w:rPr>
              <w:t>4.</w:t>
            </w:r>
          </w:p>
        </w:tc>
        <w:tc>
          <w:tcPr>
            <w:tcW w:w="5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D54E59" w14:textId="1B74EF6A" w:rsidR="00F43F76" w:rsidRPr="00AA596C" w:rsidRDefault="00F43F76" w:rsidP="00CC245C">
            <w:pPr>
              <w:spacing w:after="60"/>
              <w:rPr>
                <w:rFonts w:ascii="Times New Roman" w:hAnsi="Times New Roman" w:cs="Times New Roman"/>
                <w:sz w:val="22"/>
                <w:szCs w:val="22"/>
              </w:rPr>
            </w:pPr>
            <w:r w:rsidRPr="00AA596C">
              <w:rPr>
                <w:rFonts w:ascii="Times New Roman" w:hAnsi="Times New Roman" w:cs="Times New Roman"/>
                <w:sz w:val="22"/>
                <w:szCs w:val="22"/>
              </w:rPr>
              <w:t>Primljeni akti,</w:t>
            </w:r>
            <w:r w:rsidR="005933CC" w:rsidRPr="00AA596C">
              <w:rPr>
                <w:rFonts w:ascii="Times New Roman" w:hAnsi="Times New Roman" w:cs="Times New Roman"/>
                <w:sz w:val="22"/>
                <w:szCs w:val="22"/>
              </w:rPr>
              <w:t xml:space="preserve"> </w:t>
            </w:r>
            <w:r w:rsidRPr="00AA596C">
              <w:rPr>
                <w:rFonts w:ascii="Times New Roman" w:hAnsi="Times New Roman" w:cs="Times New Roman"/>
                <w:sz w:val="22"/>
                <w:szCs w:val="22"/>
              </w:rPr>
              <w:t>dopisi,</w:t>
            </w:r>
            <w:r w:rsidR="005933CC" w:rsidRPr="00AA596C">
              <w:rPr>
                <w:rFonts w:ascii="Times New Roman" w:hAnsi="Times New Roman" w:cs="Times New Roman"/>
                <w:sz w:val="22"/>
                <w:szCs w:val="22"/>
              </w:rPr>
              <w:t xml:space="preserve"> </w:t>
            </w:r>
            <w:r w:rsidRPr="00AA596C">
              <w:rPr>
                <w:rFonts w:ascii="Times New Roman" w:hAnsi="Times New Roman" w:cs="Times New Roman"/>
                <w:sz w:val="22"/>
                <w:szCs w:val="22"/>
              </w:rPr>
              <w:t>obavještenja</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B81C0" w14:textId="4A86753E" w:rsidR="00F43F76" w:rsidRPr="00AA596C" w:rsidRDefault="00F43F76" w:rsidP="00CC245C">
            <w:pPr>
              <w:spacing w:after="60"/>
              <w:jc w:val="center"/>
              <w:rPr>
                <w:rFonts w:ascii="Times New Roman" w:hAnsi="Times New Roman" w:cs="Times New Roman"/>
                <w:sz w:val="22"/>
                <w:szCs w:val="22"/>
                <w:lang w:val="sr-Latn-ME"/>
              </w:rPr>
            </w:pPr>
            <w:r w:rsidRPr="00AA596C">
              <w:rPr>
                <w:rFonts w:ascii="Times New Roman" w:hAnsi="Times New Roman" w:cs="Times New Roman"/>
                <w:sz w:val="22"/>
                <w:szCs w:val="22"/>
                <w:lang w:val="sr-Latn-ME"/>
              </w:rPr>
              <w:t>11</w:t>
            </w:r>
            <w:r w:rsidR="005933CC" w:rsidRPr="00AA596C">
              <w:rPr>
                <w:rFonts w:ascii="Times New Roman" w:hAnsi="Times New Roman" w:cs="Times New Roman"/>
                <w:sz w:val="22"/>
                <w:szCs w:val="22"/>
                <w:lang w:val="sr-Latn-ME"/>
              </w:rPr>
              <w:t>.</w:t>
            </w:r>
            <w:r w:rsidRPr="00AA596C">
              <w:rPr>
                <w:rFonts w:ascii="Times New Roman" w:hAnsi="Times New Roman" w:cs="Times New Roman"/>
                <w:sz w:val="22"/>
                <w:szCs w:val="22"/>
                <w:lang w:val="sr-Latn-ME"/>
              </w:rPr>
              <w:t>173</w:t>
            </w:r>
          </w:p>
        </w:tc>
      </w:tr>
      <w:tr w:rsidR="00F43F76" w:rsidRPr="00AA596C" w14:paraId="69861042" w14:textId="77777777" w:rsidTr="00387907">
        <w:trPr>
          <w:trHeight w:val="408"/>
          <w:jc w:val="center"/>
        </w:trPr>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A8F9E0" w14:textId="77777777" w:rsidR="00F43F76" w:rsidRPr="00AA596C" w:rsidRDefault="00F43F76" w:rsidP="00CC245C">
            <w:pPr>
              <w:spacing w:after="60"/>
              <w:jc w:val="center"/>
              <w:rPr>
                <w:rFonts w:ascii="Times New Roman" w:hAnsi="Times New Roman" w:cs="Times New Roman"/>
                <w:sz w:val="22"/>
                <w:szCs w:val="22"/>
              </w:rPr>
            </w:pPr>
            <w:r w:rsidRPr="00AA596C">
              <w:rPr>
                <w:rFonts w:ascii="Times New Roman" w:hAnsi="Times New Roman" w:cs="Times New Roman"/>
                <w:sz w:val="22"/>
                <w:szCs w:val="22"/>
              </w:rPr>
              <w:t>5.</w:t>
            </w:r>
          </w:p>
        </w:tc>
        <w:tc>
          <w:tcPr>
            <w:tcW w:w="5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86BE80" w14:textId="696DC0C4" w:rsidR="00F43F76" w:rsidRPr="00AA596C" w:rsidRDefault="00F43F76" w:rsidP="00CC245C">
            <w:pPr>
              <w:spacing w:after="60"/>
              <w:rPr>
                <w:rFonts w:ascii="Times New Roman" w:hAnsi="Times New Roman" w:cs="Times New Roman"/>
                <w:sz w:val="22"/>
                <w:szCs w:val="22"/>
              </w:rPr>
            </w:pPr>
            <w:r w:rsidRPr="00AA596C">
              <w:rPr>
                <w:rFonts w:ascii="Times New Roman" w:hAnsi="Times New Roman" w:cs="Times New Roman"/>
                <w:sz w:val="22"/>
                <w:szCs w:val="22"/>
              </w:rPr>
              <w:t>Poslati akti,</w:t>
            </w:r>
            <w:r w:rsidR="005933CC" w:rsidRPr="00AA596C">
              <w:rPr>
                <w:rFonts w:ascii="Times New Roman" w:hAnsi="Times New Roman" w:cs="Times New Roman"/>
                <w:sz w:val="22"/>
                <w:szCs w:val="22"/>
              </w:rPr>
              <w:t xml:space="preserve"> </w:t>
            </w:r>
            <w:r w:rsidRPr="00AA596C">
              <w:rPr>
                <w:rFonts w:ascii="Times New Roman" w:hAnsi="Times New Roman" w:cs="Times New Roman"/>
                <w:sz w:val="22"/>
                <w:szCs w:val="22"/>
              </w:rPr>
              <w:t>dopisi,</w:t>
            </w:r>
            <w:r w:rsidR="005933CC" w:rsidRPr="00AA596C">
              <w:rPr>
                <w:rFonts w:ascii="Times New Roman" w:hAnsi="Times New Roman" w:cs="Times New Roman"/>
                <w:sz w:val="22"/>
                <w:szCs w:val="22"/>
              </w:rPr>
              <w:t xml:space="preserve"> </w:t>
            </w:r>
            <w:r w:rsidRPr="00AA596C">
              <w:rPr>
                <w:rFonts w:ascii="Times New Roman" w:hAnsi="Times New Roman" w:cs="Times New Roman"/>
                <w:sz w:val="22"/>
                <w:szCs w:val="22"/>
              </w:rPr>
              <w:t>obavještenja</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46E9DA" w14:textId="234C9FD2" w:rsidR="00F43F76" w:rsidRPr="00AA596C" w:rsidRDefault="00F43F76" w:rsidP="00CC245C">
            <w:pPr>
              <w:spacing w:after="60"/>
              <w:jc w:val="center"/>
              <w:rPr>
                <w:rFonts w:ascii="Times New Roman" w:hAnsi="Times New Roman" w:cs="Times New Roman"/>
                <w:sz w:val="22"/>
                <w:szCs w:val="22"/>
                <w:lang w:val="sr-Latn-ME"/>
              </w:rPr>
            </w:pPr>
            <w:r w:rsidRPr="00AA596C">
              <w:rPr>
                <w:rFonts w:ascii="Times New Roman" w:hAnsi="Times New Roman" w:cs="Times New Roman"/>
                <w:sz w:val="22"/>
                <w:szCs w:val="22"/>
                <w:lang w:val="sr-Latn-ME"/>
              </w:rPr>
              <w:t>9</w:t>
            </w:r>
            <w:r w:rsidR="005933CC" w:rsidRPr="00AA596C">
              <w:rPr>
                <w:rFonts w:ascii="Times New Roman" w:hAnsi="Times New Roman" w:cs="Times New Roman"/>
                <w:sz w:val="22"/>
                <w:szCs w:val="22"/>
                <w:lang w:val="sr-Latn-ME"/>
              </w:rPr>
              <w:t>.</w:t>
            </w:r>
            <w:r w:rsidRPr="00AA596C">
              <w:rPr>
                <w:rFonts w:ascii="Times New Roman" w:hAnsi="Times New Roman" w:cs="Times New Roman"/>
                <w:sz w:val="22"/>
                <w:szCs w:val="22"/>
                <w:lang w:val="sr-Latn-ME"/>
              </w:rPr>
              <w:t>368</w:t>
            </w:r>
          </w:p>
        </w:tc>
      </w:tr>
      <w:tr w:rsidR="00F43F76" w:rsidRPr="00AA596C" w14:paraId="720514A0" w14:textId="77777777" w:rsidTr="00387907">
        <w:trPr>
          <w:trHeight w:val="408"/>
          <w:jc w:val="center"/>
        </w:trPr>
        <w:tc>
          <w:tcPr>
            <w:tcW w:w="8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2AB06C" w14:textId="77777777" w:rsidR="00F43F76" w:rsidRPr="00AA596C" w:rsidRDefault="00F43F76" w:rsidP="00CC245C">
            <w:pPr>
              <w:spacing w:after="60"/>
              <w:jc w:val="center"/>
              <w:rPr>
                <w:rFonts w:ascii="Times New Roman" w:hAnsi="Times New Roman" w:cs="Times New Roman"/>
                <w:sz w:val="22"/>
                <w:szCs w:val="22"/>
              </w:rPr>
            </w:pPr>
            <w:r w:rsidRPr="00AA596C">
              <w:rPr>
                <w:rFonts w:ascii="Times New Roman" w:hAnsi="Times New Roman" w:cs="Times New Roman"/>
                <w:sz w:val="22"/>
                <w:szCs w:val="22"/>
              </w:rPr>
              <w:t>6.</w:t>
            </w:r>
          </w:p>
        </w:tc>
        <w:tc>
          <w:tcPr>
            <w:tcW w:w="5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BF04D7" w14:textId="77777777" w:rsidR="00F43F76" w:rsidRPr="00AA596C" w:rsidRDefault="00F43F76" w:rsidP="00CC245C">
            <w:pPr>
              <w:spacing w:after="60"/>
              <w:rPr>
                <w:rFonts w:ascii="Times New Roman" w:hAnsi="Times New Roman" w:cs="Times New Roman"/>
                <w:sz w:val="22"/>
                <w:szCs w:val="22"/>
              </w:rPr>
            </w:pPr>
            <w:r w:rsidRPr="00AA596C">
              <w:rPr>
                <w:rFonts w:ascii="Times New Roman" w:hAnsi="Times New Roman" w:cs="Times New Roman"/>
                <w:sz w:val="22"/>
                <w:szCs w:val="22"/>
              </w:rPr>
              <w:t>Zavedeni akti</w:t>
            </w:r>
          </w:p>
        </w:tc>
        <w:tc>
          <w:tcPr>
            <w:tcW w:w="30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96B46" w14:textId="77777777" w:rsidR="00F43F76" w:rsidRPr="00AA596C" w:rsidRDefault="00F43F76" w:rsidP="00CC245C">
            <w:pPr>
              <w:spacing w:after="60"/>
              <w:jc w:val="center"/>
              <w:rPr>
                <w:rFonts w:ascii="Times New Roman" w:hAnsi="Times New Roman" w:cs="Times New Roman"/>
                <w:sz w:val="22"/>
                <w:szCs w:val="22"/>
                <w:lang w:val="sr-Latn-ME"/>
              </w:rPr>
            </w:pPr>
            <w:r w:rsidRPr="00AA596C">
              <w:rPr>
                <w:rFonts w:ascii="Times New Roman" w:hAnsi="Times New Roman" w:cs="Times New Roman"/>
                <w:sz w:val="22"/>
                <w:szCs w:val="22"/>
                <w:lang w:val="sr-Latn-ME"/>
              </w:rPr>
              <w:t>297</w:t>
            </w:r>
          </w:p>
        </w:tc>
      </w:tr>
    </w:tbl>
    <w:p w14:paraId="47F520CE" w14:textId="77777777" w:rsidR="00F43F76" w:rsidRPr="00AA596C" w:rsidRDefault="00F43F76" w:rsidP="004E467E">
      <w:pPr>
        <w:tabs>
          <w:tab w:val="left" w:pos="7060"/>
        </w:tabs>
        <w:spacing w:before="0" w:after="120" w:line="240" w:lineRule="auto"/>
        <w:rPr>
          <w:rFonts w:ascii="Times New Roman" w:hAnsi="Times New Roman" w:cs="Times New Roman"/>
          <w:b/>
          <w:sz w:val="24"/>
          <w:szCs w:val="24"/>
          <w:lang w:val="sr-Latn-CS"/>
        </w:rPr>
      </w:pPr>
    </w:p>
    <w:p w14:paraId="5FF1D9B1" w14:textId="77777777" w:rsidR="00C96772" w:rsidRPr="00AA596C" w:rsidRDefault="00C96772" w:rsidP="005933CC">
      <w:pPr>
        <w:spacing w:before="0" w:after="60" w:line="240" w:lineRule="auto"/>
        <w:jc w:val="both"/>
        <w:rPr>
          <w:rFonts w:ascii="Times New Roman" w:hAnsi="Times New Roman" w:cs="Times New Roman"/>
          <w:sz w:val="24"/>
          <w:szCs w:val="24"/>
          <w:lang w:val="sr-Latn-ME"/>
        </w:rPr>
      </w:pPr>
    </w:p>
    <w:p w14:paraId="137FCD50" w14:textId="77777777" w:rsidR="002E5320" w:rsidRPr="00AA596C" w:rsidRDefault="001823F1"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 xml:space="preserve">SEKRETARIJAT ZA KULTURU, SPORT, MLADE I SOCIJALNO STARANJE </w:t>
      </w:r>
    </w:p>
    <w:p w14:paraId="28F4426B" w14:textId="77777777" w:rsidR="003369FB" w:rsidRPr="00AA596C" w:rsidRDefault="003369FB" w:rsidP="00926589">
      <w:pPr>
        <w:spacing w:before="0" w:after="120" w:line="240" w:lineRule="auto"/>
        <w:ind w:firstLine="567"/>
        <w:jc w:val="both"/>
        <w:rPr>
          <w:rFonts w:ascii="Times New Roman" w:hAnsi="Times New Roman" w:cs="Times New Roman"/>
          <w:sz w:val="24"/>
          <w:szCs w:val="24"/>
          <w:lang w:val="sr-Cyrl-RS"/>
        </w:rPr>
      </w:pPr>
    </w:p>
    <w:p w14:paraId="33A87851" w14:textId="08A95679" w:rsidR="00696042" w:rsidRPr="00AA596C" w:rsidRDefault="00696042" w:rsidP="00E56B88">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b/>
          <w:sz w:val="24"/>
          <w:szCs w:val="24"/>
          <w:lang w:val="sr-Cyrl-RS"/>
        </w:rPr>
        <w:t>Sektor za kulturu</w:t>
      </w:r>
      <w:r w:rsidRPr="00AA596C">
        <w:rPr>
          <w:rFonts w:ascii="Times New Roman" w:hAnsi="Times New Roman" w:cs="Times New Roman"/>
          <w:sz w:val="24"/>
          <w:szCs w:val="24"/>
          <w:lang w:val="sr-Cyrl-RS"/>
        </w:rPr>
        <w:t xml:space="preserve"> je i u 2024. godini aktivno učestvovao u organizaciji programskih sadržaja, čime je dao značajan doprinos bogatoj i intenzivnoj kulturnoj aktivnosti u gradu.</w:t>
      </w:r>
    </w:p>
    <w:p w14:paraId="611C9689" w14:textId="1307A799" w:rsidR="00696042" w:rsidRPr="00AA596C" w:rsidRDefault="00696042" w:rsidP="00E56B88">
      <w:pPr>
        <w:spacing w:before="0" w:after="60" w:line="240" w:lineRule="auto"/>
        <w:ind w:firstLine="567"/>
        <w:jc w:val="both"/>
        <w:rPr>
          <w:rFonts w:ascii="Times New Roman" w:eastAsia="Calibri" w:hAnsi="Times New Roman" w:cs="Times New Roman"/>
          <w:sz w:val="24"/>
          <w:szCs w:val="24"/>
        </w:rPr>
      </w:pPr>
      <w:r w:rsidRPr="00AA596C">
        <w:rPr>
          <w:rFonts w:ascii="Times New Roman" w:eastAsia="Calibri" w:hAnsi="Times New Roman" w:cs="Times New Roman"/>
          <w:sz w:val="24"/>
          <w:szCs w:val="24"/>
        </w:rPr>
        <w:t>Nikšićka kulturna scena u sedmoj sezoni ostvarila je rekordn</w:t>
      </w:r>
      <w:r w:rsidR="003D4E2C" w:rsidRPr="00AA596C">
        <w:rPr>
          <w:rFonts w:ascii="Times New Roman" w:eastAsia="Calibri" w:hAnsi="Times New Roman" w:cs="Times New Roman"/>
          <w:sz w:val="24"/>
          <w:szCs w:val="24"/>
        </w:rPr>
        <w:t>a</w:t>
      </w:r>
      <w:r w:rsidRPr="00AA596C">
        <w:rPr>
          <w:rFonts w:ascii="Times New Roman" w:eastAsia="Calibri" w:hAnsi="Times New Roman" w:cs="Times New Roman"/>
          <w:sz w:val="24"/>
          <w:szCs w:val="24"/>
        </w:rPr>
        <w:t xml:space="preserve"> 464 kulturna sadržaja, uključujući 95 programa van granica grada, što je pozicioniralo Nikšić kao prepoznatljiv kulturni centar regiona. Mjesec jun bio je najbogatiji</w:t>
      </w:r>
      <w:r w:rsidR="00DB65ED" w:rsidRPr="00AA596C">
        <w:rPr>
          <w:rFonts w:ascii="Times New Roman" w:eastAsia="Calibri" w:hAnsi="Times New Roman" w:cs="Times New Roman"/>
          <w:sz w:val="24"/>
          <w:szCs w:val="24"/>
        </w:rPr>
        <w:t>,</w:t>
      </w:r>
      <w:r w:rsidRPr="00AA596C">
        <w:rPr>
          <w:rFonts w:ascii="Times New Roman" w:eastAsia="Calibri" w:hAnsi="Times New Roman" w:cs="Times New Roman"/>
          <w:sz w:val="24"/>
          <w:szCs w:val="24"/>
        </w:rPr>
        <w:t xml:space="preserve"> sa 57 realizovanih događaja. Tokom godine organizovano je 20 manifestacija i festivala, a trećina programa bila je posvećena djeci, kroz edukativne i zabavne aktivnosti. Nikšićka kultura bila je prisutna na međunarodnim festivalima, afirmišući stvaraoce iz grada. Ovi uspjesi postignuti su uz zajednički rad lokalne uprave, Sektora za kulturu i nikšićkih institucija kulture, dok je finansijska podrška iz budžeta omogućila realizaciju brojnih programa i manifestacija, uprkos ograničenoj podršci resornog </w:t>
      </w:r>
      <w:r w:rsidR="003D4E2C" w:rsidRPr="00AA596C">
        <w:rPr>
          <w:rFonts w:ascii="Times New Roman" w:eastAsia="Calibri" w:hAnsi="Times New Roman" w:cs="Times New Roman"/>
          <w:sz w:val="24"/>
          <w:szCs w:val="24"/>
        </w:rPr>
        <w:t>m</w:t>
      </w:r>
      <w:r w:rsidRPr="00AA596C">
        <w:rPr>
          <w:rFonts w:ascii="Times New Roman" w:eastAsia="Calibri" w:hAnsi="Times New Roman" w:cs="Times New Roman"/>
          <w:sz w:val="24"/>
          <w:szCs w:val="24"/>
        </w:rPr>
        <w:t>inistarstva.</w:t>
      </w:r>
    </w:p>
    <w:p w14:paraId="20C8012E" w14:textId="6F181BA8" w:rsidR="00696042" w:rsidRPr="00AA596C" w:rsidRDefault="00696042" w:rsidP="00E56B88">
      <w:pPr>
        <w:spacing w:before="0" w:after="60" w:line="240" w:lineRule="auto"/>
        <w:ind w:firstLine="567"/>
        <w:jc w:val="both"/>
        <w:rPr>
          <w:rFonts w:ascii="Times New Roman" w:eastAsia="Calibri" w:hAnsi="Times New Roman" w:cs="Times New Roman"/>
          <w:bCs/>
          <w:sz w:val="24"/>
          <w:szCs w:val="24"/>
          <w:lang w:val="sr-Latn-ME"/>
        </w:rPr>
      </w:pPr>
      <w:r w:rsidRPr="00AA596C">
        <w:rPr>
          <w:rFonts w:ascii="Times New Roman" w:eastAsia="Calibri" w:hAnsi="Times New Roman" w:cs="Times New Roman"/>
          <w:bCs/>
          <w:sz w:val="24"/>
          <w:szCs w:val="24"/>
          <w:lang w:val="sr-Latn-ME"/>
        </w:rPr>
        <w:t xml:space="preserve">U 2024. godini, Nikšić je ponudio bogatstvo kulturnih sadržaja, a programski segmenti posvećeni književnosti i muzičkim izvedbama bili su posebno istaknuti. Književne večeri, promocije knjiga i autorski programi činili su čak trećinu realizovanih programa, uključujući 36 programa za djecu, čime je naglašena važnost razvijanja ljubavi prema pisanoj riječi. Muzička scena obogatila je grad s 50 koncerata raznih žanrova, uključujući i nastupe poput Rada Šerbedžije, Bore Đorđevića, Borisa Režaka, grupe </w:t>
      </w:r>
      <w:r w:rsidR="003D4E2C"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Galija</w:t>
      </w:r>
      <w:r w:rsidR="003D4E2C"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 xml:space="preserve">, </w:t>
      </w:r>
      <w:r w:rsidR="003D4E2C"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Valentino</w:t>
      </w:r>
      <w:r w:rsidR="003D4E2C"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 xml:space="preserve"> i Željka Samardžića, dok su folklorni ansambli dodatno unaprijedili kulturnu ponudu.</w:t>
      </w:r>
    </w:p>
    <w:p w14:paraId="33E1FB68" w14:textId="69E9DABF" w:rsidR="00696042" w:rsidRPr="00AA596C" w:rsidRDefault="00696042" w:rsidP="00E56B88">
      <w:pPr>
        <w:spacing w:before="0" w:after="60" w:line="240" w:lineRule="auto"/>
        <w:ind w:firstLine="567"/>
        <w:jc w:val="both"/>
        <w:rPr>
          <w:rFonts w:ascii="Times New Roman" w:eastAsia="Calibri" w:hAnsi="Times New Roman" w:cs="Times New Roman"/>
          <w:bCs/>
          <w:sz w:val="24"/>
          <w:szCs w:val="24"/>
          <w:lang w:val="sr-Latn-ME"/>
        </w:rPr>
      </w:pPr>
      <w:r w:rsidRPr="00AA596C">
        <w:rPr>
          <w:rFonts w:ascii="Times New Roman" w:eastAsia="Calibri" w:hAnsi="Times New Roman" w:cs="Times New Roman"/>
          <w:bCs/>
          <w:sz w:val="24"/>
          <w:szCs w:val="24"/>
          <w:lang w:val="sr-Latn-ME"/>
        </w:rPr>
        <w:t xml:space="preserve">Pozorišna scena Nikšića zabilježila je 61 predstavu, uključujući 24 za djecu, pružajući kvalitetnu ponudu svim generacijama. Izložbe, uprkos nedostatku adekvatnih prostora, bile su impresivne, </w:t>
      </w:r>
      <w:r w:rsidR="003F0A81" w:rsidRPr="00AA596C">
        <w:rPr>
          <w:rFonts w:ascii="Times New Roman" w:eastAsia="Calibri" w:hAnsi="Times New Roman" w:cs="Times New Roman"/>
          <w:bCs/>
          <w:sz w:val="24"/>
          <w:szCs w:val="24"/>
          <w:lang w:val="sr-Latn-ME"/>
        </w:rPr>
        <w:t>obuhvata</w:t>
      </w:r>
      <w:r w:rsidRPr="00AA596C">
        <w:rPr>
          <w:rFonts w:ascii="Times New Roman" w:eastAsia="Calibri" w:hAnsi="Times New Roman" w:cs="Times New Roman"/>
          <w:bCs/>
          <w:sz w:val="24"/>
          <w:szCs w:val="24"/>
          <w:lang w:val="sr-Latn-ME"/>
        </w:rPr>
        <w:t xml:space="preserve">jući posthumne izložbe i radove mladih umjetnika, kao i izložbe posvećene kulturnoj i istorijskoj baštini. Filmska scena zabilježila je porast, s 33 projekcije, </w:t>
      </w:r>
      <w:r w:rsidRPr="00AA596C">
        <w:rPr>
          <w:rFonts w:ascii="Times New Roman" w:eastAsia="Calibri" w:hAnsi="Times New Roman" w:cs="Times New Roman"/>
          <w:bCs/>
          <w:sz w:val="24"/>
          <w:szCs w:val="24"/>
          <w:lang w:val="sr-Latn-ME"/>
        </w:rPr>
        <w:lastRenderedPageBreak/>
        <w:t>uključujući dokumentarne i animirane filmove, dok su se predavanja i specijalizovani programi bavili temama iz različitih kulturnih, umjetničkih i društvenih oblasti.</w:t>
      </w:r>
    </w:p>
    <w:p w14:paraId="03E6D47E" w14:textId="44C7997F" w:rsidR="00696042" w:rsidRPr="00AA596C" w:rsidRDefault="00696042" w:rsidP="00E56B88">
      <w:pPr>
        <w:spacing w:before="0" w:after="60" w:line="240" w:lineRule="auto"/>
        <w:ind w:firstLine="567"/>
        <w:jc w:val="both"/>
        <w:rPr>
          <w:rFonts w:ascii="Times New Roman" w:eastAsia="Calibri" w:hAnsi="Times New Roman" w:cs="Times New Roman"/>
          <w:bCs/>
          <w:sz w:val="24"/>
          <w:szCs w:val="24"/>
          <w:lang w:val="sr-Latn-ME"/>
        </w:rPr>
      </w:pPr>
      <w:r w:rsidRPr="00AA596C">
        <w:rPr>
          <w:rFonts w:ascii="Times New Roman" w:eastAsia="Calibri" w:hAnsi="Times New Roman" w:cs="Times New Roman"/>
          <w:bCs/>
          <w:sz w:val="24"/>
          <w:szCs w:val="24"/>
          <w:lang w:val="sr-Latn-ME"/>
        </w:rPr>
        <w:t>Nikšićka festivalska porodica iz godine u godinu je sve bogatija, a ni ova godina nije mogla proći bez tradicionalnih muzičkih festivala „Lake fest</w:t>
      </w:r>
      <w:r w:rsidR="003D4E2C" w:rsidRPr="00AA596C">
        <w:rPr>
          <w:rFonts w:ascii="Times New Roman" w:eastAsia="Calibri" w:hAnsi="Times New Roman" w:cs="Times New Roman"/>
          <w:bCs/>
          <w:sz w:val="24"/>
          <w:szCs w:val="24"/>
          <w:lang w:val="sr-Latn-ME"/>
        </w:rPr>
        <w:t>a</w:t>
      </w:r>
      <w:r w:rsidRPr="00AA596C">
        <w:rPr>
          <w:rFonts w:ascii="Times New Roman" w:eastAsia="Calibri" w:hAnsi="Times New Roman" w:cs="Times New Roman"/>
          <w:bCs/>
          <w:sz w:val="24"/>
          <w:szCs w:val="24"/>
          <w:lang w:val="sr-Latn-ME"/>
        </w:rPr>
        <w:t>“, „Bedem fest</w:t>
      </w:r>
      <w:r w:rsidR="003D4E2C" w:rsidRPr="00AA596C">
        <w:rPr>
          <w:rFonts w:ascii="Times New Roman" w:eastAsia="Calibri" w:hAnsi="Times New Roman" w:cs="Times New Roman"/>
          <w:bCs/>
          <w:sz w:val="24"/>
          <w:szCs w:val="24"/>
          <w:lang w:val="sr-Latn-ME"/>
        </w:rPr>
        <w:t>a</w:t>
      </w:r>
      <w:r w:rsidRPr="00AA596C">
        <w:rPr>
          <w:rFonts w:ascii="Times New Roman" w:eastAsia="Calibri" w:hAnsi="Times New Roman" w:cs="Times New Roman"/>
          <w:bCs/>
          <w:sz w:val="24"/>
          <w:szCs w:val="24"/>
          <w:lang w:val="sr-Latn-ME"/>
        </w:rPr>
        <w:t>“, „Nikšić gitar festivala“, trećih izdanja „Fort blues rock fest</w:t>
      </w:r>
      <w:r w:rsidR="003D4E2C" w:rsidRPr="00AA596C">
        <w:rPr>
          <w:rFonts w:ascii="Times New Roman" w:eastAsia="Calibri" w:hAnsi="Times New Roman" w:cs="Times New Roman"/>
          <w:bCs/>
          <w:sz w:val="24"/>
          <w:szCs w:val="24"/>
          <w:lang w:val="sr-Latn-ME"/>
        </w:rPr>
        <w:t>a</w:t>
      </w:r>
      <w:r w:rsidRPr="00AA596C">
        <w:rPr>
          <w:rFonts w:ascii="Times New Roman" w:eastAsia="Calibri" w:hAnsi="Times New Roman" w:cs="Times New Roman"/>
          <w:bCs/>
          <w:sz w:val="24"/>
          <w:szCs w:val="24"/>
          <w:lang w:val="sr-Latn-ME"/>
        </w:rPr>
        <w:t>“ i „Festivala Korzo“, kao i manifestacija koje baštine dugu tradiciju, poput „Septembarskih dana“, „Nikšićkih književnih susreta“, „Međunarodnog festivala glumca“, Međunarodnog nikšićkog festivala knjiga „Auto(r) na korzou“ i nešto mlađih</w:t>
      </w:r>
      <w:r w:rsidR="003D4E2C" w:rsidRPr="00AA596C">
        <w:rPr>
          <w:rFonts w:ascii="Times New Roman" w:eastAsia="Calibri" w:hAnsi="Times New Roman" w:cs="Times New Roman"/>
          <w:bCs/>
          <w:sz w:val="24"/>
          <w:szCs w:val="24"/>
          <w:lang w:val="sr-Latn-ME"/>
        </w:rPr>
        <w:t xml:space="preserve"> –</w:t>
      </w:r>
      <w:r w:rsidRPr="00AA596C">
        <w:rPr>
          <w:rFonts w:ascii="Times New Roman" w:eastAsia="Calibri" w:hAnsi="Times New Roman" w:cs="Times New Roman"/>
          <w:bCs/>
          <w:sz w:val="24"/>
          <w:szCs w:val="24"/>
          <w:lang w:val="sr-Latn-ME"/>
        </w:rPr>
        <w:t xml:space="preserve"> Jesenjeg sajma knjiga „Anderva book“, „Dana Svetog Vasilija Ostroškog“, „Karnevala romana“ i „Dana porodice Romanov u Nikšiću“</w:t>
      </w:r>
      <w:r w:rsidR="003D4E2C"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 xml:space="preserve"> koji bilježe treću godinu postojanja.</w:t>
      </w:r>
    </w:p>
    <w:p w14:paraId="49999E83" w14:textId="7EEE552F" w:rsidR="00696042" w:rsidRPr="00AA596C" w:rsidRDefault="00696042" w:rsidP="00E56B88">
      <w:pPr>
        <w:spacing w:before="0" w:after="60" w:line="240" w:lineRule="auto"/>
        <w:ind w:firstLine="567"/>
        <w:jc w:val="both"/>
        <w:rPr>
          <w:rFonts w:ascii="Times New Roman" w:eastAsia="Calibri" w:hAnsi="Times New Roman" w:cs="Times New Roman"/>
          <w:bCs/>
          <w:sz w:val="24"/>
          <w:szCs w:val="24"/>
          <w:lang w:val="sr-Latn-ME"/>
        </w:rPr>
      </w:pPr>
      <w:r w:rsidRPr="00AA596C">
        <w:rPr>
          <w:rFonts w:ascii="Times New Roman" w:eastAsia="Calibri" w:hAnsi="Times New Roman" w:cs="Times New Roman"/>
          <w:bCs/>
          <w:sz w:val="24"/>
          <w:szCs w:val="24"/>
          <w:lang w:val="sr-Latn-ME"/>
        </w:rPr>
        <w:t>Prošle godine ustanovljeni festivali i manifestacije, poput „Balkan soul festivala“, književnog festivala „Pod lipom“, manifestacije za djecu „Djeca mogu sve“ i muzičkog karavana „Party bus“</w:t>
      </w:r>
      <w:r w:rsidR="003D4E2C" w:rsidRPr="00AA596C">
        <w:rPr>
          <w:rFonts w:ascii="Times New Roman" w:eastAsia="Calibri" w:hAnsi="Times New Roman" w:cs="Times New Roman"/>
          <w:bCs/>
          <w:sz w:val="24"/>
          <w:szCs w:val="24"/>
          <w:lang w:val="sr-Latn-ME"/>
        </w:rPr>
        <w:t xml:space="preserve"> –</w:t>
      </w:r>
      <w:r w:rsidRPr="00AA596C">
        <w:rPr>
          <w:rFonts w:ascii="Times New Roman" w:eastAsia="Calibri" w:hAnsi="Times New Roman" w:cs="Times New Roman"/>
          <w:bCs/>
          <w:sz w:val="24"/>
          <w:szCs w:val="24"/>
          <w:lang w:val="sr-Latn-ME"/>
        </w:rPr>
        <w:t xml:space="preserve"> održane su i u minuloj godini sa tendencijom da postanu tradicionalne. Učešćem </w:t>
      </w:r>
      <w:r w:rsidR="003F0A81" w:rsidRPr="00AA596C">
        <w:rPr>
          <w:rFonts w:ascii="Times New Roman" w:eastAsia="Calibri" w:hAnsi="Times New Roman" w:cs="Times New Roman"/>
          <w:bCs/>
          <w:sz w:val="24"/>
          <w:szCs w:val="24"/>
          <w:lang w:val="sr-Latn-ME"/>
        </w:rPr>
        <w:t>na</w:t>
      </w:r>
      <w:r w:rsidRPr="00AA596C">
        <w:rPr>
          <w:rFonts w:ascii="Times New Roman" w:eastAsia="Calibri" w:hAnsi="Times New Roman" w:cs="Times New Roman"/>
          <w:bCs/>
          <w:sz w:val="24"/>
          <w:szCs w:val="24"/>
          <w:lang w:val="sr-Latn-ME"/>
        </w:rPr>
        <w:t xml:space="preserve"> međunarodnoj manifestaciji „Dani evropske baštine“ i ove godine, grad pod Trebjesom postao je dio velike porodice evropskih gradova koji prepoznaju važnost očuvanja kulturnog nasljeđa</w:t>
      </w:r>
      <w:r w:rsidR="003D4E2C" w:rsidRPr="00AA596C">
        <w:rPr>
          <w:rFonts w:ascii="Times New Roman" w:eastAsia="Calibri" w:hAnsi="Times New Roman" w:cs="Times New Roman"/>
          <w:bCs/>
          <w:sz w:val="24"/>
          <w:szCs w:val="24"/>
          <w:lang w:val="sr-Latn-ME"/>
        </w:rPr>
        <w:t>.</w:t>
      </w:r>
    </w:p>
    <w:p w14:paraId="2562E3AE" w14:textId="2778B24A" w:rsidR="00696042" w:rsidRPr="00AA596C" w:rsidRDefault="00696042" w:rsidP="00E56B88">
      <w:pPr>
        <w:spacing w:before="0" w:after="60" w:line="240" w:lineRule="auto"/>
        <w:ind w:firstLine="567"/>
        <w:jc w:val="both"/>
        <w:rPr>
          <w:rFonts w:ascii="Times New Roman" w:eastAsia="Calibri" w:hAnsi="Times New Roman" w:cs="Times New Roman"/>
          <w:bCs/>
          <w:sz w:val="24"/>
          <w:szCs w:val="24"/>
          <w:lang w:val="sr-Latn-ME"/>
        </w:rPr>
      </w:pPr>
      <w:r w:rsidRPr="00AA596C">
        <w:rPr>
          <w:rFonts w:ascii="Times New Roman" w:eastAsia="Calibri" w:hAnsi="Times New Roman" w:cs="Times New Roman"/>
          <w:bCs/>
          <w:sz w:val="24"/>
          <w:szCs w:val="24"/>
          <w:lang w:val="sr-Latn-ME"/>
        </w:rPr>
        <w:t xml:space="preserve">Treće izdanje manifestacije „Dani Svetog Vasilija Ostroškog“, održane od </w:t>
      </w:r>
      <w:r w:rsidR="00C83E2B" w:rsidRPr="00AA596C">
        <w:rPr>
          <w:rFonts w:ascii="Times New Roman" w:eastAsia="Calibri" w:hAnsi="Times New Roman" w:cs="Times New Roman"/>
          <w:bCs/>
          <w:sz w:val="24"/>
          <w:szCs w:val="24"/>
          <w:lang w:val="sr-Latn-ME"/>
        </w:rPr>
        <w:t>0</w:t>
      </w:r>
      <w:r w:rsidRPr="00AA596C">
        <w:rPr>
          <w:rFonts w:ascii="Times New Roman" w:eastAsia="Calibri" w:hAnsi="Times New Roman" w:cs="Times New Roman"/>
          <w:bCs/>
          <w:sz w:val="24"/>
          <w:szCs w:val="24"/>
          <w:lang w:val="sr-Latn-ME"/>
        </w:rPr>
        <w:t>7. do 12. maja, zvanično je otvorilo ovogodišnju sezonu manifestacija i festivala u našem gradu. Posvećena duhovnom zaštitniku Nikšića, Svetom Vasiliju Ostroškom, pomenuta manifestacija i ove godine okupila je veliki broj sugrađana, ali i gostiju iz drugih gradova i regiona, koji su uživali u bogatom i raznovrsnom programu. Posebnu čar manifestaciji dala je Svečana litija, koja je okupila impresivan broj od oko 30.000 vjernika, a nezaboravan utisak ostavila je i premijerna izvedba opere „Despot Stefan“.</w:t>
      </w:r>
    </w:p>
    <w:p w14:paraId="38C5C467" w14:textId="5ACBC0D4" w:rsidR="00696042" w:rsidRPr="00AA596C" w:rsidRDefault="00696042" w:rsidP="00E56B88">
      <w:pPr>
        <w:spacing w:before="0" w:after="60" w:line="240" w:lineRule="auto"/>
        <w:ind w:firstLine="567"/>
        <w:jc w:val="both"/>
        <w:rPr>
          <w:rFonts w:ascii="Times New Roman" w:eastAsia="Calibri" w:hAnsi="Times New Roman" w:cs="Times New Roman"/>
          <w:bCs/>
          <w:sz w:val="24"/>
          <w:szCs w:val="24"/>
          <w:lang w:val="sr-Latn-ME"/>
        </w:rPr>
      </w:pPr>
      <w:r w:rsidRPr="00AA596C">
        <w:rPr>
          <w:rFonts w:ascii="Times New Roman" w:eastAsia="Calibri" w:hAnsi="Times New Roman" w:cs="Times New Roman"/>
          <w:bCs/>
          <w:sz w:val="24"/>
          <w:szCs w:val="24"/>
          <w:lang w:val="sr-Latn-ME"/>
        </w:rPr>
        <w:t xml:space="preserve">Tokom 2024. godine, JU Nikšićko pozorište nastavilo je sa kvalitetnim radom, realizujući dva premijerna projekta i obilježavajući 140 godina pozorišne tradicije u Nikšiću. Prva premijera, predstava </w:t>
      </w:r>
      <w:r w:rsidR="00C83E2B"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Kumovi</w:t>
      </w:r>
      <w:r w:rsidR="00C83E2B"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 xml:space="preserve"> Dušana Kovačevića, izvedena je 16. februara, dok je druga premijera, </w:t>
      </w:r>
      <w:r w:rsidR="00C83E2B"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Heroj nacije</w:t>
      </w:r>
      <w:r w:rsidR="00C83E2B" w:rsidRPr="00AA596C">
        <w:rPr>
          <w:rFonts w:ascii="Times New Roman" w:eastAsia="Calibri" w:hAnsi="Times New Roman" w:cs="Times New Roman"/>
          <w:bCs/>
          <w:sz w:val="24"/>
          <w:szCs w:val="24"/>
          <w:lang w:val="sr-Latn-ME"/>
        </w:rPr>
        <w:t>“</w:t>
      </w:r>
      <w:r w:rsidRPr="00AA596C">
        <w:rPr>
          <w:rFonts w:ascii="Times New Roman" w:eastAsia="Calibri" w:hAnsi="Times New Roman" w:cs="Times New Roman"/>
          <w:bCs/>
          <w:sz w:val="24"/>
          <w:szCs w:val="24"/>
          <w:lang w:val="sr-Latn-ME"/>
        </w:rPr>
        <w:t xml:space="preserve"> Ivana M. Lalića, upriličena 19. septembra. </w:t>
      </w:r>
    </w:p>
    <w:p w14:paraId="160C8188" w14:textId="24C03C0C" w:rsidR="00696042" w:rsidRPr="00AA596C" w:rsidRDefault="00696042" w:rsidP="00E56B88">
      <w:pPr>
        <w:spacing w:before="0" w:after="60" w:line="240" w:lineRule="auto"/>
        <w:ind w:firstLine="567"/>
        <w:jc w:val="both"/>
        <w:rPr>
          <w:rFonts w:ascii="Times New Roman" w:eastAsia="Calibri" w:hAnsi="Times New Roman" w:cs="Times New Roman"/>
          <w:bCs/>
          <w:sz w:val="24"/>
          <w:szCs w:val="24"/>
          <w:lang w:val="sr-Latn-ME"/>
        </w:rPr>
      </w:pPr>
      <w:r w:rsidRPr="00AA596C">
        <w:rPr>
          <w:rFonts w:ascii="Times New Roman" w:eastAsia="Calibri" w:hAnsi="Times New Roman" w:cs="Times New Roman"/>
          <w:bCs/>
          <w:sz w:val="24"/>
          <w:szCs w:val="24"/>
          <w:lang w:val="sr-Latn-ME"/>
        </w:rPr>
        <w:t xml:space="preserve">Opština Nikšić je </w:t>
      </w:r>
      <w:r w:rsidR="00C83E2B" w:rsidRPr="00AA596C">
        <w:rPr>
          <w:rFonts w:ascii="Times New Roman" w:eastAsia="Calibri" w:hAnsi="Times New Roman" w:cs="Times New Roman"/>
          <w:bCs/>
          <w:sz w:val="24"/>
          <w:szCs w:val="24"/>
          <w:lang w:val="sr-Latn-ME"/>
        </w:rPr>
        <w:t>2024.</w:t>
      </w:r>
      <w:r w:rsidRPr="00AA596C">
        <w:rPr>
          <w:rFonts w:ascii="Times New Roman" w:eastAsia="Calibri" w:hAnsi="Times New Roman" w:cs="Times New Roman"/>
          <w:bCs/>
          <w:sz w:val="24"/>
          <w:szCs w:val="24"/>
          <w:lang w:val="sr-Latn-ME"/>
        </w:rPr>
        <w:t xml:space="preserve"> godine učestvovala na dva značajna sajma knjiga – 67. Međunarodnom beogradskom sajmu i 16. Međunarodnom podgoričkom sajmu knjiga i obrazovanja. Na oba sajma, uz podršku kulturnih institucija i Turističke organizacije Nikšić, grad je predstavio svoju kulturnu baštinu, izdavaštvo, turističke potencijale i kandidaturu za Evropsku prestonicu kulture 2030. godine. Učešće na sajmovima omogućilo je brojna umrežavanja s izdavačima, intelektualcima i kulturnim radnicima, čime je dodatno ojačana kandidatura Nikšića za prestižnu kulturnu titulu. Sektor za kulturu bio je odgovoran za organizaciju i administrativne procese na oba događaja.</w:t>
      </w:r>
    </w:p>
    <w:p w14:paraId="78D1F746" w14:textId="77777777" w:rsidR="00696042" w:rsidRPr="00AA596C" w:rsidRDefault="00696042" w:rsidP="00E56B88">
      <w:pPr>
        <w:spacing w:before="0" w:after="60" w:line="240" w:lineRule="auto"/>
        <w:ind w:firstLine="567"/>
        <w:jc w:val="both"/>
        <w:rPr>
          <w:rFonts w:ascii="Times New Roman" w:eastAsia="Calibri" w:hAnsi="Times New Roman" w:cs="Times New Roman"/>
          <w:bCs/>
          <w:sz w:val="24"/>
          <w:szCs w:val="24"/>
          <w:lang w:val="sr-Latn-ME"/>
        </w:rPr>
      </w:pPr>
      <w:r w:rsidRPr="00AA596C">
        <w:rPr>
          <w:rFonts w:ascii="Times New Roman" w:eastAsia="Calibri" w:hAnsi="Times New Roman" w:cs="Times New Roman"/>
          <w:bCs/>
          <w:sz w:val="24"/>
          <w:szCs w:val="24"/>
          <w:lang w:val="sr-Latn-ME"/>
        </w:rPr>
        <w:t>Nikšić je na svom petom učešću na međunarodnom muzičkom takmičenju „Ritam Evrope“ trijumfovao, osvojivši prvo mjesto s izuzetnim nastupom djevojaka Lare Baltić (pjevanje), Ljubice Kostić, Ksenije Lalatović, Vladane Kostić, Jovane Rojević i Staše Kostić (ples), koje su izvele španski hit „SloMo“. Takmičenje se održalo 7. oktobra 2024. godine u Budvi, gdje su svojom izvedbom oduševile publiku i žiri, te osigurale da Nikšić bude domaćin narednog finala 2025. godine. Pobjednice su osvojile i nagradno putovanje u Španiju, a ovaj uspjeh dodatno je ojačao kandidaturu Nikšića za Evropsku prestonicu kulture 2030. godine. Nikšić je obezbijedio plasman na regionalno finale „Budva Grande International“ 2025. godine, čime su djevojke napravile još jedan značajan korak ka novim uspjesima.</w:t>
      </w:r>
    </w:p>
    <w:p w14:paraId="2A083377" w14:textId="1846D93F" w:rsidR="00696042" w:rsidRPr="00AA596C" w:rsidRDefault="00696042" w:rsidP="00E56B88">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 xml:space="preserve">Posebno treba istaći da je </w:t>
      </w:r>
      <w:r w:rsidRPr="00AA596C">
        <w:rPr>
          <w:rFonts w:ascii="Times New Roman" w:hAnsi="Times New Roman" w:cs="Times New Roman"/>
          <w:sz w:val="24"/>
          <w:szCs w:val="24"/>
          <w:lang w:val="sr-Cyrl-RS"/>
        </w:rPr>
        <w:t xml:space="preserve">Nikšić postao kandidat za titulu Evropske prestonice kulture (EPK) 2030, što predstavlja značajan korak u promovisanju kulturnog identiteta grada. Kroz angažman lokalnih vlasti, kulturnih institucija i građana, pokrenut je proces kandidature sa ciljem da Nikšić postane kulturni centar na evropskom nivou. Koncept kandidature temelji se na ideji „Otvorenog grada“, simbolički povezujući različite kulturne tokove, a u procesu su </w:t>
      </w:r>
      <w:r w:rsidRPr="00AA596C">
        <w:rPr>
          <w:rFonts w:ascii="Times New Roman" w:hAnsi="Times New Roman" w:cs="Times New Roman"/>
          <w:sz w:val="24"/>
          <w:szCs w:val="24"/>
          <w:lang w:val="sr-Cyrl-RS"/>
        </w:rPr>
        <w:lastRenderedPageBreak/>
        <w:t>učestvovali stručnjaci i kreativci iz različitih oblasti. Uz podršku nacionalnih institucija i međunarodnu saradnju sa gradovima nosiocima EPK titule, Nikšić je 16. decembra 2024. godine ušao u finale takmičenja, zajedno sa L</w:t>
      </w:r>
      <w:r w:rsidR="004B57CE" w:rsidRPr="00AA596C">
        <w:rPr>
          <w:rFonts w:ascii="Times New Roman" w:hAnsi="Times New Roman" w:cs="Times New Roman"/>
          <w:sz w:val="24"/>
          <w:szCs w:val="24"/>
          <w:lang w:val="sr-Latn-ME"/>
        </w:rPr>
        <w:t>avo</w:t>
      </w:r>
      <w:r w:rsidRPr="00AA596C">
        <w:rPr>
          <w:rFonts w:ascii="Times New Roman" w:hAnsi="Times New Roman" w:cs="Times New Roman"/>
          <w:sz w:val="24"/>
          <w:szCs w:val="24"/>
          <w:lang w:val="sr-Cyrl-RS"/>
        </w:rPr>
        <w:t>vom, čime je ostvario veliki uspjeh. Ovaj projek</w:t>
      </w:r>
      <w:r w:rsidR="003F0A81"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t ima potencijal da otvori nova vrata za kulturni razvoj, međunarodnu saradnju i dugoročne benefite za Nikšić, Crnu Goru i region.</w:t>
      </w:r>
    </w:p>
    <w:p w14:paraId="1A01D35B" w14:textId="05795457" w:rsidR="00696042" w:rsidRPr="00AA596C" w:rsidRDefault="00696042" w:rsidP="00AD4D88">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U izvještajnom periodu, </w:t>
      </w:r>
      <w:r w:rsidRPr="00AA596C">
        <w:rPr>
          <w:rFonts w:ascii="Times New Roman" w:hAnsi="Times New Roman" w:cs="Times New Roman"/>
          <w:sz w:val="24"/>
          <w:szCs w:val="24"/>
          <w:lang w:val="sr-Cyrl-RS"/>
        </w:rPr>
        <w:t>po prvi put je izrađen strateški dokument Program razvoja kulture u opštini Nikšić 2026</w:t>
      </w:r>
      <w:r w:rsidR="004B57C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2030</w:t>
      </w:r>
      <w:r w:rsidR="004B57C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i usvojen na sjednici Skupštine opštine Nikšić</w:t>
      </w:r>
      <w:r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Implementacija pomenutog </w:t>
      </w:r>
      <w:r w:rsidR="004B57CE" w:rsidRPr="00AA596C">
        <w:rPr>
          <w:rFonts w:ascii="Times New Roman" w:hAnsi="Times New Roman" w:cs="Times New Roman"/>
          <w:sz w:val="24"/>
          <w:szCs w:val="24"/>
          <w:lang w:val="sr-Latn-ME"/>
        </w:rPr>
        <w:t>p</w:t>
      </w:r>
      <w:r w:rsidRPr="00AA596C">
        <w:rPr>
          <w:rFonts w:ascii="Times New Roman" w:hAnsi="Times New Roman" w:cs="Times New Roman"/>
          <w:sz w:val="24"/>
          <w:szCs w:val="24"/>
          <w:lang w:val="sr-Cyrl-RS"/>
        </w:rPr>
        <w:t>rograma započeće u 2026. godini, dok će 2025. godina biti iskorišćena za pripremne aktivnosti</w:t>
      </w:r>
      <w:r w:rsidR="004B57C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koje uključuju izradu </w:t>
      </w:r>
      <w:r w:rsidR="004B57CE"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kcionog plana i odgovarajućeg </w:t>
      </w:r>
      <w:r w:rsidR="004B57CE" w:rsidRPr="00AA596C">
        <w:rPr>
          <w:rFonts w:ascii="Times New Roman" w:hAnsi="Times New Roman" w:cs="Times New Roman"/>
          <w:sz w:val="24"/>
          <w:szCs w:val="24"/>
          <w:lang w:val="sr-Latn-ME"/>
        </w:rPr>
        <w:t>b</w:t>
      </w:r>
      <w:r w:rsidRPr="00AA596C">
        <w:rPr>
          <w:rFonts w:ascii="Times New Roman" w:hAnsi="Times New Roman" w:cs="Times New Roman"/>
          <w:sz w:val="24"/>
          <w:szCs w:val="24"/>
          <w:lang w:val="sr-Cyrl-RS"/>
        </w:rPr>
        <w:t>udžeta.</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Dokument predstavlja sveobuhvatan okvir za unapređenje kulturnog razvoja Nikšića u periodu od 2026. do 2030. godine. Fokus je na unapređenju kulturne infrastrukture, razvoju kulturnih i umjetničkih programa, jačanju ljudskih resursa u sektoru kulture, te aktivnom uključivanju zajednice u kulturne aktivnosti.</w:t>
      </w:r>
    </w:p>
    <w:p w14:paraId="699376BB" w14:textId="77777777" w:rsidR="00AD4D88" w:rsidRPr="00AA596C" w:rsidRDefault="00AD4D88" w:rsidP="00AD4D88">
      <w:pPr>
        <w:spacing w:before="0" w:after="0" w:line="240" w:lineRule="auto"/>
        <w:ind w:firstLine="567"/>
        <w:jc w:val="both"/>
        <w:rPr>
          <w:rFonts w:ascii="Times New Roman" w:hAnsi="Times New Roman" w:cs="Times New Roman"/>
          <w:sz w:val="24"/>
          <w:szCs w:val="24"/>
          <w:lang w:val="sr-Latn-ME"/>
        </w:rPr>
      </w:pPr>
    </w:p>
    <w:p w14:paraId="12524CE7" w14:textId="04134B44" w:rsidR="00696042" w:rsidRPr="00AA596C" w:rsidRDefault="00696042" w:rsidP="004B57CE">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U 2024. godini, </w:t>
      </w:r>
      <w:r w:rsidRPr="00AA596C">
        <w:rPr>
          <w:rFonts w:ascii="Times New Roman" w:hAnsi="Times New Roman" w:cs="Times New Roman"/>
          <w:b/>
          <w:sz w:val="24"/>
          <w:szCs w:val="24"/>
          <w:lang w:val="sr-Cyrl-RS"/>
        </w:rPr>
        <w:t>Odjeljenje za informisanost i rodnu ravnopravnost</w:t>
      </w:r>
      <w:r w:rsidRPr="00AA596C">
        <w:rPr>
          <w:rFonts w:ascii="Times New Roman" w:hAnsi="Times New Roman" w:cs="Times New Roman"/>
          <w:sz w:val="24"/>
          <w:szCs w:val="24"/>
          <w:lang w:val="sr-Cyrl-RS"/>
        </w:rPr>
        <w:t xml:space="preserve"> pratilo je stanje rodne ravnopravnosti, predlagalo mjere i prikupljalo podatke o korisnicima/ca usluga JU Centra za socijalni rad i Zavoda za zapošljavanje Crne Gore. Takođe, pratilo je zastupljenost žena u organima </w:t>
      </w:r>
      <w:r w:rsidR="003F0A81"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pštine, javnim preduzećima i institucijama. U skladu sa zakonom, realizovane su sl</w:t>
      </w:r>
      <w:r w:rsidR="004B57CE" w:rsidRPr="00AA596C">
        <w:rPr>
          <w:rFonts w:ascii="Times New Roman" w:hAnsi="Times New Roman" w:cs="Times New Roman"/>
          <w:sz w:val="24"/>
          <w:szCs w:val="24"/>
          <w:lang w:val="sr-Latn-ME"/>
        </w:rPr>
        <w:t>j</w:t>
      </w:r>
      <w:r w:rsidRPr="00AA596C">
        <w:rPr>
          <w:rFonts w:ascii="Times New Roman" w:hAnsi="Times New Roman" w:cs="Times New Roman"/>
          <w:sz w:val="24"/>
          <w:szCs w:val="24"/>
          <w:lang w:val="sr-Cyrl-RS"/>
        </w:rPr>
        <w:t>edeće aktivnosti:</w:t>
      </w:r>
    </w:p>
    <w:p w14:paraId="7A5D012C" w14:textId="20926846" w:rsidR="00696042" w:rsidRPr="00AA596C" w:rsidRDefault="00696042">
      <w:pPr>
        <w:pStyle w:val="ListParagraph"/>
        <w:numPr>
          <w:ilvl w:val="0"/>
          <w:numId w:val="72"/>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Okrugli sto „Rodno odgovorno budžetiranje</w:t>
      </w:r>
      <w:r w:rsidR="004B57C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(16.</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02.</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2024)</w:t>
      </w:r>
      <w:r w:rsidR="004B57CE" w:rsidRPr="00AA596C">
        <w:rPr>
          <w:rFonts w:ascii="Times New Roman" w:hAnsi="Times New Roman" w:cs="Times New Roman"/>
          <w:sz w:val="24"/>
          <w:szCs w:val="24"/>
          <w:lang w:val="sr-Latn-ME"/>
        </w:rPr>
        <w:t>;</w:t>
      </w:r>
    </w:p>
    <w:p w14:paraId="5D02EB38" w14:textId="76F19B0B" w:rsidR="00696042" w:rsidRPr="00AA596C" w:rsidRDefault="00696042">
      <w:pPr>
        <w:pStyle w:val="ListParagraph"/>
        <w:numPr>
          <w:ilvl w:val="0"/>
          <w:numId w:val="72"/>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Okrugli sto „Ostvarivanje rodne ravnopravnosti na lokalnom nivou</w:t>
      </w:r>
      <w:r w:rsidR="004B57C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(30.</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05.</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2024)</w:t>
      </w:r>
      <w:r w:rsidR="004B57CE" w:rsidRPr="00AA596C">
        <w:rPr>
          <w:rFonts w:ascii="Times New Roman" w:hAnsi="Times New Roman" w:cs="Times New Roman"/>
          <w:sz w:val="24"/>
          <w:szCs w:val="24"/>
          <w:lang w:val="sr-Latn-ME"/>
        </w:rPr>
        <w:t>;</w:t>
      </w:r>
    </w:p>
    <w:p w14:paraId="5406B575" w14:textId="2B123065" w:rsidR="00696042" w:rsidRPr="00AA596C" w:rsidRDefault="00696042">
      <w:pPr>
        <w:pStyle w:val="ListParagraph"/>
        <w:numPr>
          <w:ilvl w:val="0"/>
          <w:numId w:val="72"/>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Panel-diskusija „Lokalne politike rodne ravnopravnosti</w:t>
      </w:r>
      <w:r w:rsidR="004B57C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(30.</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10.</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2024)</w:t>
      </w:r>
      <w:r w:rsidR="004B57CE" w:rsidRPr="00AA596C">
        <w:rPr>
          <w:rFonts w:ascii="Times New Roman" w:hAnsi="Times New Roman" w:cs="Times New Roman"/>
          <w:sz w:val="24"/>
          <w:szCs w:val="24"/>
          <w:lang w:val="sr-Latn-ME"/>
        </w:rPr>
        <w:t>;</w:t>
      </w:r>
    </w:p>
    <w:p w14:paraId="206C3BD9" w14:textId="552400AE" w:rsidR="00696042" w:rsidRPr="00AA596C" w:rsidRDefault="00696042">
      <w:pPr>
        <w:pStyle w:val="ListParagraph"/>
        <w:numPr>
          <w:ilvl w:val="0"/>
          <w:numId w:val="72"/>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Tribina na temu hraniteljstva (30.</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11.</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2024)</w:t>
      </w:r>
      <w:r w:rsidR="004B57CE" w:rsidRPr="00AA596C">
        <w:rPr>
          <w:rFonts w:ascii="Times New Roman" w:hAnsi="Times New Roman" w:cs="Times New Roman"/>
          <w:sz w:val="24"/>
          <w:szCs w:val="24"/>
          <w:lang w:val="sr-Latn-ME"/>
        </w:rPr>
        <w:t>;</w:t>
      </w:r>
    </w:p>
    <w:p w14:paraId="7340AE59" w14:textId="3ED9129F" w:rsidR="00696042" w:rsidRPr="00AA596C" w:rsidRDefault="00696042">
      <w:pPr>
        <w:pStyle w:val="ListParagraph"/>
        <w:numPr>
          <w:ilvl w:val="0"/>
          <w:numId w:val="72"/>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Okrugli sto „Zapošljavanje ranjivih grupa</w:t>
      </w:r>
      <w:r w:rsidR="004B57C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(10.</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12.</w:t>
      </w:r>
      <w:r w:rsidR="004B57C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2024)</w:t>
      </w:r>
      <w:r w:rsidR="004B57CE" w:rsidRPr="00AA596C">
        <w:rPr>
          <w:rFonts w:ascii="Times New Roman" w:hAnsi="Times New Roman" w:cs="Times New Roman"/>
          <w:sz w:val="24"/>
          <w:szCs w:val="24"/>
          <w:lang w:val="sr-Latn-ME"/>
        </w:rPr>
        <w:t>;</w:t>
      </w:r>
    </w:p>
    <w:p w14:paraId="6BE91E9F" w14:textId="3D026BC0" w:rsidR="00696042" w:rsidRPr="00AA596C" w:rsidRDefault="00696042" w:rsidP="00AD4D88">
      <w:pPr>
        <w:pStyle w:val="ListParagraph"/>
        <w:numPr>
          <w:ilvl w:val="0"/>
          <w:numId w:val="72"/>
        </w:numPr>
        <w:spacing w:before="0" w:after="0" w:line="240" w:lineRule="auto"/>
        <w:ind w:left="454" w:hanging="227"/>
        <w:contextualSpacing w:val="0"/>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Panel-diskusija „Hoće li 2025. biti godina ljudskih prava</w:t>
      </w:r>
      <w:r w:rsidR="00CF3CC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(10.</w:t>
      </w:r>
      <w:r w:rsidR="00CF3CC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12.</w:t>
      </w:r>
      <w:r w:rsidR="00CF3CC7"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2024)</w:t>
      </w:r>
      <w:r w:rsidR="00CF3CC7" w:rsidRPr="00AA596C">
        <w:rPr>
          <w:rFonts w:ascii="Times New Roman" w:hAnsi="Times New Roman" w:cs="Times New Roman"/>
          <w:sz w:val="24"/>
          <w:szCs w:val="24"/>
          <w:lang w:val="sr-Latn-ME"/>
        </w:rPr>
        <w:t>.</w:t>
      </w:r>
    </w:p>
    <w:p w14:paraId="5FE119C5" w14:textId="77777777" w:rsidR="00AD4D88" w:rsidRPr="00AA596C" w:rsidRDefault="00AD4D88" w:rsidP="00AD4D88">
      <w:pPr>
        <w:pStyle w:val="ListParagraph"/>
        <w:spacing w:before="0" w:after="0" w:line="240" w:lineRule="auto"/>
        <w:ind w:left="454"/>
        <w:contextualSpacing w:val="0"/>
        <w:jc w:val="both"/>
        <w:rPr>
          <w:rFonts w:ascii="Times New Roman" w:hAnsi="Times New Roman" w:cs="Times New Roman"/>
          <w:sz w:val="24"/>
          <w:szCs w:val="24"/>
          <w:lang w:val="sr-Latn-ME"/>
        </w:rPr>
      </w:pPr>
    </w:p>
    <w:p w14:paraId="6948AB33" w14:textId="33E1B437" w:rsidR="00696042" w:rsidRPr="00AA596C" w:rsidRDefault="00696042" w:rsidP="00CF3CC7">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Sekretarijat za kulturu, sport, mlade i socijalno staranje, kao organ lokalne uprave nadležan za </w:t>
      </w:r>
      <w:r w:rsidRPr="00AA596C">
        <w:rPr>
          <w:rFonts w:ascii="Times New Roman" w:hAnsi="Times New Roman" w:cs="Times New Roman"/>
          <w:b/>
          <w:sz w:val="24"/>
          <w:szCs w:val="24"/>
          <w:lang w:val="sr-Cyrl-RS"/>
        </w:rPr>
        <w:t>poslove obrazovanja</w:t>
      </w:r>
      <w:r w:rsidRPr="00AA596C">
        <w:rPr>
          <w:rFonts w:ascii="Times New Roman" w:hAnsi="Times New Roman" w:cs="Times New Roman"/>
          <w:sz w:val="24"/>
          <w:szCs w:val="24"/>
          <w:lang w:val="sr-Cyrl-RS"/>
        </w:rPr>
        <w:t>, vrši usmjeravanje/reusmjeravanje djece sa posebnim obrazovnim potrebama u odgovarajuće vaspitno-obrazovne programe, na osnovu predloga Prvostepene komisije za usmjeravanje djece sa posebnim obrazovnim potrebama.</w:t>
      </w:r>
    </w:p>
    <w:p w14:paraId="23DCC408" w14:textId="3D40B7C0" w:rsidR="00696042" w:rsidRPr="00AA596C" w:rsidRDefault="00696042" w:rsidP="00CF3CC7">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Zavisno od posebnih obrazovnih potreba djeteta, Komisija predlogom o usmjeravanju/reusmjeravanju određuje odgovarajući obrazovni program, dodatnu stručnu pomoć, kao i kadrovske, prostorne, materijalne i druge uslove koji moraju biti obezbijeđeni. U vaspitno-obrazovnim ustanovama izrađuju se individualni razvojno-obrazovni planovi za svako dijete za koje postoje preporuke Komisije. Zavod za školstvo organizuje mobilne timove radi pružanja dodatne stručne pomoći u redovnom školovanju djeci kojoj je ova pomoć neophodna.</w:t>
      </w:r>
    </w:p>
    <w:p w14:paraId="67592E16" w14:textId="76D61FE8" w:rsidR="00696042" w:rsidRPr="00AA596C" w:rsidRDefault="00696042" w:rsidP="00CF3CC7">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Komisija je tokom 2024. godine održala 11 sjednica</w:t>
      </w:r>
      <w:r w:rsidR="00CF3CC7"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na kojima je usmjerilo 28, a reusmjerilo 22 djece u odgovarajuće vaspitno-obrazovne ustanove (ukupno 50 djece). Za jedno dijete je predloženo ukidanje rješenja, dok je za dvoje djece zaključeno da nemaju očuvane sposobnosti i potencijale za bilo koji organizovani oblik obrazovanja u postojećim obrazovnim institucijama.</w:t>
      </w:r>
    </w:p>
    <w:p w14:paraId="6349F142" w14:textId="77777777" w:rsidR="00696042" w:rsidRPr="00AA596C" w:rsidRDefault="00696042" w:rsidP="00AD4D88">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Od kada je Komisija počela sa radom do kraja 2024. godine, u predškolske ustanove, škole, Dnevni centar, resursne centre i posebne ustanove usmjereno je 461 dijete sa ciljem da se obrazuju u uslovima koji odgovaraju njihovim interesima, sposobnostima i potrebama. Time im je obezbijeđeno pravovremeno uključivanje u odgovarajuće programe vaspitanja i obrazovanja, stvarajući odgovarajuće uslove za njihov optimalni razvoj i jednake mogućnosti obrazovanja kao i ostaloj djeci.</w:t>
      </w:r>
    </w:p>
    <w:p w14:paraId="1ABD39DC" w14:textId="77777777" w:rsidR="00AD4D88" w:rsidRPr="00AA596C" w:rsidRDefault="00AD4D88" w:rsidP="00AD4D88">
      <w:pPr>
        <w:spacing w:before="0" w:after="0" w:line="240" w:lineRule="auto"/>
        <w:ind w:firstLine="567"/>
        <w:jc w:val="both"/>
        <w:rPr>
          <w:rFonts w:ascii="Times New Roman" w:hAnsi="Times New Roman" w:cs="Times New Roman"/>
          <w:sz w:val="24"/>
          <w:szCs w:val="24"/>
          <w:lang w:val="sr-Latn-ME"/>
        </w:rPr>
      </w:pPr>
    </w:p>
    <w:p w14:paraId="26B96711" w14:textId="704A5923" w:rsidR="00696042" w:rsidRPr="00AA596C" w:rsidRDefault="00696042" w:rsidP="00CF3CC7">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lastRenderedPageBreak/>
        <w:t xml:space="preserve">U 2024. godini, prema evidenciji </w:t>
      </w:r>
      <w:r w:rsidR="006B01E3" w:rsidRPr="00AA596C">
        <w:rPr>
          <w:rFonts w:ascii="Times New Roman" w:hAnsi="Times New Roman" w:cs="Times New Roman"/>
          <w:b/>
          <w:bCs/>
          <w:sz w:val="24"/>
          <w:szCs w:val="24"/>
          <w:lang w:val="sr-Latn-ME"/>
        </w:rPr>
        <w:t>Odjeljenja za boračku i invalidsku zaštitu</w:t>
      </w:r>
      <w:r w:rsidRPr="00AA596C">
        <w:rPr>
          <w:rFonts w:ascii="Times New Roman" w:hAnsi="Times New Roman" w:cs="Times New Roman"/>
          <w:sz w:val="24"/>
          <w:szCs w:val="24"/>
          <w:lang w:val="sr-Cyrl-RS"/>
        </w:rPr>
        <w:t xml:space="preserve">, broj korisnika </w:t>
      </w:r>
      <w:r w:rsidR="006B01E3" w:rsidRPr="00AA596C">
        <w:rPr>
          <w:rFonts w:ascii="Times New Roman" w:hAnsi="Times New Roman" w:cs="Times New Roman"/>
          <w:sz w:val="24"/>
          <w:szCs w:val="24"/>
          <w:lang w:val="sr-Latn-ME"/>
        </w:rPr>
        <w:t xml:space="preserve">prava po osnovu boračko-invalidske zaštite </w:t>
      </w:r>
      <w:r w:rsidRPr="00AA596C">
        <w:rPr>
          <w:rFonts w:ascii="Times New Roman" w:hAnsi="Times New Roman" w:cs="Times New Roman"/>
          <w:sz w:val="24"/>
          <w:szCs w:val="24"/>
          <w:lang w:val="sr-Cyrl-RS"/>
        </w:rPr>
        <w:t>bio je sljedeći:</w:t>
      </w:r>
    </w:p>
    <w:p w14:paraId="31B3B4D8" w14:textId="6E6A2489"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lični – ratni i mirnodopski vojni invalidi: 85 korisnika</w:t>
      </w:r>
      <w:r w:rsidR="00CF3CC7" w:rsidRPr="00AA596C">
        <w:rPr>
          <w:rFonts w:ascii="Times New Roman" w:hAnsi="Times New Roman" w:cs="Times New Roman"/>
          <w:sz w:val="24"/>
          <w:szCs w:val="24"/>
          <w:lang w:val="sr-Latn-ME"/>
        </w:rPr>
        <w:t>;</w:t>
      </w:r>
    </w:p>
    <w:p w14:paraId="562D88C0" w14:textId="59269EDB"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lični – ratni i mirnodopski vojni invalidi iz oružanih sukoba započetih 1991/92: 42 korisnika</w:t>
      </w:r>
      <w:r w:rsidR="00CF3CC7" w:rsidRPr="00AA596C">
        <w:rPr>
          <w:rFonts w:ascii="Times New Roman" w:hAnsi="Times New Roman" w:cs="Times New Roman"/>
          <w:sz w:val="24"/>
          <w:szCs w:val="24"/>
          <w:lang w:val="sr-Latn-ME"/>
        </w:rPr>
        <w:t>;</w:t>
      </w:r>
    </w:p>
    <w:p w14:paraId="2BE41620" w14:textId="29B09DD4"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porodični invalidi po osnovu poginulih boraca u oružanim sukobima započetim 1991/92: 21 korisnik</w:t>
      </w:r>
      <w:r w:rsidR="00CF3CC7" w:rsidRPr="00AA596C">
        <w:rPr>
          <w:rFonts w:ascii="Times New Roman" w:hAnsi="Times New Roman" w:cs="Times New Roman"/>
          <w:sz w:val="24"/>
          <w:szCs w:val="24"/>
          <w:lang w:val="sr-Latn-ME"/>
        </w:rPr>
        <w:t>;</w:t>
      </w:r>
    </w:p>
    <w:p w14:paraId="6831A470" w14:textId="075D3E42"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porodični invalidi po osnovu umrlih boraca i umrlih vojnih invalida</w:t>
      </w:r>
      <w:r w:rsidR="00F31E18"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zajedno sa korisnicima novčane naknade MO boraca OR-a 1912–1918, koji su članovi porodice učesnika rata – </w:t>
      </w:r>
      <w:r w:rsidR="007071F1" w:rsidRPr="00AA596C">
        <w:rPr>
          <w:rFonts w:ascii="Times New Roman" w:hAnsi="Times New Roman" w:cs="Times New Roman"/>
          <w:sz w:val="24"/>
          <w:szCs w:val="24"/>
          <w:lang w:val="sr-Cyrl-RS"/>
        </w:rPr>
        <w:t>jedan</w:t>
      </w:r>
      <w:r w:rsidRPr="00AA596C">
        <w:rPr>
          <w:rFonts w:ascii="Times New Roman" w:hAnsi="Times New Roman" w:cs="Times New Roman"/>
          <w:sz w:val="24"/>
          <w:szCs w:val="24"/>
          <w:lang w:val="sr-Cyrl-RS"/>
        </w:rPr>
        <w:t xml:space="preserve"> korisnik</w:t>
      </w:r>
      <w:r w:rsidR="00CF3CC7" w:rsidRPr="00AA596C">
        <w:rPr>
          <w:rFonts w:ascii="Times New Roman" w:hAnsi="Times New Roman" w:cs="Times New Roman"/>
          <w:sz w:val="24"/>
          <w:szCs w:val="24"/>
          <w:lang w:val="sr-Latn-ME"/>
        </w:rPr>
        <w:t>;</w:t>
      </w:r>
    </w:p>
    <w:p w14:paraId="537E3C38" w14:textId="013A8F14"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 xml:space="preserve">korisnici novčane naknade MO boraca NOR-a po osnovu učešća i članova njihovih porodica: </w:t>
      </w:r>
      <w:r w:rsidR="00916FA3" w:rsidRPr="00AA596C">
        <w:rPr>
          <w:rFonts w:ascii="Times New Roman" w:hAnsi="Times New Roman" w:cs="Times New Roman"/>
          <w:sz w:val="24"/>
          <w:szCs w:val="24"/>
          <w:lang w:val="sr-Latn-ME"/>
        </w:rPr>
        <w:t>šest</w:t>
      </w:r>
      <w:r w:rsidRPr="00AA596C">
        <w:rPr>
          <w:rFonts w:ascii="Times New Roman" w:hAnsi="Times New Roman" w:cs="Times New Roman"/>
          <w:sz w:val="24"/>
          <w:szCs w:val="24"/>
          <w:lang w:val="sr-Cyrl-RS"/>
        </w:rPr>
        <w:t xml:space="preserve"> korisnika</w:t>
      </w:r>
      <w:r w:rsidR="00CF3CC7" w:rsidRPr="00AA596C">
        <w:rPr>
          <w:rFonts w:ascii="Times New Roman" w:hAnsi="Times New Roman" w:cs="Times New Roman"/>
          <w:sz w:val="24"/>
          <w:szCs w:val="24"/>
          <w:lang w:val="sr-Latn-ME"/>
        </w:rPr>
        <w:t>;</w:t>
      </w:r>
    </w:p>
    <w:p w14:paraId="2CD920E3" w14:textId="14159C12"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korisnici novčane naknade MO (invalidskog dodatka) po osnovu lične i porodične invalidnine: 25 korisnika</w:t>
      </w:r>
      <w:r w:rsidR="00CF3CC7" w:rsidRPr="00AA596C">
        <w:rPr>
          <w:rFonts w:ascii="Times New Roman" w:hAnsi="Times New Roman" w:cs="Times New Roman"/>
          <w:sz w:val="24"/>
          <w:szCs w:val="24"/>
          <w:lang w:val="sr-Latn-ME"/>
        </w:rPr>
        <w:t>;</w:t>
      </w:r>
    </w:p>
    <w:p w14:paraId="20CF7790" w14:textId="118D520B"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 xml:space="preserve">korisnici dodatka za njegu i pomoć od strane drugog lica: </w:t>
      </w:r>
      <w:r w:rsidR="00916FA3" w:rsidRPr="00AA596C">
        <w:rPr>
          <w:rFonts w:ascii="Times New Roman" w:hAnsi="Times New Roman" w:cs="Times New Roman"/>
          <w:sz w:val="24"/>
          <w:szCs w:val="24"/>
          <w:lang w:val="sr-Latn-ME"/>
        </w:rPr>
        <w:t>devet</w:t>
      </w:r>
      <w:r w:rsidRPr="00AA596C">
        <w:rPr>
          <w:rFonts w:ascii="Times New Roman" w:hAnsi="Times New Roman" w:cs="Times New Roman"/>
          <w:sz w:val="24"/>
          <w:szCs w:val="24"/>
          <w:lang w:val="sr-Cyrl-RS"/>
        </w:rPr>
        <w:t xml:space="preserve"> korisnika</w:t>
      </w:r>
      <w:r w:rsidR="00CF3CC7" w:rsidRPr="00AA596C">
        <w:rPr>
          <w:rFonts w:ascii="Times New Roman" w:hAnsi="Times New Roman" w:cs="Times New Roman"/>
          <w:sz w:val="24"/>
          <w:szCs w:val="24"/>
          <w:lang w:val="sr-Latn-ME"/>
        </w:rPr>
        <w:t>;</w:t>
      </w:r>
    </w:p>
    <w:p w14:paraId="522A93A5" w14:textId="1C0CC546"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 xml:space="preserve">korisnici uvećane porodične invalidnine: </w:t>
      </w:r>
      <w:r w:rsidR="00916FA3" w:rsidRPr="00AA596C">
        <w:rPr>
          <w:rFonts w:ascii="Times New Roman" w:hAnsi="Times New Roman" w:cs="Times New Roman"/>
          <w:sz w:val="24"/>
          <w:szCs w:val="24"/>
          <w:lang w:val="sr-Latn-ME"/>
        </w:rPr>
        <w:t>četiri</w:t>
      </w:r>
      <w:r w:rsidRPr="00AA596C">
        <w:rPr>
          <w:rFonts w:ascii="Times New Roman" w:hAnsi="Times New Roman" w:cs="Times New Roman"/>
          <w:sz w:val="24"/>
          <w:szCs w:val="24"/>
          <w:lang w:val="sr-Cyrl-RS"/>
        </w:rPr>
        <w:t xml:space="preserve"> korisnika</w:t>
      </w:r>
      <w:r w:rsidR="00CF3CC7" w:rsidRPr="00AA596C">
        <w:rPr>
          <w:rFonts w:ascii="Times New Roman" w:hAnsi="Times New Roman" w:cs="Times New Roman"/>
          <w:sz w:val="24"/>
          <w:szCs w:val="24"/>
          <w:lang w:val="sr-Latn-ME"/>
        </w:rPr>
        <w:t>;</w:t>
      </w:r>
    </w:p>
    <w:p w14:paraId="466F13F5" w14:textId="6FB67D85"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korisnici ortopedskog dodatka: 16 korisnika</w:t>
      </w:r>
      <w:r w:rsidR="00CF3CC7" w:rsidRPr="00AA596C">
        <w:rPr>
          <w:rFonts w:ascii="Times New Roman" w:hAnsi="Times New Roman" w:cs="Times New Roman"/>
          <w:sz w:val="24"/>
          <w:szCs w:val="24"/>
          <w:lang w:val="sr-Latn-ME"/>
        </w:rPr>
        <w:t>;</w:t>
      </w:r>
    </w:p>
    <w:p w14:paraId="2E5D70E0" w14:textId="3CEFDBEE"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 xml:space="preserve">korisnici porodičnog dodatka: </w:t>
      </w:r>
      <w:r w:rsidR="00916FA3" w:rsidRPr="00AA596C">
        <w:rPr>
          <w:rFonts w:ascii="Times New Roman" w:hAnsi="Times New Roman" w:cs="Times New Roman"/>
          <w:sz w:val="24"/>
          <w:szCs w:val="24"/>
          <w:lang w:val="sr-Latn-ME"/>
        </w:rPr>
        <w:t>tri</w:t>
      </w:r>
      <w:r w:rsidRPr="00AA596C">
        <w:rPr>
          <w:rFonts w:ascii="Times New Roman" w:hAnsi="Times New Roman" w:cs="Times New Roman"/>
          <w:sz w:val="24"/>
          <w:szCs w:val="24"/>
          <w:lang w:val="sr-Cyrl-RS"/>
        </w:rPr>
        <w:t xml:space="preserve"> korisnika</w:t>
      </w:r>
      <w:r w:rsidR="00CF3CC7" w:rsidRPr="00AA596C">
        <w:rPr>
          <w:rFonts w:ascii="Times New Roman" w:hAnsi="Times New Roman" w:cs="Times New Roman"/>
          <w:sz w:val="24"/>
          <w:szCs w:val="24"/>
          <w:lang w:val="sr-Latn-ME"/>
        </w:rPr>
        <w:t>;</w:t>
      </w:r>
    </w:p>
    <w:p w14:paraId="51C0172B" w14:textId="043B25A1"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civilni invalidi rata i članovi njihovih porodica: 32 korisnika</w:t>
      </w:r>
      <w:r w:rsidR="00CF3CC7" w:rsidRPr="00AA596C">
        <w:rPr>
          <w:rFonts w:ascii="Times New Roman" w:hAnsi="Times New Roman" w:cs="Times New Roman"/>
          <w:sz w:val="24"/>
          <w:szCs w:val="24"/>
          <w:lang w:val="sr-Latn-ME"/>
        </w:rPr>
        <w:t>;</w:t>
      </w:r>
    </w:p>
    <w:p w14:paraId="5145A5A3" w14:textId="77777777" w:rsidR="00696042" w:rsidRPr="00AA596C" w:rsidRDefault="00696042" w:rsidP="006924F2">
      <w:pPr>
        <w:spacing w:before="0" w:after="120" w:line="240" w:lineRule="auto"/>
        <w:ind w:left="454" w:hanging="22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korisnici prava na zdravstvenu zaštitu: 27 korisnika.</w:t>
      </w:r>
    </w:p>
    <w:p w14:paraId="77F02FF5" w14:textId="77777777" w:rsidR="00696042" w:rsidRPr="00AA596C" w:rsidRDefault="00696042" w:rsidP="006924F2">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 zahtjevima stranaka u 2024. godini, u upravnom postupku:</w:t>
      </w:r>
    </w:p>
    <w:p w14:paraId="546CD0B9" w14:textId="78429A40"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 xml:space="preserve">usvojeno je </w:t>
      </w:r>
      <w:r w:rsidR="00916FA3" w:rsidRPr="00AA596C">
        <w:rPr>
          <w:rFonts w:ascii="Times New Roman" w:hAnsi="Times New Roman" w:cs="Times New Roman"/>
          <w:sz w:val="24"/>
          <w:szCs w:val="24"/>
          <w:lang w:val="sr-Latn-ME"/>
        </w:rPr>
        <w:t>devet</w:t>
      </w:r>
      <w:r w:rsidRPr="00AA596C">
        <w:rPr>
          <w:rFonts w:ascii="Times New Roman" w:hAnsi="Times New Roman" w:cs="Times New Roman"/>
          <w:sz w:val="24"/>
          <w:szCs w:val="24"/>
          <w:lang w:val="sr-Cyrl-RS"/>
        </w:rPr>
        <w:t xml:space="preserve"> zahtjeva</w:t>
      </w:r>
      <w:r w:rsidR="006924F2" w:rsidRPr="00AA596C">
        <w:rPr>
          <w:rFonts w:ascii="Times New Roman" w:hAnsi="Times New Roman" w:cs="Times New Roman"/>
          <w:sz w:val="24"/>
          <w:szCs w:val="24"/>
          <w:lang w:val="sr-Latn-ME"/>
        </w:rPr>
        <w:t>;</w:t>
      </w:r>
    </w:p>
    <w:p w14:paraId="6D9039D2" w14:textId="485F2A45"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 xml:space="preserve">odbijeno </w:t>
      </w:r>
      <w:r w:rsidR="00916FA3" w:rsidRPr="00AA596C">
        <w:rPr>
          <w:rFonts w:ascii="Times New Roman" w:hAnsi="Times New Roman" w:cs="Times New Roman"/>
          <w:sz w:val="24"/>
          <w:szCs w:val="24"/>
          <w:lang w:val="sr-Latn-ME"/>
        </w:rPr>
        <w:t>pet</w:t>
      </w:r>
      <w:r w:rsidRPr="00AA596C">
        <w:rPr>
          <w:rFonts w:ascii="Times New Roman" w:hAnsi="Times New Roman" w:cs="Times New Roman"/>
          <w:sz w:val="24"/>
          <w:szCs w:val="24"/>
          <w:lang w:val="sr-Cyrl-RS"/>
        </w:rPr>
        <w:t xml:space="preserve"> zahtjeva</w:t>
      </w:r>
      <w:r w:rsidR="006924F2" w:rsidRPr="00AA596C">
        <w:rPr>
          <w:rFonts w:ascii="Times New Roman" w:hAnsi="Times New Roman" w:cs="Times New Roman"/>
          <w:sz w:val="24"/>
          <w:szCs w:val="24"/>
          <w:lang w:val="sr-Latn-ME"/>
        </w:rPr>
        <w:t>;</w:t>
      </w:r>
    </w:p>
    <w:p w14:paraId="51072DB7" w14:textId="11ADA928" w:rsidR="00696042" w:rsidRPr="00AA596C" w:rsidRDefault="00696042" w:rsidP="00CF3CC7">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po službenoj dužnosti nije doneseno nijedno rješenje</w:t>
      </w:r>
      <w:r w:rsidR="006924F2" w:rsidRPr="00AA596C">
        <w:rPr>
          <w:rFonts w:ascii="Times New Roman" w:hAnsi="Times New Roman" w:cs="Times New Roman"/>
          <w:sz w:val="24"/>
          <w:szCs w:val="24"/>
          <w:lang w:val="sr-Latn-ME"/>
        </w:rPr>
        <w:t>;</w:t>
      </w:r>
    </w:p>
    <w:p w14:paraId="1B71AC36" w14:textId="4E70D442" w:rsidR="00696042" w:rsidRPr="00AA596C" w:rsidRDefault="00696042" w:rsidP="006924F2">
      <w:pPr>
        <w:spacing w:before="0" w:after="120" w:line="240" w:lineRule="auto"/>
        <w:ind w:left="454" w:hanging="22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w:t>
      </w:r>
      <w:r w:rsidRPr="00AA596C">
        <w:rPr>
          <w:rFonts w:ascii="Times New Roman" w:hAnsi="Times New Roman" w:cs="Times New Roman"/>
          <w:spacing w:val="-2"/>
          <w:sz w:val="24"/>
          <w:szCs w:val="24"/>
          <w:lang w:val="sr-Cyrl-RS"/>
        </w:rPr>
        <w:tab/>
        <w:t xml:space="preserve">u postupku su i dalje </w:t>
      </w:r>
      <w:r w:rsidR="00916FA3" w:rsidRPr="00AA596C">
        <w:rPr>
          <w:rFonts w:ascii="Times New Roman" w:hAnsi="Times New Roman" w:cs="Times New Roman"/>
          <w:spacing w:val="-2"/>
          <w:sz w:val="24"/>
          <w:szCs w:val="24"/>
          <w:lang w:val="sr-Latn-ME"/>
        </w:rPr>
        <w:t>četiri</w:t>
      </w:r>
      <w:r w:rsidRPr="00AA596C">
        <w:rPr>
          <w:rFonts w:ascii="Times New Roman" w:hAnsi="Times New Roman" w:cs="Times New Roman"/>
          <w:spacing w:val="-2"/>
          <w:sz w:val="24"/>
          <w:szCs w:val="24"/>
          <w:lang w:val="sr-Cyrl-RS"/>
        </w:rPr>
        <w:t xml:space="preserve"> zahtjeva, jer je postupak u toku kod nadležnih ljekarskih komisija (prvostepene i drugostepene), kao i jedna tužba iz 2019. godine kod Upravnog suda.</w:t>
      </w:r>
    </w:p>
    <w:p w14:paraId="72E84837" w14:textId="77777777" w:rsidR="00696042" w:rsidRPr="00AA596C" w:rsidRDefault="00696042" w:rsidP="006924F2">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 revizionom postupku, na sva rješenja data je saglasnost drugostepenog organa – Ministarstva socijalnog staranja, brige o porodici i demografije (Direktorat za penzijsko i invalidsko osiguranje i boračku i invalidsku zaštitu – Podgorica).</w:t>
      </w:r>
    </w:p>
    <w:p w14:paraId="54275373" w14:textId="77777777" w:rsidR="00696042" w:rsidRPr="00AA596C" w:rsidRDefault="00696042" w:rsidP="006924F2">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Po zahtjevima stranaka u 2024. godini, u upravnom postupku za povlašćenu i besplatnu vožnju doneseno je 18 rješenja. Za pogrebne troškove nije bilo zahtjeva stranaka.</w:t>
      </w:r>
    </w:p>
    <w:p w14:paraId="03B94B28" w14:textId="77777777" w:rsidR="00696042" w:rsidRPr="00AA596C" w:rsidRDefault="00696042" w:rsidP="006924F2">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Na osnovu službene evidencije Sekretarijata, po zahtjevima stranaka izdato je 122 uvjerenja:</w:t>
      </w:r>
    </w:p>
    <w:p w14:paraId="7684F1FA" w14:textId="756C990B" w:rsidR="00696042" w:rsidRPr="00AA596C" w:rsidRDefault="00696042" w:rsidP="006924F2">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za lica o kojima se ne vodi službena evidencija, shodno članu 34 Zakona o upravnom postupku, izdato je 117 uvjerenja</w:t>
      </w:r>
      <w:r w:rsidR="006924F2" w:rsidRPr="00AA596C">
        <w:rPr>
          <w:rFonts w:ascii="Times New Roman" w:hAnsi="Times New Roman" w:cs="Times New Roman"/>
          <w:sz w:val="24"/>
          <w:szCs w:val="24"/>
          <w:lang w:val="sr-Latn-ME"/>
        </w:rPr>
        <w:t>;</w:t>
      </w:r>
    </w:p>
    <w:p w14:paraId="654409B7" w14:textId="28D75196" w:rsidR="00696042" w:rsidRPr="00AA596C" w:rsidRDefault="00696042" w:rsidP="006924F2">
      <w:pPr>
        <w:spacing w:before="0" w:after="120" w:line="240" w:lineRule="auto"/>
        <w:ind w:left="454" w:hanging="22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za korisnike o kojima se vodi službena evidencija, shodno članu 33 Zakona</w:t>
      </w:r>
      <w:r w:rsidR="00F31E18" w:rsidRPr="00AA596C">
        <w:t xml:space="preserve"> </w:t>
      </w:r>
      <w:r w:rsidR="00F31E18" w:rsidRPr="00AA596C">
        <w:rPr>
          <w:rFonts w:ascii="Times New Roman" w:hAnsi="Times New Roman" w:cs="Times New Roman"/>
          <w:sz w:val="24"/>
          <w:szCs w:val="24"/>
          <w:lang w:val="sr-Cyrl-RS"/>
        </w:rPr>
        <w:t>o upravnom postupku</w:t>
      </w:r>
      <w:r w:rsidRPr="00AA596C">
        <w:rPr>
          <w:rFonts w:ascii="Times New Roman" w:hAnsi="Times New Roman" w:cs="Times New Roman"/>
          <w:sz w:val="24"/>
          <w:szCs w:val="24"/>
          <w:lang w:val="sr-Cyrl-RS"/>
        </w:rPr>
        <w:t xml:space="preserve">, izdato je </w:t>
      </w:r>
      <w:r w:rsidR="00916FA3" w:rsidRPr="00AA596C">
        <w:rPr>
          <w:rFonts w:ascii="Times New Roman" w:hAnsi="Times New Roman" w:cs="Times New Roman"/>
          <w:sz w:val="24"/>
          <w:szCs w:val="24"/>
          <w:lang w:val="sr-Latn-ME"/>
        </w:rPr>
        <w:t>pet</w:t>
      </w:r>
      <w:r w:rsidRPr="00AA596C">
        <w:rPr>
          <w:rFonts w:ascii="Times New Roman" w:hAnsi="Times New Roman" w:cs="Times New Roman"/>
          <w:sz w:val="24"/>
          <w:szCs w:val="24"/>
          <w:lang w:val="sr-Cyrl-RS"/>
        </w:rPr>
        <w:t xml:space="preserve"> uvjerenja.</w:t>
      </w:r>
    </w:p>
    <w:p w14:paraId="7E35A218" w14:textId="77777777" w:rsidR="00696042" w:rsidRPr="00AA596C" w:rsidRDefault="00696042" w:rsidP="00696042">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Ministarstvo socijalnog staranja, brige o porodici i demografije (Podgorica) dostavlja podatke o svim korisnicima opštine Nikšić putem spiskova, nakon obračuna, elektronskim putem, za svaki mjesec tekuće godine.</w:t>
      </w:r>
    </w:p>
    <w:p w14:paraId="6A987325" w14:textId="1F9CEE1E" w:rsidR="00696042" w:rsidRPr="00AA596C" w:rsidRDefault="00696042" w:rsidP="00696042">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Prema posljednjim dostavljenim spiskovima za novembar 2024. godine, ukupan broj korisnika jednog ili više prava bio je 357, uz ukupno izdvojenih 61.123,00 </w:t>
      </w:r>
      <w:r w:rsidR="005512E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w:t>
      </w:r>
    </w:p>
    <w:p w14:paraId="7586392A" w14:textId="77777777" w:rsidR="00696042" w:rsidRPr="00AA596C" w:rsidRDefault="00696042" w:rsidP="00696042">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Promjene koje se odnose na novčane isplate i kontrolu svih naknada korisnika prate se putem naloga koji se dostavljaju Ministarstvu socijalnog staranja, brige o porodici i demografije.</w:t>
      </w:r>
    </w:p>
    <w:p w14:paraId="33E59EC0" w14:textId="03377A24" w:rsidR="00696042" w:rsidRPr="00AA596C" w:rsidRDefault="00696042" w:rsidP="00AD4D88">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 xml:space="preserve">O svim korisnicima prava vodi se evidencija prema obrascima propisanim </w:t>
      </w:r>
      <w:r w:rsidR="00F10CC9" w:rsidRPr="00AA596C">
        <w:rPr>
          <w:rFonts w:ascii="Times New Roman" w:hAnsi="Times New Roman" w:cs="Times New Roman"/>
          <w:sz w:val="24"/>
          <w:szCs w:val="24"/>
          <w:lang w:val="sr-Latn-ME"/>
        </w:rPr>
        <w:t>z</w:t>
      </w:r>
      <w:r w:rsidRPr="00AA596C">
        <w:rPr>
          <w:rFonts w:ascii="Times New Roman" w:hAnsi="Times New Roman" w:cs="Times New Roman"/>
          <w:sz w:val="24"/>
          <w:szCs w:val="24"/>
          <w:lang w:val="sr-Cyrl-RS"/>
        </w:rPr>
        <w:t>akonom.</w:t>
      </w:r>
    </w:p>
    <w:p w14:paraId="0C355D1C" w14:textId="77777777" w:rsidR="00AD4D88" w:rsidRPr="00AA596C" w:rsidRDefault="00AD4D88" w:rsidP="00AD4D88">
      <w:pPr>
        <w:spacing w:before="0" w:after="0" w:line="240" w:lineRule="auto"/>
        <w:ind w:firstLine="567"/>
        <w:jc w:val="both"/>
        <w:rPr>
          <w:rFonts w:ascii="Times New Roman" w:hAnsi="Times New Roman" w:cs="Times New Roman"/>
          <w:sz w:val="24"/>
          <w:szCs w:val="24"/>
          <w:lang w:val="sr-Latn-ME"/>
        </w:rPr>
      </w:pPr>
    </w:p>
    <w:p w14:paraId="0B07FBA1" w14:textId="63C76CF6" w:rsidR="00696042" w:rsidRPr="00AA596C" w:rsidRDefault="00696042" w:rsidP="005512EE">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b/>
          <w:sz w:val="24"/>
          <w:szCs w:val="24"/>
          <w:lang w:val="sr-Cyrl-RS"/>
        </w:rPr>
        <w:t xml:space="preserve">Odjeljenje za socijalnu i dječju zaštitu </w:t>
      </w:r>
      <w:r w:rsidR="001D1C1C" w:rsidRPr="00AA596C">
        <w:rPr>
          <w:rFonts w:ascii="Times New Roman" w:hAnsi="Times New Roman" w:cs="Times New Roman"/>
          <w:b/>
          <w:sz w:val="24"/>
          <w:szCs w:val="24"/>
          <w:lang w:val="sr-Latn-ME"/>
        </w:rPr>
        <w:t>O</w:t>
      </w:r>
      <w:r w:rsidRPr="00AA596C">
        <w:rPr>
          <w:rFonts w:ascii="Times New Roman" w:hAnsi="Times New Roman" w:cs="Times New Roman"/>
          <w:b/>
          <w:sz w:val="24"/>
          <w:szCs w:val="24"/>
          <w:lang w:val="sr-Cyrl-RS"/>
        </w:rPr>
        <w:t>pštine</w:t>
      </w:r>
      <w:r w:rsidRPr="00AA596C">
        <w:rPr>
          <w:rFonts w:ascii="Times New Roman" w:hAnsi="Times New Roman" w:cs="Times New Roman"/>
          <w:sz w:val="24"/>
          <w:szCs w:val="24"/>
          <w:lang w:val="sr-Cyrl-RS"/>
        </w:rPr>
        <w:t xml:space="preserve"> </w:t>
      </w:r>
      <w:r w:rsidRPr="00AA596C">
        <w:rPr>
          <w:rFonts w:ascii="Times New Roman" w:hAnsi="Times New Roman" w:cs="Times New Roman"/>
          <w:b/>
          <w:bCs/>
          <w:sz w:val="24"/>
          <w:szCs w:val="24"/>
          <w:lang w:val="sr-Cyrl-RS"/>
        </w:rPr>
        <w:t>Nikšić</w:t>
      </w:r>
      <w:r w:rsidRPr="00AA596C">
        <w:rPr>
          <w:rFonts w:ascii="Times New Roman" w:hAnsi="Times New Roman" w:cs="Times New Roman"/>
          <w:sz w:val="24"/>
          <w:szCs w:val="24"/>
          <w:lang w:val="sr-Cyrl-RS"/>
        </w:rPr>
        <w:t xml:space="preserve"> nastavilo je u 2024. godini ostvarivati značajne rezultate u pružanju pomoći marginalizovanim grupama, kao i unapređenju sistema socijalne i dječje zaštite. Ključni rezultati uključuju:</w:t>
      </w:r>
    </w:p>
    <w:p w14:paraId="4C4CF4BA" w14:textId="77777777" w:rsidR="00696042" w:rsidRPr="00AA596C" w:rsidRDefault="00696042" w:rsidP="005512EE">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1. Pomoć roditeljima novorođenih:</w:t>
      </w:r>
    </w:p>
    <w:p w14:paraId="3F5567F9" w14:textId="732526E4" w:rsidR="00696042" w:rsidRPr="00AA596C" w:rsidRDefault="00696042" w:rsidP="005512EE">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r>
      <w:r w:rsidR="005512EE" w:rsidRPr="00AA596C">
        <w:rPr>
          <w:rFonts w:ascii="Times New Roman" w:hAnsi="Times New Roman" w:cs="Times New Roman"/>
          <w:sz w:val="24"/>
          <w:szCs w:val="24"/>
          <w:lang w:val="sr-Latn-ME"/>
        </w:rPr>
        <w:t>p</w:t>
      </w:r>
      <w:r w:rsidRPr="00AA596C">
        <w:rPr>
          <w:rFonts w:ascii="Times New Roman" w:hAnsi="Times New Roman" w:cs="Times New Roman"/>
          <w:sz w:val="24"/>
          <w:szCs w:val="24"/>
          <w:lang w:val="sr-Cyrl-RS"/>
        </w:rPr>
        <w:t>okrenut je 581 postupak po zahtjevima stran</w:t>
      </w:r>
      <w:r w:rsidR="001D1C1C" w:rsidRPr="00AA596C">
        <w:rPr>
          <w:rFonts w:ascii="Times New Roman" w:hAnsi="Times New Roman" w:cs="Times New Roman"/>
          <w:sz w:val="24"/>
          <w:szCs w:val="24"/>
          <w:lang w:val="sr-Latn-ME"/>
        </w:rPr>
        <w:t>aka</w:t>
      </w:r>
      <w:r w:rsidRPr="00AA596C">
        <w:rPr>
          <w:rFonts w:ascii="Times New Roman" w:hAnsi="Times New Roman" w:cs="Times New Roman"/>
          <w:sz w:val="24"/>
          <w:szCs w:val="24"/>
          <w:lang w:val="sr-Cyrl-RS"/>
        </w:rPr>
        <w:t xml:space="preserve"> za novčanu naknadu za novorođeno dijete, od kojih je 581 zahtjev usvojen (577 iz 2024. i </w:t>
      </w:r>
      <w:r w:rsidR="0044181F" w:rsidRPr="00AA596C">
        <w:rPr>
          <w:rFonts w:ascii="Times New Roman" w:hAnsi="Times New Roman" w:cs="Times New Roman"/>
          <w:sz w:val="24"/>
          <w:szCs w:val="24"/>
          <w:lang w:val="sr-Latn-ME"/>
        </w:rPr>
        <w:t>četiri</w:t>
      </w:r>
      <w:r w:rsidRPr="00AA596C">
        <w:rPr>
          <w:rFonts w:ascii="Times New Roman" w:hAnsi="Times New Roman" w:cs="Times New Roman"/>
          <w:sz w:val="24"/>
          <w:szCs w:val="24"/>
          <w:lang w:val="sr-Cyrl-RS"/>
        </w:rPr>
        <w:t xml:space="preserve"> iz 2023. godine)</w:t>
      </w:r>
      <w:r w:rsidR="005512EE" w:rsidRPr="00AA596C">
        <w:rPr>
          <w:rFonts w:ascii="Times New Roman" w:hAnsi="Times New Roman" w:cs="Times New Roman"/>
          <w:sz w:val="24"/>
          <w:szCs w:val="24"/>
          <w:lang w:val="sr-Latn-ME"/>
        </w:rPr>
        <w:t>;</w:t>
      </w:r>
    </w:p>
    <w:p w14:paraId="4A82A495" w14:textId="295C427B" w:rsidR="00696042" w:rsidRPr="00AA596C" w:rsidRDefault="00696042" w:rsidP="005512EE">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r>
      <w:r w:rsidR="007071F1" w:rsidRPr="00AA596C">
        <w:rPr>
          <w:rFonts w:ascii="Times New Roman" w:hAnsi="Times New Roman" w:cs="Times New Roman"/>
          <w:sz w:val="24"/>
          <w:szCs w:val="24"/>
          <w:lang w:val="sr-Cyrl-RS"/>
        </w:rPr>
        <w:t>jedan</w:t>
      </w:r>
      <w:r w:rsidRPr="00AA596C">
        <w:rPr>
          <w:rFonts w:ascii="Times New Roman" w:hAnsi="Times New Roman" w:cs="Times New Roman"/>
          <w:sz w:val="24"/>
          <w:szCs w:val="24"/>
          <w:lang w:val="sr-Cyrl-RS"/>
        </w:rPr>
        <w:t xml:space="preserve"> zahtjev je odbijen, </w:t>
      </w:r>
      <w:r w:rsidR="007071F1" w:rsidRPr="00AA596C">
        <w:rPr>
          <w:rFonts w:ascii="Times New Roman" w:hAnsi="Times New Roman" w:cs="Times New Roman"/>
          <w:sz w:val="24"/>
          <w:szCs w:val="24"/>
          <w:lang w:val="sr-Cyrl-RS"/>
        </w:rPr>
        <w:t>jedan</w:t>
      </w:r>
      <w:r w:rsidRPr="00AA596C">
        <w:rPr>
          <w:rFonts w:ascii="Times New Roman" w:hAnsi="Times New Roman" w:cs="Times New Roman"/>
          <w:sz w:val="24"/>
          <w:szCs w:val="24"/>
          <w:lang w:val="sr-Cyrl-RS"/>
        </w:rPr>
        <w:t xml:space="preserve"> obustavljen, dok </w:t>
      </w:r>
      <w:r w:rsidR="007071F1" w:rsidRPr="00AA596C">
        <w:rPr>
          <w:rFonts w:ascii="Times New Roman" w:hAnsi="Times New Roman" w:cs="Times New Roman"/>
          <w:sz w:val="24"/>
          <w:szCs w:val="24"/>
          <w:lang w:val="sr-Latn-ME"/>
        </w:rPr>
        <w:t>dva</w:t>
      </w:r>
      <w:r w:rsidRPr="00AA596C">
        <w:rPr>
          <w:rFonts w:ascii="Times New Roman" w:hAnsi="Times New Roman" w:cs="Times New Roman"/>
          <w:sz w:val="24"/>
          <w:szCs w:val="24"/>
          <w:lang w:val="sr-Cyrl-RS"/>
        </w:rPr>
        <w:t xml:space="preserve"> zahtjeva nisu riješena i prene</w:t>
      </w:r>
      <w:r w:rsidR="005512EE"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ena su </w:t>
      </w:r>
      <w:r w:rsidR="005512EE"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Cyrl-RS"/>
        </w:rPr>
        <w:t xml:space="preserve"> 2025. godinu</w:t>
      </w:r>
      <w:r w:rsidR="005512EE" w:rsidRPr="00AA596C">
        <w:rPr>
          <w:rFonts w:ascii="Times New Roman" w:hAnsi="Times New Roman" w:cs="Times New Roman"/>
          <w:sz w:val="24"/>
          <w:szCs w:val="24"/>
          <w:lang w:val="sr-Latn-ME"/>
        </w:rPr>
        <w:t>;</w:t>
      </w:r>
    </w:p>
    <w:p w14:paraId="10F0BBE7" w14:textId="66655DFC" w:rsidR="00696042" w:rsidRPr="00AA596C" w:rsidRDefault="00696042" w:rsidP="005512EE">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70 uvjerenja izda</w:t>
      </w:r>
      <w:r w:rsidR="005512EE" w:rsidRPr="00AA596C">
        <w:rPr>
          <w:rFonts w:ascii="Times New Roman" w:hAnsi="Times New Roman" w:cs="Times New Roman"/>
          <w:sz w:val="24"/>
          <w:szCs w:val="24"/>
          <w:lang w:val="sr-Latn-ME"/>
        </w:rPr>
        <w:t>t</w:t>
      </w:r>
      <w:r w:rsidRPr="00AA596C">
        <w:rPr>
          <w:rFonts w:ascii="Times New Roman" w:hAnsi="Times New Roman" w:cs="Times New Roman"/>
          <w:sz w:val="24"/>
          <w:szCs w:val="24"/>
          <w:lang w:val="sr-Cyrl-RS"/>
        </w:rPr>
        <w:t>o je za građane koji ni</w:t>
      </w:r>
      <w:r w:rsidR="000966FF" w:rsidRPr="00AA596C">
        <w:rPr>
          <w:rFonts w:ascii="Times New Roman" w:hAnsi="Times New Roman" w:cs="Times New Roman"/>
          <w:sz w:val="24"/>
          <w:szCs w:val="24"/>
          <w:lang w:val="sr-Latn-ME"/>
        </w:rPr>
        <w:t>je</w:t>
      </w:r>
      <w:r w:rsidRPr="00AA596C">
        <w:rPr>
          <w:rFonts w:ascii="Times New Roman" w:hAnsi="Times New Roman" w:cs="Times New Roman"/>
          <w:sz w:val="24"/>
          <w:szCs w:val="24"/>
          <w:lang w:val="sr-Cyrl-RS"/>
        </w:rPr>
        <w:t>su ostvarili pravo na naknadu u Nikšiću</w:t>
      </w:r>
      <w:r w:rsidR="005512EE" w:rsidRPr="00AA596C">
        <w:rPr>
          <w:rFonts w:ascii="Times New Roman" w:hAnsi="Times New Roman" w:cs="Times New Roman"/>
          <w:sz w:val="24"/>
          <w:szCs w:val="24"/>
          <w:lang w:val="sr-Latn-ME"/>
        </w:rPr>
        <w:t>;</w:t>
      </w:r>
    </w:p>
    <w:p w14:paraId="7E65433D" w14:textId="5BF74DA1" w:rsidR="00696042" w:rsidRPr="00AA596C" w:rsidRDefault="00696042" w:rsidP="005512EE">
      <w:pPr>
        <w:spacing w:before="0" w:after="120" w:line="240" w:lineRule="auto"/>
        <w:ind w:left="454" w:hanging="22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r>
      <w:r w:rsidR="005512EE" w:rsidRPr="00AA596C">
        <w:rPr>
          <w:rFonts w:ascii="Times New Roman" w:hAnsi="Times New Roman" w:cs="Times New Roman"/>
          <w:sz w:val="24"/>
          <w:szCs w:val="24"/>
          <w:lang w:val="sr-Latn-ME"/>
        </w:rPr>
        <w:t>i</w:t>
      </w:r>
      <w:r w:rsidRPr="00AA596C">
        <w:rPr>
          <w:rFonts w:ascii="Times New Roman" w:hAnsi="Times New Roman" w:cs="Times New Roman"/>
          <w:sz w:val="24"/>
          <w:szCs w:val="24"/>
          <w:lang w:val="sr-Cyrl-RS"/>
        </w:rPr>
        <w:t>zdvojeno je 58.100,00 € za ovu svrhu.</w:t>
      </w:r>
    </w:p>
    <w:p w14:paraId="0DD16F74" w14:textId="77777777" w:rsidR="00696042" w:rsidRPr="00AA596C" w:rsidRDefault="00696042" w:rsidP="00696042">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2. Socijalno stanovanje:</w:t>
      </w:r>
    </w:p>
    <w:p w14:paraId="36AD6505" w14:textId="36535C58" w:rsidR="00696042" w:rsidRPr="00AA596C" w:rsidRDefault="00696042" w:rsidP="005512EE">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r>
      <w:r w:rsidR="005512EE" w:rsidRPr="00AA596C">
        <w:rPr>
          <w:rFonts w:ascii="Times New Roman" w:hAnsi="Times New Roman" w:cs="Times New Roman"/>
          <w:sz w:val="24"/>
          <w:szCs w:val="24"/>
          <w:lang w:val="sr-Latn-ME"/>
        </w:rPr>
        <w:t>z</w:t>
      </w:r>
      <w:r w:rsidRPr="00AA596C">
        <w:rPr>
          <w:rFonts w:ascii="Times New Roman" w:hAnsi="Times New Roman" w:cs="Times New Roman"/>
          <w:sz w:val="24"/>
          <w:szCs w:val="24"/>
          <w:lang w:val="sr-Cyrl-RS"/>
        </w:rPr>
        <w:t>a jednu porodicu u socijalnoj potrebi odobrena je mjesečna pomoć za stambeno zbrinjavanje, u iznosu od 100,00 € od januara do septembra</w:t>
      </w:r>
      <w:r w:rsidR="00FF71AC"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i 200,00 € od oktobra do decembra</w:t>
      </w:r>
      <w:r w:rsidR="00FF71AC" w:rsidRPr="00AA596C">
        <w:rPr>
          <w:rFonts w:ascii="Times New Roman" w:hAnsi="Times New Roman" w:cs="Times New Roman"/>
          <w:sz w:val="24"/>
          <w:szCs w:val="24"/>
          <w:lang w:val="sr-Latn-ME"/>
        </w:rPr>
        <w:t>; u</w:t>
      </w:r>
      <w:r w:rsidRPr="00AA596C">
        <w:rPr>
          <w:rFonts w:ascii="Times New Roman" w:hAnsi="Times New Roman" w:cs="Times New Roman"/>
          <w:sz w:val="24"/>
          <w:szCs w:val="24"/>
          <w:lang w:val="sr-Cyrl-RS"/>
        </w:rPr>
        <w:t>kupno izdvojeno 1.500,00 €</w:t>
      </w:r>
      <w:r w:rsidR="00FF71AC" w:rsidRPr="00AA596C">
        <w:rPr>
          <w:rFonts w:ascii="Times New Roman" w:hAnsi="Times New Roman" w:cs="Times New Roman"/>
          <w:sz w:val="24"/>
          <w:szCs w:val="24"/>
          <w:lang w:val="sr-Latn-ME"/>
        </w:rPr>
        <w:t>;</w:t>
      </w:r>
    </w:p>
    <w:p w14:paraId="35094D47" w14:textId="227B148A" w:rsidR="00696042" w:rsidRPr="00AA596C" w:rsidRDefault="00696042" w:rsidP="005512EE">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t>Komisija za rješavanje stambenih pitanja izvršila je reviziju 251 stambene jedinice i prov</w:t>
      </w:r>
      <w:r w:rsidR="00F10CC9"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Cyrl-RS"/>
        </w:rPr>
        <w:t>la vanredne terenske provjere korišćenja stambenih jedinica</w:t>
      </w:r>
      <w:r w:rsidR="00FF71AC" w:rsidRPr="00AA596C">
        <w:rPr>
          <w:rFonts w:ascii="Times New Roman" w:hAnsi="Times New Roman" w:cs="Times New Roman"/>
          <w:sz w:val="24"/>
          <w:szCs w:val="24"/>
          <w:lang w:val="sr-Latn-ME"/>
        </w:rPr>
        <w:t>;</w:t>
      </w:r>
    </w:p>
    <w:p w14:paraId="40E67C2D" w14:textId="28A53825" w:rsidR="00696042" w:rsidRPr="00AA596C" w:rsidRDefault="00696042" w:rsidP="005512EE">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r>
      <w:r w:rsidR="00FF71AC" w:rsidRPr="00AA596C">
        <w:rPr>
          <w:rFonts w:ascii="Times New Roman" w:hAnsi="Times New Roman" w:cs="Times New Roman"/>
          <w:sz w:val="24"/>
          <w:szCs w:val="24"/>
          <w:lang w:val="sr-Latn-ME"/>
        </w:rPr>
        <w:t>p</w:t>
      </w:r>
      <w:r w:rsidRPr="00AA596C">
        <w:rPr>
          <w:rFonts w:ascii="Times New Roman" w:hAnsi="Times New Roman" w:cs="Times New Roman"/>
          <w:sz w:val="24"/>
          <w:szCs w:val="24"/>
          <w:lang w:val="sr-Cyrl-RS"/>
        </w:rPr>
        <w:t>otpisano je oko 20 novih ugovora o zakupu stana</w:t>
      </w:r>
      <w:r w:rsidR="00FF71AC" w:rsidRPr="00AA596C">
        <w:rPr>
          <w:rFonts w:ascii="Times New Roman" w:hAnsi="Times New Roman" w:cs="Times New Roman"/>
          <w:sz w:val="24"/>
          <w:szCs w:val="24"/>
          <w:lang w:val="sr-Latn-ME"/>
        </w:rPr>
        <w:t>;</w:t>
      </w:r>
    </w:p>
    <w:p w14:paraId="6536ACF4" w14:textId="6910C8E9" w:rsidR="00696042" w:rsidRPr="00AA596C" w:rsidRDefault="00696042" w:rsidP="005512EE">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r>
      <w:r w:rsidR="00FF71AC" w:rsidRPr="00AA596C">
        <w:rPr>
          <w:rFonts w:ascii="Times New Roman" w:hAnsi="Times New Roman" w:cs="Times New Roman"/>
          <w:sz w:val="24"/>
          <w:szCs w:val="24"/>
          <w:lang w:val="sr-Latn-ME"/>
        </w:rPr>
        <w:t>z</w:t>
      </w:r>
      <w:r w:rsidRPr="00AA596C">
        <w:rPr>
          <w:rFonts w:ascii="Times New Roman" w:hAnsi="Times New Roman" w:cs="Times New Roman"/>
          <w:sz w:val="24"/>
          <w:szCs w:val="24"/>
          <w:lang w:val="sr-Cyrl-RS"/>
        </w:rPr>
        <w:t xml:space="preserve">bog požara u naselju </w:t>
      </w:r>
      <w:r w:rsidR="004815E3"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Budo Tomović</w:t>
      </w:r>
      <w:r w:rsidR="004815E3"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w:t>
      </w:r>
      <w:r w:rsidR="0044181F" w:rsidRPr="00AA596C">
        <w:rPr>
          <w:rFonts w:ascii="Times New Roman" w:hAnsi="Times New Roman" w:cs="Times New Roman"/>
          <w:sz w:val="24"/>
          <w:szCs w:val="24"/>
          <w:lang w:val="sr-Latn-ME"/>
        </w:rPr>
        <w:t>četiri</w:t>
      </w:r>
      <w:r w:rsidRPr="00AA596C">
        <w:rPr>
          <w:rFonts w:ascii="Times New Roman" w:hAnsi="Times New Roman" w:cs="Times New Roman"/>
          <w:sz w:val="24"/>
          <w:szCs w:val="24"/>
          <w:lang w:val="sr-Cyrl-RS"/>
        </w:rPr>
        <w:t xml:space="preserve"> romske porodice su smještene u slobodne stambene jedinice</w:t>
      </w:r>
      <w:r w:rsidR="00FF71AC" w:rsidRPr="00AA596C">
        <w:rPr>
          <w:rFonts w:ascii="Times New Roman" w:hAnsi="Times New Roman" w:cs="Times New Roman"/>
          <w:sz w:val="24"/>
          <w:szCs w:val="24"/>
          <w:lang w:val="sr-Latn-ME"/>
        </w:rPr>
        <w:t>;</w:t>
      </w:r>
    </w:p>
    <w:p w14:paraId="7D95E7FA" w14:textId="048EAD2F" w:rsidR="00696042" w:rsidRPr="00AA596C" w:rsidRDefault="00696042" w:rsidP="005512EE">
      <w:pPr>
        <w:spacing w:before="0" w:after="0" w:line="240" w:lineRule="auto"/>
        <w:ind w:left="454" w:hanging="22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ab/>
      </w:r>
      <w:r w:rsidR="00FF71AC" w:rsidRPr="00AA596C">
        <w:rPr>
          <w:rFonts w:ascii="Times New Roman" w:hAnsi="Times New Roman" w:cs="Times New Roman"/>
          <w:sz w:val="24"/>
          <w:szCs w:val="24"/>
          <w:lang w:val="sr-Latn-ME"/>
        </w:rPr>
        <w:t>t</w:t>
      </w:r>
      <w:r w:rsidRPr="00AA596C">
        <w:rPr>
          <w:rFonts w:ascii="Times New Roman" w:hAnsi="Times New Roman" w:cs="Times New Roman"/>
          <w:sz w:val="24"/>
          <w:szCs w:val="24"/>
          <w:lang w:val="sr-Cyrl-RS"/>
        </w:rPr>
        <w:t>ri stambene jedinice dodijeljene su korisnicima, a preuzeti su ključevi od dvije stambene jedinice nakon smrti ili preseljenja korisnika</w:t>
      </w:r>
      <w:r w:rsidR="00FF71AC" w:rsidRPr="00AA596C">
        <w:rPr>
          <w:rFonts w:ascii="Times New Roman" w:hAnsi="Times New Roman" w:cs="Times New Roman"/>
          <w:sz w:val="24"/>
          <w:szCs w:val="24"/>
          <w:lang w:val="sr-Latn-ME"/>
        </w:rPr>
        <w:t>;</w:t>
      </w:r>
    </w:p>
    <w:p w14:paraId="2ACE7C5D" w14:textId="7157C0B8" w:rsidR="00696042" w:rsidRPr="00AA596C" w:rsidRDefault="00FF71AC" w:rsidP="00627F79">
      <w:pPr>
        <w:pStyle w:val="ListParagraph"/>
        <w:numPr>
          <w:ilvl w:val="0"/>
          <w:numId w:val="73"/>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d</w:t>
      </w:r>
      <w:r w:rsidR="00696042" w:rsidRPr="00AA596C">
        <w:rPr>
          <w:rFonts w:ascii="Times New Roman" w:hAnsi="Times New Roman" w:cs="Times New Roman"/>
          <w:sz w:val="24"/>
          <w:szCs w:val="24"/>
          <w:lang w:val="sr-Cyrl-RS"/>
        </w:rPr>
        <w:t>onijet je Lokalni program socijalnog stanovanja za 2024. godinu, koji je postao primjer dobre prakse i prezentiran na radionicama organizovanim od strane Ministarstva prostornog planiranja.</w:t>
      </w:r>
    </w:p>
    <w:p w14:paraId="135C91DF" w14:textId="77777777" w:rsidR="00627F79" w:rsidRPr="00AA596C" w:rsidRDefault="00627F79" w:rsidP="00627F79">
      <w:pPr>
        <w:pStyle w:val="ListParagraph"/>
        <w:spacing w:before="0" w:after="0" w:line="240" w:lineRule="auto"/>
        <w:ind w:left="454"/>
        <w:contextualSpacing w:val="0"/>
        <w:jc w:val="both"/>
        <w:rPr>
          <w:rFonts w:ascii="Times New Roman" w:hAnsi="Times New Roman" w:cs="Times New Roman"/>
          <w:sz w:val="24"/>
          <w:szCs w:val="24"/>
          <w:lang w:val="sr-Cyrl-RS"/>
        </w:rPr>
      </w:pPr>
    </w:p>
    <w:p w14:paraId="4E85CA02" w14:textId="7B60A49B" w:rsidR="00696042" w:rsidRPr="00AA596C" w:rsidRDefault="00696042" w:rsidP="00FF71AC">
      <w:pPr>
        <w:spacing w:before="0" w:after="60" w:line="240" w:lineRule="auto"/>
        <w:ind w:firstLine="567"/>
        <w:jc w:val="both"/>
        <w:rPr>
          <w:rFonts w:ascii="Times New Roman" w:eastAsiaTheme="minorHAnsi" w:hAnsi="Times New Roman" w:cs="Times New Roman"/>
          <w:spacing w:val="-3"/>
          <w:sz w:val="24"/>
          <w:szCs w:val="24"/>
          <w:lang w:val="sr-Latn-CS"/>
        </w:rPr>
      </w:pPr>
      <w:r w:rsidRPr="00AA596C">
        <w:rPr>
          <w:rFonts w:ascii="Times New Roman" w:eastAsiaTheme="minorHAnsi" w:hAnsi="Times New Roman" w:cs="Times New Roman"/>
          <w:b/>
          <w:spacing w:val="-3"/>
          <w:sz w:val="24"/>
          <w:szCs w:val="24"/>
          <w:lang w:val="sr-Latn-CS"/>
        </w:rPr>
        <w:t>Sektor za sport</w:t>
      </w:r>
      <w:r w:rsidRPr="00AA596C">
        <w:rPr>
          <w:rFonts w:ascii="Times New Roman" w:eastAsiaTheme="minorHAnsi" w:hAnsi="Times New Roman" w:cs="Times New Roman"/>
          <w:spacing w:val="-3"/>
          <w:sz w:val="24"/>
          <w:szCs w:val="24"/>
          <w:lang w:val="sr-Latn-CS"/>
        </w:rPr>
        <w:t xml:space="preserve"> je, kao i prethodnih 45 godina, organizovao tradicionalnu 46. „Školu skijanja“. Kurs su pohađala djeca uzrasta</w:t>
      </w:r>
      <w:r w:rsidR="00F10CC9" w:rsidRPr="00AA596C">
        <w:rPr>
          <w:rFonts w:ascii="Times New Roman" w:eastAsiaTheme="minorHAnsi" w:hAnsi="Times New Roman" w:cs="Times New Roman"/>
          <w:spacing w:val="-3"/>
          <w:sz w:val="24"/>
          <w:szCs w:val="24"/>
          <w:lang w:val="sr-Latn-CS"/>
        </w:rPr>
        <w:t xml:space="preserve"> od</w:t>
      </w:r>
      <w:r w:rsidRPr="00AA596C">
        <w:rPr>
          <w:rFonts w:ascii="Times New Roman" w:eastAsiaTheme="minorHAnsi" w:hAnsi="Times New Roman" w:cs="Times New Roman"/>
          <w:spacing w:val="-3"/>
          <w:sz w:val="24"/>
          <w:szCs w:val="24"/>
          <w:lang w:val="sr-Latn-CS"/>
        </w:rPr>
        <w:t xml:space="preserve"> 10 i 11 godina, odnosno IV i V razreda, na Kruševicama. Kako vremenske prilike tokom januara nijesu bile naklonjene, odnosno nije bilo sniježnih padavina, pomenuta škola krenula je sa realizacijom sa prvim snijegom </w:t>
      </w:r>
      <w:r w:rsidR="00FF71AC" w:rsidRPr="00AA596C">
        <w:rPr>
          <w:rFonts w:ascii="Times New Roman" w:eastAsiaTheme="minorHAnsi" w:hAnsi="Times New Roman" w:cs="Times New Roman"/>
          <w:spacing w:val="-3"/>
          <w:sz w:val="24"/>
          <w:szCs w:val="24"/>
          <w:lang w:val="sr-Latn-CS"/>
        </w:rPr>
        <w:t xml:space="preserve">za </w:t>
      </w:r>
      <w:r w:rsidRPr="00AA596C">
        <w:rPr>
          <w:rFonts w:ascii="Times New Roman" w:eastAsiaTheme="minorHAnsi" w:hAnsi="Times New Roman" w:cs="Times New Roman"/>
          <w:spacing w:val="-3"/>
          <w:sz w:val="24"/>
          <w:szCs w:val="24"/>
          <w:lang w:val="sr-Latn-CS"/>
        </w:rPr>
        <w:t xml:space="preserve">vikend 20. i 21. januara, a zbog početka drugog školskog polugodišta nastavila je sa realizacijom 27. i 28. januara, pa tako do kraja vikenda 3. i 4. februara 2024. godine. Škola skijanja je trajala šest dana. </w:t>
      </w:r>
    </w:p>
    <w:p w14:paraId="7DA3A0D7" w14:textId="35BCE3C9" w:rsidR="00696042" w:rsidRPr="00AA596C" w:rsidRDefault="00696042" w:rsidP="00FF71AC">
      <w:pPr>
        <w:spacing w:before="0" w:after="60" w:line="240" w:lineRule="auto"/>
        <w:ind w:firstLine="567"/>
        <w:jc w:val="both"/>
        <w:rPr>
          <w:rFonts w:ascii="Times New Roman" w:eastAsiaTheme="minorHAnsi" w:hAnsi="Times New Roman" w:cs="Times New Roman"/>
          <w:sz w:val="24"/>
          <w:szCs w:val="24"/>
          <w:lang w:val="sr-Latn-CS"/>
        </w:rPr>
      </w:pPr>
      <w:r w:rsidRPr="00AA596C">
        <w:rPr>
          <w:rFonts w:ascii="Times New Roman" w:eastAsiaTheme="minorHAnsi" w:hAnsi="Times New Roman" w:cs="Times New Roman"/>
          <w:sz w:val="24"/>
          <w:szCs w:val="24"/>
          <w:lang w:val="sr-Latn-CS"/>
        </w:rPr>
        <w:t xml:space="preserve">Nadležni </w:t>
      </w:r>
      <w:r w:rsidR="00FF71AC" w:rsidRPr="00AA596C">
        <w:rPr>
          <w:rFonts w:ascii="Times New Roman" w:eastAsiaTheme="minorHAnsi" w:hAnsi="Times New Roman" w:cs="Times New Roman"/>
          <w:sz w:val="24"/>
          <w:szCs w:val="24"/>
          <w:lang w:val="sr-Latn-CS"/>
        </w:rPr>
        <w:t>s</w:t>
      </w:r>
      <w:r w:rsidRPr="00AA596C">
        <w:rPr>
          <w:rFonts w:ascii="Times New Roman" w:eastAsiaTheme="minorHAnsi" w:hAnsi="Times New Roman" w:cs="Times New Roman"/>
          <w:sz w:val="24"/>
          <w:szCs w:val="24"/>
          <w:lang w:val="sr-Latn-CS"/>
        </w:rPr>
        <w:t>ekret</w:t>
      </w:r>
      <w:r w:rsidR="009F2EC4" w:rsidRPr="00AA596C">
        <w:rPr>
          <w:rFonts w:ascii="Times New Roman" w:eastAsiaTheme="minorHAnsi" w:hAnsi="Times New Roman" w:cs="Times New Roman"/>
          <w:sz w:val="24"/>
          <w:szCs w:val="24"/>
          <w:lang w:val="sr-Latn-CS"/>
        </w:rPr>
        <w:t>a</w:t>
      </w:r>
      <w:r w:rsidRPr="00AA596C">
        <w:rPr>
          <w:rFonts w:ascii="Times New Roman" w:eastAsiaTheme="minorHAnsi" w:hAnsi="Times New Roman" w:cs="Times New Roman"/>
          <w:sz w:val="24"/>
          <w:szCs w:val="24"/>
          <w:lang w:val="sr-Latn-CS"/>
        </w:rPr>
        <w:t>rijat je obezbijedio prevoz do skijališta, ski</w:t>
      </w:r>
      <w:r w:rsidR="00FF71AC" w:rsidRPr="00AA596C">
        <w:rPr>
          <w:rFonts w:ascii="Times New Roman" w:eastAsiaTheme="minorHAnsi" w:hAnsi="Times New Roman" w:cs="Times New Roman"/>
          <w:sz w:val="24"/>
          <w:szCs w:val="24"/>
          <w:lang w:val="sr-Latn-CS"/>
        </w:rPr>
        <w:t>-</w:t>
      </w:r>
      <w:r w:rsidRPr="00AA596C">
        <w:rPr>
          <w:rFonts w:ascii="Times New Roman" w:eastAsiaTheme="minorHAnsi" w:hAnsi="Times New Roman" w:cs="Times New Roman"/>
          <w:sz w:val="24"/>
          <w:szCs w:val="24"/>
          <w:lang w:val="sr-Latn-CS"/>
        </w:rPr>
        <w:t xml:space="preserve">opremu </w:t>
      </w:r>
      <w:r w:rsidR="00FF71AC" w:rsidRPr="00AA596C">
        <w:rPr>
          <w:rFonts w:ascii="Times New Roman" w:eastAsiaTheme="minorHAnsi" w:hAnsi="Times New Roman" w:cs="Times New Roman"/>
          <w:sz w:val="24"/>
          <w:szCs w:val="24"/>
          <w:lang w:val="sr-Latn-CS"/>
        </w:rPr>
        <w:t>–</w:t>
      </w:r>
      <w:r w:rsidRPr="00AA596C">
        <w:rPr>
          <w:rFonts w:ascii="Times New Roman" w:eastAsiaTheme="minorHAnsi" w:hAnsi="Times New Roman" w:cs="Times New Roman"/>
          <w:sz w:val="24"/>
          <w:szCs w:val="24"/>
          <w:lang w:val="sr-Latn-CS"/>
        </w:rPr>
        <w:t xml:space="preserve"> skije i cipele, instruktore (profesore fizičke kulture), doručak sa čajem na terenu, ljekara na terenu, kao i osiguranje za djecu koja nijesu bila osigurana preko škole. Od prijavljen</w:t>
      </w:r>
      <w:r w:rsidR="0048490A" w:rsidRPr="00AA596C">
        <w:rPr>
          <w:rFonts w:ascii="Times New Roman" w:eastAsiaTheme="minorHAnsi" w:hAnsi="Times New Roman" w:cs="Times New Roman"/>
          <w:sz w:val="24"/>
          <w:szCs w:val="24"/>
          <w:lang w:val="sr-Latn-CS"/>
        </w:rPr>
        <w:t>ih</w:t>
      </w:r>
      <w:r w:rsidRPr="00AA596C">
        <w:rPr>
          <w:rFonts w:ascii="Times New Roman" w:eastAsiaTheme="minorHAnsi" w:hAnsi="Times New Roman" w:cs="Times New Roman"/>
          <w:sz w:val="24"/>
          <w:szCs w:val="24"/>
          <w:lang w:val="sr-Latn-CS"/>
        </w:rPr>
        <w:t xml:space="preserve"> 130 djece</w:t>
      </w:r>
      <w:r w:rsidR="00FF71AC" w:rsidRPr="00AA596C">
        <w:rPr>
          <w:rFonts w:ascii="Times New Roman" w:eastAsiaTheme="minorHAnsi" w:hAnsi="Times New Roman" w:cs="Times New Roman"/>
          <w:sz w:val="24"/>
          <w:szCs w:val="24"/>
          <w:lang w:val="sr-Latn-CS"/>
        </w:rPr>
        <w:t>,</w:t>
      </w:r>
      <w:r w:rsidRPr="00AA596C">
        <w:rPr>
          <w:rFonts w:ascii="Times New Roman" w:eastAsiaTheme="minorHAnsi" w:hAnsi="Times New Roman" w:cs="Times New Roman"/>
          <w:sz w:val="24"/>
          <w:szCs w:val="24"/>
          <w:lang w:val="sr-Latn-CS"/>
        </w:rPr>
        <w:t xml:space="preserve"> obuku je prošlo 65 polaznika i polaznica.</w:t>
      </w:r>
    </w:p>
    <w:p w14:paraId="095E4A73" w14:textId="3E4DC444" w:rsidR="00696042" w:rsidRPr="00AA596C" w:rsidRDefault="00696042" w:rsidP="00FF71AC">
      <w:pPr>
        <w:spacing w:before="0" w:after="60" w:line="240" w:lineRule="auto"/>
        <w:ind w:firstLine="567"/>
        <w:jc w:val="both"/>
        <w:rPr>
          <w:rFonts w:ascii="Times New Roman" w:eastAsiaTheme="minorHAnsi" w:hAnsi="Times New Roman" w:cs="Times New Roman"/>
          <w:spacing w:val="-2"/>
          <w:sz w:val="24"/>
          <w:szCs w:val="24"/>
          <w:lang w:val="sr-Latn-CS"/>
        </w:rPr>
      </w:pPr>
      <w:r w:rsidRPr="00AA596C">
        <w:rPr>
          <w:rFonts w:ascii="Times New Roman" w:eastAsiaTheme="minorHAnsi" w:hAnsi="Times New Roman" w:cs="Times New Roman"/>
          <w:spacing w:val="-2"/>
          <w:sz w:val="24"/>
          <w:szCs w:val="24"/>
          <w:lang w:val="sr-Latn-CS"/>
        </w:rPr>
        <w:t xml:space="preserve">U izvještajnom periodu Sektor za sport sproveo je proceduru shodno Javnom konkursu za sufinansiranje programa rada sportskih klubova za 2024. godinu. Po završetku konkursa </w:t>
      </w:r>
      <w:r w:rsidR="00F10CC9" w:rsidRPr="00AA596C">
        <w:rPr>
          <w:rFonts w:ascii="Times New Roman" w:eastAsiaTheme="minorHAnsi" w:hAnsi="Times New Roman" w:cs="Times New Roman"/>
          <w:spacing w:val="-2"/>
          <w:sz w:val="24"/>
          <w:szCs w:val="24"/>
          <w:lang w:val="sr-Latn-CS"/>
        </w:rPr>
        <w:t>K</w:t>
      </w:r>
      <w:r w:rsidRPr="00AA596C">
        <w:rPr>
          <w:rFonts w:ascii="Times New Roman" w:eastAsiaTheme="minorHAnsi" w:hAnsi="Times New Roman" w:cs="Times New Roman"/>
          <w:spacing w:val="-2"/>
          <w:sz w:val="24"/>
          <w:szCs w:val="24"/>
          <w:lang w:val="sr-Latn-CS"/>
        </w:rPr>
        <w:t>omisija je na osnovu rang</w:t>
      </w:r>
      <w:r w:rsidR="00F10CC9" w:rsidRPr="00AA596C">
        <w:rPr>
          <w:rFonts w:ascii="Times New Roman" w:eastAsiaTheme="minorHAnsi" w:hAnsi="Times New Roman" w:cs="Times New Roman"/>
          <w:spacing w:val="-2"/>
          <w:sz w:val="24"/>
          <w:szCs w:val="24"/>
          <w:lang w:val="sr-Latn-CS"/>
        </w:rPr>
        <w:t>-</w:t>
      </w:r>
      <w:r w:rsidRPr="00AA596C">
        <w:rPr>
          <w:rFonts w:ascii="Times New Roman" w:eastAsiaTheme="minorHAnsi" w:hAnsi="Times New Roman" w:cs="Times New Roman"/>
          <w:spacing w:val="-2"/>
          <w:sz w:val="24"/>
          <w:szCs w:val="24"/>
          <w:lang w:val="sr-Latn-CS"/>
        </w:rPr>
        <w:t>liste utvrdila da se novčana sredstva u iznosu od 120.000,00 € dodijele za 55 sportskih klubova koji su registrovani na teritoriji opštine Nikšić</w:t>
      </w:r>
      <w:r w:rsidR="00F10CC9" w:rsidRPr="00AA596C">
        <w:rPr>
          <w:rFonts w:ascii="Times New Roman" w:eastAsiaTheme="minorHAnsi" w:hAnsi="Times New Roman" w:cs="Times New Roman"/>
          <w:spacing w:val="-2"/>
          <w:sz w:val="24"/>
          <w:szCs w:val="24"/>
          <w:lang w:val="sr-Latn-CS"/>
        </w:rPr>
        <w:t xml:space="preserve"> i</w:t>
      </w:r>
      <w:r w:rsidRPr="00AA596C">
        <w:rPr>
          <w:rFonts w:ascii="Times New Roman" w:eastAsiaTheme="minorHAnsi" w:hAnsi="Times New Roman" w:cs="Times New Roman"/>
          <w:spacing w:val="-2"/>
          <w:sz w:val="24"/>
          <w:szCs w:val="24"/>
          <w:lang w:val="sr-Latn-CS"/>
        </w:rPr>
        <w:t xml:space="preserve"> čiji osnivač ili suosnivač nije Opština Nikšić, a ispunjavaju uslove za sufinansiranje </w:t>
      </w:r>
      <w:r w:rsidR="00F10CC9" w:rsidRPr="00AA596C">
        <w:rPr>
          <w:rFonts w:ascii="Times New Roman" w:eastAsiaTheme="minorHAnsi" w:hAnsi="Times New Roman" w:cs="Times New Roman"/>
          <w:spacing w:val="-2"/>
          <w:sz w:val="24"/>
          <w:szCs w:val="24"/>
          <w:lang w:val="sr-Latn-CS"/>
        </w:rPr>
        <w:t>P</w:t>
      </w:r>
      <w:r w:rsidRPr="00AA596C">
        <w:rPr>
          <w:rFonts w:ascii="Times New Roman" w:eastAsiaTheme="minorHAnsi" w:hAnsi="Times New Roman" w:cs="Times New Roman"/>
          <w:spacing w:val="-2"/>
          <w:sz w:val="24"/>
          <w:szCs w:val="24"/>
          <w:lang w:val="sr-Latn-CS"/>
        </w:rPr>
        <w:t>rograma rada za 2024. godinu.</w:t>
      </w:r>
    </w:p>
    <w:p w14:paraId="015AD873" w14:textId="09C2BDEA" w:rsidR="00696042" w:rsidRPr="00AA596C" w:rsidRDefault="00696042" w:rsidP="00FF71AC">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Sektor za sport je u okviru manifestacije „Septembarski dani“ organizovao i učestvovao u brojnim sportskim događajima, uključujući trku sa preprekama D</w:t>
      </w:r>
      <w:r w:rsidR="003163FE" w:rsidRPr="00AA596C">
        <w:rPr>
          <w:rFonts w:ascii="Times New Roman" w:hAnsi="Times New Roman" w:cs="Times New Roman"/>
          <w:sz w:val="24"/>
          <w:szCs w:val="24"/>
          <w:lang w:val="sr-Latn-ME"/>
        </w:rPr>
        <w:t>urrador</w:t>
      </w:r>
      <w:r w:rsidRPr="00AA596C">
        <w:rPr>
          <w:rFonts w:ascii="Times New Roman" w:hAnsi="Times New Roman" w:cs="Times New Roman"/>
          <w:sz w:val="24"/>
          <w:szCs w:val="24"/>
          <w:lang w:val="sr-Cyrl-RS"/>
        </w:rPr>
        <w:t>, Montenegro turnire u basketu 3</w:t>
      </w:r>
      <w:r w:rsidR="003163FE" w:rsidRPr="00AA596C">
        <w:rPr>
          <w:rFonts w:ascii="Times New Roman" w:hAnsi="Times New Roman" w:cs="Times New Roman"/>
          <w:sz w:val="24"/>
          <w:szCs w:val="24"/>
          <w:lang w:val="sr-Latn-ME"/>
        </w:rPr>
        <w:t xml:space="preserve"> </w:t>
      </w:r>
      <w:r w:rsidR="003163FE" w:rsidRPr="00AA596C">
        <w:rPr>
          <w:rFonts w:ascii="Times New Roman" w:hAnsi="Times New Roman" w:cs="Times New Roman"/>
          <w:sz w:val="24"/>
          <w:szCs w:val="24"/>
          <w:lang w:val="sr-Cyrl-RS"/>
        </w:rPr>
        <w:t>×</w:t>
      </w:r>
      <w:r w:rsidR="003163FE"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3, opštinsko takmičenje u atletici za djecu sa posebnim potrebama, takmičenje veterana u atletici, te međunarodne turnire u fudbalu, rukometu, šahu i bilijaru. Takođe, održani su i turniri u košarci za juniore, biciklizam za najmlađe povodom Svjetskog dana bez automobila, kao i državno takmičenje u atletici za djecu sa posebnim potrebama.</w:t>
      </w:r>
    </w:p>
    <w:p w14:paraId="152E6FDF" w14:textId="2FFED695" w:rsidR="00696042" w:rsidRPr="00AA596C" w:rsidRDefault="00696042" w:rsidP="003163FE">
      <w:pPr>
        <w:spacing w:before="0" w:after="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Cyrl-RS"/>
        </w:rPr>
        <w:lastRenderedPageBreak/>
        <w:t xml:space="preserve">U okviru </w:t>
      </w:r>
      <w:r w:rsidR="00F10CC9" w:rsidRPr="00AA596C">
        <w:rPr>
          <w:rFonts w:ascii="Times New Roman" w:hAnsi="Times New Roman" w:cs="Times New Roman"/>
          <w:spacing w:val="-2"/>
          <w:sz w:val="24"/>
          <w:szCs w:val="24"/>
          <w:lang w:val="sr-Latn-ME"/>
        </w:rPr>
        <w:t>p</w:t>
      </w:r>
      <w:r w:rsidRPr="00AA596C">
        <w:rPr>
          <w:rFonts w:ascii="Times New Roman" w:hAnsi="Times New Roman" w:cs="Times New Roman"/>
          <w:spacing w:val="-2"/>
          <w:sz w:val="24"/>
          <w:szCs w:val="24"/>
          <w:lang w:val="sr-Cyrl-RS"/>
        </w:rPr>
        <w:t>rograma „Školske sportske igre</w:t>
      </w:r>
      <w:r w:rsidR="003163FE" w:rsidRPr="00AA596C">
        <w:rPr>
          <w:rFonts w:ascii="Times New Roman" w:hAnsi="Times New Roman" w:cs="Times New Roman"/>
          <w:spacing w:val="-2"/>
          <w:sz w:val="24"/>
          <w:szCs w:val="24"/>
          <w:lang w:val="sr-Cyrl-RS"/>
        </w:rPr>
        <w:t>“</w:t>
      </w:r>
      <w:r w:rsidRPr="00AA596C">
        <w:rPr>
          <w:rFonts w:ascii="Times New Roman" w:hAnsi="Times New Roman" w:cs="Times New Roman"/>
          <w:spacing w:val="-2"/>
          <w:sz w:val="24"/>
          <w:szCs w:val="24"/>
          <w:lang w:val="sr-Cyrl-RS"/>
        </w:rPr>
        <w:t xml:space="preserve"> Sekretarijat za sport, kulturu, mlade i socijalno staranje – Sektor za sport</w:t>
      </w:r>
      <w:r w:rsidR="003163FE"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u saradnji sa sportskim savezima i klubovima</w:t>
      </w:r>
      <w:r w:rsidR="003163FE"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organizovao </w:t>
      </w:r>
      <w:r w:rsidR="00F10CC9" w:rsidRPr="00AA596C">
        <w:rPr>
          <w:rFonts w:ascii="Times New Roman" w:hAnsi="Times New Roman" w:cs="Times New Roman"/>
          <w:spacing w:val="-2"/>
          <w:sz w:val="24"/>
          <w:szCs w:val="24"/>
          <w:lang w:val="sr-Cyrl-RS"/>
        </w:rPr>
        <w:t xml:space="preserve">je </w:t>
      </w:r>
      <w:r w:rsidRPr="00AA596C">
        <w:rPr>
          <w:rFonts w:ascii="Times New Roman" w:hAnsi="Times New Roman" w:cs="Times New Roman"/>
          <w:spacing w:val="-2"/>
          <w:sz w:val="24"/>
          <w:szCs w:val="24"/>
          <w:lang w:val="sr-Cyrl-RS"/>
        </w:rPr>
        <w:t xml:space="preserve">školska takmičenja po pravilniku i propozicijama Crnogorskog školskog sportskog saveza (CGŠSS) u </w:t>
      </w:r>
      <w:r w:rsidR="00651144" w:rsidRPr="00AA596C">
        <w:rPr>
          <w:rFonts w:ascii="Times New Roman" w:hAnsi="Times New Roman" w:cs="Times New Roman"/>
          <w:spacing w:val="-2"/>
          <w:sz w:val="24"/>
          <w:szCs w:val="24"/>
          <w:lang w:val="sr-Latn-ME"/>
        </w:rPr>
        <w:t>šest</w:t>
      </w:r>
      <w:r w:rsidRPr="00AA596C">
        <w:rPr>
          <w:rFonts w:ascii="Times New Roman" w:hAnsi="Times New Roman" w:cs="Times New Roman"/>
          <w:spacing w:val="-2"/>
          <w:sz w:val="24"/>
          <w:szCs w:val="24"/>
          <w:lang w:val="sr-Cyrl-RS"/>
        </w:rPr>
        <w:t xml:space="preserve"> sportskih disciplina</w:t>
      </w:r>
      <w:r w:rsidR="003163FE"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i to: šah, atletika, mali fudbal, košarka, odbojka i rukomet.</w:t>
      </w:r>
    </w:p>
    <w:p w14:paraId="31868B6A" w14:textId="77777777" w:rsidR="00696042" w:rsidRPr="00AA596C" w:rsidRDefault="00696042" w:rsidP="003163FE">
      <w:pPr>
        <w:spacing w:before="0" w:after="0" w:line="240" w:lineRule="auto"/>
        <w:ind w:firstLine="567"/>
        <w:jc w:val="both"/>
        <w:rPr>
          <w:rFonts w:ascii="Times New Roman" w:hAnsi="Times New Roman" w:cs="Times New Roman"/>
          <w:b/>
          <w:sz w:val="24"/>
          <w:szCs w:val="24"/>
          <w:lang w:val="sr-Cyrl-RS"/>
        </w:rPr>
      </w:pPr>
    </w:p>
    <w:p w14:paraId="119F38D7" w14:textId="3F3E096E" w:rsidR="00696042" w:rsidRPr="00AA596C" w:rsidRDefault="00696042" w:rsidP="00FF71AC">
      <w:pPr>
        <w:spacing w:before="0" w:after="6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Cyrl-RS"/>
        </w:rPr>
        <w:t xml:space="preserve">Tokom školske 2023/2024. godine, </w:t>
      </w:r>
      <w:r w:rsidRPr="00AA596C">
        <w:rPr>
          <w:rFonts w:ascii="Times New Roman" w:hAnsi="Times New Roman" w:cs="Times New Roman"/>
          <w:b/>
          <w:spacing w:val="-2"/>
          <w:sz w:val="24"/>
          <w:szCs w:val="24"/>
          <w:lang w:val="sr-Cyrl-RS"/>
        </w:rPr>
        <w:t>Kancelarija za prevenciju bolesti zavisn</w:t>
      </w:r>
      <w:r w:rsidR="003163FE" w:rsidRPr="00AA596C">
        <w:rPr>
          <w:rFonts w:ascii="Times New Roman" w:hAnsi="Times New Roman" w:cs="Times New Roman"/>
          <w:b/>
          <w:spacing w:val="-2"/>
          <w:sz w:val="24"/>
          <w:szCs w:val="24"/>
          <w:lang w:val="sr-Cyrl-RS"/>
        </w:rPr>
        <w:t>o</w:t>
      </w:r>
      <w:r w:rsidRPr="00AA596C">
        <w:rPr>
          <w:rFonts w:ascii="Times New Roman" w:hAnsi="Times New Roman" w:cs="Times New Roman"/>
          <w:b/>
          <w:spacing w:val="-2"/>
          <w:sz w:val="24"/>
          <w:szCs w:val="24"/>
          <w:lang w:val="sr-Cyrl-RS"/>
        </w:rPr>
        <w:t>sti</w:t>
      </w:r>
      <w:r w:rsidRPr="00AA596C">
        <w:rPr>
          <w:rFonts w:ascii="Times New Roman" w:hAnsi="Times New Roman" w:cs="Times New Roman"/>
          <w:spacing w:val="-2"/>
          <w:sz w:val="24"/>
          <w:szCs w:val="24"/>
          <w:lang w:val="sr-Latn-ME"/>
        </w:rPr>
        <w:t xml:space="preserve"> </w:t>
      </w:r>
      <w:r w:rsidRPr="00AA596C">
        <w:rPr>
          <w:rFonts w:ascii="Times New Roman" w:hAnsi="Times New Roman" w:cs="Times New Roman"/>
          <w:spacing w:val="-2"/>
          <w:sz w:val="24"/>
          <w:szCs w:val="24"/>
          <w:lang w:val="sr-Cyrl-RS"/>
        </w:rPr>
        <w:t xml:space="preserve">sprovela </w:t>
      </w:r>
      <w:r w:rsidR="003163FE" w:rsidRPr="00AA596C">
        <w:rPr>
          <w:rFonts w:ascii="Times New Roman" w:hAnsi="Times New Roman" w:cs="Times New Roman"/>
          <w:spacing w:val="-2"/>
          <w:sz w:val="24"/>
          <w:szCs w:val="24"/>
          <w:lang w:val="sr-Cyrl-RS"/>
        </w:rPr>
        <w:t xml:space="preserve">je </w:t>
      </w:r>
      <w:r w:rsidRPr="00AA596C">
        <w:rPr>
          <w:rFonts w:ascii="Times New Roman" w:hAnsi="Times New Roman" w:cs="Times New Roman"/>
          <w:spacing w:val="-2"/>
          <w:sz w:val="24"/>
          <w:szCs w:val="24"/>
          <w:lang w:val="sr-Cyrl-RS"/>
        </w:rPr>
        <w:t>preventivne aktivnosti za približno 2</w:t>
      </w:r>
      <w:r w:rsidR="003163FE"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250 učenika, od čega je oko 1</w:t>
      </w:r>
      <w:r w:rsidR="003163FE"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420 učenika iz 13 osnovnih škola i skoro 830 učenika iz srednjih škola u Nikšiću. Aktivnosti su organizovane u školama i prostorijama Kancelarije, koristeći prezentacije, edukativne filmove i direktnu komunikaciju.</w:t>
      </w:r>
    </w:p>
    <w:p w14:paraId="24544B57" w14:textId="77777777" w:rsidR="00696042" w:rsidRPr="00AA596C" w:rsidRDefault="00696042" w:rsidP="00FF71AC">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 dvije osnovne škole održane su radionice sa đačkim parlamentom, pored uobičajenih aktivnosti u tim školama. Ovim radionicama prisustvovalo je 87 učenika.</w:t>
      </w:r>
    </w:p>
    <w:p w14:paraId="50DAFF6A" w14:textId="7B9A72D4" w:rsidR="00696042" w:rsidRPr="00AA596C" w:rsidRDefault="00696042" w:rsidP="00FF71AC">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Ostvarena je dobra saradnja i sa Domom učenika i studenata „Braća Vučinić</w:t>
      </w:r>
      <w:r w:rsidR="003163FE" w:rsidRPr="00AA596C">
        <w:rPr>
          <w:rFonts w:ascii="Times New Roman" w:hAnsi="Times New Roman" w:cs="Times New Roman"/>
          <w:spacing w:val="-2"/>
          <w:sz w:val="24"/>
          <w:szCs w:val="24"/>
          <w:lang w:val="sr-Cyrl-RS"/>
        </w:rPr>
        <w:t>“</w:t>
      </w:r>
      <w:r w:rsidRPr="00AA596C">
        <w:rPr>
          <w:rFonts w:ascii="Times New Roman" w:hAnsi="Times New Roman" w:cs="Times New Roman"/>
          <w:spacing w:val="-2"/>
          <w:sz w:val="24"/>
          <w:szCs w:val="24"/>
          <w:lang w:val="sr-Cyrl-RS"/>
        </w:rPr>
        <w:t>, gdje su održana predavanja, radionice i prezentacije o štetnim efektima različitih psihoaktivnih supstanci.</w:t>
      </w:r>
    </w:p>
    <w:p w14:paraId="7C856D8B" w14:textId="4179F847" w:rsidR="00696042" w:rsidRPr="00AA596C" w:rsidRDefault="00696042" w:rsidP="00FF71AC">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U okviru programa rada sa učenicima poseban akcenat stavljen je na prevenciju bihevioralnih zavisnosti, s obzirom na njihovu sve veću učestalost među mladima. Radionice su se bavile zavisnošću od kockanja, posebno onlajn</w:t>
      </w:r>
      <w:r w:rsidR="003163FE"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kockanja, kao i problematičnom upotrebom interneta.</w:t>
      </w:r>
    </w:p>
    <w:p w14:paraId="25C86289" w14:textId="77777777" w:rsidR="00696042" w:rsidRPr="00AA596C" w:rsidRDefault="00696042" w:rsidP="00FF71AC">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U prostorijama Kancelarije održane su radionice sa neformalnim grupama i nevladinim organizacijama koje su inicirale saradnju, čime su aktivnosti Kancelarije proširene i upotpunjene.</w:t>
      </w:r>
    </w:p>
    <w:p w14:paraId="1378F11F" w14:textId="77777777" w:rsidR="00696042" w:rsidRPr="00AA596C" w:rsidRDefault="00696042" w:rsidP="00FF71AC">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Jedna od značajnih usluga koju Kancelarija pruža jeste izdavanje besplatnih panel-testova na droge, koji su dizajnirani da otkriju prisustvo psihoaktivnih supstanci u organizmu. Tokom 2024. godine izdato je 40 testova, pri čemu se može reći da je potražnja za njima znatno porasla u odnosu na prethodni period.</w:t>
      </w:r>
    </w:p>
    <w:p w14:paraId="21C6F374" w14:textId="77777777" w:rsidR="00696042" w:rsidRPr="00AA596C" w:rsidRDefault="00696042" w:rsidP="00AD4D88">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Kancelarija se bavi i savjetodavnim radom sa roditeljima. Tokom prošle godine, za savjet i podršku obratilo se blizu 20 roditelja.</w:t>
      </w:r>
    </w:p>
    <w:p w14:paraId="1F919541" w14:textId="77777777" w:rsidR="00AD4D88" w:rsidRPr="00AA596C" w:rsidRDefault="00AD4D88" w:rsidP="00AD4D88">
      <w:pPr>
        <w:spacing w:before="0" w:after="0" w:line="240" w:lineRule="auto"/>
        <w:ind w:firstLine="567"/>
        <w:jc w:val="both"/>
        <w:rPr>
          <w:rFonts w:ascii="Times New Roman" w:hAnsi="Times New Roman" w:cs="Times New Roman"/>
          <w:sz w:val="24"/>
          <w:szCs w:val="24"/>
          <w:lang w:val="sr-Latn-ME"/>
        </w:rPr>
      </w:pPr>
    </w:p>
    <w:p w14:paraId="68765DAA" w14:textId="77777777" w:rsidR="00696042" w:rsidRPr="00AA596C" w:rsidRDefault="00696042" w:rsidP="00FF71AC">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Tokom 2024. godine, </w:t>
      </w:r>
      <w:r w:rsidRPr="00AA596C">
        <w:rPr>
          <w:rFonts w:ascii="Times New Roman" w:hAnsi="Times New Roman" w:cs="Times New Roman"/>
          <w:b/>
          <w:sz w:val="24"/>
          <w:szCs w:val="24"/>
          <w:lang w:val="sr-Cyrl-RS"/>
        </w:rPr>
        <w:t>Kancelarija za mlade</w:t>
      </w:r>
      <w:r w:rsidRPr="00AA596C">
        <w:rPr>
          <w:rFonts w:ascii="Times New Roman" w:hAnsi="Times New Roman" w:cs="Times New Roman"/>
          <w:sz w:val="24"/>
          <w:szCs w:val="24"/>
          <w:lang w:val="sr-Cyrl-RS"/>
        </w:rPr>
        <w:t xml:space="preserve"> realizovala je niz aktivnosti u sklopu Lokalnog akcionog plana za mlade za 2024. godinu. Aktivnosti su bile usmjerene ka osnaživanju mladih kroz edukaciju, kulturu, sport, prevenciju, uz jačanje partnerstava sa ključnim akterima omladinske politike. </w:t>
      </w:r>
    </w:p>
    <w:p w14:paraId="1FF42943" w14:textId="03023332" w:rsidR="00696042" w:rsidRPr="00AA596C" w:rsidRDefault="00696042" w:rsidP="00FF71AC">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Potpisani su memorandumi o saradnji sa srednjim školama i nevladinim organizacijama, uključujući NVO </w:t>
      </w:r>
      <w:r w:rsidR="003163F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Mreža za omladinski aktivizam</w:t>
      </w:r>
      <w:r w:rsidR="003163F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NVO </w:t>
      </w:r>
      <w:r w:rsidR="003163F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Optimisti</w:t>
      </w:r>
      <w:r w:rsidR="003163F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NVO </w:t>
      </w:r>
      <w:r w:rsidR="003163F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Žuti leptir</w:t>
      </w:r>
      <w:r w:rsidR="003163F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NVO </w:t>
      </w:r>
      <w:r w:rsidR="003163F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Biznis centar</w:t>
      </w:r>
      <w:r w:rsidR="003163FE"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w:t>
      </w:r>
    </w:p>
    <w:p w14:paraId="74DFB565" w14:textId="5E365B08" w:rsidR="00696042" w:rsidRPr="00AA596C" w:rsidRDefault="00696042" w:rsidP="00FF71AC">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Uspješno je nastavljeno učešće u projektu EYCA kartice</w:t>
      </w:r>
      <w:r w:rsidR="00B77A0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shodno </w:t>
      </w:r>
      <w:r w:rsidR="00B77A0A" w:rsidRPr="00AA596C">
        <w:rPr>
          <w:rFonts w:ascii="Times New Roman" w:hAnsi="Times New Roman" w:cs="Times New Roman"/>
          <w:sz w:val="24"/>
          <w:szCs w:val="24"/>
          <w:lang w:val="sr-Latn-ME"/>
        </w:rPr>
        <w:t>u</w:t>
      </w:r>
      <w:r w:rsidRPr="00AA596C">
        <w:rPr>
          <w:rFonts w:ascii="Times New Roman" w:hAnsi="Times New Roman" w:cs="Times New Roman"/>
          <w:sz w:val="24"/>
          <w:szCs w:val="24"/>
          <w:lang w:val="sr-Cyrl-RS"/>
        </w:rPr>
        <w:t xml:space="preserve">govoru o saradnji između Opštine Nikšić i NVO </w:t>
      </w:r>
      <w:r w:rsidR="00B77A0A"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Centar za omladinsku edukaciju</w:t>
      </w:r>
      <w:r w:rsidR="00B77A0A"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Cilj projekta je stvaranje uslova za saradnju u oblastima od zajedničkog interesa u cilju razvijanja Evropske omladinske kartice (EYCA) na teritoriji opštine Nikšić, kao i drugim programima od zajedničkog interesa. U toku prethodne godine izdato je 3</w:t>
      </w:r>
      <w:r w:rsidR="00B77A0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019 kartica mladim Nikšićanima i Nikšićankama. Takođe, kroz ovaj projekat održano je više edukativnih programa</w:t>
      </w:r>
      <w:r w:rsidRPr="00AA596C">
        <w:rPr>
          <w:rFonts w:ascii="Times New Roman" w:hAnsi="Times New Roman" w:cs="Times New Roman"/>
          <w:sz w:val="24"/>
          <w:szCs w:val="24"/>
          <w:lang w:val="sr-Latn-ME"/>
        </w:rPr>
        <w:t>.</w:t>
      </w:r>
    </w:p>
    <w:p w14:paraId="453EDD86" w14:textId="6857848C" w:rsidR="00696042" w:rsidRPr="00AA596C" w:rsidRDefault="00696042" w:rsidP="00AD4D88">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Latn-ME"/>
        </w:rPr>
        <w:t>Tokom 2024. godine, realizovano je više edukativnih i podržavajućih programa za mlade, uključujući obuke iz preduzetništva, informatičke i medijske pismenosti, ljudskih prava i socioemocionalnih kompetencija. Organizovane su radionice, poput „Klikni pametno – surfuj sigurno“ i „Mladi su u pravu“, te obuke za vršnjačke edukatore i prevenciju nasilja. Podržane su inicijative kao što su pod</w:t>
      </w:r>
      <w:r w:rsidR="00B77A0A" w:rsidRPr="00AA596C">
        <w:rPr>
          <w:rFonts w:ascii="Times New Roman" w:hAnsi="Times New Roman" w:cs="Times New Roman"/>
          <w:sz w:val="24"/>
          <w:szCs w:val="24"/>
          <w:lang w:val="sr-Latn-ME"/>
        </w:rPr>
        <w:t>k</w:t>
      </w:r>
      <w:r w:rsidRPr="00AA596C">
        <w:rPr>
          <w:rFonts w:ascii="Times New Roman" w:hAnsi="Times New Roman" w:cs="Times New Roman"/>
          <w:sz w:val="24"/>
          <w:szCs w:val="24"/>
          <w:lang w:val="sr-Latn-ME"/>
        </w:rPr>
        <w:t xml:space="preserve">ast o mladima i ekološke akcije, dok su finansijski podržani projekti za kvalitetno provođenje slobodnog vremena, sportske aktivnosti, </w:t>
      </w:r>
      <w:r w:rsidRPr="00AA596C">
        <w:rPr>
          <w:rFonts w:ascii="Times New Roman" w:hAnsi="Times New Roman" w:cs="Times New Roman"/>
          <w:sz w:val="24"/>
          <w:szCs w:val="24"/>
          <w:lang w:val="sr-Latn-ME"/>
        </w:rPr>
        <w:lastRenderedPageBreak/>
        <w:t>volont</w:t>
      </w:r>
      <w:r w:rsidR="00B77A0A"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Latn-ME"/>
        </w:rPr>
        <w:t>rizam i edukaciju. Osim toga, pružena je psihološka pomoć mladima kroz besplatno savjetovalište, a razvijen je i servis podrške u učenju za djecu iz socijalno ugroženih porodica. Usvojen je Lokalni akcioni plan za mlade za 2025</w:t>
      </w:r>
      <w:r w:rsidR="00B77A0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2026. godinu, a rukovoditeljka Kancelarije za mlade učestvovala je u više događaja, uključujući obuke, konferencije i panel</w:t>
      </w:r>
      <w:r w:rsidR="00B77A0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Latn-ME"/>
        </w:rPr>
        <w:t>diskusije.</w:t>
      </w:r>
    </w:p>
    <w:p w14:paraId="4687C132" w14:textId="77777777" w:rsidR="00AD4D88" w:rsidRPr="00AA596C" w:rsidRDefault="00AD4D88" w:rsidP="00AD4D88">
      <w:pPr>
        <w:spacing w:before="0" w:after="0" w:line="240" w:lineRule="auto"/>
        <w:ind w:firstLine="567"/>
        <w:jc w:val="both"/>
        <w:rPr>
          <w:rFonts w:ascii="Times New Roman" w:hAnsi="Times New Roman" w:cs="Times New Roman"/>
          <w:sz w:val="24"/>
          <w:szCs w:val="24"/>
          <w:lang w:val="sr-Latn-ME"/>
        </w:rPr>
      </w:pPr>
    </w:p>
    <w:p w14:paraId="17C54502" w14:textId="77777777" w:rsidR="00696042" w:rsidRPr="00AA596C" w:rsidRDefault="00696042" w:rsidP="00FF71AC">
      <w:pPr>
        <w:spacing w:before="0" w:after="60" w:line="240" w:lineRule="auto"/>
        <w:ind w:firstLine="567"/>
        <w:jc w:val="both"/>
        <w:rPr>
          <w:rFonts w:ascii="Times New Roman" w:hAnsi="Times New Roman" w:cs="Times New Roman"/>
          <w:b/>
          <w:sz w:val="24"/>
          <w:szCs w:val="24"/>
          <w:lang w:val="sr-Cyrl-RS"/>
        </w:rPr>
      </w:pPr>
      <w:r w:rsidRPr="00AA596C">
        <w:rPr>
          <w:rFonts w:ascii="Times New Roman" w:hAnsi="Times New Roman" w:cs="Times New Roman"/>
          <w:sz w:val="24"/>
          <w:szCs w:val="24"/>
          <w:lang w:val="sr-Cyrl-RS"/>
        </w:rPr>
        <w:t>Sekretarijat za kulturu, sport, mlade i socijalno staranje ostvaruje saradnju sa civilnim sektorom i promoviše ljudska i manjinska prava na nivou</w:t>
      </w:r>
      <w:r w:rsidRPr="00AA596C">
        <w:rPr>
          <w:rFonts w:ascii="Times New Roman" w:hAnsi="Times New Roman" w:cs="Times New Roman"/>
          <w:b/>
          <w:sz w:val="24"/>
          <w:szCs w:val="24"/>
          <w:lang w:val="sr-Cyrl-RS"/>
        </w:rPr>
        <w:t xml:space="preserve"> Kancelarije za zaštitu ljudskih i manjinskih prava i saradnju sa civilnim sektorom</w:t>
      </w:r>
      <w:r w:rsidRPr="00AA596C">
        <w:rPr>
          <w:rFonts w:ascii="Times New Roman" w:hAnsi="Times New Roman" w:cs="Times New Roman"/>
          <w:bCs/>
          <w:sz w:val="24"/>
          <w:szCs w:val="24"/>
          <w:lang w:val="sr-Cyrl-RS"/>
        </w:rPr>
        <w:t>.</w:t>
      </w:r>
    </w:p>
    <w:p w14:paraId="05F523B7" w14:textId="5718DF0B" w:rsidR="00696042" w:rsidRPr="00AA596C" w:rsidRDefault="00696042" w:rsidP="00FF71AC">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lužbenici </w:t>
      </w:r>
      <w:r w:rsidR="00F10CC9" w:rsidRPr="00AA596C">
        <w:rPr>
          <w:rFonts w:ascii="Times New Roman" w:hAnsi="Times New Roman" w:cs="Times New Roman"/>
          <w:sz w:val="24"/>
          <w:szCs w:val="24"/>
          <w:lang w:val="sr-Latn-ME"/>
        </w:rPr>
        <w:t>K</w:t>
      </w:r>
      <w:r w:rsidRPr="00AA596C">
        <w:rPr>
          <w:rFonts w:ascii="Times New Roman" w:hAnsi="Times New Roman" w:cs="Times New Roman"/>
          <w:sz w:val="24"/>
          <w:szCs w:val="24"/>
          <w:lang w:val="sr-Cyrl-RS"/>
        </w:rPr>
        <w:t>ancelarije prisust</w:t>
      </w:r>
      <w:r w:rsidR="00657BE6" w:rsidRPr="00AA596C">
        <w:rPr>
          <w:rFonts w:ascii="Times New Roman" w:hAnsi="Times New Roman" w:cs="Times New Roman"/>
          <w:sz w:val="24"/>
          <w:szCs w:val="24"/>
          <w:lang w:val="sr-Latn-ME"/>
        </w:rPr>
        <w:t>v</w:t>
      </w:r>
      <w:r w:rsidRPr="00AA596C">
        <w:rPr>
          <w:rFonts w:ascii="Times New Roman" w:hAnsi="Times New Roman" w:cs="Times New Roman"/>
          <w:sz w:val="24"/>
          <w:szCs w:val="24"/>
          <w:lang w:val="sr-Cyrl-RS"/>
        </w:rPr>
        <w:t>ovali su događajima koje su organizovale NVO a tiču se različitih segmenata života naših sugrađana. Neke od tih aktivnosti su:</w:t>
      </w:r>
    </w:p>
    <w:p w14:paraId="2867C99F" w14:textId="7DFB7B1B" w:rsidR="00696042" w:rsidRPr="00AA596C" w:rsidRDefault="00696042">
      <w:pPr>
        <w:pStyle w:val="ListParagraph"/>
        <w:numPr>
          <w:ilvl w:val="1"/>
          <w:numId w:val="74"/>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organizovana je tribin</w:t>
      </w:r>
      <w:r w:rsidR="00B77A0A"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 xml:space="preserve"> u saradnji sa</w:t>
      </w:r>
      <w:r w:rsidR="00C47C0F" w:rsidRPr="00AA596C">
        <w:rPr>
          <w:rFonts w:ascii="Times New Roman" w:hAnsi="Times New Roman" w:cs="Times New Roman"/>
          <w:sz w:val="24"/>
          <w:szCs w:val="24"/>
          <w:lang w:val="sr-Latn-ME"/>
        </w:rPr>
        <w:t xml:space="preserve"> NVO</w:t>
      </w:r>
      <w:r w:rsidRPr="00AA596C">
        <w:rPr>
          <w:rFonts w:ascii="Times New Roman" w:hAnsi="Times New Roman" w:cs="Times New Roman"/>
          <w:sz w:val="24"/>
          <w:szCs w:val="24"/>
          <w:lang w:val="sr-Cyrl-RS"/>
        </w:rPr>
        <w:t xml:space="preserve"> </w:t>
      </w:r>
      <w:r w:rsidR="00C47C0F"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SOS telefon za žene i djecu žrtve nasilja Nikšić</w:t>
      </w:r>
      <w:r w:rsidR="00C47C0F" w:rsidRPr="00AA596C">
        <w:rPr>
          <w:rFonts w:ascii="Times New Roman" w:hAnsi="Times New Roman" w:cs="Times New Roman"/>
          <w:sz w:val="24"/>
          <w:szCs w:val="24"/>
          <w:lang w:val="sr-Cyrl-RS"/>
        </w:rPr>
        <w:t>“</w:t>
      </w:r>
      <w:r w:rsidR="00B77A0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a koja je za temu</w:t>
      </w:r>
      <w:r w:rsidR="00B77A0A" w:rsidRPr="00AA596C">
        <w:rPr>
          <w:rFonts w:ascii="Times New Roman" w:hAnsi="Times New Roman" w:cs="Times New Roman"/>
          <w:sz w:val="24"/>
          <w:szCs w:val="24"/>
          <w:lang w:val="sr-Latn-ME"/>
        </w:rPr>
        <w:t xml:space="preserve"> imala</w:t>
      </w:r>
      <w:r w:rsidRPr="00AA596C">
        <w:rPr>
          <w:rFonts w:ascii="Times New Roman" w:hAnsi="Times New Roman" w:cs="Times New Roman"/>
          <w:sz w:val="24"/>
          <w:szCs w:val="24"/>
          <w:lang w:val="sr-Cyrl-RS"/>
        </w:rPr>
        <w:t xml:space="preserve"> podizanje svijesti o rodno</w:t>
      </w:r>
      <w:r w:rsidR="00B77A0A"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zasnovanom nasilju</w:t>
      </w:r>
      <w:r w:rsidR="00B77A0A" w:rsidRPr="00AA596C">
        <w:rPr>
          <w:rFonts w:ascii="Times New Roman" w:hAnsi="Times New Roman" w:cs="Times New Roman"/>
          <w:sz w:val="24"/>
          <w:szCs w:val="24"/>
          <w:lang w:val="sr-Latn-ME"/>
        </w:rPr>
        <w:t>;</w:t>
      </w:r>
    </w:p>
    <w:p w14:paraId="30AE9DB2" w14:textId="7F301C5F" w:rsidR="00696042" w:rsidRPr="00AA596C" w:rsidRDefault="00B77A0A">
      <w:pPr>
        <w:pStyle w:val="ListParagraph"/>
        <w:numPr>
          <w:ilvl w:val="1"/>
          <w:numId w:val="74"/>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s</w:t>
      </w:r>
      <w:r w:rsidR="00696042" w:rsidRPr="00AA596C">
        <w:rPr>
          <w:rFonts w:ascii="Times New Roman" w:hAnsi="Times New Roman" w:cs="Times New Roman"/>
          <w:sz w:val="24"/>
          <w:szCs w:val="24"/>
          <w:lang w:val="sr-Cyrl-RS"/>
        </w:rPr>
        <w:t>aradnja sa NVO koje se bave zaštitom prava i poboljšanjem položaja RE populacije na teritoriji opštine Nikšić</w:t>
      </w:r>
      <w:r w:rsidRPr="00AA596C">
        <w:rPr>
          <w:rFonts w:ascii="Times New Roman" w:hAnsi="Times New Roman" w:cs="Times New Roman"/>
          <w:sz w:val="24"/>
          <w:szCs w:val="24"/>
          <w:lang w:val="sr-Latn-ME"/>
        </w:rPr>
        <w:t>;</w:t>
      </w:r>
    </w:p>
    <w:p w14:paraId="35E493B3" w14:textId="3B00D60B" w:rsidR="00696042" w:rsidRPr="00AA596C" w:rsidRDefault="00B77A0A">
      <w:pPr>
        <w:pStyle w:val="ListParagraph"/>
        <w:numPr>
          <w:ilvl w:val="1"/>
          <w:numId w:val="74"/>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p</w:t>
      </w:r>
      <w:r w:rsidR="00696042" w:rsidRPr="00AA596C">
        <w:rPr>
          <w:rFonts w:ascii="Times New Roman" w:hAnsi="Times New Roman" w:cs="Times New Roman"/>
          <w:sz w:val="24"/>
          <w:szCs w:val="24"/>
          <w:lang w:val="sr-Cyrl-RS"/>
        </w:rPr>
        <w:t xml:space="preserve">otpisan je memorandum o saradnji između Kancelarije za zaštitu ljudskih i manjinskih prava i saradnju sa civilnim sektorom, Skupštine </w:t>
      </w:r>
      <w:r w:rsidR="00C47C0F" w:rsidRPr="00AA596C">
        <w:rPr>
          <w:rFonts w:ascii="Times New Roman" w:hAnsi="Times New Roman" w:cs="Times New Roman"/>
          <w:sz w:val="24"/>
          <w:szCs w:val="24"/>
          <w:lang w:val="sr-Latn-ME"/>
        </w:rPr>
        <w:t>o</w:t>
      </w:r>
      <w:r w:rsidR="00696042" w:rsidRPr="00AA596C">
        <w:rPr>
          <w:rFonts w:ascii="Times New Roman" w:hAnsi="Times New Roman" w:cs="Times New Roman"/>
          <w:sz w:val="24"/>
          <w:szCs w:val="24"/>
          <w:lang w:val="sr-Cyrl-RS"/>
        </w:rPr>
        <w:t xml:space="preserve">pštine Nikšić i NVO </w:t>
      </w:r>
      <w:r w:rsidR="00C47C0F" w:rsidRPr="00AA596C">
        <w:rPr>
          <w:rFonts w:ascii="Times New Roman" w:hAnsi="Times New Roman" w:cs="Times New Roman"/>
          <w:sz w:val="24"/>
          <w:szCs w:val="24"/>
          <w:lang w:val="sr-Cyrl-RS"/>
        </w:rPr>
        <w:t>„</w:t>
      </w:r>
      <w:r w:rsidR="00696042" w:rsidRPr="00AA596C">
        <w:rPr>
          <w:rFonts w:ascii="Times New Roman" w:hAnsi="Times New Roman" w:cs="Times New Roman"/>
          <w:sz w:val="24"/>
          <w:szCs w:val="24"/>
          <w:lang w:val="sr-Cyrl-RS"/>
        </w:rPr>
        <w:t>SOS telefon za žene i djecu žrtve nasilja Nikšić</w:t>
      </w:r>
      <w:r w:rsidR="00C47C0F" w:rsidRPr="00AA596C">
        <w:rPr>
          <w:rFonts w:ascii="Times New Roman" w:hAnsi="Times New Roman" w:cs="Times New Roman"/>
          <w:sz w:val="24"/>
          <w:szCs w:val="24"/>
          <w:lang w:val="sr-Cyrl-RS"/>
        </w:rPr>
        <w:t>“</w:t>
      </w:r>
      <w:r w:rsidR="00C47C0F" w:rsidRPr="00AA596C">
        <w:rPr>
          <w:rFonts w:ascii="Times New Roman" w:hAnsi="Times New Roman" w:cs="Times New Roman"/>
          <w:sz w:val="24"/>
          <w:szCs w:val="24"/>
          <w:lang w:val="sr-Latn-ME"/>
        </w:rPr>
        <w:t>;</w:t>
      </w:r>
      <w:r w:rsidR="00696042" w:rsidRPr="00AA596C">
        <w:rPr>
          <w:rFonts w:ascii="Times New Roman" w:hAnsi="Times New Roman" w:cs="Times New Roman"/>
          <w:sz w:val="24"/>
          <w:szCs w:val="24"/>
          <w:lang w:val="sr-Cyrl-RS"/>
        </w:rPr>
        <w:t xml:space="preserve"> </w:t>
      </w:r>
      <w:r w:rsidR="00C47C0F" w:rsidRPr="00AA596C">
        <w:rPr>
          <w:rFonts w:ascii="Times New Roman" w:hAnsi="Times New Roman" w:cs="Times New Roman"/>
          <w:sz w:val="24"/>
          <w:szCs w:val="24"/>
          <w:lang w:val="sr-Latn-ME"/>
        </w:rPr>
        <w:t>n</w:t>
      </w:r>
      <w:r w:rsidR="00696042" w:rsidRPr="00AA596C">
        <w:rPr>
          <w:rFonts w:ascii="Times New Roman" w:hAnsi="Times New Roman" w:cs="Times New Roman"/>
          <w:sz w:val="24"/>
          <w:szCs w:val="24"/>
          <w:lang w:val="sr-Cyrl-RS"/>
        </w:rPr>
        <w:t>a osnovu njega službenici ove kancelarije učest</w:t>
      </w:r>
      <w:r w:rsidR="00B30259" w:rsidRPr="00AA596C">
        <w:rPr>
          <w:rFonts w:ascii="Times New Roman" w:hAnsi="Times New Roman" w:cs="Times New Roman"/>
          <w:sz w:val="24"/>
          <w:szCs w:val="24"/>
          <w:lang w:val="sr-Latn-ME"/>
        </w:rPr>
        <w:t>v</w:t>
      </w:r>
      <w:r w:rsidR="00696042" w:rsidRPr="00AA596C">
        <w:rPr>
          <w:rFonts w:ascii="Times New Roman" w:hAnsi="Times New Roman" w:cs="Times New Roman"/>
          <w:sz w:val="24"/>
          <w:szCs w:val="24"/>
          <w:lang w:val="sr-Cyrl-RS"/>
        </w:rPr>
        <w:t xml:space="preserve">ovali </w:t>
      </w:r>
      <w:r w:rsidR="00C47C0F" w:rsidRPr="00AA596C">
        <w:rPr>
          <w:rFonts w:ascii="Times New Roman" w:hAnsi="Times New Roman" w:cs="Times New Roman"/>
          <w:sz w:val="24"/>
          <w:szCs w:val="24"/>
          <w:lang w:val="sr-Cyrl-RS"/>
        </w:rPr>
        <w:t xml:space="preserve">su </w:t>
      </w:r>
      <w:r w:rsidR="00696042" w:rsidRPr="00AA596C">
        <w:rPr>
          <w:rFonts w:ascii="Times New Roman" w:hAnsi="Times New Roman" w:cs="Times New Roman"/>
          <w:sz w:val="24"/>
          <w:szCs w:val="24"/>
          <w:lang w:val="sr-Cyrl-RS"/>
        </w:rPr>
        <w:t>u više kampanja ove NVO.</w:t>
      </w:r>
    </w:p>
    <w:p w14:paraId="1D03124C" w14:textId="3BED69A0" w:rsidR="00696042" w:rsidRPr="00AA596C" w:rsidRDefault="00696042" w:rsidP="00696042">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Službenici Kancelarije učest</w:t>
      </w:r>
      <w:r w:rsidR="00E15FB5" w:rsidRPr="00AA596C">
        <w:rPr>
          <w:rFonts w:ascii="Times New Roman" w:hAnsi="Times New Roman" w:cs="Times New Roman"/>
          <w:sz w:val="24"/>
          <w:szCs w:val="24"/>
          <w:lang w:val="sr-Latn-ME"/>
        </w:rPr>
        <w:t>v</w:t>
      </w:r>
      <w:r w:rsidRPr="00AA596C">
        <w:rPr>
          <w:rFonts w:ascii="Times New Roman" w:hAnsi="Times New Roman" w:cs="Times New Roman"/>
          <w:sz w:val="24"/>
          <w:szCs w:val="24"/>
          <w:lang w:val="sr-Cyrl-RS"/>
        </w:rPr>
        <w:t>ovali su u implementaciji međunarodnih projekata:</w:t>
      </w:r>
    </w:p>
    <w:p w14:paraId="19E1A00A" w14:textId="432BAF97" w:rsidR="00696042" w:rsidRPr="00AA596C" w:rsidRDefault="00696042">
      <w:pPr>
        <w:pStyle w:val="ListParagraph"/>
        <w:numPr>
          <w:ilvl w:val="1"/>
          <w:numId w:val="74"/>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Međunarodni ROMACTED projekat, u sklopu kojega su implementirana dva granta: </w:t>
      </w:r>
      <w:r w:rsidR="0004677A"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SportE</w:t>
      </w:r>
      <w:r w:rsidR="00C47C0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Through sport to social equality: SportE Construction of a sport field/ playgraund“ i </w:t>
      </w:r>
      <w:r w:rsidR="0004677A"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The Power of Knowledge: Through the improvement of knowledge, skills and competences for more effective coping with post-Covid challenges“.</w:t>
      </w:r>
    </w:p>
    <w:p w14:paraId="7FC55C79" w14:textId="77777777" w:rsidR="00696042" w:rsidRPr="00AA596C" w:rsidRDefault="00696042" w:rsidP="00696042">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Kancelarija je u toku godine ostvarila i saradnju sa vjerskim zajednicama:</w:t>
      </w:r>
    </w:p>
    <w:p w14:paraId="51797AAD" w14:textId="684FCC37" w:rsidR="00696042" w:rsidRPr="00AA596C" w:rsidRDefault="00C47C0F">
      <w:pPr>
        <w:pStyle w:val="ListParagraph"/>
        <w:numPr>
          <w:ilvl w:val="1"/>
          <w:numId w:val="74"/>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s</w:t>
      </w:r>
      <w:r w:rsidR="00696042" w:rsidRPr="00AA596C">
        <w:rPr>
          <w:rFonts w:ascii="Times New Roman" w:hAnsi="Times New Roman" w:cs="Times New Roman"/>
          <w:sz w:val="24"/>
          <w:szCs w:val="24"/>
          <w:lang w:val="sr-Cyrl-RS"/>
        </w:rPr>
        <w:t xml:space="preserve">aradnja sa Fondacijom </w:t>
      </w:r>
      <w:r w:rsidR="0004677A" w:rsidRPr="00AA596C">
        <w:rPr>
          <w:rFonts w:ascii="Times New Roman" w:hAnsi="Times New Roman" w:cs="Times New Roman"/>
          <w:sz w:val="24"/>
          <w:szCs w:val="24"/>
          <w:lang w:val="sr-Cyrl-RS"/>
        </w:rPr>
        <w:t>„</w:t>
      </w:r>
      <w:r w:rsidR="00696042" w:rsidRPr="00AA596C">
        <w:rPr>
          <w:rFonts w:ascii="Times New Roman" w:hAnsi="Times New Roman" w:cs="Times New Roman"/>
          <w:sz w:val="24"/>
          <w:szCs w:val="24"/>
          <w:lang w:val="sr-Cyrl-RS"/>
        </w:rPr>
        <w:t>Žitomislić“</w:t>
      </w:r>
      <w:r w:rsidRPr="00AA596C">
        <w:rPr>
          <w:rFonts w:ascii="Times New Roman" w:hAnsi="Times New Roman" w:cs="Times New Roman"/>
          <w:sz w:val="24"/>
          <w:szCs w:val="24"/>
          <w:lang w:val="sr-Latn-ME"/>
        </w:rPr>
        <w:t>,</w:t>
      </w:r>
      <w:r w:rsidR="00696042" w:rsidRPr="00AA596C">
        <w:rPr>
          <w:rFonts w:ascii="Times New Roman" w:hAnsi="Times New Roman" w:cs="Times New Roman"/>
          <w:sz w:val="24"/>
          <w:szCs w:val="24"/>
          <w:lang w:val="sr-Cyrl-RS"/>
        </w:rPr>
        <w:t xml:space="preserve"> koja djeluje u sklopu </w:t>
      </w:r>
      <w:r w:rsidRPr="00AA596C">
        <w:rPr>
          <w:rFonts w:ascii="Times New Roman" w:hAnsi="Times New Roman" w:cs="Times New Roman"/>
          <w:sz w:val="24"/>
          <w:szCs w:val="24"/>
          <w:lang w:val="sr-Latn-ME"/>
        </w:rPr>
        <w:t>m</w:t>
      </w:r>
      <w:r w:rsidR="00696042" w:rsidRPr="00AA596C">
        <w:rPr>
          <w:rFonts w:ascii="Times New Roman" w:hAnsi="Times New Roman" w:cs="Times New Roman"/>
          <w:sz w:val="24"/>
          <w:szCs w:val="24"/>
          <w:lang w:val="sr-Cyrl-RS"/>
        </w:rPr>
        <w:t xml:space="preserve">anastira Blagovještenja Presvete Bogorodice kraj Mostara, Bosna i Hercegovina. U sklopu saradnje organizovana je izložba u Nikšiću </w:t>
      </w:r>
      <w:r w:rsidR="0004677A" w:rsidRPr="00AA596C">
        <w:rPr>
          <w:rFonts w:ascii="Times New Roman" w:hAnsi="Times New Roman" w:cs="Times New Roman"/>
          <w:sz w:val="24"/>
          <w:szCs w:val="24"/>
          <w:lang w:val="sr-Cyrl-RS"/>
        </w:rPr>
        <w:t>„</w:t>
      </w:r>
      <w:r w:rsidR="00696042" w:rsidRPr="00AA596C">
        <w:rPr>
          <w:rFonts w:ascii="Times New Roman" w:hAnsi="Times New Roman" w:cs="Times New Roman"/>
          <w:sz w:val="24"/>
          <w:szCs w:val="24"/>
          <w:lang w:val="sr-Cyrl-RS"/>
        </w:rPr>
        <w:t xml:space="preserve">Ogledalo i zagonetka“. Izložbu je otvorio predsjednik Opštine Nikšić Marko Kovačević. Takođe, u Muzeju </w:t>
      </w:r>
      <w:r w:rsidR="0004677A" w:rsidRPr="00AA596C">
        <w:rPr>
          <w:rFonts w:ascii="Times New Roman" w:hAnsi="Times New Roman" w:cs="Times New Roman"/>
          <w:sz w:val="24"/>
          <w:szCs w:val="24"/>
          <w:lang w:val="sr-Cyrl-RS"/>
        </w:rPr>
        <w:t>„</w:t>
      </w:r>
      <w:r w:rsidR="00696042" w:rsidRPr="00AA596C">
        <w:rPr>
          <w:rFonts w:ascii="Times New Roman" w:hAnsi="Times New Roman" w:cs="Times New Roman"/>
          <w:sz w:val="24"/>
          <w:szCs w:val="24"/>
          <w:lang w:val="sr-Cyrl-RS"/>
        </w:rPr>
        <w:t xml:space="preserve">Žitomislić“ organizovana je izložba </w:t>
      </w:r>
      <w:r w:rsidR="0004677A" w:rsidRPr="00AA596C">
        <w:rPr>
          <w:rFonts w:ascii="Times New Roman" w:hAnsi="Times New Roman" w:cs="Times New Roman"/>
          <w:sz w:val="24"/>
          <w:szCs w:val="24"/>
          <w:lang w:val="sr-Cyrl-RS"/>
        </w:rPr>
        <w:t>„</w:t>
      </w:r>
      <w:r w:rsidR="00696042" w:rsidRPr="00AA596C">
        <w:rPr>
          <w:rFonts w:ascii="Times New Roman" w:hAnsi="Times New Roman" w:cs="Times New Roman"/>
          <w:sz w:val="24"/>
          <w:szCs w:val="24"/>
          <w:lang w:val="sr-Cyrl-RS"/>
        </w:rPr>
        <w:t>N</w:t>
      </w:r>
      <w:r w:rsidRPr="00AA596C">
        <w:rPr>
          <w:rFonts w:ascii="Times New Roman" w:hAnsi="Times New Roman" w:cs="Times New Roman"/>
          <w:sz w:val="24"/>
          <w:szCs w:val="24"/>
          <w:lang w:val="sr-Latn-ME"/>
        </w:rPr>
        <w:t>o</w:t>
      </w:r>
      <w:r w:rsidR="00696042"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Latn-ME"/>
        </w:rPr>
        <w:t>concept</w:t>
      </w:r>
      <w:r w:rsidR="00696042" w:rsidRPr="00AA596C">
        <w:rPr>
          <w:rFonts w:ascii="Times New Roman" w:hAnsi="Times New Roman" w:cs="Times New Roman"/>
          <w:sz w:val="24"/>
          <w:szCs w:val="24"/>
          <w:lang w:val="sr-Cyrl-RS"/>
        </w:rPr>
        <w:t xml:space="preserve"> 3“ mladih akademskih umjetnika</w:t>
      </w:r>
      <w:r w:rsidRPr="00AA596C">
        <w:rPr>
          <w:rFonts w:ascii="Times New Roman" w:hAnsi="Times New Roman" w:cs="Times New Roman"/>
          <w:sz w:val="24"/>
          <w:szCs w:val="24"/>
          <w:lang w:val="sr-Latn-ME"/>
        </w:rPr>
        <w:t>,</w:t>
      </w:r>
      <w:r w:rsidR="00696042" w:rsidRPr="00AA596C">
        <w:rPr>
          <w:rFonts w:ascii="Times New Roman" w:hAnsi="Times New Roman" w:cs="Times New Roman"/>
          <w:sz w:val="24"/>
          <w:szCs w:val="24"/>
          <w:lang w:val="sr-Cyrl-RS"/>
        </w:rPr>
        <w:t xml:space="preserve"> a istu je otvorio predsjednik Skupštine </w:t>
      </w:r>
      <w:r w:rsidRPr="00AA596C">
        <w:rPr>
          <w:rFonts w:ascii="Times New Roman" w:hAnsi="Times New Roman" w:cs="Times New Roman"/>
          <w:sz w:val="24"/>
          <w:szCs w:val="24"/>
          <w:lang w:val="sr-Latn-ME"/>
        </w:rPr>
        <w:t>o</w:t>
      </w:r>
      <w:r w:rsidR="00696042" w:rsidRPr="00AA596C">
        <w:rPr>
          <w:rFonts w:ascii="Times New Roman" w:hAnsi="Times New Roman" w:cs="Times New Roman"/>
          <w:sz w:val="24"/>
          <w:szCs w:val="24"/>
          <w:lang w:val="sr-Cyrl-RS"/>
        </w:rPr>
        <w:t>pštine Nikšić Nemanja Vuković.</w:t>
      </w:r>
    </w:p>
    <w:p w14:paraId="16B3A1B6" w14:textId="67C0FD69" w:rsidR="008B5862" w:rsidRPr="00AA596C" w:rsidRDefault="00696042" w:rsidP="00C47C0F">
      <w:pPr>
        <w:spacing w:before="0" w:after="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Osim navedenog, u saradnji sa Kancelarijom za mlade, povodom obilježavanja Međunarodnog dana ljudskih pr</w:t>
      </w:r>
      <w:r w:rsidR="00C47C0F" w:rsidRPr="00AA596C">
        <w:rPr>
          <w:rFonts w:ascii="Times New Roman" w:hAnsi="Times New Roman" w:cs="Times New Roman"/>
          <w:sz w:val="24"/>
          <w:szCs w:val="24"/>
          <w:lang w:val="sr-Latn-ME"/>
        </w:rPr>
        <w:t>a</w:t>
      </w:r>
      <w:r w:rsidRPr="00AA596C">
        <w:rPr>
          <w:rFonts w:ascii="Times New Roman" w:hAnsi="Times New Roman" w:cs="Times New Roman"/>
          <w:sz w:val="24"/>
          <w:szCs w:val="24"/>
          <w:lang w:val="sr-Cyrl-RS"/>
        </w:rPr>
        <w:t>va, 9. decembra</w:t>
      </w:r>
      <w:r w:rsidR="00C47C0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u </w:t>
      </w:r>
      <w:r w:rsidR="00D618DB" w:rsidRPr="00AA596C">
        <w:rPr>
          <w:rFonts w:ascii="Times New Roman" w:hAnsi="Times New Roman" w:cs="Times New Roman"/>
          <w:sz w:val="24"/>
          <w:szCs w:val="24"/>
          <w:lang w:val="sr-Latn-ME"/>
        </w:rPr>
        <w:t>I</w:t>
      </w:r>
      <w:r w:rsidR="00D618DB" w:rsidRPr="00AA596C">
        <w:rPr>
          <w:rFonts w:ascii="Times New Roman" w:hAnsi="Times New Roman" w:cs="Times New Roman"/>
          <w:sz w:val="24"/>
          <w:szCs w:val="24"/>
          <w:lang w:val="sr-Cyrl-RS"/>
        </w:rPr>
        <w:t>nformativno</w:t>
      </w:r>
      <w:r w:rsidR="00D618DB" w:rsidRPr="00AA596C">
        <w:rPr>
          <w:rFonts w:ascii="Times New Roman" w:hAnsi="Times New Roman" w:cs="Times New Roman"/>
          <w:sz w:val="24"/>
          <w:szCs w:val="24"/>
          <w:lang w:val="sr-Latn-ME"/>
        </w:rPr>
        <w:t>-e</w:t>
      </w:r>
      <w:r w:rsidRPr="00AA596C">
        <w:rPr>
          <w:rFonts w:ascii="Times New Roman" w:hAnsi="Times New Roman" w:cs="Times New Roman"/>
          <w:sz w:val="24"/>
          <w:szCs w:val="24"/>
          <w:lang w:val="sr-Cyrl-RS"/>
        </w:rPr>
        <w:t>dukativno</w:t>
      </w:r>
      <w:r w:rsidR="00D618DB" w:rsidRPr="00AA596C">
        <w:rPr>
          <w:rFonts w:ascii="Times New Roman" w:hAnsi="Times New Roman" w:cs="Times New Roman"/>
          <w:sz w:val="24"/>
          <w:szCs w:val="24"/>
          <w:lang w:val="sr-Latn-ME"/>
        </w:rPr>
        <w:t>m</w:t>
      </w:r>
      <w:r w:rsidRPr="00AA596C">
        <w:rPr>
          <w:rFonts w:ascii="Times New Roman" w:hAnsi="Times New Roman" w:cs="Times New Roman"/>
          <w:sz w:val="24"/>
          <w:szCs w:val="24"/>
          <w:lang w:val="sr-Cyrl-RS"/>
        </w:rPr>
        <w:t xml:space="preserve"> centru organizovana je panel</w:t>
      </w:r>
      <w:r w:rsidR="00C47C0F"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diskusija o ljudskim pravima, a 10. decembra u Skupštinskom holu organizovana je izložba radova učenika osnovnih i srednjih škola pod nazivom </w:t>
      </w:r>
      <w:r w:rsidR="0004677A"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Svijet bez granica</w:t>
      </w:r>
      <w:r w:rsidR="00C47C0F"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moja vizija svijeta u kojem nema diskriminacije“.</w:t>
      </w:r>
    </w:p>
    <w:p w14:paraId="7B932833" w14:textId="77777777" w:rsidR="006720F7" w:rsidRPr="00AA596C" w:rsidRDefault="006720F7" w:rsidP="00926589">
      <w:pPr>
        <w:spacing w:before="0" w:after="60" w:line="240" w:lineRule="auto"/>
        <w:ind w:firstLine="567"/>
        <w:jc w:val="both"/>
        <w:rPr>
          <w:rFonts w:ascii="Times New Roman" w:hAnsi="Times New Roman" w:cs="Times New Roman"/>
          <w:sz w:val="24"/>
          <w:szCs w:val="24"/>
          <w:lang w:val="sr-Cyrl-RS"/>
        </w:rPr>
      </w:pPr>
    </w:p>
    <w:p w14:paraId="577A34BF" w14:textId="77777777" w:rsidR="00D62FF6" w:rsidRPr="00AA596C" w:rsidRDefault="00D62FF6" w:rsidP="00926589">
      <w:pPr>
        <w:spacing w:before="0" w:after="60" w:line="240" w:lineRule="auto"/>
        <w:ind w:firstLine="567"/>
        <w:jc w:val="both"/>
        <w:rPr>
          <w:rFonts w:ascii="Times New Roman" w:hAnsi="Times New Roman" w:cs="Times New Roman"/>
          <w:sz w:val="24"/>
          <w:szCs w:val="24"/>
          <w:lang w:val="sr-Cyrl-RS"/>
        </w:rPr>
      </w:pPr>
    </w:p>
    <w:p w14:paraId="064665EC" w14:textId="77777777" w:rsidR="005D511D" w:rsidRPr="00AA596C" w:rsidRDefault="00F72528"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služba za zajedničke poslove</w:t>
      </w:r>
    </w:p>
    <w:p w14:paraId="55C0BCBD" w14:textId="77777777" w:rsidR="007022A3" w:rsidRPr="00AA596C" w:rsidRDefault="007022A3" w:rsidP="00926589">
      <w:pPr>
        <w:spacing w:before="0" w:after="120" w:line="240" w:lineRule="auto"/>
        <w:ind w:firstLine="567"/>
        <w:jc w:val="both"/>
        <w:rPr>
          <w:rFonts w:ascii="Times New Roman" w:hAnsi="Times New Roman" w:cs="Times New Roman"/>
          <w:sz w:val="24"/>
          <w:szCs w:val="24"/>
          <w:lang w:val="sr-Cyrl-RS"/>
        </w:rPr>
      </w:pPr>
    </w:p>
    <w:p w14:paraId="5E158CBA" w14:textId="77777777" w:rsidR="003369FB" w:rsidRPr="00AA596C" w:rsidRDefault="00F72528" w:rsidP="00926589">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Služba za zajedničke poslove u toku navedenog perioda, preko svojih organizacionih jedinica </w:t>
      </w:r>
      <w:r w:rsidR="00496091"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Građanskog biroa i Odsjeka za opšte i tehničko održavanje</w:t>
      </w:r>
      <w:r w:rsidR="009D3F2A"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uredno i blagovremeno je izvršavala poslove shodno odredbama Odluke o organizaciji i načinu rada lokalne uprave Opštine Nikšić</w:t>
      </w:r>
      <w:r w:rsidR="00E95945" w:rsidRPr="00AA596C">
        <w:rPr>
          <w:rFonts w:ascii="Times New Roman" w:hAnsi="Times New Roman" w:cs="Times New Roman"/>
          <w:sz w:val="24"/>
          <w:szCs w:val="24"/>
          <w:lang w:val="sr-Cyrl-RS"/>
        </w:rPr>
        <w:t>.</w:t>
      </w:r>
    </w:p>
    <w:p w14:paraId="7BC4B540" w14:textId="53627A2B" w:rsidR="002C3A06" w:rsidRPr="00AA596C" w:rsidRDefault="00F72528" w:rsidP="00926589">
      <w:pPr>
        <w:spacing w:before="0" w:after="60" w:line="240" w:lineRule="auto"/>
        <w:ind w:firstLine="567"/>
        <w:jc w:val="both"/>
        <w:rPr>
          <w:rFonts w:ascii="Times New Roman" w:hAnsi="Times New Roman" w:cs="Times New Roman"/>
          <w:spacing w:val="-2"/>
          <w:sz w:val="24"/>
          <w:szCs w:val="24"/>
          <w:lang w:val="sr-Cyrl-RS"/>
        </w:rPr>
      </w:pPr>
      <w:r w:rsidRPr="00AA596C">
        <w:rPr>
          <w:rFonts w:ascii="Times New Roman" w:hAnsi="Times New Roman" w:cs="Times New Roman"/>
          <w:spacing w:val="-2"/>
          <w:sz w:val="24"/>
          <w:szCs w:val="24"/>
          <w:lang w:val="sr-Cyrl-RS"/>
        </w:rPr>
        <w:t>U Građanskom birou akti se obrađuju automatskom obradom podataka i registruju u elektronskom djelovodniku, odnosno upisniku</w:t>
      </w:r>
      <w:r w:rsidR="0012146E" w:rsidRPr="00AA596C">
        <w:rPr>
          <w:rFonts w:ascii="Times New Roman" w:hAnsi="Times New Roman" w:cs="Times New Roman"/>
          <w:spacing w:val="-2"/>
          <w:sz w:val="24"/>
          <w:szCs w:val="24"/>
          <w:lang w:val="sr-Latn-ME"/>
        </w:rPr>
        <w:t>,</w:t>
      </w:r>
      <w:r w:rsidRPr="00AA596C">
        <w:rPr>
          <w:rFonts w:ascii="Times New Roman" w:hAnsi="Times New Roman" w:cs="Times New Roman"/>
          <w:spacing w:val="-2"/>
          <w:sz w:val="24"/>
          <w:szCs w:val="24"/>
          <w:lang w:val="sr-Cyrl-RS"/>
        </w:rPr>
        <w:t xml:space="preserve"> i obuhvataju cjelokupno vođenje evidencije vezane za rad organa uprave. Automatskom obradom podataka zave</w:t>
      </w:r>
      <w:r w:rsidR="009D3F2A" w:rsidRPr="00AA596C">
        <w:rPr>
          <w:rFonts w:ascii="Times New Roman" w:hAnsi="Times New Roman" w:cs="Times New Roman"/>
          <w:spacing w:val="-2"/>
          <w:sz w:val="24"/>
          <w:szCs w:val="24"/>
          <w:lang w:val="sr-Cyrl-RS"/>
        </w:rPr>
        <w:t>den</w:t>
      </w:r>
      <w:r w:rsidR="00147E68" w:rsidRPr="00AA596C">
        <w:rPr>
          <w:rFonts w:ascii="Times New Roman" w:hAnsi="Times New Roman" w:cs="Times New Roman"/>
          <w:spacing w:val="-2"/>
          <w:sz w:val="24"/>
          <w:szCs w:val="24"/>
          <w:lang w:val="sr-Latn-ME"/>
        </w:rPr>
        <w:t>o</w:t>
      </w:r>
      <w:r w:rsidR="009D3F2A" w:rsidRPr="00AA596C">
        <w:rPr>
          <w:rFonts w:ascii="Times New Roman" w:hAnsi="Times New Roman" w:cs="Times New Roman"/>
          <w:spacing w:val="-2"/>
          <w:sz w:val="24"/>
          <w:szCs w:val="24"/>
          <w:lang w:val="sr-Cyrl-RS"/>
        </w:rPr>
        <w:t xml:space="preserve"> je i dostavljen</w:t>
      </w:r>
      <w:r w:rsidR="00E95945" w:rsidRPr="00AA596C">
        <w:rPr>
          <w:rFonts w:ascii="Times New Roman" w:hAnsi="Times New Roman" w:cs="Times New Roman"/>
          <w:spacing w:val="-2"/>
          <w:sz w:val="24"/>
          <w:szCs w:val="24"/>
          <w:lang w:val="sr-Cyrl-RS"/>
        </w:rPr>
        <w:t xml:space="preserve">o </w:t>
      </w:r>
      <w:r w:rsidR="0069656C" w:rsidRPr="00AA596C">
        <w:rPr>
          <w:rFonts w:ascii="Times New Roman" w:hAnsi="Times New Roman" w:cs="Times New Roman"/>
          <w:spacing w:val="-2"/>
          <w:sz w:val="24"/>
          <w:szCs w:val="24"/>
          <w:lang w:val="sr-Latn-ME"/>
        </w:rPr>
        <w:lastRenderedPageBreak/>
        <w:t>26.160</w:t>
      </w:r>
      <w:r w:rsidR="00147E68" w:rsidRPr="00AA596C">
        <w:rPr>
          <w:rFonts w:ascii="Times New Roman" w:hAnsi="Times New Roman" w:cs="Times New Roman"/>
          <w:spacing w:val="-2"/>
          <w:sz w:val="24"/>
          <w:szCs w:val="24"/>
          <w:lang w:val="sr-Latn-ME"/>
        </w:rPr>
        <w:t xml:space="preserve"> </w:t>
      </w:r>
      <w:r w:rsidR="00496091" w:rsidRPr="00AA596C">
        <w:rPr>
          <w:rFonts w:ascii="Times New Roman" w:hAnsi="Times New Roman" w:cs="Times New Roman"/>
          <w:spacing w:val="-2"/>
          <w:sz w:val="24"/>
          <w:szCs w:val="24"/>
          <w:lang w:val="sr-Cyrl-RS"/>
        </w:rPr>
        <w:t>ak</w:t>
      </w:r>
      <w:r w:rsidR="005C630C" w:rsidRPr="00AA596C">
        <w:rPr>
          <w:rFonts w:ascii="Times New Roman" w:hAnsi="Times New Roman" w:cs="Times New Roman"/>
          <w:spacing w:val="-2"/>
          <w:sz w:val="24"/>
          <w:szCs w:val="24"/>
          <w:lang w:val="sr-Latn-ME"/>
        </w:rPr>
        <w:t>a</w:t>
      </w:r>
      <w:r w:rsidR="00496091" w:rsidRPr="00AA596C">
        <w:rPr>
          <w:rFonts w:ascii="Times New Roman" w:hAnsi="Times New Roman" w:cs="Times New Roman"/>
          <w:spacing w:val="-2"/>
          <w:sz w:val="24"/>
          <w:szCs w:val="24"/>
          <w:lang w:val="sr-Cyrl-RS"/>
        </w:rPr>
        <w:t>t</w:t>
      </w:r>
      <w:r w:rsidR="00147E68" w:rsidRPr="00AA596C">
        <w:rPr>
          <w:rFonts w:ascii="Times New Roman" w:hAnsi="Times New Roman" w:cs="Times New Roman"/>
          <w:spacing w:val="-2"/>
          <w:sz w:val="24"/>
          <w:szCs w:val="24"/>
          <w:lang w:val="sr-Latn-ME"/>
        </w:rPr>
        <w:t>a</w:t>
      </w:r>
      <w:r w:rsidR="00496091" w:rsidRPr="00AA596C">
        <w:rPr>
          <w:rFonts w:ascii="Times New Roman" w:hAnsi="Times New Roman" w:cs="Times New Roman"/>
          <w:spacing w:val="-2"/>
          <w:sz w:val="24"/>
          <w:szCs w:val="24"/>
          <w:lang w:val="sr-Cyrl-RS"/>
        </w:rPr>
        <w:t>,</w:t>
      </w:r>
      <w:r w:rsidRPr="00AA596C">
        <w:rPr>
          <w:rFonts w:ascii="Times New Roman" w:hAnsi="Times New Roman" w:cs="Times New Roman"/>
          <w:spacing w:val="-2"/>
          <w:sz w:val="24"/>
          <w:szCs w:val="24"/>
          <w:lang w:val="sr-Cyrl-RS"/>
        </w:rPr>
        <w:t xml:space="preserve"> od čega je u up</w:t>
      </w:r>
      <w:r w:rsidR="0069656C" w:rsidRPr="00AA596C">
        <w:rPr>
          <w:rFonts w:ascii="Times New Roman" w:hAnsi="Times New Roman" w:cs="Times New Roman"/>
          <w:spacing w:val="-2"/>
          <w:sz w:val="24"/>
          <w:szCs w:val="24"/>
          <w:lang w:val="sr-Cyrl-RS"/>
        </w:rPr>
        <w:t>isniku po zahtjevu stranke 2.881</w:t>
      </w:r>
      <w:r w:rsidRPr="00AA596C">
        <w:rPr>
          <w:rFonts w:ascii="Times New Roman" w:hAnsi="Times New Roman" w:cs="Times New Roman"/>
          <w:spacing w:val="-2"/>
          <w:sz w:val="24"/>
          <w:szCs w:val="24"/>
          <w:lang w:val="sr-Cyrl-RS"/>
        </w:rPr>
        <w:t>, u upisniku po slu</w:t>
      </w:r>
      <w:r w:rsidR="0069656C" w:rsidRPr="00AA596C">
        <w:rPr>
          <w:rFonts w:ascii="Times New Roman" w:hAnsi="Times New Roman" w:cs="Times New Roman"/>
          <w:spacing w:val="-2"/>
          <w:sz w:val="24"/>
          <w:szCs w:val="24"/>
          <w:lang w:val="sr-Cyrl-RS"/>
        </w:rPr>
        <w:t>žbenoj dužnosti 3.898</w:t>
      </w:r>
      <w:r w:rsidRPr="00AA596C">
        <w:rPr>
          <w:rFonts w:ascii="Times New Roman" w:hAnsi="Times New Roman" w:cs="Times New Roman"/>
          <w:spacing w:val="-2"/>
          <w:sz w:val="24"/>
          <w:szCs w:val="24"/>
          <w:lang w:val="sr-Cyrl-RS"/>
        </w:rPr>
        <w:t>, u upisn</w:t>
      </w:r>
      <w:r w:rsidR="00147E68" w:rsidRPr="00AA596C">
        <w:rPr>
          <w:rFonts w:ascii="Times New Roman" w:hAnsi="Times New Roman" w:cs="Times New Roman"/>
          <w:spacing w:val="-2"/>
          <w:sz w:val="24"/>
          <w:szCs w:val="24"/>
          <w:lang w:val="sr-Cyrl-RS"/>
        </w:rPr>
        <w:t xml:space="preserve">iku drugostepenog </w:t>
      </w:r>
      <w:r w:rsidR="0069656C" w:rsidRPr="00AA596C">
        <w:rPr>
          <w:rFonts w:ascii="Times New Roman" w:hAnsi="Times New Roman" w:cs="Times New Roman"/>
          <w:spacing w:val="-2"/>
          <w:sz w:val="24"/>
          <w:szCs w:val="24"/>
          <w:lang w:val="sr-Cyrl-RS"/>
        </w:rPr>
        <w:t>postupka 143, u upisniku uvjerenja 1.556</w:t>
      </w:r>
      <w:r w:rsidR="00016EF3" w:rsidRPr="00AA596C">
        <w:rPr>
          <w:rFonts w:ascii="Times New Roman" w:hAnsi="Times New Roman" w:cs="Times New Roman"/>
          <w:spacing w:val="-2"/>
          <w:sz w:val="24"/>
          <w:szCs w:val="24"/>
          <w:lang w:val="sr-Cyrl-RS"/>
        </w:rPr>
        <w:t xml:space="preserve"> i u</w:t>
      </w:r>
      <w:r w:rsidR="0069656C" w:rsidRPr="00AA596C">
        <w:rPr>
          <w:rFonts w:ascii="Times New Roman" w:hAnsi="Times New Roman" w:cs="Times New Roman"/>
          <w:spacing w:val="-2"/>
          <w:sz w:val="24"/>
          <w:szCs w:val="24"/>
          <w:lang w:val="sr-Cyrl-RS"/>
        </w:rPr>
        <w:t xml:space="preserve"> djelovodniku 17.682</w:t>
      </w:r>
      <w:r w:rsidRPr="00AA596C">
        <w:rPr>
          <w:rFonts w:ascii="Times New Roman" w:hAnsi="Times New Roman" w:cs="Times New Roman"/>
          <w:spacing w:val="-2"/>
          <w:sz w:val="24"/>
          <w:szCs w:val="24"/>
          <w:lang w:val="sr-Cyrl-RS"/>
        </w:rPr>
        <w:t xml:space="preserve"> akta.</w:t>
      </w:r>
    </w:p>
    <w:p w14:paraId="446A57DA" w14:textId="77777777" w:rsidR="00F72528" w:rsidRPr="00AA596C" w:rsidRDefault="00016EF3">
      <w:pPr>
        <w:pStyle w:val="ListParagraph"/>
        <w:numPr>
          <w:ilvl w:val="0"/>
          <w:numId w:val="7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Ovjereno je cca </w:t>
      </w:r>
      <w:r w:rsidR="00147E68" w:rsidRPr="00AA596C">
        <w:rPr>
          <w:rFonts w:ascii="Times New Roman" w:hAnsi="Times New Roman" w:cs="Times New Roman"/>
          <w:sz w:val="24"/>
          <w:szCs w:val="24"/>
          <w:lang w:val="sr-Cyrl-RS"/>
        </w:rPr>
        <w:t>350</w:t>
      </w:r>
      <w:r w:rsidR="00F72528" w:rsidRPr="00AA596C">
        <w:rPr>
          <w:rFonts w:ascii="Times New Roman" w:hAnsi="Times New Roman" w:cs="Times New Roman"/>
          <w:sz w:val="24"/>
          <w:szCs w:val="24"/>
          <w:lang w:val="sr-Cyrl-RS"/>
        </w:rPr>
        <w:t>.000 akata.</w:t>
      </w:r>
    </w:p>
    <w:p w14:paraId="3EB92CEC" w14:textId="6CE8E6B7" w:rsidR="00F72528" w:rsidRPr="00AA596C" w:rsidRDefault="0069656C">
      <w:pPr>
        <w:pStyle w:val="ListParagraph"/>
        <w:numPr>
          <w:ilvl w:val="0"/>
          <w:numId w:val="7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Obrađeno je 450</w:t>
      </w:r>
      <w:r w:rsidR="00147E68" w:rsidRPr="00AA596C">
        <w:rPr>
          <w:rFonts w:ascii="Times New Roman" w:hAnsi="Times New Roman" w:cs="Times New Roman"/>
          <w:sz w:val="24"/>
          <w:szCs w:val="24"/>
          <w:lang w:val="sr-Cyrl-RS"/>
        </w:rPr>
        <w:t xml:space="preserve"> </w:t>
      </w:r>
      <w:r w:rsidR="00F72528" w:rsidRPr="00AA596C">
        <w:rPr>
          <w:rFonts w:ascii="Times New Roman" w:hAnsi="Times New Roman" w:cs="Times New Roman"/>
          <w:sz w:val="24"/>
          <w:szCs w:val="24"/>
          <w:lang w:val="sr-Cyrl-RS"/>
        </w:rPr>
        <w:t xml:space="preserve">trezorskih naloga za plaćanje sa budžetskih stavki ove </w:t>
      </w:r>
      <w:r w:rsidR="00496091" w:rsidRPr="00AA596C">
        <w:rPr>
          <w:rFonts w:ascii="Times New Roman" w:hAnsi="Times New Roman" w:cs="Times New Roman"/>
          <w:sz w:val="24"/>
          <w:szCs w:val="24"/>
          <w:lang w:val="sr-Cyrl-RS"/>
        </w:rPr>
        <w:t>s</w:t>
      </w:r>
      <w:r w:rsidR="00F72528" w:rsidRPr="00AA596C">
        <w:rPr>
          <w:rFonts w:ascii="Times New Roman" w:hAnsi="Times New Roman" w:cs="Times New Roman"/>
          <w:sz w:val="24"/>
          <w:szCs w:val="24"/>
          <w:lang w:val="sr-Cyrl-RS"/>
        </w:rPr>
        <w:t>lužbe.</w:t>
      </w:r>
    </w:p>
    <w:p w14:paraId="60FD34B2" w14:textId="755C74C0" w:rsidR="00F72528" w:rsidRPr="00AA596C" w:rsidRDefault="00F72528">
      <w:pPr>
        <w:pStyle w:val="ListParagraph"/>
        <w:numPr>
          <w:ilvl w:val="0"/>
          <w:numId w:val="7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Pu</w:t>
      </w:r>
      <w:r w:rsidR="0069656C" w:rsidRPr="00AA596C">
        <w:rPr>
          <w:rFonts w:ascii="Times New Roman" w:hAnsi="Times New Roman" w:cs="Times New Roman"/>
          <w:sz w:val="24"/>
          <w:szCs w:val="24"/>
          <w:lang w:val="sr-Cyrl-RS"/>
        </w:rPr>
        <w:t>tem pošte otpremljeno je 11.648</w:t>
      </w:r>
      <w:r w:rsidR="00016EF3"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pošiljki.</w:t>
      </w:r>
    </w:p>
    <w:p w14:paraId="6CDB7E22" w14:textId="70024D0C" w:rsidR="00F72528" w:rsidRPr="00AA596C" w:rsidRDefault="00F72528">
      <w:pPr>
        <w:pStyle w:val="ListParagraph"/>
        <w:numPr>
          <w:ilvl w:val="0"/>
          <w:numId w:val="75"/>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Dostavljači </w:t>
      </w:r>
      <w:r w:rsidR="00496091" w:rsidRPr="00AA596C">
        <w:rPr>
          <w:rFonts w:ascii="Times New Roman" w:hAnsi="Times New Roman" w:cs="Times New Roman"/>
          <w:sz w:val="24"/>
          <w:szCs w:val="24"/>
          <w:lang w:val="sr-Cyrl-RS"/>
        </w:rPr>
        <w:t>–</w:t>
      </w:r>
      <w:r w:rsidR="0069656C" w:rsidRPr="00AA596C">
        <w:rPr>
          <w:rFonts w:ascii="Times New Roman" w:hAnsi="Times New Roman" w:cs="Times New Roman"/>
          <w:sz w:val="24"/>
          <w:szCs w:val="24"/>
          <w:lang w:val="sr-Cyrl-RS"/>
        </w:rPr>
        <w:t xml:space="preserve"> kuriri dostavili su 11.058 </w:t>
      </w:r>
      <w:r w:rsidRPr="00AA596C">
        <w:rPr>
          <w:rFonts w:ascii="Times New Roman" w:hAnsi="Times New Roman" w:cs="Times New Roman"/>
          <w:sz w:val="24"/>
          <w:szCs w:val="24"/>
          <w:lang w:val="sr-Cyrl-RS"/>
        </w:rPr>
        <w:t>akata.</w:t>
      </w:r>
    </w:p>
    <w:p w14:paraId="3B82C6A7" w14:textId="39F3512A" w:rsidR="003369FB" w:rsidRPr="00AA596C" w:rsidRDefault="00F72528">
      <w:pPr>
        <w:pStyle w:val="ListParagraph"/>
        <w:numPr>
          <w:ilvl w:val="0"/>
          <w:numId w:val="75"/>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Interni</w:t>
      </w:r>
      <w:r w:rsidR="0069656C" w:rsidRPr="00AA596C">
        <w:rPr>
          <w:rFonts w:ascii="Times New Roman" w:hAnsi="Times New Roman" w:cs="Times New Roman"/>
          <w:sz w:val="24"/>
          <w:szCs w:val="24"/>
          <w:lang w:val="sr-Cyrl-RS"/>
        </w:rPr>
        <w:t xml:space="preserve"> dostavljač dostavio je 24.390</w:t>
      </w:r>
      <w:r w:rsidR="00147E68"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pisama.</w:t>
      </w:r>
    </w:p>
    <w:p w14:paraId="42394FFC" w14:textId="1F2B817D" w:rsidR="00877460" w:rsidRPr="00AA596C" w:rsidRDefault="00F72528" w:rsidP="001619CE">
      <w:pPr>
        <w:spacing w:before="0" w:after="0" w:line="240" w:lineRule="auto"/>
        <w:ind w:firstLine="567"/>
        <w:jc w:val="both"/>
        <w:rPr>
          <w:rFonts w:ascii="Times New Roman" w:hAnsi="Times New Roman" w:cs="Times New Roman"/>
          <w:spacing w:val="-2"/>
          <w:sz w:val="24"/>
          <w:szCs w:val="24"/>
          <w:lang w:val="sr-Latn-ME"/>
        </w:rPr>
      </w:pPr>
      <w:r w:rsidRPr="00AA596C">
        <w:rPr>
          <w:rFonts w:ascii="Times New Roman" w:hAnsi="Times New Roman" w:cs="Times New Roman"/>
          <w:spacing w:val="-2"/>
          <w:sz w:val="24"/>
          <w:szCs w:val="24"/>
          <w:lang w:val="sr-Cyrl-RS"/>
        </w:rPr>
        <w:t>Preko ovog odsjeka uredno su izvrš</w:t>
      </w:r>
      <w:r w:rsidR="00016EF3" w:rsidRPr="00AA596C">
        <w:rPr>
          <w:rFonts w:ascii="Times New Roman" w:hAnsi="Times New Roman" w:cs="Times New Roman"/>
          <w:spacing w:val="-2"/>
          <w:sz w:val="24"/>
          <w:szCs w:val="24"/>
          <w:lang w:val="sr-Cyrl-RS"/>
        </w:rPr>
        <w:t xml:space="preserve">eni poslovi koji se odnose na </w:t>
      </w:r>
      <w:r w:rsidRPr="00AA596C">
        <w:rPr>
          <w:rFonts w:ascii="Times New Roman" w:hAnsi="Times New Roman" w:cs="Times New Roman"/>
          <w:spacing w:val="-2"/>
          <w:sz w:val="24"/>
          <w:szCs w:val="24"/>
          <w:lang w:val="sr-Cyrl-RS"/>
        </w:rPr>
        <w:t>tekuće i investiciono održavanje objekata u kojima su smješteni organi uprave, mjesne kancelarije i mjesne zajednice, održavanje instalacija, uređaja i drugih sredstava, poslov</w:t>
      </w:r>
      <w:r w:rsidR="00E84217"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 xml:space="preserve"> obezbjeđenja i zaštite objekata u kojima su smješteni organi Opštine i drugi obje</w:t>
      </w:r>
      <w:r w:rsidR="00016EF3" w:rsidRPr="00AA596C">
        <w:rPr>
          <w:rFonts w:ascii="Times New Roman" w:hAnsi="Times New Roman" w:cs="Times New Roman"/>
          <w:spacing w:val="-2"/>
          <w:sz w:val="24"/>
          <w:szCs w:val="24"/>
          <w:lang w:val="sr-Cyrl-RS"/>
        </w:rPr>
        <w:t>kti, poslov</w:t>
      </w:r>
      <w:r w:rsidR="002A48C5" w:rsidRPr="00AA596C">
        <w:rPr>
          <w:rFonts w:ascii="Times New Roman" w:hAnsi="Times New Roman" w:cs="Times New Roman"/>
          <w:spacing w:val="-2"/>
          <w:sz w:val="24"/>
          <w:szCs w:val="24"/>
          <w:lang w:val="sr-Latn-ME"/>
        </w:rPr>
        <w:t>i</w:t>
      </w:r>
      <w:r w:rsidR="00016EF3" w:rsidRPr="00AA596C">
        <w:rPr>
          <w:rFonts w:ascii="Times New Roman" w:hAnsi="Times New Roman" w:cs="Times New Roman"/>
          <w:spacing w:val="-2"/>
          <w:sz w:val="24"/>
          <w:szCs w:val="24"/>
          <w:lang w:val="sr-Cyrl-RS"/>
        </w:rPr>
        <w:t xml:space="preserve"> koji se odnose na </w:t>
      </w:r>
      <w:r w:rsidRPr="00AA596C">
        <w:rPr>
          <w:rFonts w:ascii="Times New Roman" w:hAnsi="Times New Roman" w:cs="Times New Roman"/>
          <w:spacing w:val="-2"/>
          <w:sz w:val="24"/>
          <w:szCs w:val="24"/>
          <w:lang w:val="sr-Cyrl-RS"/>
        </w:rPr>
        <w:t>korišćenje, održavanje i evidenciju službenih vozila, pomoćno-tehničk</w:t>
      </w:r>
      <w:r w:rsidR="003822D3"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 xml:space="preserve"> poslov</w:t>
      </w:r>
      <w:r w:rsidR="002A48C5"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 xml:space="preserve"> u vezi sa upotrebom i zaštitom zastave i grba Opštine, poslov</w:t>
      </w:r>
      <w:r w:rsidR="002A48C5"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 xml:space="preserve"> vezan</w:t>
      </w:r>
      <w:r w:rsidR="003822D3"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 xml:space="preserve"> za javne nabavke Službe, poslov</w:t>
      </w:r>
      <w:r w:rsidR="002A48C5"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 xml:space="preserve"> pružanja ugostiteljskih usluga za organe uprave i poslov</w:t>
      </w:r>
      <w:r w:rsidR="002A48C5" w:rsidRPr="00AA596C">
        <w:rPr>
          <w:rFonts w:ascii="Times New Roman" w:hAnsi="Times New Roman" w:cs="Times New Roman"/>
          <w:spacing w:val="-2"/>
          <w:sz w:val="24"/>
          <w:szCs w:val="24"/>
          <w:lang w:val="sr-Latn-ME"/>
        </w:rPr>
        <w:t>i</w:t>
      </w:r>
      <w:r w:rsidRPr="00AA596C">
        <w:rPr>
          <w:rFonts w:ascii="Times New Roman" w:hAnsi="Times New Roman" w:cs="Times New Roman"/>
          <w:spacing w:val="-2"/>
          <w:sz w:val="24"/>
          <w:szCs w:val="24"/>
          <w:lang w:val="sr-Cyrl-RS"/>
        </w:rPr>
        <w:t xml:space="preserve"> održavanja higijene službenih prostorija.</w:t>
      </w:r>
    </w:p>
    <w:p w14:paraId="388C93B1" w14:textId="77777777" w:rsidR="00496091" w:rsidRPr="00AA596C" w:rsidRDefault="00F1222C"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služba zaštite i spašavanja</w:t>
      </w:r>
    </w:p>
    <w:p w14:paraId="040AC3EC" w14:textId="77777777" w:rsidR="00696125" w:rsidRPr="00AA596C" w:rsidRDefault="00696125" w:rsidP="00926589">
      <w:pPr>
        <w:spacing w:before="0" w:after="120" w:line="240" w:lineRule="auto"/>
        <w:ind w:firstLine="567"/>
        <w:jc w:val="both"/>
        <w:rPr>
          <w:rFonts w:ascii="Times New Roman" w:hAnsi="Times New Roman" w:cs="Times New Roman"/>
          <w:sz w:val="24"/>
          <w:szCs w:val="24"/>
          <w:lang w:val="sr-Cyrl-RS"/>
        </w:rPr>
      </w:pPr>
    </w:p>
    <w:p w14:paraId="0F45976F" w14:textId="7BCF34C5" w:rsidR="00462DCA" w:rsidRPr="00AA596C" w:rsidRDefault="00CF6C8C" w:rsidP="00462DCA">
      <w:pPr>
        <w:spacing w:before="0" w:after="0" w:line="240" w:lineRule="auto"/>
        <w:ind w:firstLine="567"/>
        <w:jc w:val="both"/>
        <w:rPr>
          <w:rFonts w:ascii="Times New Roman" w:eastAsia="Times New Roman" w:hAnsi="Times New Roman" w:cs="Times New Roman"/>
          <w:sz w:val="24"/>
          <w:szCs w:val="24"/>
          <w:lang w:val="sr-Latn-CS"/>
        </w:rPr>
      </w:pPr>
      <w:r w:rsidRPr="00AA596C">
        <w:rPr>
          <w:rFonts w:ascii="Times New Roman" w:eastAsia="Times New Roman" w:hAnsi="Times New Roman" w:cs="Times New Roman"/>
          <w:sz w:val="24"/>
          <w:szCs w:val="24"/>
          <w:lang w:val="sr-Latn-CS"/>
        </w:rPr>
        <w:t>U periodu januar</w:t>
      </w:r>
      <w:r w:rsidR="00877460"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decembar 2024. godine pripadnici Službe zaštite i spašavanja Nikšić operativno su intervenisali ukupno 1</w:t>
      </w:r>
      <w:r w:rsidR="00877460"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497 puta</w:t>
      </w:r>
      <w:r w:rsidR="00877460"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 xml:space="preserve"> što je za 598 intervencija više u odnosu na 2023. godinu (899 intervencija). </w:t>
      </w:r>
    </w:p>
    <w:p w14:paraId="66EA83E8" w14:textId="77777777" w:rsidR="00CF6C8C" w:rsidRPr="00AA596C" w:rsidRDefault="00CF6C8C" w:rsidP="00877460">
      <w:pPr>
        <w:spacing w:before="0" w:after="0" w:line="240" w:lineRule="auto"/>
        <w:jc w:val="both"/>
        <w:rPr>
          <w:rFonts w:ascii="Times New Roman" w:eastAsia="Times New Roman" w:hAnsi="Times New Roman" w:cs="Times New Roman"/>
          <w:sz w:val="24"/>
          <w:szCs w:val="24"/>
          <w:lang w:val="pl-PL"/>
        </w:rPr>
      </w:pPr>
    </w:p>
    <w:p w14:paraId="4DD343F5" w14:textId="5D53D086" w:rsidR="00CF6C8C" w:rsidRPr="00AA596C" w:rsidRDefault="00CF6C8C" w:rsidP="00877460">
      <w:pPr>
        <w:spacing w:before="0" w:after="0" w:line="240" w:lineRule="auto"/>
        <w:jc w:val="center"/>
        <w:rPr>
          <w:rFonts w:ascii="Times New Roman" w:eastAsia="Times New Roman" w:hAnsi="Times New Roman" w:cs="Times New Roman"/>
          <w:i/>
          <w:sz w:val="22"/>
          <w:szCs w:val="22"/>
          <w:lang w:val="sl-SI"/>
        </w:rPr>
      </w:pPr>
      <w:r w:rsidRPr="00AA596C">
        <w:rPr>
          <w:rFonts w:ascii="Times New Roman" w:eastAsia="Times New Roman" w:hAnsi="Times New Roman" w:cs="Times New Roman"/>
          <w:b/>
          <w:sz w:val="22"/>
          <w:szCs w:val="22"/>
          <w:lang w:val="sl-SI"/>
        </w:rPr>
        <w:t>Tabela 1</w:t>
      </w:r>
      <w:r w:rsidRPr="00AA596C">
        <w:rPr>
          <w:rFonts w:ascii="Times New Roman" w:eastAsia="Times New Roman" w:hAnsi="Times New Roman" w:cs="Times New Roman"/>
          <w:bCs/>
          <w:sz w:val="22"/>
          <w:szCs w:val="22"/>
          <w:lang w:val="sl-SI"/>
        </w:rPr>
        <w:t>:</w:t>
      </w:r>
      <w:r w:rsidRPr="00AA596C">
        <w:rPr>
          <w:rFonts w:ascii="Times New Roman" w:eastAsia="Times New Roman" w:hAnsi="Times New Roman" w:cs="Times New Roman"/>
          <w:bCs/>
          <w:i/>
          <w:sz w:val="22"/>
          <w:szCs w:val="22"/>
          <w:lang w:val="sl-SI"/>
        </w:rPr>
        <w:t xml:space="preserve"> </w:t>
      </w:r>
      <w:r w:rsidRPr="00AA596C">
        <w:rPr>
          <w:rFonts w:ascii="Times New Roman" w:eastAsia="Times New Roman" w:hAnsi="Times New Roman" w:cs="Times New Roman"/>
          <w:i/>
          <w:sz w:val="22"/>
          <w:szCs w:val="22"/>
          <w:lang w:val="sl-SI"/>
        </w:rPr>
        <w:t>Prikaz broja i vrsta intervencija za period januar</w:t>
      </w:r>
      <w:r w:rsidR="00877460" w:rsidRPr="00AA596C">
        <w:rPr>
          <w:rFonts w:ascii="Times New Roman" w:eastAsia="Times New Roman" w:hAnsi="Times New Roman" w:cs="Times New Roman"/>
          <w:i/>
          <w:sz w:val="22"/>
          <w:szCs w:val="22"/>
          <w:lang w:val="sl-SI"/>
        </w:rPr>
        <w:t>–</w:t>
      </w:r>
      <w:r w:rsidRPr="00AA596C">
        <w:rPr>
          <w:rFonts w:ascii="Times New Roman" w:eastAsia="Times New Roman" w:hAnsi="Times New Roman" w:cs="Times New Roman"/>
          <w:i/>
          <w:sz w:val="22"/>
          <w:szCs w:val="22"/>
          <w:lang w:val="sl-SI"/>
        </w:rPr>
        <w:t>decembar 2024. godine</w:t>
      </w:r>
    </w:p>
    <w:p w14:paraId="3CE2DE54" w14:textId="77777777" w:rsidR="00CF6C8C" w:rsidRPr="00AA596C" w:rsidRDefault="00CF6C8C" w:rsidP="00926589">
      <w:pPr>
        <w:spacing w:before="0" w:after="0" w:line="240" w:lineRule="auto"/>
        <w:jc w:val="both"/>
        <w:rPr>
          <w:rFonts w:ascii="Times New Roman" w:eastAsia="Times New Roman" w:hAnsi="Times New Roman" w:cs="Times New Roman"/>
          <w:color w:val="FF0000"/>
          <w:sz w:val="24"/>
          <w:szCs w:val="24"/>
          <w:lang w:val="sl-SI"/>
        </w:rPr>
      </w:pPr>
    </w:p>
    <w:tbl>
      <w:tblPr>
        <w:tblW w:w="96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2270"/>
        <w:gridCol w:w="524"/>
        <w:gridCol w:w="555"/>
        <w:gridCol w:w="593"/>
        <w:gridCol w:w="539"/>
        <w:gridCol w:w="536"/>
        <w:gridCol w:w="548"/>
        <w:gridCol w:w="636"/>
        <w:gridCol w:w="632"/>
        <w:gridCol w:w="639"/>
        <w:gridCol w:w="561"/>
        <w:gridCol w:w="502"/>
        <w:gridCol w:w="547"/>
      </w:tblGrid>
      <w:tr w:rsidR="00CF6C8C" w:rsidRPr="00AA596C" w14:paraId="5FE8B911" w14:textId="77777777" w:rsidTr="003822D3">
        <w:trPr>
          <w:trHeight w:val="301"/>
        </w:trPr>
        <w:tc>
          <w:tcPr>
            <w:tcW w:w="9670" w:type="dxa"/>
            <w:gridSpan w:val="14"/>
            <w:shd w:val="clear" w:color="auto" w:fill="E7E6E6" w:themeFill="background2"/>
          </w:tcPr>
          <w:p w14:paraId="66780B90" w14:textId="77777777" w:rsidR="00CF6C8C" w:rsidRPr="00AA596C" w:rsidRDefault="00CF6C8C" w:rsidP="004762B4">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Intervencije Službe zaštite i spašavanja</w:t>
            </w:r>
          </w:p>
          <w:p w14:paraId="2660855B" w14:textId="2876E17E" w:rsidR="00CF6C8C" w:rsidRPr="00AA596C" w:rsidRDefault="00CF6C8C" w:rsidP="00145D31">
            <w:pPr>
              <w:spacing w:before="0" w:after="6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u periodu 01.</w:t>
            </w:r>
            <w:r w:rsidR="001840D9" w:rsidRPr="00AA596C">
              <w:rPr>
                <w:rFonts w:ascii="Times New Roman" w:eastAsia="Times New Roman" w:hAnsi="Times New Roman" w:cs="Times New Roman"/>
                <w:b/>
                <w:sz w:val="22"/>
                <w:szCs w:val="22"/>
                <w:lang w:val="sl-SI"/>
              </w:rPr>
              <w:t xml:space="preserve"> </w:t>
            </w:r>
            <w:r w:rsidRPr="00AA596C">
              <w:rPr>
                <w:rFonts w:ascii="Times New Roman" w:eastAsia="Times New Roman" w:hAnsi="Times New Roman" w:cs="Times New Roman"/>
                <w:b/>
                <w:sz w:val="22"/>
                <w:szCs w:val="22"/>
                <w:lang w:val="sl-SI"/>
              </w:rPr>
              <w:t>01.</w:t>
            </w:r>
            <w:r w:rsidR="001840D9" w:rsidRPr="00AA596C">
              <w:rPr>
                <w:rFonts w:ascii="Times New Roman" w:eastAsia="Times New Roman" w:hAnsi="Times New Roman" w:cs="Times New Roman"/>
                <w:b/>
                <w:sz w:val="22"/>
                <w:szCs w:val="22"/>
                <w:lang w:val="sl-SI"/>
              </w:rPr>
              <w:t xml:space="preserve"> </w:t>
            </w:r>
            <w:r w:rsidRPr="00AA596C">
              <w:rPr>
                <w:rFonts w:ascii="Times New Roman" w:eastAsia="Times New Roman" w:hAnsi="Times New Roman" w:cs="Times New Roman"/>
                <w:b/>
                <w:sz w:val="22"/>
                <w:szCs w:val="22"/>
                <w:lang w:val="sl-SI"/>
              </w:rPr>
              <w:t>2024</w:t>
            </w:r>
            <w:r w:rsidR="001840D9" w:rsidRPr="00AA596C">
              <w:rPr>
                <w:rFonts w:ascii="Times New Roman" w:eastAsia="Times New Roman" w:hAnsi="Times New Roman" w:cs="Times New Roman"/>
                <w:b/>
                <w:sz w:val="22"/>
                <w:szCs w:val="22"/>
                <w:lang w:val="sl-SI"/>
              </w:rPr>
              <w:t xml:space="preserve"> –</w:t>
            </w:r>
            <w:r w:rsidRPr="00AA596C">
              <w:rPr>
                <w:rFonts w:ascii="Times New Roman" w:eastAsia="Times New Roman" w:hAnsi="Times New Roman" w:cs="Times New Roman"/>
                <w:b/>
                <w:sz w:val="22"/>
                <w:szCs w:val="22"/>
                <w:lang w:val="sl-SI"/>
              </w:rPr>
              <w:t xml:space="preserve"> 31.</w:t>
            </w:r>
            <w:r w:rsidR="001840D9" w:rsidRPr="00AA596C">
              <w:rPr>
                <w:rFonts w:ascii="Times New Roman" w:eastAsia="Times New Roman" w:hAnsi="Times New Roman" w:cs="Times New Roman"/>
                <w:b/>
                <w:sz w:val="22"/>
                <w:szCs w:val="22"/>
                <w:lang w:val="sl-SI"/>
              </w:rPr>
              <w:t xml:space="preserve"> </w:t>
            </w:r>
            <w:r w:rsidRPr="00AA596C">
              <w:rPr>
                <w:rFonts w:ascii="Times New Roman" w:eastAsia="Times New Roman" w:hAnsi="Times New Roman" w:cs="Times New Roman"/>
                <w:b/>
                <w:sz w:val="22"/>
                <w:szCs w:val="22"/>
                <w:lang w:val="sl-SI"/>
              </w:rPr>
              <w:t>12.</w:t>
            </w:r>
            <w:r w:rsidR="001840D9" w:rsidRPr="00AA596C">
              <w:rPr>
                <w:rFonts w:ascii="Times New Roman" w:eastAsia="Times New Roman" w:hAnsi="Times New Roman" w:cs="Times New Roman"/>
                <w:b/>
                <w:sz w:val="22"/>
                <w:szCs w:val="22"/>
                <w:lang w:val="sl-SI"/>
              </w:rPr>
              <w:t xml:space="preserve"> </w:t>
            </w:r>
            <w:r w:rsidRPr="00AA596C">
              <w:rPr>
                <w:rFonts w:ascii="Times New Roman" w:eastAsia="Times New Roman" w:hAnsi="Times New Roman" w:cs="Times New Roman"/>
                <w:b/>
                <w:sz w:val="22"/>
                <w:szCs w:val="22"/>
                <w:lang w:val="sl-SI"/>
              </w:rPr>
              <w:t>2024. godine</w:t>
            </w:r>
          </w:p>
        </w:tc>
      </w:tr>
      <w:tr w:rsidR="00CF6C8C" w:rsidRPr="00AA596C" w14:paraId="532EA4A4" w14:textId="77777777" w:rsidTr="003822D3">
        <w:trPr>
          <w:trHeight w:val="301"/>
        </w:trPr>
        <w:tc>
          <w:tcPr>
            <w:tcW w:w="588" w:type="dxa"/>
            <w:shd w:val="clear" w:color="auto" w:fill="E7E6E6" w:themeFill="background2"/>
            <w:vAlign w:val="center"/>
          </w:tcPr>
          <w:p w14:paraId="7E10A62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Br.</w:t>
            </w:r>
          </w:p>
        </w:tc>
        <w:tc>
          <w:tcPr>
            <w:tcW w:w="2270" w:type="dxa"/>
            <w:shd w:val="clear" w:color="auto" w:fill="E7E6E6" w:themeFill="background2"/>
            <w:vAlign w:val="center"/>
          </w:tcPr>
          <w:p w14:paraId="5FC406DB"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Vrsta intervencije</w:t>
            </w:r>
          </w:p>
        </w:tc>
        <w:tc>
          <w:tcPr>
            <w:tcW w:w="524" w:type="dxa"/>
            <w:shd w:val="clear" w:color="auto" w:fill="E7E6E6" w:themeFill="background2"/>
            <w:vAlign w:val="center"/>
          </w:tcPr>
          <w:p w14:paraId="7E47D8C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w:t>
            </w:r>
          </w:p>
        </w:tc>
        <w:tc>
          <w:tcPr>
            <w:tcW w:w="555" w:type="dxa"/>
            <w:shd w:val="clear" w:color="auto" w:fill="E7E6E6" w:themeFill="background2"/>
            <w:vAlign w:val="center"/>
          </w:tcPr>
          <w:p w14:paraId="2554F0C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II</w:t>
            </w:r>
          </w:p>
        </w:tc>
        <w:tc>
          <w:tcPr>
            <w:tcW w:w="593" w:type="dxa"/>
            <w:shd w:val="clear" w:color="auto" w:fill="E7E6E6" w:themeFill="background2"/>
            <w:vAlign w:val="center"/>
          </w:tcPr>
          <w:p w14:paraId="46A53CF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III</w:t>
            </w:r>
          </w:p>
        </w:tc>
        <w:tc>
          <w:tcPr>
            <w:tcW w:w="539" w:type="dxa"/>
            <w:shd w:val="clear" w:color="auto" w:fill="E7E6E6" w:themeFill="background2"/>
            <w:vAlign w:val="center"/>
          </w:tcPr>
          <w:p w14:paraId="4C2168B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IV</w:t>
            </w:r>
          </w:p>
        </w:tc>
        <w:tc>
          <w:tcPr>
            <w:tcW w:w="536" w:type="dxa"/>
            <w:shd w:val="clear" w:color="auto" w:fill="E7E6E6" w:themeFill="background2"/>
            <w:vAlign w:val="center"/>
          </w:tcPr>
          <w:p w14:paraId="38BAEDC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w:t>
            </w:r>
          </w:p>
        </w:tc>
        <w:tc>
          <w:tcPr>
            <w:tcW w:w="548" w:type="dxa"/>
            <w:shd w:val="clear" w:color="auto" w:fill="E7E6E6" w:themeFill="background2"/>
            <w:vAlign w:val="center"/>
          </w:tcPr>
          <w:p w14:paraId="7641A99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VI</w:t>
            </w:r>
          </w:p>
        </w:tc>
        <w:tc>
          <w:tcPr>
            <w:tcW w:w="636" w:type="dxa"/>
            <w:shd w:val="clear" w:color="auto" w:fill="E7E6E6" w:themeFill="background2"/>
            <w:vAlign w:val="center"/>
          </w:tcPr>
          <w:p w14:paraId="5013D0B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VII</w:t>
            </w:r>
          </w:p>
        </w:tc>
        <w:tc>
          <w:tcPr>
            <w:tcW w:w="632" w:type="dxa"/>
            <w:shd w:val="clear" w:color="auto" w:fill="E7E6E6" w:themeFill="background2"/>
            <w:vAlign w:val="center"/>
          </w:tcPr>
          <w:p w14:paraId="233A9B47"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VIII</w:t>
            </w:r>
          </w:p>
        </w:tc>
        <w:tc>
          <w:tcPr>
            <w:tcW w:w="639" w:type="dxa"/>
            <w:shd w:val="clear" w:color="auto" w:fill="E7E6E6" w:themeFill="background2"/>
            <w:vAlign w:val="center"/>
          </w:tcPr>
          <w:p w14:paraId="1A63BF5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IX</w:t>
            </w:r>
          </w:p>
        </w:tc>
        <w:tc>
          <w:tcPr>
            <w:tcW w:w="561" w:type="dxa"/>
            <w:shd w:val="clear" w:color="auto" w:fill="E7E6E6" w:themeFill="background2"/>
            <w:vAlign w:val="center"/>
          </w:tcPr>
          <w:p w14:paraId="7FB16B69"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X</w:t>
            </w:r>
          </w:p>
        </w:tc>
        <w:tc>
          <w:tcPr>
            <w:tcW w:w="502" w:type="dxa"/>
            <w:shd w:val="clear" w:color="auto" w:fill="E7E6E6" w:themeFill="background2"/>
            <w:vAlign w:val="center"/>
          </w:tcPr>
          <w:p w14:paraId="54729B6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XI</w:t>
            </w:r>
          </w:p>
        </w:tc>
        <w:tc>
          <w:tcPr>
            <w:tcW w:w="547" w:type="dxa"/>
            <w:shd w:val="clear" w:color="auto" w:fill="E7E6E6" w:themeFill="background2"/>
            <w:vAlign w:val="center"/>
          </w:tcPr>
          <w:p w14:paraId="4BC156E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XII</w:t>
            </w:r>
          </w:p>
        </w:tc>
      </w:tr>
      <w:tr w:rsidR="00CF6C8C" w:rsidRPr="00AA596C" w14:paraId="6B2868C9" w14:textId="77777777" w:rsidTr="003822D3">
        <w:trPr>
          <w:trHeight w:val="301"/>
        </w:trPr>
        <w:tc>
          <w:tcPr>
            <w:tcW w:w="588" w:type="dxa"/>
            <w:vMerge w:val="restart"/>
            <w:vAlign w:val="center"/>
          </w:tcPr>
          <w:p w14:paraId="3F6F1C8B" w14:textId="36C70C3C"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r w:rsidR="004762B4" w:rsidRPr="00AA596C">
              <w:rPr>
                <w:rFonts w:ascii="Times New Roman" w:eastAsia="Times New Roman" w:hAnsi="Times New Roman" w:cs="Times New Roman"/>
                <w:b/>
                <w:sz w:val="22"/>
                <w:szCs w:val="22"/>
                <w:lang w:val="sl-SI"/>
              </w:rPr>
              <w:t>.</w:t>
            </w:r>
          </w:p>
        </w:tc>
        <w:tc>
          <w:tcPr>
            <w:tcW w:w="2270" w:type="dxa"/>
            <w:vMerge w:val="restart"/>
          </w:tcPr>
          <w:p w14:paraId="24A6C8BB" w14:textId="77777777" w:rsidR="00CF6C8C" w:rsidRPr="00AA596C" w:rsidRDefault="00CF6C8C" w:rsidP="00926589">
            <w:pPr>
              <w:spacing w:before="0" w:after="0" w:line="240" w:lineRule="auto"/>
              <w:rPr>
                <w:rFonts w:ascii="Times New Roman" w:eastAsia="Times New Roman" w:hAnsi="Times New Roman" w:cs="Times New Roman"/>
                <w:b/>
                <w:sz w:val="4"/>
                <w:szCs w:val="4"/>
                <w:lang w:val="sl-SI"/>
              </w:rPr>
            </w:pPr>
          </w:p>
          <w:p w14:paraId="2D6F654F"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Stambeni objekti</w:t>
            </w:r>
          </w:p>
          <w:p w14:paraId="258E4418" w14:textId="77777777" w:rsidR="00CF6C8C" w:rsidRPr="00AA596C" w:rsidRDefault="00CF6C8C" w:rsidP="00926589">
            <w:pPr>
              <w:spacing w:before="0" w:after="0" w:line="240" w:lineRule="auto"/>
              <w:rPr>
                <w:rFonts w:ascii="Times New Roman" w:eastAsia="Times New Roman" w:hAnsi="Times New Roman" w:cs="Times New Roman"/>
                <w:b/>
                <w:sz w:val="10"/>
                <w:szCs w:val="10"/>
                <w:lang w:val="sl-SI"/>
              </w:rPr>
            </w:pPr>
          </w:p>
          <w:p w14:paraId="5DD70FA1"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podrumi</w:t>
            </w:r>
          </w:p>
          <w:p w14:paraId="1E7F7532"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unutrašnjost objekta</w:t>
            </w:r>
          </w:p>
          <w:p w14:paraId="1ABFD39C"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dimnjaci</w:t>
            </w:r>
          </w:p>
          <w:p w14:paraId="4C25D659"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krovna konstrukcija</w:t>
            </w:r>
          </w:p>
        </w:tc>
        <w:tc>
          <w:tcPr>
            <w:tcW w:w="524" w:type="dxa"/>
            <w:shd w:val="clear" w:color="auto" w:fill="F3F3F3"/>
            <w:vAlign w:val="center"/>
          </w:tcPr>
          <w:p w14:paraId="629CE38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15</w:t>
            </w:r>
          </w:p>
        </w:tc>
        <w:tc>
          <w:tcPr>
            <w:tcW w:w="555" w:type="dxa"/>
            <w:shd w:val="clear" w:color="auto" w:fill="F3F3F3"/>
            <w:vAlign w:val="center"/>
          </w:tcPr>
          <w:p w14:paraId="37D1B20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w:t>
            </w:r>
          </w:p>
        </w:tc>
        <w:tc>
          <w:tcPr>
            <w:tcW w:w="593" w:type="dxa"/>
            <w:shd w:val="clear" w:color="auto" w:fill="F3F3F3"/>
            <w:vAlign w:val="center"/>
          </w:tcPr>
          <w:p w14:paraId="02A74CF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11</w:t>
            </w:r>
          </w:p>
        </w:tc>
        <w:tc>
          <w:tcPr>
            <w:tcW w:w="539" w:type="dxa"/>
            <w:shd w:val="clear" w:color="auto" w:fill="F3F3F3"/>
            <w:vAlign w:val="center"/>
          </w:tcPr>
          <w:p w14:paraId="673FC5A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36" w:type="dxa"/>
            <w:shd w:val="clear" w:color="auto" w:fill="F3F3F3"/>
            <w:vAlign w:val="center"/>
          </w:tcPr>
          <w:p w14:paraId="148EFE3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p>
        </w:tc>
        <w:tc>
          <w:tcPr>
            <w:tcW w:w="548" w:type="dxa"/>
            <w:shd w:val="clear" w:color="auto" w:fill="F3F3F3"/>
            <w:vAlign w:val="center"/>
          </w:tcPr>
          <w:p w14:paraId="4CBBBE07"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w:t>
            </w:r>
          </w:p>
        </w:tc>
        <w:tc>
          <w:tcPr>
            <w:tcW w:w="636" w:type="dxa"/>
            <w:shd w:val="clear" w:color="auto" w:fill="F3F3F3"/>
            <w:vAlign w:val="center"/>
          </w:tcPr>
          <w:p w14:paraId="5975ECE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2" w:type="dxa"/>
            <w:shd w:val="clear" w:color="auto" w:fill="F3F3F3"/>
            <w:vAlign w:val="center"/>
          </w:tcPr>
          <w:p w14:paraId="1C0E5C5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w:t>
            </w:r>
          </w:p>
        </w:tc>
        <w:tc>
          <w:tcPr>
            <w:tcW w:w="639" w:type="dxa"/>
            <w:shd w:val="clear" w:color="auto" w:fill="F3F3F3"/>
            <w:vAlign w:val="center"/>
          </w:tcPr>
          <w:p w14:paraId="6DFA650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p>
        </w:tc>
        <w:tc>
          <w:tcPr>
            <w:tcW w:w="561" w:type="dxa"/>
            <w:shd w:val="clear" w:color="auto" w:fill="F3F3F3"/>
            <w:vAlign w:val="center"/>
          </w:tcPr>
          <w:p w14:paraId="3A039AE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02" w:type="dxa"/>
            <w:shd w:val="clear" w:color="auto" w:fill="F3F3F3"/>
            <w:vAlign w:val="center"/>
          </w:tcPr>
          <w:p w14:paraId="375B9C5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6</w:t>
            </w:r>
          </w:p>
        </w:tc>
        <w:tc>
          <w:tcPr>
            <w:tcW w:w="547" w:type="dxa"/>
            <w:shd w:val="clear" w:color="auto" w:fill="F3F3F3"/>
            <w:vAlign w:val="center"/>
          </w:tcPr>
          <w:p w14:paraId="508A77F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17</w:t>
            </w:r>
          </w:p>
        </w:tc>
      </w:tr>
      <w:tr w:rsidR="00CF6C8C" w:rsidRPr="00AA596C" w14:paraId="11747D30" w14:textId="77777777" w:rsidTr="003822D3">
        <w:trPr>
          <w:trHeight w:val="1234"/>
        </w:trPr>
        <w:tc>
          <w:tcPr>
            <w:tcW w:w="588" w:type="dxa"/>
            <w:vMerge/>
            <w:vAlign w:val="center"/>
          </w:tcPr>
          <w:p w14:paraId="0848DA1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p>
        </w:tc>
        <w:tc>
          <w:tcPr>
            <w:tcW w:w="2270" w:type="dxa"/>
            <w:vMerge/>
          </w:tcPr>
          <w:p w14:paraId="6DE43E02"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p>
        </w:tc>
        <w:tc>
          <w:tcPr>
            <w:tcW w:w="524" w:type="dxa"/>
            <w:vAlign w:val="center"/>
          </w:tcPr>
          <w:p w14:paraId="682BCAC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730E746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0C93896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14</w:t>
            </w:r>
          </w:p>
          <w:p w14:paraId="130AF81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55" w:type="dxa"/>
            <w:vAlign w:val="center"/>
          </w:tcPr>
          <w:p w14:paraId="26DBF1E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5EDD090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p w14:paraId="60B156D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0E5E7B5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93" w:type="dxa"/>
            <w:vAlign w:val="center"/>
          </w:tcPr>
          <w:p w14:paraId="59AF43C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33C8DEF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3C1EC59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9</w:t>
            </w:r>
          </w:p>
          <w:p w14:paraId="038EB7C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39" w:type="dxa"/>
            <w:vAlign w:val="center"/>
          </w:tcPr>
          <w:p w14:paraId="152D0E2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7C85E01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36F2A2F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15633BB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36" w:type="dxa"/>
            <w:vAlign w:val="center"/>
          </w:tcPr>
          <w:p w14:paraId="1AF7C99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2EFD1FA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3FB3872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6553F1C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48" w:type="dxa"/>
            <w:vAlign w:val="center"/>
          </w:tcPr>
          <w:p w14:paraId="6070262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4973A5F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74B2D6B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BE4DA9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36" w:type="dxa"/>
            <w:vAlign w:val="center"/>
          </w:tcPr>
          <w:p w14:paraId="65A39DA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50E45A6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636DCF0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6AB372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32" w:type="dxa"/>
            <w:vAlign w:val="center"/>
          </w:tcPr>
          <w:p w14:paraId="71707CB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36D10E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p w14:paraId="0A2E768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33855E7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39" w:type="dxa"/>
            <w:vAlign w:val="center"/>
          </w:tcPr>
          <w:p w14:paraId="1E8539F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780DB0E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4048E85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4805F14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61" w:type="dxa"/>
            <w:vAlign w:val="center"/>
          </w:tcPr>
          <w:p w14:paraId="2706EA7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4F5CD83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37E0077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288BCE6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02" w:type="dxa"/>
            <w:vAlign w:val="center"/>
          </w:tcPr>
          <w:p w14:paraId="167B162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B0D6E8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1D55BF6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p w14:paraId="7D9DB40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47" w:type="dxa"/>
            <w:vAlign w:val="center"/>
          </w:tcPr>
          <w:p w14:paraId="260F6A6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387285F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1C8AB25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12</w:t>
            </w:r>
          </w:p>
          <w:p w14:paraId="0FE9A53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r>
      <w:tr w:rsidR="00CF6C8C" w:rsidRPr="00AA596C" w14:paraId="40CE5954" w14:textId="77777777" w:rsidTr="003822D3">
        <w:trPr>
          <w:trHeight w:val="301"/>
        </w:trPr>
        <w:tc>
          <w:tcPr>
            <w:tcW w:w="588" w:type="dxa"/>
            <w:vAlign w:val="center"/>
          </w:tcPr>
          <w:p w14:paraId="3CF3491E" w14:textId="0D2D335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r w:rsidR="004762B4" w:rsidRPr="00AA596C">
              <w:rPr>
                <w:rFonts w:ascii="Times New Roman" w:eastAsia="Times New Roman" w:hAnsi="Times New Roman" w:cs="Times New Roman"/>
                <w:b/>
                <w:sz w:val="22"/>
                <w:szCs w:val="22"/>
                <w:lang w:val="sl-SI"/>
              </w:rPr>
              <w:t>.</w:t>
            </w:r>
          </w:p>
        </w:tc>
        <w:tc>
          <w:tcPr>
            <w:tcW w:w="2270" w:type="dxa"/>
            <w:vAlign w:val="center"/>
          </w:tcPr>
          <w:p w14:paraId="5C48E3F5"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Industrijski objekti</w:t>
            </w:r>
          </w:p>
        </w:tc>
        <w:tc>
          <w:tcPr>
            <w:tcW w:w="524" w:type="dxa"/>
            <w:shd w:val="clear" w:color="auto" w:fill="F3F3F3"/>
            <w:vAlign w:val="center"/>
          </w:tcPr>
          <w:p w14:paraId="735E029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55" w:type="dxa"/>
            <w:shd w:val="clear" w:color="auto" w:fill="F3F3F3"/>
            <w:vAlign w:val="center"/>
          </w:tcPr>
          <w:p w14:paraId="7896843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93" w:type="dxa"/>
            <w:shd w:val="clear" w:color="auto" w:fill="F3F3F3"/>
            <w:vAlign w:val="center"/>
          </w:tcPr>
          <w:p w14:paraId="415A391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39" w:type="dxa"/>
            <w:shd w:val="clear" w:color="auto" w:fill="F3F3F3"/>
            <w:vAlign w:val="center"/>
          </w:tcPr>
          <w:p w14:paraId="3D4E34B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36" w:type="dxa"/>
            <w:shd w:val="clear" w:color="auto" w:fill="F3F3F3"/>
            <w:vAlign w:val="center"/>
          </w:tcPr>
          <w:p w14:paraId="7C489A14"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8" w:type="dxa"/>
            <w:shd w:val="clear" w:color="auto" w:fill="F3F3F3"/>
            <w:vAlign w:val="center"/>
          </w:tcPr>
          <w:p w14:paraId="084BF66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6" w:type="dxa"/>
            <w:shd w:val="clear" w:color="auto" w:fill="F3F3F3"/>
            <w:vAlign w:val="center"/>
          </w:tcPr>
          <w:p w14:paraId="653911C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2" w:type="dxa"/>
            <w:shd w:val="clear" w:color="auto" w:fill="F3F3F3"/>
            <w:vAlign w:val="center"/>
          </w:tcPr>
          <w:p w14:paraId="596CE8B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9" w:type="dxa"/>
            <w:shd w:val="clear" w:color="auto" w:fill="F3F3F3"/>
            <w:vAlign w:val="center"/>
          </w:tcPr>
          <w:p w14:paraId="4229CA3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61" w:type="dxa"/>
            <w:shd w:val="clear" w:color="auto" w:fill="F3F3F3"/>
            <w:vAlign w:val="center"/>
          </w:tcPr>
          <w:p w14:paraId="583F9039"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02" w:type="dxa"/>
            <w:shd w:val="clear" w:color="auto" w:fill="F3F3F3"/>
            <w:vAlign w:val="center"/>
          </w:tcPr>
          <w:p w14:paraId="198CB84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7" w:type="dxa"/>
            <w:shd w:val="clear" w:color="auto" w:fill="F3F3F3"/>
            <w:vAlign w:val="center"/>
          </w:tcPr>
          <w:p w14:paraId="4686EA1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r>
      <w:tr w:rsidR="00CF6C8C" w:rsidRPr="00AA596C" w14:paraId="41E7EC72" w14:textId="77777777" w:rsidTr="003822D3">
        <w:trPr>
          <w:trHeight w:val="301"/>
        </w:trPr>
        <w:tc>
          <w:tcPr>
            <w:tcW w:w="588" w:type="dxa"/>
            <w:vAlign w:val="center"/>
          </w:tcPr>
          <w:p w14:paraId="4745CC79" w14:textId="1A174668"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w:t>
            </w:r>
            <w:r w:rsidR="004762B4" w:rsidRPr="00AA596C">
              <w:rPr>
                <w:rFonts w:ascii="Times New Roman" w:eastAsia="Times New Roman" w:hAnsi="Times New Roman" w:cs="Times New Roman"/>
                <w:b/>
                <w:sz w:val="22"/>
                <w:szCs w:val="22"/>
                <w:lang w:val="sl-SI"/>
              </w:rPr>
              <w:t>.</w:t>
            </w:r>
          </w:p>
        </w:tc>
        <w:tc>
          <w:tcPr>
            <w:tcW w:w="2270" w:type="dxa"/>
            <w:vAlign w:val="center"/>
          </w:tcPr>
          <w:p w14:paraId="5BC21971"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Javni objekti</w:t>
            </w:r>
          </w:p>
        </w:tc>
        <w:tc>
          <w:tcPr>
            <w:tcW w:w="524" w:type="dxa"/>
            <w:shd w:val="clear" w:color="auto" w:fill="F3F3F3"/>
            <w:vAlign w:val="center"/>
          </w:tcPr>
          <w:p w14:paraId="4056FBF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55" w:type="dxa"/>
            <w:shd w:val="clear" w:color="auto" w:fill="F3F3F3"/>
            <w:vAlign w:val="center"/>
          </w:tcPr>
          <w:p w14:paraId="640BF1A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93" w:type="dxa"/>
            <w:shd w:val="clear" w:color="auto" w:fill="F3F3F3"/>
            <w:vAlign w:val="center"/>
          </w:tcPr>
          <w:p w14:paraId="3941F70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39" w:type="dxa"/>
            <w:shd w:val="clear" w:color="auto" w:fill="F3F3F3"/>
            <w:vAlign w:val="center"/>
          </w:tcPr>
          <w:p w14:paraId="32AF525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36" w:type="dxa"/>
            <w:shd w:val="clear" w:color="auto" w:fill="F3F3F3"/>
            <w:vAlign w:val="center"/>
          </w:tcPr>
          <w:p w14:paraId="0AF78CC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8" w:type="dxa"/>
            <w:shd w:val="clear" w:color="auto" w:fill="F3F3F3"/>
            <w:vAlign w:val="center"/>
          </w:tcPr>
          <w:p w14:paraId="55E19E9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6" w:type="dxa"/>
            <w:shd w:val="clear" w:color="auto" w:fill="F3F3F3"/>
            <w:vAlign w:val="center"/>
          </w:tcPr>
          <w:p w14:paraId="4B8CF17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2" w:type="dxa"/>
            <w:shd w:val="clear" w:color="auto" w:fill="F3F3F3"/>
            <w:vAlign w:val="center"/>
          </w:tcPr>
          <w:p w14:paraId="79179B4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9" w:type="dxa"/>
            <w:shd w:val="clear" w:color="auto" w:fill="F3F3F3"/>
            <w:vAlign w:val="center"/>
          </w:tcPr>
          <w:p w14:paraId="19ACA5B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61" w:type="dxa"/>
            <w:shd w:val="clear" w:color="auto" w:fill="F3F3F3"/>
            <w:vAlign w:val="center"/>
          </w:tcPr>
          <w:p w14:paraId="0F5F57A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02" w:type="dxa"/>
            <w:shd w:val="clear" w:color="auto" w:fill="F3F3F3"/>
            <w:vAlign w:val="center"/>
          </w:tcPr>
          <w:p w14:paraId="57B224D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7" w:type="dxa"/>
            <w:shd w:val="clear" w:color="auto" w:fill="F3F3F3"/>
            <w:vAlign w:val="center"/>
          </w:tcPr>
          <w:p w14:paraId="683B3187"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r>
      <w:tr w:rsidR="00CF6C8C" w:rsidRPr="00AA596C" w14:paraId="0B8F1256" w14:textId="77777777" w:rsidTr="003822D3">
        <w:trPr>
          <w:trHeight w:val="301"/>
        </w:trPr>
        <w:tc>
          <w:tcPr>
            <w:tcW w:w="588" w:type="dxa"/>
            <w:vAlign w:val="center"/>
          </w:tcPr>
          <w:p w14:paraId="7966BA89" w14:textId="09F4C74C"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r w:rsidR="004762B4" w:rsidRPr="00AA596C">
              <w:rPr>
                <w:rFonts w:ascii="Times New Roman" w:eastAsia="Times New Roman" w:hAnsi="Times New Roman" w:cs="Times New Roman"/>
                <w:b/>
                <w:sz w:val="22"/>
                <w:szCs w:val="22"/>
                <w:lang w:val="sl-SI"/>
              </w:rPr>
              <w:t>.</w:t>
            </w:r>
          </w:p>
        </w:tc>
        <w:tc>
          <w:tcPr>
            <w:tcW w:w="2270" w:type="dxa"/>
            <w:vAlign w:val="center"/>
          </w:tcPr>
          <w:p w14:paraId="750F13E6"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Poslovni objekti</w:t>
            </w:r>
          </w:p>
        </w:tc>
        <w:tc>
          <w:tcPr>
            <w:tcW w:w="524" w:type="dxa"/>
            <w:shd w:val="clear" w:color="auto" w:fill="F3F3F3"/>
            <w:vAlign w:val="center"/>
          </w:tcPr>
          <w:p w14:paraId="5E7B61C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55" w:type="dxa"/>
            <w:shd w:val="clear" w:color="auto" w:fill="F3F3F3"/>
            <w:vAlign w:val="center"/>
          </w:tcPr>
          <w:p w14:paraId="3E62050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93" w:type="dxa"/>
            <w:shd w:val="clear" w:color="auto" w:fill="F3F3F3"/>
            <w:vAlign w:val="center"/>
          </w:tcPr>
          <w:p w14:paraId="516898B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39" w:type="dxa"/>
            <w:shd w:val="clear" w:color="auto" w:fill="F3F3F3"/>
            <w:vAlign w:val="center"/>
          </w:tcPr>
          <w:p w14:paraId="34B69764"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36" w:type="dxa"/>
            <w:shd w:val="clear" w:color="auto" w:fill="F3F3F3"/>
            <w:vAlign w:val="center"/>
          </w:tcPr>
          <w:p w14:paraId="5BDAB00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48" w:type="dxa"/>
            <w:shd w:val="clear" w:color="auto" w:fill="F3F3F3"/>
            <w:vAlign w:val="center"/>
          </w:tcPr>
          <w:p w14:paraId="6FA0723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6" w:type="dxa"/>
            <w:shd w:val="clear" w:color="auto" w:fill="F3F3F3"/>
            <w:vAlign w:val="center"/>
          </w:tcPr>
          <w:p w14:paraId="794B324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2" w:type="dxa"/>
            <w:shd w:val="clear" w:color="auto" w:fill="F3F3F3"/>
            <w:vAlign w:val="center"/>
          </w:tcPr>
          <w:p w14:paraId="54D4968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p>
        </w:tc>
        <w:tc>
          <w:tcPr>
            <w:tcW w:w="639" w:type="dxa"/>
            <w:shd w:val="clear" w:color="auto" w:fill="F3F3F3"/>
            <w:vAlign w:val="center"/>
          </w:tcPr>
          <w:p w14:paraId="7AA0611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61" w:type="dxa"/>
            <w:shd w:val="clear" w:color="auto" w:fill="F3F3F3"/>
            <w:vAlign w:val="center"/>
          </w:tcPr>
          <w:p w14:paraId="75B955D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02" w:type="dxa"/>
            <w:shd w:val="clear" w:color="auto" w:fill="F3F3F3"/>
            <w:vAlign w:val="center"/>
          </w:tcPr>
          <w:p w14:paraId="62200D9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7" w:type="dxa"/>
            <w:shd w:val="clear" w:color="auto" w:fill="F3F3F3"/>
            <w:vAlign w:val="center"/>
          </w:tcPr>
          <w:p w14:paraId="02B597D9"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r>
      <w:tr w:rsidR="00CF6C8C" w:rsidRPr="00AA596C" w14:paraId="471F957A" w14:textId="77777777" w:rsidTr="003822D3">
        <w:trPr>
          <w:trHeight w:val="301"/>
        </w:trPr>
        <w:tc>
          <w:tcPr>
            <w:tcW w:w="588" w:type="dxa"/>
            <w:vAlign w:val="center"/>
          </w:tcPr>
          <w:p w14:paraId="0ABF310F" w14:textId="0E8E54FA"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w:t>
            </w:r>
            <w:r w:rsidR="004762B4" w:rsidRPr="00AA596C">
              <w:rPr>
                <w:rFonts w:ascii="Times New Roman" w:eastAsia="Times New Roman" w:hAnsi="Times New Roman" w:cs="Times New Roman"/>
                <w:b/>
                <w:sz w:val="22"/>
                <w:szCs w:val="22"/>
                <w:lang w:val="sl-SI"/>
              </w:rPr>
              <w:t>.</w:t>
            </w:r>
          </w:p>
        </w:tc>
        <w:tc>
          <w:tcPr>
            <w:tcW w:w="2270" w:type="dxa"/>
            <w:vAlign w:val="center"/>
          </w:tcPr>
          <w:p w14:paraId="63C9BF50"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Pomoćni objekti</w:t>
            </w:r>
          </w:p>
        </w:tc>
        <w:tc>
          <w:tcPr>
            <w:tcW w:w="524" w:type="dxa"/>
            <w:shd w:val="clear" w:color="auto" w:fill="F3F3F3"/>
            <w:vAlign w:val="center"/>
          </w:tcPr>
          <w:p w14:paraId="4DBD5DD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55" w:type="dxa"/>
            <w:shd w:val="clear" w:color="auto" w:fill="F3F3F3"/>
            <w:vAlign w:val="center"/>
          </w:tcPr>
          <w:p w14:paraId="74C51A9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93" w:type="dxa"/>
            <w:shd w:val="clear" w:color="auto" w:fill="F3F3F3"/>
            <w:vAlign w:val="center"/>
          </w:tcPr>
          <w:p w14:paraId="489A739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39" w:type="dxa"/>
            <w:shd w:val="clear" w:color="auto" w:fill="F3F3F3"/>
            <w:vAlign w:val="center"/>
          </w:tcPr>
          <w:p w14:paraId="6850519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36" w:type="dxa"/>
            <w:shd w:val="clear" w:color="auto" w:fill="F3F3F3"/>
            <w:vAlign w:val="center"/>
          </w:tcPr>
          <w:p w14:paraId="6C5839B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48" w:type="dxa"/>
            <w:shd w:val="clear" w:color="auto" w:fill="F3F3F3"/>
            <w:vAlign w:val="center"/>
          </w:tcPr>
          <w:p w14:paraId="0FAA41F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636" w:type="dxa"/>
            <w:shd w:val="clear" w:color="auto" w:fill="F3F3F3"/>
            <w:vAlign w:val="center"/>
          </w:tcPr>
          <w:p w14:paraId="11B0CA7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w:t>
            </w:r>
          </w:p>
        </w:tc>
        <w:tc>
          <w:tcPr>
            <w:tcW w:w="632" w:type="dxa"/>
            <w:shd w:val="clear" w:color="auto" w:fill="F3F3F3"/>
            <w:vAlign w:val="center"/>
          </w:tcPr>
          <w:p w14:paraId="4654F4A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p>
        </w:tc>
        <w:tc>
          <w:tcPr>
            <w:tcW w:w="639" w:type="dxa"/>
            <w:shd w:val="clear" w:color="auto" w:fill="F3F3F3"/>
            <w:vAlign w:val="center"/>
          </w:tcPr>
          <w:p w14:paraId="4439887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61" w:type="dxa"/>
            <w:shd w:val="clear" w:color="auto" w:fill="F3F3F3"/>
            <w:vAlign w:val="center"/>
          </w:tcPr>
          <w:p w14:paraId="6E3473F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02" w:type="dxa"/>
            <w:shd w:val="clear" w:color="auto" w:fill="F3F3F3"/>
            <w:vAlign w:val="center"/>
          </w:tcPr>
          <w:p w14:paraId="6D5118C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7" w:type="dxa"/>
            <w:shd w:val="clear" w:color="auto" w:fill="F3F3F3"/>
            <w:vAlign w:val="center"/>
          </w:tcPr>
          <w:p w14:paraId="5B2F781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w:t>
            </w:r>
          </w:p>
        </w:tc>
      </w:tr>
      <w:tr w:rsidR="00CF6C8C" w:rsidRPr="00AA596C" w14:paraId="48F89E9F" w14:textId="77777777" w:rsidTr="003822D3">
        <w:trPr>
          <w:trHeight w:val="301"/>
        </w:trPr>
        <w:tc>
          <w:tcPr>
            <w:tcW w:w="588" w:type="dxa"/>
            <w:vAlign w:val="center"/>
          </w:tcPr>
          <w:p w14:paraId="21B631DA" w14:textId="055EAE4D"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6</w:t>
            </w:r>
            <w:r w:rsidR="004762B4" w:rsidRPr="00AA596C">
              <w:rPr>
                <w:rFonts w:ascii="Times New Roman" w:eastAsia="Times New Roman" w:hAnsi="Times New Roman" w:cs="Times New Roman"/>
                <w:b/>
                <w:sz w:val="22"/>
                <w:szCs w:val="22"/>
                <w:lang w:val="sl-SI"/>
              </w:rPr>
              <w:t>.</w:t>
            </w:r>
          </w:p>
        </w:tc>
        <w:tc>
          <w:tcPr>
            <w:tcW w:w="2270" w:type="dxa"/>
            <w:vAlign w:val="center"/>
          </w:tcPr>
          <w:p w14:paraId="65A34B70"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Prevozna sredstva</w:t>
            </w:r>
          </w:p>
        </w:tc>
        <w:tc>
          <w:tcPr>
            <w:tcW w:w="524" w:type="dxa"/>
            <w:shd w:val="clear" w:color="auto" w:fill="F3F3F3"/>
            <w:vAlign w:val="center"/>
          </w:tcPr>
          <w:p w14:paraId="4492005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w:t>
            </w:r>
          </w:p>
        </w:tc>
        <w:tc>
          <w:tcPr>
            <w:tcW w:w="555" w:type="dxa"/>
            <w:shd w:val="clear" w:color="auto" w:fill="F3F3F3"/>
            <w:vAlign w:val="center"/>
          </w:tcPr>
          <w:p w14:paraId="3023349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w:t>
            </w:r>
          </w:p>
        </w:tc>
        <w:tc>
          <w:tcPr>
            <w:tcW w:w="593" w:type="dxa"/>
            <w:shd w:val="clear" w:color="auto" w:fill="F3F3F3"/>
            <w:vAlign w:val="center"/>
          </w:tcPr>
          <w:p w14:paraId="51A44BE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39" w:type="dxa"/>
            <w:shd w:val="clear" w:color="auto" w:fill="F3F3F3"/>
            <w:vAlign w:val="center"/>
          </w:tcPr>
          <w:p w14:paraId="2701DE9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36" w:type="dxa"/>
            <w:shd w:val="clear" w:color="auto" w:fill="F3F3F3"/>
            <w:vAlign w:val="center"/>
          </w:tcPr>
          <w:p w14:paraId="0DC4839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8" w:type="dxa"/>
            <w:shd w:val="clear" w:color="auto" w:fill="F3F3F3"/>
            <w:vAlign w:val="center"/>
          </w:tcPr>
          <w:p w14:paraId="46F84D8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6" w:type="dxa"/>
            <w:shd w:val="clear" w:color="auto" w:fill="F3F3F3"/>
            <w:vAlign w:val="center"/>
          </w:tcPr>
          <w:p w14:paraId="3EC33DE9"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w:t>
            </w:r>
          </w:p>
        </w:tc>
        <w:tc>
          <w:tcPr>
            <w:tcW w:w="632" w:type="dxa"/>
            <w:shd w:val="clear" w:color="auto" w:fill="F3F3F3"/>
            <w:vAlign w:val="center"/>
          </w:tcPr>
          <w:p w14:paraId="632AF5E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9" w:type="dxa"/>
            <w:shd w:val="clear" w:color="auto" w:fill="F3F3F3"/>
            <w:vAlign w:val="center"/>
          </w:tcPr>
          <w:p w14:paraId="0227713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61" w:type="dxa"/>
            <w:shd w:val="clear" w:color="auto" w:fill="F3F3F3"/>
            <w:vAlign w:val="center"/>
          </w:tcPr>
          <w:p w14:paraId="3E2FE2F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w:t>
            </w:r>
          </w:p>
        </w:tc>
        <w:tc>
          <w:tcPr>
            <w:tcW w:w="502" w:type="dxa"/>
            <w:shd w:val="clear" w:color="auto" w:fill="F3F3F3"/>
            <w:vAlign w:val="center"/>
          </w:tcPr>
          <w:p w14:paraId="4E23D5B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7" w:type="dxa"/>
            <w:shd w:val="clear" w:color="auto" w:fill="F3F3F3"/>
            <w:vAlign w:val="center"/>
          </w:tcPr>
          <w:p w14:paraId="4FCB654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r>
      <w:tr w:rsidR="00CF6C8C" w:rsidRPr="00AA596C" w14:paraId="66BE11B0" w14:textId="77777777" w:rsidTr="003822D3">
        <w:trPr>
          <w:trHeight w:val="301"/>
        </w:trPr>
        <w:tc>
          <w:tcPr>
            <w:tcW w:w="588" w:type="dxa"/>
            <w:vMerge w:val="restart"/>
            <w:vAlign w:val="center"/>
          </w:tcPr>
          <w:p w14:paraId="04EA0717"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p>
          <w:p w14:paraId="211EC237" w14:textId="1C516B49"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lastRenderedPageBreak/>
              <w:t>7</w:t>
            </w:r>
            <w:r w:rsidR="004762B4" w:rsidRPr="00AA596C">
              <w:rPr>
                <w:rFonts w:ascii="Times New Roman" w:eastAsia="Times New Roman" w:hAnsi="Times New Roman" w:cs="Times New Roman"/>
                <w:b/>
                <w:sz w:val="22"/>
                <w:szCs w:val="22"/>
                <w:lang w:val="sl-SI"/>
              </w:rPr>
              <w:t>.</w:t>
            </w:r>
          </w:p>
        </w:tc>
        <w:tc>
          <w:tcPr>
            <w:tcW w:w="2270" w:type="dxa"/>
            <w:vMerge w:val="restart"/>
          </w:tcPr>
          <w:p w14:paraId="340D8F0C" w14:textId="77777777" w:rsidR="00CF6C8C" w:rsidRPr="00AA596C" w:rsidRDefault="00CF6C8C" w:rsidP="00926589">
            <w:pPr>
              <w:spacing w:before="0" w:after="0" w:line="240" w:lineRule="auto"/>
              <w:rPr>
                <w:rFonts w:ascii="Times New Roman" w:eastAsia="Times New Roman" w:hAnsi="Times New Roman" w:cs="Times New Roman"/>
                <w:b/>
                <w:sz w:val="2"/>
                <w:szCs w:val="2"/>
                <w:lang w:val="sl-SI"/>
              </w:rPr>
            </w:pPr>
          </w:p>
          <w:p w14:paraId="07359BC0"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Tehničke intervencije</w:t>
            </w:r>
          </w:p>
          <w:p w14:paraId="2EA4C6CE" w14:textId="77777777" w:rsidR="00CF6C8C" w:rsidRPr="00AA596C" w:rsidRDefault="00CF6C8C" w:rsidP="00926589">
            <w:pPr>
              <w:spacing w:before="0" w:after="0" w:line="240" w:lineRule="auto"/>
              <w:rPr>
                <w:rFonts w:ascii="Times New Roman" w:eastAsia="Times New Roman" w:hAnsi="Times New Roman" w:cs="Times New Roman"/>
                <w:b/>
                <w:sz w:val="6"/>
                <w:szCs w:val="6"/>
                <w:lang w:val="sl-SI"/>
              </w:rPr>
            </w:pPr>
          </w:p>
          <w:p w14:paraId="026B8D34" w14:textId="77777777" w:rsidR="00CF6C8C" w:rsidRPr="00AA596C" w:rsidRDefault="00CF6C8C" w:rsidP="00926589">
            <w:pPr>
              <w:spacing w:before="0" w:after="0" w:line="240" w:lineRule="auto"/>
              <w:rPr>
                <w:rFonts w:ascii="Times New Roman" w:eastAsia="Times New Roman" w:hAnsi="Times New Roman" w:cs="Times New Roman"/>
                <w:b/>
                <w:sz w:val="4"/>
                <w:szCs w:val="4"/>
                <w:lang w:val="sl-SI"/>
              </w:rPr>
            </w:pPr>
          </w:p>
          <w:p w14:paraId="7314B87D"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asanacija terena</w:t>
            </w:r>
          </w:p>
          <w:p w14:paraId="7CF680E1"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otvaranje stana</w:t>
            </w:r>
          </w:p>
          <w:p w14:paraId="17BB370B"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poplava</w:t>
            </w:r>
          </w:p>
          <w:p w14:paraId="043B6BDA"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vađenje utopljenika</w:t>
            </w:r>
          </w:p>
          <w:p w14:paraId="76A54F47" w14:textId="6BA4A490"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iz. strad. iz hav. voz</w:t>
            </w:r>
            <w:r w:rsidR="0010026B" w:rsidRPr="00AA596C">
              <w:rPr>
                <w:rFonts w:ascii="Times New Roman" w:eastAsia="Times New Roman" w:hAnsi="Times New Roman" w:cs="Times New Roman"/>
                <w:sz w:val="22"/>
                <w:szCs w:val="22"/>
                <w:lang w:val="sl-SI"/>
              </w:rPr>
              <w:t>.</w:t>
            </w:r>
          </w:p>
          <w:p w14:paraId="3EDF42C4"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transport bolesnika</w:t>
            </w:r>
          </w:p>
          <w:p w14:paraId="1611294E"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izv. vozila iz snijeg</w:t>
            </w:r>
          </w:p>
          <w:p w14:paraId="2B6A4F7B"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ukl. snijega s krova</w:t>
            </w:r>
          </w:p>
          <w:p w14:paraId="2877F9BA" w14:textId="3D8DB99C"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spa</w:t>
            </w:r>
            <w:r w:rsidR="00AD4D88" w:rsidRPr="00AA596C">
              <w:rPr>
                <w:rFonts w:ascii="Times New Roman" w:eastAsia="Times New Roman" w:hAnsi="Times New Roman" w:cs="Times New Roman"/>
                <w:sz w:val="22"/>
                <w:szCs w:val="22"/>
                <w:lang w:val="sl-SI"/>
              </w:rPr>
              <w:t>s</w:t>
            </w:r>
            <w:r w:rsidRPr="00AA596C">
              <w:rPr>
                <w:rFonts w:ascii="Times New Roman" w:eastAsia="Times New Roman" w:hAnsi="Times New Roman" w:cs="Times New Roman"/>
                <w:sz w:val="22"/>
                <w:szCs w:val="22"/>
                <w:lang w:val="sl-SI"/>
              </w:rPr>
              <w:t>avanje</w:t>
            </w:r>
          </w:p>
          <w:p w14:paraId="1DB41875" w14:textId="77777777" w:rsidR="00CF6C8C" w:rsidRPr="00AA596C" w:rsidRDefault="00CF6C8C" w:rsidP="001840D9">
            <w:pPr>
              <w:numPr>
                <w:ilvl w:val="0"/>
                <w:numId w:val="1"/>
              </w:numPr>
              <w:spacing w:before="0" w:after="0" w:line="240" w:lineRule="auto"/>
              <w:ind w:left="227" w:hanging="227"/>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 xml:space="preserve">ostale intervencije </w:t>
            </w:r>
          </w:p>
        </w:tc>
        <w:tc>
          <w:tcPr>
            <w:tcW w:w="524" w:type="dxa"/>
            <w:shd w:val="clear" w:color="auto" w:fill="F3F3F3"/>
            <w:vAlign w:val="center"/>
          </w:tcPr>
          <w:p w14:paraId="211B09B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lastRenderedPageBreak/>
              <w:t>11</w:t>
            </w:r>
          </w:p>
        </w:tc>
        <w:tc>
          <w:tcPr>
            <w:tcW w:w="555" w:type="dxa"/>
            <w:shd w:val="clear" w:color="auto" w:fill="F3F3F3"/>
            <w:vAlign w:val="center"/>
          </w:tcPr>
          <w:p w14:paraId="2550505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20</w:t>
            </w:r>
          </w:p>
        </w:tc>
        <w:tc>
          <w:tcPr>
            <w:tcW w:w="593" w:type="dxa"/>
            <w:shd w:val="clear" w:color="auto" w:fill="F3F3F3"/>
            <w:vAlign w:val="center"/>
          </w:tcPr>
          <w:p w14:paraId="1527603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24</w:t>
            </w:r>
          </w:p>
        </w:tc>
        <w:tc>
          <w:tcPr>
            <w:tcW w:w="539" w:type="dxa"/>
            <w:shd w:val="clear" w:color="auto" w:fill="F3F3F3"/>
            <w:vAlign w:val="center"/>
          </w:tcPr>
          <w:p w14:paraId="22A3F24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29</w:t>
            </w:r>
          </w:p>
        </w:tc>
        <w:tc>
          <w:tcPr>
            <w:tcW w:w="536" w:type="dxa"/>
            <w:shd w:val="clear" w:color="auto" w:fill="F3F3F3"/>
            <w:vAlign w:val="center"/>
          </w:tcPr>
          <w:p w14:paraId="069374A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24</w:t>
            </w:r>
          </w:p>
        </w:tc>
        <w:tc>
          <w:tcPr>
            <w:tcW w:w="548" w:type="dxa"/>
            <w:shd w:val="clear" w:color="auto" w:fill="F3F3F3"/>
            <w:vAlign w:val="center"/>
          </w:tcPr>
          <w:p w14:paraId="61EDF33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34</w:t>
            </w:r>
          </w:p>
        </w:tc>
        <w:tc>
          <w:tcPr>
            <w:tcW w:w="636" w:type="dxa"/>
            <w:shd w:val="clear" w:color="auto" w:fill="F3F3F3"/>
            <w:vAlign w:val="center"/>
          </w:tcPr>
          <w:p w14:paraId="0099788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53</w:t>
            </w:r>
          </w:p>
        </w:tc>
        <w:tc>
          <w:tcPr>
            <w:tcW w:w="632" w:type="dxa"/>
            <w:shd w:val="clear" w:color="auto" w:fill="F3F3F3"/>
            <w:vAlign w:val="center"/>
          </w:tcPr>
          <w:p w14:paraId="1AB289B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42</w:t>
            </w:r>
          </w:p>
        </w:tc>
        <w:tc>
          <w:tcPr>
            <w:tcW w:w="639" w:type="dxa"/>
            <w:shd w:val="clear" w:color="auto" w:fill="F3F3F3"/>
            <w:vAlign w:val="center"/>
          </w:tcPr>
          <w:p w14:paraId="4E594EA7"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45</w:t>
            </w:r>
          </w:p>
        </w:tc>
        <w:tc>
          <w:tcPr>
            <w:tcW w:w="561" w:type="dxa"/>
            <w:shd w:val="clear" w:color="auto" w:fill="F3F3F3"/>
            <w:vAlign w:val="center"/>
          </w:tcPr>
          <w:p w14:paraId="532B2B9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44</w:t>
            </w:r>
          </w:p>
        </w:tc>
        <w:tc>
          <w:tcPr>
            <w:tcW w:w="502" w:type="dxa"/>
            <w:shd w:val="clear" w:color="auto" w:fill="F3F3F3"/>
            <w:vAlign w:val="center"/>
          </w:tcPr>
          <w:p w14:paraId="3A34ADA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18</w:t>
            </w:r>
          </w:p>
        </w:tc>
        <w:tc>
          <w:tcPr>
            <w:tcW w:w="547" w:type="dxa"/>
            <w:shd w:val="clear" w:color="auto" w:fill="F3F3F3"/>
            <w:vAlign w:val="center"/>
          </w:tcPr>
          <w:p w14:paraId="11F7B3E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27</w:t>
            </w:r>
          </w:p>
        </w:tc>
      </w:tr>
      <w:tr w:rsidR="00CF6C8C" w:rsidRPr="00AA596C" w14:paraId="0F52928D" w14:textId="77777777" w:rsidTr="003822D3">
        <w:trPr>
          <w:trHeight w:val="2706"/>
        </w:trPr>
        <w:tc>
          <w:tcPr>
            <w:tcW w:w="588" w:type="dxa"/>
            <w:vMerge/>
            <w:vAlign w:val="center"/>
          </w:tcPr>
          <w:p w14:paraId="24B98C8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p>
        </w:tc>
        <w:tc>
          <w:tcPr>
            <w:tcW w:w="2270" w:type="dxa"/>
            <w:vMerge/>
          </w:tcPr>
          <w:p w14:paraId="7D5170C8" w14:textId="77777777" w:rsidR="00CF6C8C" w:rsidRPr="00AA596C" w:rsidRDefault="00CF6C8C" w:rsidP="00926589">
            <w:pPr>
              <w:numPr>
                <w:ilvl w:val="0"/>
                <w:numId w:val="1"/>
              </w:numPr>
              <w:spacing w:before="0" w:after="0" w:line="240" w:lineRule="auto"/>
              <w:ind w:left="275" w:hanging="275"/>
              <w:rPr>
                <w:rFonts w:ascii="Times New Roman" w:eastAsia="Times New Roman" w:hAnsi="Times New Roman" w:cs="Times New Roman"/>
                <w:sz w:val="22"/>
                <w:szCs w:val="22"/>
                <w:lang w:val="sl-SI"/>
              </w:rPr>
            </w:pPr>
          </w:p>
        </w:tc>
        <w:tc>
          <w:tcPr>
            <w:tcW w:w="524" w:type="dxa"/>
            <w:vAlign w:val="center"/>
          </w:tcPr>
          <w:p w14:paraId="3860A30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6E5A9BC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25162A0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5E5661F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32F95FB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23DA4D5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8D5FC9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1447FB9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288C3F7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276C00D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tc>
        <w:tc>
          <w:tcPr>
            <w:tcW w:w="555" w:type="dxa"/>
            <w:vAlign w:val="center"/>
          </w:tcPr>
          <w:p w14:paraId="75680F1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p w14:paraId="3416E16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6CD231B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56CA18A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2220196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447C603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7284BE6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69886E3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31FA4D0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6A695C0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8</w:t>
            </w:r>
          </w:p>
        </w:tc>
        <w:tc>
          <w:tcPr>
            <w:tcW w:w="593" w:type="dxa"/>
            <w:vAlign w:val="center"/>
          </w:tcPr>
          <w:p w14:paraId="66FC86F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p w14:paraId="00D3307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p w14:paraId="40F7F51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38155D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3C79F3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6C33764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0D4CE98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5AA74C7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5F2E219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7CB70F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12</w:t>
            </w:r>
          </w:p>
        </w:tc>
        <w:tc>
          <w:tcPr>
            <w:tcW w:w="539" w:type="dxa"/>
            <w:vAlign w:val="center"/>
          </w:tcPr>
          <w:p w14:paraId="22B904F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7</w:t>
            </w:r>
          </w:p>
          <w:p w14:paraId="2F00B77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498B6FD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54DEDD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9A8F73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0220CAB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3F0E21E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C38719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3C69AAC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3CCA869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15</w:t>
            </w:r>
          </w:p>
        </w:tc>
        <w:tc>
          <w:tcPr>
            <w:tcW w:w="536" w:type="dxa"/>
            <w:vAlign w:val="center"/>
          </w:tcPr>
          <w:p w14:paraId="409A1BF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p w14:paraId="732F5C5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p w14:paraId="7AF5993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3B03D4A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D03013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1753357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6E36C17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45A8C4A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768D0D0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1C391DD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11</w:t>
            </w:r>
          </w:p>
        </w:tc>
        <w:tc>
          <w:tcPr>
            <w:tcW w:w="548" w:type="dxa"/>
            <w:vAlign w:val="center"/>
          </w:tcPr>
          <w:p w14:paraId="563A440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p w14:paraId="14509D9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p w14:paraId="73BB0DB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6A09E71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8F4483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6E83F39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572416B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E88028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62D6010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46F18F4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20</w:t>
            </w:r>
          </w:p>
        </w:tc>
        <w:tc>
          <w:tcPr>
            <w:tcW w:w="636" w:type="dxa"/>
            <w:vAlign w:val="center"/>
          </w:tcPr>
          <w:p w14:paraId="3C118F2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p w14:paraId="08AE6DA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p w14:paraId="26B1F51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4134CA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437003A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3B48C98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7267174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77F5E31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2F1544B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5DFA013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39</w:t>
            </w:r>
          </w:p>
        </w:tc>
        <w:tc>
          <w:tcPr>
            <w:tcW w:w="632" w:type="dxa"/>
            <w:vAlign w:val="center"/>
          </w:tcPr>
          <w:p w14:paraId="5B0D619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p w14:paraId="2B64AF3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p w14:paraId="50A201D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722E0F9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6C18F64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4AE289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7858E8D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5EAAB0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6B0C4E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167E87B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28</w:t>
            </w:r>
          </w:p>
        </w:tc>
        <w:tc>
          <w:tcPr>
            <w:tcW w:w="639" w:type="dxa"/>
            <w:vAlign w:val="center"/>
          </w:tcPr>
          <w:p w14:paraId="0F29615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p w14:paraId="4188ACC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p w14:paraId="335974D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9E4ED9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2E7BB99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5B8C63E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33E13A4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6286B4A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64CE31B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p w14:paraId="5556A77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27</w:t>
            </w:r>
          </w:p>
        </w:tc>
        <w:tc>
          <w:tcPr>
            <w:tcW w:w="561" w:type="dxa"/>
            <w:vAlign w:val="center"/>
          </w:tcPr>
          <w:p w14:paraId="7862E2C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p w14:paraId="04A3041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7CE10D3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60C50AE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023F95E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5C65DCC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4AD300A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BCBFE8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7BF032F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p w14:paraId="48DF46B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28</w:t>
            </w:r>
          </w:p>
        </w:tc>
        <w:tc>
          <w:tcPr>
            <w:tcW w:w="502" w:type="dxa"/>
            <w:vAlign w:val="center"/>
          </w:tcPr>
          <w:p w14:paraId="38A84AA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2B4575D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22C5716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0B9D134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23FA4D5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54769AD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651EEA7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6E15D88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5721AD0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41F8DA7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9</w:t>
            </w:r>
          </w:p>
        </w:tc>
        <w:tc>
          <w:tcPr>
            <w:tcW w:w="547" w:type="dxa"/>
            <w:vAlign w:val="center"/>
          </w:tcPr>
          <w:p w14:paraId="02E1BBA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p w14:paraId="28E9E1B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p w14:paraId="2F86269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488272C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4F79F79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151B1CC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4C2C442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8</w:t>
            </w:r>
          </w:p>
          <w:p w14:paraId="5940678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p w14:paraId="16D0CFE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p w14:paraId="63C4C8A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7</w:t>
            </w:r>
          </w:p>
        </w:tc>
      </w:tr>
      <w:tr w:rsidR="00CF6C8C" w:rsidRPr="00AA596C" w14:paraId="175C240C" w14:textId="77777777" w:rsidTr="003822D3">
        <w:trPr>
          <w:trHeight w:val="301"/>
        </w:trPr>
        <w:tc>
          <w:tcPr>
            <w:tcW w:w="588" w:type="dxa"/>
            <w:vAlign w:val="center"/>
          </w:tcPr>
          <w:p w14:paraId="6DCCE391" w14:textId="7A8D828B"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lastRenderedPageBreak/>
              <w:t>8</w:t>
            </w:r>
            <w:r w:rsidR="004762B4" w:rsidRPr="00AA596C">
              <w:rPr>
                <w:rFonts w:ascii="Times New Roman" w:eastAsia="Times New Roman" w:hAnsi="Times New Roman" w:cs="Times New Roman"/>
                <w:b/>
                <w:sz w:val="22"/>
                <w:szCs w:val="22"/>
                <w:lang w:val="sl-SI"/>
              </w:rPr>
              <w:t>.</w:t>
            </w:r>
          </w:p>
        </w:tc>
        <w:tc>
          <w:tcPr>
            <w:tcW w:w="2270" w:type="dxa"/>
            <w:vAlign w:val="center"/>
          </w:tcPr>
          <w:p w14:paraId="6843224A"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b/>
                <w:sz w:val="22"/>
                <w:szCs w:val="22"/>
                <w:lang w:val="sl-SI"/>
              </w:rPr>
              <w:t>Šumski požari</w:t>
            </w:r>
          </w:p>
        </w:tc>
        <w:tc>
          <w:tcPr>
            <w:tcW w:w="524" w:type="dxa"/>
            <w:shd w:val="clear" w:color="auto" w:fill="F3F3F3"/>
            <w:vAlign w:val="center"/>
          </w:tcPr>
          <w:p w14:paraId="7287716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55" w:type="dxa"/>
            <w:shd w:val="clear" w:color="auto" w:fill="F3F3F3"/>
            <w:vAlign w:val="center"/>
          </w:tcPr>
          <w:p w14:paraId="5115AA2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93" w:type="dxa"/>
            <w:shd w:val="clear" w:color="auto" w:fill="F3F3F3"/>
            <w:vAlign w:val="center"/>
          </w:tcPr>
          <w:p w14:paraId="472D3CD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39" w:type="dxa"/>
            <w:shd w:val="clear" w:color="auto" w:fill="F3F3F3"/>
            <w:vAlign w:val="center"/>
          </w:tcPr>
          <w:p w14:paraId="2D84A19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36" w:type="dxa"/>
            <w:shd w:val="clear" w:color="auto" w:fill="F3F3F3"/>
            <w:vAlign w:val="center"/>
          </w:tcPr>
          <w:p w14:paraId="5437ACE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8" w:type="dxa"/>
            <w:shd w:val="clear" w:color="auto" w:fill="F3F3F3"/>
            <w:vAlign w:val="center"/>
          </w:tcPr>
          <w:p w14:paraId="76F17A6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636" w:type="dxa"/>
            <w:shd w:val="clear" w:color="auto" w:fill="F3F3F3"/>
            <w:vAlign w:val="center"/>
          </w:tcPr>
          <w:p w14:paraId="28F1A2C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w:t>
            </w:r>
          </w:p>
        </w:tc>
        <w:tc>
          <w:tcPr>
            <w:tcW w:w="632" w:type="dxa"/>
            <w:shd w:val="clear" w:color="auto" w:fill="F3F3F3"/>
            <w:vAlign w:val="center"/>
          </w:tcPr>
          <w:p w14:paraId="58FD77C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29</w:t>
            </w:r>
          </w:p>
        </w:tc>
        <w:tc>
          <w:tcPr>
            <w:tcW w:w="639" w:type="dxa"/>
            <w:shd w:val="clear" w:color="auto" w:fill="F3F3F3"/>
            <w:vAlign w:val="center"/>
          </w:tcPr>
          <w:p w14:paraId="0EE96AA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61" w:type="dxa"/>
            <w:shd w:val="clear" w:color="auto" w:fill="F3F3F3"/>
            <w:vAlign w:val="center"/>
          </w:tcPr>
          <w:p w14:paraId="2BAC920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02" w:type="dxa"/>
            <w:shd w:val="clear" w:color="auto" w:fill="F3F3F3"/>
            <w:vAlign w:val="center"/>
          </w:tcPr>
          <w:p w14:paraId="166C0EB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47" w:type="dxa"/>
            <w:shd w:val="clear" w:color="auto" w:fill="F3F3F3"/>
            <w:vAlign w:val="center"/>
          </w:tcPr>
          <w:p w14:paraId="4A7C231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r>
      <w:tr w:rsidR="00CF6C8C" w:rsidRPr="00AA596C" w14:paraId="794FFB55" w14:textId="77777777" w:rsidTr="003822D3">
        <w:trPr>
          <w:trHeight w:val="301"/>
        </w:trPr>
        <w:tc>
          <w:tcPr>
            <w:tcW w:w="588" w:type="dxa"/>
            <w:vAlign w:val="center"/>
          </w:tcPr>
          <w:p w14:paraId="44DF9449" w14:textId="21D60316"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9</w:t>
            </w:r>
            <w:r w:rsidR="004762B4" w:rsidRPr="00AA596C">
              <w:rPr>
                <w:rFonts w:ascii="Times New Roman" w:eastAsia="Times New Roman" w:hAnsi="Times New Roman" w:cs="Times New Roman"/>
                <w:b/>
                <w:sz w:val="22"/>
                <w:szCs w:val="22"/>
                <w:lang w:val="sl-SI"/>
              </w:rPr>
              <w:t>.</w:t>
            </w:r>
          </w:p>
        </w:tc>
        <w:tc>
          <w:tcPr>
            <w:tcW w:w="2270" w:type="dxa"/>
            <w:vAlign w:val="center"/>
          </w:tcPr>
          <w:p w14:paraId="504889A3"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Nisko rastinje</w:t>
            </w:r>
          </w:p>
        </w:tc>
        <w:tc>
          <w:tcPr>
            <w:tcW w:w="524" w:type="dxa"/>
            <w:shd w:val="clear" w:color="auto" w:fill="F3F3F3"/>
            <w:vAlign w:val="center"/>
          </w:tcPr>
          <w:p w14:paraId="09D5193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w:t>
            </w:r>
          </w:p>
        </w:tc>
        <w:tc>
          <w:tcPr>
            <w:tcW w:w="555" w:type="dxa"/>
            <w:shd w:val="clear" w:color="auto" w:fill="F3F3F3"/>
            <w:vAlign w:val="center"/>
          </w:tcPr>
          <w:p w14:paraId="4F362FF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16</w:t>
            </w:r>
          </w:p>
        </w:tc>
        <w:tc>
          <w:tcPr>
            <w:tcW w:w="593" w:type="dxa"/>
            <w:shd w:val="clear" w:color="auto" w:fill="F3F3F3"/>
            <w:vAlign w:val="center"/>
          </w:tcPr>
          <w:p w14:paraId="6CDC269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p>
        </w:tc>
        <w:tc>
          <w:tcPr>
            <w:tcW w:w="539" w:type="dxa"/>
            <w:shd w:val="clear" w:color="auto" w:fill="F3F3F3"/>
            <w:vAlign w:val="center"/>
          </w:tcPr>
          <w:p w14:paraId="54C28B8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w:t>
            </w:r>
          </w:p>
        </w:tc>
        <w:tc>
          <w:tcPr>
            <w:tcW w:w="536" w:type="dxa"/>
            <w:shd w:val="clear" w:color="auto" w:fill="F3F3F3"/>
            <w:vAlign w:val="center"/>
          </w:tcPr>
          <w:p w14:paraId="4670D91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8" w:type="dxa"/>
            <w:shd w:val="clear" w:color="auto" w:fill="F3F3F3"/>
            <w:vAlign w:val="center"/>
          </w:tcPr>
          <w:p w14:paraId="7244657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636" w:type="dxa"/>
            <w:shd w:val="clear" w:color="auto" w:fill="F3F3F3"/>
            <w:vAlign w:val="center"/>
          </w:tcPr>
          <w:p w14:paraId="44F6B0C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45</w:t>
            </w:r>
          </w:p>
        </w:tc>
        <w:tc>
          <w:tcPr>
            <w:tcW w:w="632" w:type="dxa"/>
            <w:shd w:val="clear" w:color="auto" w:fill="F3F3F3"/>
            <w:vAlign w:val="center"/>
          </w:tcPr>
          <w:p w14:paraId="46E95F1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72</w:t>
            </w:r>
          </w:p>
        </w:tc>
        <w:tc>
          <w:tcPr>
            <w:tcW w:w="639" w:type="dxa"/>
            <w:shd w:val="clear" w:color="auto" w:fill="F3F3F3"/>
            <w:vAlign w:val="center"/>
          </w:tcPr>
          <w:p w14:paraId="01F2058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19</w:t>
            </w:r>
          </w:p>
        </w:tc>
        <w:tc>
          <w:tcPr>
            <w:tcW w:w="561" w:type="dxa"/>
            <w:shd w:val="clear" w:color="auto" w:fill="F3F3F3"/>
            <w:vAlign w:val="center"/>
          </w:tcPr>
          <w:p w14:paraId="3CCA851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02" w:type="dxa"/>
            <w:shd w:val="clear" w:color="auto" w:fill="F3F3F3"/>
            <w:vAlign w:val="center"/>
          </w:tcPr>
          <w:p w14:paraId="406007D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47" w:type="dxa"/>
            <w:shd w:val="clear" w:color="auto" w:fill="F3F3F3"/>
            <w:vAlign w:val="center"/>
          </w:tcPr>
          <w:p w14:paraId="3F1A919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r>
      <w:tr w:rsidR="00CF6C8C" w:rsidRPr="00AA596C" w14:paraId="26A5C514" w14:textId="77777777" w:rsidTr="003822D3">
        <w:trPr>
          <w:trHeight w:val="447"/>
        </w:trPr>
        <w:tc>
          <w:tcPr>
            <w:tcW w:w="588" w:type="dxa"/>
            <w:vAlign w:val="center"/>
          </w:tcPr>
          <w:p w14:paraId="0C69F5E6" w14:textId="2A412EBF"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10</w:t>
            </w:r>
            <w:r w:rsidR="004762B4" w:rsidRPr="00AA596C">
              <w:rPr>
                <w:rFonts w:ascii="Times New Roman" w:eastAsia="Times New Roman" w:hAnsi="Times New Roman" w:cs="Times New Roman"/>
                <w:b/>
                <w:sz w:val="22"/>
                <w:szCs w:val="22"/>
                <w:lang w:val="sl-SI"/>
              </w:rPr>
              <w:t>.</w:t>
            </w:r>
          </w:p>
        </w:tc>
        <w:tc>
          <w:tcPr>
            <w:tcW w:w="2270" w:type="dxa"/>
            <w:vAlign w:val="center"/>
          </w:tcPr>
          <w:p w14:paraId="580B4282" w14:textId="3E01006F"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Ostale intervencije (smeće, trava...)</w:t>
            </w:r>
          </w:p>
        </w:tc>
        <w:tc>
          <w:tcPr>
            <w:tcW w:w="524" w:type="dxa"/>
            <w:shd w:val="clear" w:color="auto" w:fill="F3F3F3"/>
            <w:vAlign w:val="center"/>
          </w:tcPr>
          <w:p w14:paraId="430359C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33</w:t>
            </w:r>
          </w:p>
        </w:tc>
        <w:tc>
          <w:tcPr>
            <w:tcW w:w="555" w:type="dxa"/>
            <w:shd w:val="clear" w:color="auto" w:fill="F3F3F3"/>
            <w:vAlign w:val="center"/>
          </w:tcPr>
          <w:p w14:paraId="72981E5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26</w:t>
            </w:r>
          </w:p>
        </w:tc>
        <w:tc>
          <w:tcPr>
            <w:tcW w:w="593" w:type="dxa"/>
            <w:shd w:val="clear" w:color="auto" w:fill="F3F3F3"/>
            <w:vAlign w:val="center"/>
          </w:tcPr>
          <w:p w14:paraId="50D1549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20</w:t>
            </w:r>
          </w:p>
        </w:tc>
        <w:tc>
          <w:tcPr>
            <w:tcW w:w="539" w:type="dxa"/>
            <w:shd w:val="clear" w:color="auto" w:fill="F3F3F3"/>
            <w:vAlign w:val="center"/>
          </w:tcPr>
          <w:p w14:paraId="09A6DBE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34</w:t>
            </w:r>
          </w:p>
        </w:tc>
        <w:tc>
          <w:tcPr>
            <w:tcW w:w="536" w:type="dxa"/>
            <w:shd w:val="clear" w:color="auto" w:fill="F3F3F3"/>
            <w:vAlign w:val="center"/>
          </w:tcPr>
          <w:p w14:paraId="61500057"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25</w:t>
            </w:r>
          </w:p>
        </w:tc>
        <w:tc>
          <w:tcPr>
            <w:tcW w:w="548" w:type="dxa"/>
            <w:shd w:val="clear" w:color="auto" w:fill="F3F3F3"/>
            <w:vAlign w:val="center"/>
          </w:tcPr>
          <w:p w14:paraId="552A035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48</w:t>
            </w:r>
          </w:p>
        </w:tc>
        <w:tc>
          <w:tcPr>
            <w:tcW w:w="636" w:type="dxa"/>
            <w:shd w:val="clear" w:color="auto" w:fill="F3F3F3"/>
            <w:vAlign w:val="center"/>
          </w:tcPr>
          <w:p w14:paraId="47CFE6F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126</w:t>
            </w:r>
          </w:p>
        </w:tc>
        <w:tc>
          <w:tcPr>
            <w:tcW w:w="632" w:type="dxa"/>
            <w:shd w:val="clear" w:color="auto" w:fill="F3F3F3"/>
            <w:vAlign w:val="center"/>
          </w:tcPr>
          <w:p w14:paraId="0DDD80C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190</w:t>
            </w:r>
          </w:p>
        </w:tc>
        <w:tc>
          <w:tcPr>
            <w:tcW w:w="639" w:type="dxa"/>
            <w:shd w:val="clear" w:color="auto" w:fill="F3F3F3"/>
            <w:vAlign w:val="center"/>
          </w:tcPr>
          <w:p w14:paraId="05A3333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40</w:t>
            </w:r>
          </w:p>
        </w:tc>
        <w:tc>
          <w:tcPr>
            <w:tcW w:w="561" w:type="dxa"/>
            <w:shd w:val="clear" w:color="auto" w:fill="F3F3F3"/>
            <w:vAlign w:val="center"/>
          </w:tcPr>
          <w:p w14:paraId="60F03FF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39</w:t>
            </w:r>
          </w:p>
        </w:tc>
        <w:tc>
          <w:tcPr>
            <w:tcW w:w="502" w:type="dxa"/>
            <w:shd w:val="clear" w:color="auto" w:fill="F3F3F3"/>
            <w:vAlign w:val="center"/>
          </w:tcPr>
          <w:p w14:paraId="7BD293A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53</w:t>
            </w:r>
          </w:p>
        </w:tc>
        <w:tc>
          <w:tcPr>
            <w:tcW w:w="547" w:type="dxa"/>
            <w:shd w:val="clear" w:color="auto" w:fill="F3F3F3"/>
            <w:vAlign w:val="center"/>
          </w:tcPr>
          <w:p w14:paraId="5878A02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44</w:t>
            </w:r>
          </w:p>
        </w:tc>
      </w:tr>
      <w:tr w:rsidR="00CF6C8C" w:rsidRPr="00AA596C" w14:paraId="506E8DC8" w14:textId="77777777" w:rsidTr="003822D3">
        <w:trPr>
          <w:trHeight w:val="301"/>
        </w:trPr>
        <w:tc>
          <w:tcPr>
            <w:tcW w:w="588" w:type="dxa"/>
            <w:vAlign w:val="center"/>
          </w:tcPr>
          <w:p w14:paraId="408644DE" w14:textId="21AB215E"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11</w:t>
            </w:r>
            <w:r w:rsidR="004762B4" w:rsidRPr="00AA596C">
              <w:rPr>
                <w:rFonts w:ascii="Times New Roman" w:eastAsia="Times New Roman" w:hAnsi="Times New Roman" w:cs="Times New Roman"/>
                <w:b/>
                <w:sz w:val="22"/>
                <w:szCs w:val="22"/>
                <w:lang w:val="sl-SI"/>
              </w:rPr>
              <w:t>.</w:t>
            </w:r>
          </w:p>
        </w:tc>
        <w:tc>
          <w:tcPr>
            <w:tcW w:w="2270" w:type="dxa"/>
            <w:vAlign w:val="center"/>
          </w:tcPr>
          <w:p w14:paraId="7A0CBFC1" w14:textId="0CEF93F8"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Nije</w:t>
            </w:r>
            <w:r w:rsidR="0010026B" w:rsidRPr="00AA596C">
              <w:rPr>
                <w:rFonts w:ascii="Times New Roman" w:eastAsia="Times New Roman" w:hAnsi="Times New Roman" w:cs="Times New Roman"/>
                <w:b/>
                <w:sz w:val="22"/>
                <w:szCs w:val="22"/>
                <w:lang w:val="sl-SI"/>
              </w:rPr>
              <w:t xml:space="preserve"> se</w:t>
            </w:r>
            <w:r w:rsidRPr="00AA596C">
              <w:rPr>
                <w:rFonts w:ascii="Times New Roman" w:eastAsia="Times New Roman" w:hAnsi="Times New Roman" w:cs="Times New Roman"/>
                <w:b/>
                <w:sz w:val="22"/>
                <w:szCs w:val="22"/>
                <w:lang w:val="sl-SI"/>
              </w:rPr>
              <w:t xml:space="preserve"> intervenisalo</w:t>
            </w:r>
          </w:p>
        </w:tc>
        <w:tc>
          <w:tcPr>
            <w:tcW w:w="524" w:type="dxa"/>
            <w:shd w:val="clear" w:color="auto" w:fill="F3F3F3"/>
            <w:vAlign w:val="center"/>
          </w:tcPr>
          <w:p w14:paraId="5625376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w:t>
            </w:r>
          </w:p>
        </w:tc>
        <w:tc>
          <w:tcPr>
            <w:tcW w:w="555" w:type="dxa"/>
            <w:shd w:val="clear" w:color="auto" w:fill="F3F3F3"/>
            <w:vAlign w:val="center"/>
          </w:tcPr>
          <w:p w14:paraId="6CCBB15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w:t>
            </w:r>
          </w:p>
        </w:tc>
        <w:tc>
          <w:tcPr>
            <w:tcW w:w="593" w:type="dxa"/>
            <w:shd w:val="clear" w:color="auto" w:fill="F3F3F3"/>
            <w:vAlign w:val="center"/>
          </w:tcPr>
          <w:p w14:paraId="5D5FAD59"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p>
        </w:tc>
        <w:tc>
          <w:tcPr>
            <w:tcW w:w="539" w:type="dxa"/>
            <w:shd w:val="clear" w:color="auto" w:fill="F3F3F3"/>
            <w:vAlign w:val="center"/>
          </w:tcPr>
          <w:p w14:paraId="3A8A1FA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36" w:type="dxa"/>
            <w:shd w:val="clear" w:color="auto" w:fill="F3F3F3"/>
            <w:vAlign w:val="center"/>
          </w:tcPr>
          <w:p w14:paraId="5FED07D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p>
        </w:tc>
        <w:tc>
          <w:tcPr>
            <w:tcW w:w="548" w:type="dxa"/>
            <w:shd w:val="clear" w:color="auto" w:fill="F3F3F3"/>
            <w:vAlign w:val="center"/>
          </w:tcPr>
          <w:p w14:paraId="2353539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8</w:t>
            </w:r>
          </w:p>
        </w:tc>
        <w:tc>
          <w:tcPr>
            <w:tcW w:w="636" w:type="dxa"/>
            <w:shd w:val="clear" w:color="auto" w:fill="F3F3F3"/>
            <w:vAlign w:val="center"/>
          </w:tcPr>
          <w:p w14:paraId="4EBBC64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w:t>
            </w:r>
          </w:p>
        </w:tc>
        <w:tc>
          <w:tcPr>
            <w:tcW w:w="632" w:type="dxa"/>
            <w:shd w:val="clear" w:color="auto" w:fill="F3F3F3"/>
            <w:vAlign w:val="center"/>
          </w:tcPr>
          <w:p w14:paraId="14B2E25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w:t>
            </w:r>
          </w:p>
        </w:tc>
        <w:tc>
          <w:tcPr>
            <w:tcW w:w="639" w:type="dxa"/>
            <w:shd w:val="clear" w:color="auto" w:fill="F3F3F3"/>
            <w:vAlign w:val="center"/>
          </w:tcPr>
          <w:p w14:paraId="2DA12AA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9</w:t>
            </w:r>
          </w:p>
        </w:tc>
        <w:tc>
          <w:tcPr>
            <w:tcW w:w="561" w:type="dxa"/>
            <w:shd w:val="clear" w:color="auto" w:fill="F3F3F3"/>
            <w:vAlign w:val="center"/>
          </w:tcPr>
          <w:p w14:paraId="1AEEDBE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8</w:t>
            </w:r>
          </w:p>
        </w:tc>
        <w:tc>
          <w:tcPr>
            <w:tcW w:w="502" w:type="dxa"/>
            <w:shd w:val="clear" w:color="auto" w:fill="F3F3F3"/>
            <w:vAlign w:val="center"/>
          </w:tcPr>
          <w:p w14:paraId="587626F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w:t>
            </w:r>
          </w:p>
        </w:tc>
        <w:tc>
          <w:tcPr>
            <w:tcW w:w="547" w:type="dxa"/>
            <w:shd w:val="clear" w:color="auto" w:fill="F3F3F3"/>
            <w:vAlign w:val="center"/>
          </w:tcPr>
          <w:p w14:paraId="47C0F47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6</w:t>
            </w:r>
          </w:p>
        </w:tc>
      </w:tr>
      <w:tr w:rsidR="00CF6C8C" w:rsidRPr="00AA596C" w14:paraId="27E7E6D5" w14:textId="77777777" w:rsidTr="003822D3">
        <w:trPr>
          <w:trHeight w:val="301"/>
        </w:trPr>
        <w:tc>
          <w:tcPr>
            <w:tcW w:w="588" w:type="dxa"/>
            <w:vAlign w:val="center"/>
          </w:tcPr>
          <w:p w14:paraId="3C421FBA" w14:textId="3D2BCDAB"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12</w:t>
            </w:r>
            <w:r w:rsidR="004762B4" w:rsidRPr="00AA596C">
              <w:rPr>
                <w:rFonts w:ascii="Times New Roman" w:eastAsia="Times New Roman" w:hAnsi="Times New Roman" w:cs="Times New Roman"/>
                <w:b/>
                <w:sz w:val="22"/>
                <w:szCs w:val="22"/>
                <w:lang w:val="sl-SI"/>
              </w:rPr>
              <w:t>.</w:t>
            </w:r>
          </w:p>
        </w:tc>
        <w:tc>
          <w:tcPr>
            <w:tcW w:w="2270" w:type="dxa"/>
            <w:vAlign w:val="center"/>
          </w:tcPr>
          <w:p w14:paraId="4FC7F5E4" w14:textId="77777777" w:rsidR="00CF6C8C" w:rsidRPr="00AA596C" w:rsidRDefault="00CF6C8C" w:rsidP="00926589">
            <w:pPr>
              <w:spacing w:before="0" w:after="0" w:line="240" w:lineRule="auto"/>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Lažna dojava</w:t>
            </w:r>
          </w:p>
        </w:tc>
        <w:tc>
          <w:tcPr>
            <w:tcW w:w="524" w:type="dxa"/>
            <w:shd w:val="clear" w:color="auto" w:fill="F3F3F3"/>
            <w:vAlign w:val="center"/>
          </w:tcPr>
          <w:p w14:paraId="4531051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55" w:type="dxa"/>
            <w:shd w:val="clear" w:color="auto" w:fill="F3F3F3"/>
            <w:vAlign w:val="center"/>
          </w:tcPr>
          <w:p w14:paraId="049C43D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93" w:type="dxa"/>
            <w:shd w:val="clear" w:color="auto" w:fill="F3F3F3"/>
            <w:vAlign w:val="center"/>
          </w:tcPr>
          <w:p w14:paraId="79E2F00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39" w:type="dxa"/>
            <w:shd w:val="clear" w:color="auto" w:fill="F3F3F3"/>
            <w:vAlign w:val="center"/>
          </w:tcPr>
          <w:p w14:paraId="121E6E5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36" w:type="dxa"/>
            <w:shd w:val="clear" w:color="auto" w:fill="F3F3F3"/>
            <w:vAlign w:val="center"/>
          </w:tcPr>
          <w:p w14:paraId="347B015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48" w:type="dxa"/>
            <w:shd w:val="clear" w:color="auto" w:fill="F3F3F3"/>
            <w:vAlign w:val="center"/>
          </w:tcPr>
          <w:p w14:paraId="6DEFB10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6" w:type="dxa"/>
            <w:shd w:val="clear" w:color="auto" w:fill="F3F3F3"/>
            <w:vAlign w:val="center"/>
          </w:tcPr>
          <w:p w14:paraId="1F6884B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632" w:type="dxa"/>
            <w:shd w:val="clear" w:color="auto" w:fill="F3F3F3"/>
            <w:vAlign w:val="center"/>
          </w:tcPr>
          <w:p w14:paraId="07B8022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39" w:type="dxa"/>
            <w:shd w:val="clear" w:color="auto" w:fill="F3F3F3"/>
            <w:vAlign w:val="center"/>
          </w:tcPr>
          <w:p w14:paraId="39364E7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61" w:type="dxa"/>
            <w:shd w:val="clear" w:color="auto" w:fill="F3F3F3"/>
            <w:vAlign w:val="center"/>
          </w:tcPr>
          <w:p w14:paraId="736CA74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502" w:type="dxa"/>
            <w:shd w:val="clear" w:color="auto" w:fill="F3F3F3"/>
            <w:vAlign w:val="center"/>
          </w:tcPr>
          <w:p w14:paraId="2A59772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w:t>
            </w:r>
          </w:p>
        </w:tc>
        <w:tc>
          <w:tcPr>
            <w:tcW w:w="547" w:type="dxa"/>
            <w:shd w:val="clear" w:color="auto" w:fill="F3F3F3"/>
            <w:vAlign w:val="center"/>
          </w:tcPr>
          <w:p w14:paraId="453BF30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r>
      <w:tr w:rsidR="00CF6C8C" w:rsidRPr="00AA596C" w14:paraId="144D9ECA" w14:textId="77777777" w:rsidTr="003822D3">
        <w:trPr>
          <w:trHeight w:val="397"/>
        </w:trPr>
        <w:tc>
          <w:tcPr>
            <w:tcW w:w="588" w:type="dxa"/>
            <w:shd w:val="clear" w:color="auto" w:fill="E7E6E6" w:themeFill="background2"/>
            <w:vAlign w:val="center"/>
          </w:tcPr>
          <w:p w14:paraId="068F3A3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p>
        </w:tc>
        <w:tc>
          <w:tcPr>
            <w:tcW w:w="2270" w:type="dxa"/>
            <w:shd w:val="clear" w:color="auto" w:fill="E7E6E6" w:themeFill="background2"/>
            <w:vAlign w:val="center"/>
          </w:tcPr>
          <w:p w14:paraId="3FB84836" w14:textId="11864B2A" w:rsidR="00CF6C8C" w:rsidRPr="00AA596C" w:rsidRDefault="00CF6C8C" w:rsidP="0010026B">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U</w:t>
            </w:r>
            <w:r w:rsidR="0010026B" w:rsidRPr="00AA596C">
              <w:rPr>
                <w:rFonts w:ascii="Times New Roman" w:eastAsia="Times New Roman" w:hAnsi="Times New Roman" w:cs="Times New Roman"/>
                <w:b/>
                <w:sz w:val="22"/>
                <w:szCs w:val="22"/>
                <w:lang w:val="sl-SI"/>
              </w:rPr>
              <w:t>kupno</w:t>
            </w:r>
          </w:p>
        </w:tc>
        <w:tc>
          <w:tcPr>
            <w:tcW w:w="524" w:type="dxa"/>
            <w:shd w:val="clear" w:color="auto" w:fill="E7E6E6" w:themeFill="background2"/>
            <w:vAlign w:val="center"/>
          </w:tcPr>
          <w:p w14:paraId="1BB7145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73</w:t>
            </w:r>
          </w:p>
        </w:tc>
        <w:tc>
          <w:tcPr>
            <w:tcW w:w="555" w:type="dxa"/>
            <w:shd w:val="clear" w:color="auto" w:fill="E7E6E6" w:themeFill="background2"/>
            <w:vAlign w:val="center"/>
          </w:tcPr>
          <w:p w14:paraId="5994F7F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76</w:t>
            </w:r>
          </w:p>
        </w:tc>
        <w:tc>
          <w:tcPr>
            <w:tcW w:w="593" w:type="dxa"/>
            <w:shd w:val="clear" w:color="auto" w:fill="E7E6E6" w:themeFill="background2"/>
            <w:vAlign w:val="center"/>
          </w:tcPr>
          <w:p w14:paraId="42F9CA2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67</w:t>
            </w:r>
          </w:p>
        </w:tc>
        <w:tc>
          <w:tcPr>
            <w:tcW w:w="539" w:type="dxa"/>
            <w:shd w:val="clear" w:color="auto" w:fill="E7E6E6" w:themeFill="background2"/>
            <w:vAlign w:val="center"/>
          </w:tcPr>
          <w:p w14:paraId="03CDD51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77</w:t>
            </w:r>
          </w:p>
        </w:tc>
        <w:tc>
          <w:tcPr>
            <w:tcW w:w="536" w:type="dxa"/>
            <w:shd w:val="clear" w:color="auto" w:fill="E7E6E6" w:themeFill="background2"/>
            <w:vAlign w:val="center"/>
          </w:tcPr>
          <w:p w14:paraId="0A74F52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59</w:t>
            </w:r>
          </w:p>
        </w:tc>
        <w:tc>
          <w:tcPr>
            <w:tcW w:w="548" w:type="dxa"/>
            <w:shd w:val="clear" w:color="auto" w:fill="E7E6E6" w:themeFill="background2"/>
            <w:vAlign w:val="center"/>
          </w:tcPr>
          <w:p w14:paraId="43ECACA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97</w:t>
            </w:r>
          </w:p>
        </w:tc>
        <w:tc>
          <w:tcPr>
            <w:tcW w:w="636" w:type="dxa"/>
            <w:shd w:val="clear" w:color="auto" w:fill="E7E6E6" w:themeFill="background2"/>
            <w:vAlign w:val="center"/>
          </w:tcPr>
          <w:p w14:paraId="69A98A2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247</w:t>
            </w:r>
          </w:p>
        </w:tc>
        <w:tc>
          <w:tcPr>
            <w:tcW w:w="632" w:type="dxa"/>
            <w:shd w:val="clear" w:color="auto" w:fill="E7E6E6" w:themeFill="background2"/>
            <w:vAlign w:val="center"/>
          </w:tcPr>
          <w:p w14:paraId="2826703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353</w:t>
            </w:r>
          </w:p>
        </w:tc>
        <w:tc>
          <w:tcPr>
            <w:tcW w:w="639" w:type="dxa"/>
            <w:shd w:val="clear" w:color="auto" w:fill="E7E6E6" w:themeFill="background2"/>
            <w:vAlign w:val="center"/>
          </w:tcPr>
          <w:p w14:paraId="65AC74C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162</w:t>
            </w:r>
          </w:p>
        </w:tc>
        <w:tc>
          <w:tcPr>
            <w:tcW w:w="561" w:type="dxa"/>
            <w:shd w:val="clear" w:color="auto" w:fill="E7E6E6" w:themeFill="background2"/>
            <w:vAlign w:val="center"/>
          </w:tcPr>
          <w:p w14:paraId="2407EA7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97</w:t>
            </w:r>
          </w:p>
        </w:tc>
        <w:tc>
          <w:tcPr>
            <w:tcW w:w="502" w:type="dxa"/>
            <w:shd w:val="clear" w:color="auto" w:fill="E7E6E6" w:themeFill="background2"/>
            <w:vAlign w:val="center"/>
          </w:tcPr>
          <w:p w14:paraId="5EBB266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88</w:t>
            </w:r>
          </w:p>
        </w:tc>
        <w:tc>
          <w:tcPr>
            <w:tcW w:w="547" w:type="dxa"/>
            <w:shd w:val="clear" w:color="auto" w:fill="E7E6E6" w:themeFill="background2"/>
            <w:vAlign w:val="center"/>
          </w:tcPr>
          <w:p w14:paraId="4CBD46B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101</w:t>
            </w:r>
          </w:p>
        </w:tc>
      </w:tr>
    </w:tbl>
    <w:p w14:paraId="71DDC677" w14:textId="77777777" w:rsidR="00CF6C8C" w:rsidRPr="00AA596C" w:rsidRDefault="00CF6C8C" w:rsidP="0010026B">
      <w:pPr>
        <w:spacing w:before="0" w:after="120" w:line="240" w:lineRule="auto"/>
        <w:jc w:val="both"/>
        <w:rPr>
          <w:rFonts w:ascii="Times New Roman" w:hAnsi="Times New Roman" w:cs="Times New Roman"/>
          <w:sz w:val="24"/>
          <w:szCs w:val="24"/>
          <w:lang w:val="sr-Latn-ME"/>
        </w:rPr>
      </w:pPr>
    </w:p>
    <w:p w14:paraId="7B00DD47" w14:textId="5EC9A663" w:rsidR="00CF6C8C" w:rsidRPr="00AA596C" w:rsidRDefault="00CF6C8C" w:rsidP="00145D31">
      <w:pPr>
        <w:spacing w:before="0" w:after="0" w:line="240" w:lineRule="auto"/>
        <w:ind w:firstLine="567"/>
        <w:jc w:val="both"/>
        <w:rPr>
          <w:rFonts w:ascii="Times New Roman" w:eastAsia="Times New Roman" w:hAnsi="Times New Roman" w:cs="Times New Roman"/>
          <w:sz w:val="24"/>
          <w:szCs w:val="24"/>
          <w:lang w:val="sl-SI"/>
        </w:rPr>
      </w:pPr>
      <w:r w:rsidRPr="00AA596C">
        <w:rPr>
          <w:rFonts w:ascii="Times New Roman" w:eastAsia="Times New Roman" w:hAnsi="Times New Roman" w:cs="Times New Roman"/>
          <w:sz w:val="24"/>
          <w:szCs w:val="24"/>
          <w:lang w:val="sl-SI"/>
        </w:rPr>
        <w:t>Na teritoriji opštine Nikšić u 2024. godini</w:t>
      </w:r>
      <w:r w:rsidR="00145D31"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kada su u pitanju požari</w:t>
      </w:r>
      <w:r w:rsidR="00145D31"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w:t>
      </w:r>
      <w:r w:rsidR="004E7611" w:rsidRPr="00AA596C">
        <w:rPr>
          <w:rFonts w:ascii="Times New Roman" w:eastAsia="Times New Roman" w:hAnsi="Times New Roman" w:cs="Times New Roman"/>
          <w:sz w:val="24"/>
          <w:szCs w:val="24"/>
          <w:lang w:val="sl-SI"/>
        </w:rPr>
        <w:t xml:space="preserve">bilo je </w:t>
      </w:r>
      <w:r w:rsidRPr="00AA596C">
        <w:rPr>
          <w:rFonts w:ascii="Times New Roman" w:eastAsia="Times New Roman" w:hAnsi="Times New Roman" w:cs="Times New Roman"/>
          <w:sz w:val="24"/>
          <w:szCs w:val="24"/>
          <w:lang w:val="sl-SI"/>
        </w:rPr>
        <w:t>ukupno 756 intervencija</w:t>
      </w:r>
      <w:r w:rsidR="00145D31"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što predstavlja povećanje u odnosu na 2023. godinu </w:t>
      </w:r>
      <w:r w:rsidR="004E7611"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491 intervencija). Razlog ovome treba </w:t>
      </w:r>
      <w:r w:rsidR="004E7611" w:rsidRPr="00AA596C">
        <w:rPr>
          <w:rFonts w:ascii="Times New Roman" w:eastAsia="Times New Roman" w:hAnsi="Times New Roman" w:cs="Times New Roman"/>
          <w:sz w:val="24"/>
          <w:szCs w:val="24"/>
          <w:lang w:val="sl-SI"/>
        </w:rPr>
        <w:t>tražiti u činjenici da su bile</w:t>
      </w:r>
      <w:r w:rsidRPr="00AA596C">
        <w:rPr>
          <w:rFonts w:ascii="Times New Roman" w:eastAsia="Times New Roman" w:hAnsi="Times New Roman" w:cs="Times New Roman"/>
          <w:sz w:val="24"/>
          <w:szCs w:val="24"/>
          <w:lang w:val="sl-SI"/>
        </w:rPr>
        <w:t xml:space="preserve"> nepovoljne hidrometeorološke prilike u ljetnjoj požarnoj sezoni</w:t>
      </w:r>
      <w:r w:rsidR="00145D31"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dok je broj intervencija van požarne sezone bio manje</w:t>
      </w:r>
      <w:r w:rsidR="00145D31"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više uobičajen. </w:t>
      </w:r>
    </w:p>
    <w:p w14:paraId="61513613" w14:textId="77777777" w:rsidR="001619CE" w:rsidRPr="00AA596C" w:rsidRDefault="001619CE" w:rsidP="00145D31">
      <w:pPr>
        <w:spacing w:before="0" w:after="0" w:line="240" w:lineRule="auto"/>
        <w:ind w:firstLine="567"/>
        <w:jc w:val="both"/>
        <w:rPr>
          <w:rFonts w:ascii="Times New Roman" w:eastAsia="Times New Roman" w:hAnsi="Times New Roman" w:cs="Times New Roman"/>
          <w:sz w:val="24"/>
          <w:szCs w:val="24"/>
          <w:lang w:val="sl-SI"/>
        </w:rPr>
      </w:pPr>
    </w:p>
    <w:p w14:paraId="1777FD45" w14:textId="77777777" w:rsidR="00674844" w:rsidRPr="00AA596C" w:rsidRDefault="00674844" w:rsidP="00145D31">
      <w:pPr>
        <w:spacing w:before="0" w:after="0" w:line="240" w:lineRule="auto"/>
        <w:ind w:firstLine="567"/>
        <w:jc w:val="both"/>
        <w:rPr>
          <w:rFonts w:ascii="Times New Roman" w:eastAsia="Times New Roman" w:hAnsi="Times New Roman" w:cs="Times New Roman"/>
          <w:sz w:val="24"/>
          <w:szCs w:val="24"/>
          <w:lang w:val="sl-SI"/>
        </w:rPr>
      </w:pPr>
    </w:p>
    <w:p w14:paraId="6B35D47E" w14:textId="77777777" w:rsidR="00CF6C8C" w:rsidRPr="00AA596C" w:rsidRDefault="00CF6C8C" w:rsidP="00926589">
      <w:pPr>
        <w:spacing w:before="0" w:after="0" w:line="240" w:lineRule="auto"/>
        <w:jc w:val="both"/>
        <w:rPr>
          <w:rFonts w:ascii="Times New Roman" w:eastAsia="Times New Roman" w:hAnsi="Times New Roman" w:cs="Times New Roman"/>
          <w:sz w:val="16"/>
          <w:szCs w:val="16"/>
          <w:lang w:val="sl-SI"/>
        </w:rPr>
      </w:pPr>
    </w:p>
    <w:p w14:paraId="6FFF0432" w14:textId="32443FD6" w:rsidR="00145D31" w:rsidRPr="00AA596C" w:rsidRDefault="00CF6C8C" w:rsidP="00145D31">
      <w:pPr>
        <w:spacing w:before="0" w:after="120" w:line="240" w:lineRule="auto"/>
        <w:jc w:val="center"/>
        <w:rPr>
          <w:rFonts w:ascii="Times New Roman" w:eastAsia="Times New Roman" w:hAnsi="Times New Roman" w:cs="Times New Roman"/>
          <w:i/>
          <w:sz w:val="22"/>
          <w:szCs w:val="22"/>
          <w:lang w:val="sl-SI"/>
        </w:rPr>
      </w:pPr>
      <w:r w:rsidRPr="00AA596C">
        <w:rPr>
          <w:rFonts w:ascii="Times New Roman" w:eastAsia="Times New Roman" w:hAnsi="Times New Roman" w:cs="Times New Roman"/>
          <w:b/>
          <w:sz w:val="22"/>
          <w:szCs w:val="22"/>
          <w:lang w:val="sl-SI"/>
        </w:rPr>
        <w:t>Tabela 2</w:t>
      </w:r>
      <w:r w:rsidRPr="00AA596C">
        <w:rPr>
          <w:rFonts w:ascii="Times New Roman" w:eastAsia="Times New Roman" w:hAnsi="Times New Roman" w:cs="Times New Roman"/>
          <w:bCs/>
          <w:sz w:val="22"/>
          <w:szCs w:val="22"/>
          <w:lang w:val="sl-SI"/>
        </w:rPr>
        <w:t xml:space="preserve">: </w:t>
      </w:r>
      <w:r w:rsidRPr="00AA596C">
        <w:rPr>
          <w:rFonts w:ascii="Times New Roman" w:eastAsia="Times New Roman" w:hAnsi="Times New Roman" w:cs="Times New Roman"/>
          <w:i/>
          <w:sz w:val="22"/>
          <w:szCs w:val="22"/>
          <w:lang w:val="sl-SI"/>
        </w:rPr>
        <w:t xml:space="preserve">Požari </w:t>
      </w:r>
      <w:r w:rsidR="00145D31" w:rsidRPr="00AA596C">
        <w:rPr>
          <w:rFonts w:ascii="Times New Roman" w:eastAsia="Times New Roman" w:hAnsi="Times New Roman" w:cs="Times New Roman"/>
          <w:i/>
          <w:sz w:val="22"/>
          <w:szCs w:val="22"/>
          <w:lang w:val="sl-SI"/>
        </w:rPr>
        <w:t>–</w:t>
      </w:r>
      <w:r w:rsidRPr="00AA596C">
        <w:rPr>
          <w:rFonts w:ascii="Times New Roman" w:eastAsia="Times New Roman" w:hAnsi="Times New Roman" w:cs="Times New Roman"/>
          <w:i/>
          <w:sz w:val="22"/>
          <w:szCs w:val="22"/>
          <w:lang w:val="sl-SI"/>
        </w:rPr>
        <w:t xml:space="preserve"> pregled intervencija za period 2014</w:t>
      </w:r>
      <w:r w:rsidR="00145D31" w:rsidRPr="00AA596C">
        <w:rPr>
          <w:rFonts w:ascii="Times New Roman" w:eastAsia="Times New Roman" w:hAnsi="Times New Roman" w:cs="Times New Roman"/>
          <w:i/>
          <w:sz w:val="22"/>
          <w:szCs w:val="22"/>
          <w:lang w:val="sl-SI"/>
        </w:rPr>
        <w:t>–</w:t>
      </w:r>
      <w:r w:rsidRPr="00AA596C">
        <w:rPr>
          <w:rFonts w:ascii="Times New Roman" w:eastAsia="Times New Roman" w:hAnsi="Times New Roman" w:cs="Times New Roman"/>
          <w:i/>
          <w:sz w:val="22"/>
          <w:szCs w:val="22"/>
          <w:lang w:val="sl-SI"/>
        </w:rPr>
        <w:t>2024</w:t>
      </w:r>
      <w:r w:rsidR="00145D31" w:rsidRPr="00AA596C">
        <w:rPr>
          <w:rFonts w:ascii="Times New Roman" w:eastAsia="Times New Roman" w:hAnsi="Times New Roman" w:cs="Times New Roman"/>
          <w:i/>
          <w:sz w:val="22"/>
          <w:szCs w:val="22"/>
          <w:lang w:val="sl-SI"/>
        </w:rPr>
        <w:t>.</w:t>
      </w:r>
    </w:p>
    <w:p w14:paraId="4473A1EB" w14:textId="77777777" w:rsidR="00CF6C8C" w:rsidRPr="00AA596C" w:rsidRDefault="00CF6C8C" w:rsidP="00926589">
      <w:pPr>
        <w:spacing w:before="0" w:after="0" w:line="240" w:lineRule="auto"/>
        <w:jc w:val="both"/>
        <w:rPr>
          <w:rFonts w:ascii="Times New Roman" w:eastAsia="Times New Roman" w:hAnsi="Times New Roman" w:cs="Times New Roman"/>
          <w:sz w:val="8"/>
          <w:szCs w:val="8"/>
          <w:lang w:val="sl-SI"/>
        </w:rPr>
      </w:pPr>
    </w:p>
    <w:tbl>
      <w:tblPr>
        <w:tblW w:w="9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1806"/>
        <w:gridCol w:w="688"/>
        <w:gridCol w:w="688"/>
        <w:gridCol w:w="688"/>
        <w:gridCol w:w="688"/>
        <w:gridCol w:w="688"/>
        <w:gridCol w:w="688"/>
        <w:gridCol w:w="688"/>
        <w:gridCol w:w="688"/>
        <w:gridCol w:w="688"/>
        <w:gridCol w:w="688"/>
        <w:gridCol w:w="688"/>
      </w:tblGrid>
      <w:tr w:rsidR="00CF6C8C" w:rsidRPr="00AA596C" w14:paraId="394A696D" w14:textId="77777777" w:rsidTr="003822D3">
        <w:trPr>
          <w:trHeight w:val="397"/>
        </w:trPr>
        <w:tc>
          <w:tcPr>
            <w:tcW w:w="481" w:type="dxa"/>
            <w:shd w:val="clear" w:color="auto" w:fill="E7E6E6" w:themeFill="background2"/>
            <w:vAlign w:val="center"/>
          </w:tcPr>
          <w:p w14:paraId="23178226" w14:textId="77777777" w:rsidR="00CF6C8C" w:rsidRPr="00AA596C" w:rsidRDefault="00CF6C8C" w:rsidP="00926589">
            <w:pPr>
              <w:spacing w:before="0" w:after="0" w:line="240" w:lineRule="auto"/>
              <w:jc w:val="center"/>
              <w:rPr>
                <w:rFonts w:ascii="Times New Roman" w:eastAsia="Times New Roman" w:hAnsi="Times New Roman" w:cs="Times New Roman"/>
                <w:b/>
                <w:spacing w:val="-4"/>
                <w:lang w:val="sl-SI"/>
              </w:rPr>
            </w:pPr>
            <w:r w:rsidRPr="00AA596C">
              <w:rPr>
                <w:rFonts w:ascii="Times New Roman" w:eastAsia="Times New Roman" w:hAnsi="Times New Roman" w:cs="Times New Roman"/>
                <w:b/>
                <w:spacing w:val="-4"/>
                <w:lang w:val="sl-SI"/>
              </w:rPr>
              <w:t>Br.</w:t>
            </w:r>
          </w:p>
        </w:tc>
        <w:tc>
          <w:tcPr>
            <w:tcW w:w="1806" w:type="dxa"/>
            <w:shd w:val="clear" w:color="auto" w:fill="E7E6E6" w:themeFill="background2"/>
            <w:vAlign w:val="center"/>
          </w:tcPr>
          <w:p w14:paraId="57E8B41C" w14:textId="77777777"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Vrsta intervencije</w:t>
            </w:r>
          </w:p>
        </w:tc>
        <w:tc>
          <w:tcPr>
            <w:tcW w:w="688" w:type="dxa"/>
            <w:shd w:val="clear" w:color="auto" w:fill="E7E6E6" w:themeFill="background2"/>
            <w:vAlign w:val="center"/>
          </w:tcPr>
          <w:p w14:paraId="15527AE1" w14:textId="286B8D1A"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2014</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1840C203" w14:textId="4110F97C"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2015</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075FB061" w14:textId="433FD81F"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2016</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7CFE310E" w14:textId="03530172"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2017</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3EACF2A7" w14:textId="226B2046"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2018</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0BE5C138" w14:textId="02C1D735"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2019</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08323EF0" w14:textId="6169B217"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2020</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0AA53C81" w14:textId="2EE21225"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2021</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000EE700" w14:textId="31DEF49A"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2022</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56C09F13" w14:textId="515A85A5"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2023</w:t>
            </w:r>
            <w:r w:rsidR="003822D3" w:rsidRPr="00AA596C">
              <w:rPr>
                <w:rFonts w:ascii="Times New Roman" w:eastAsia="Times New Roman" w:hAnsi="Times New Roman" w:cs="Times New Roman"/>
                <w:b/>
                <w:lang w:val="sl-SI"/>
              </w:rPr>
              <w:t>.</w:t>
            </w:r>
          </w:p>
        </w:tc>
        <w:tc>
          <w:tcPr>
            <w:tcW w:w="688" w:type="dxa"/>
            <w:shd w:val="clear" w:color="auto" w:fill="E7E6E6" w:themeFill="background2"/>
            <w:vAlign w:val="center"/>
          </w:tcPr>
          <w:p w14:paraId="36A37EF6" w14:textId="18C5F2A5" w:rsidR="00CF6C8C" w:rsidRPr="00AA596C" w:rsidRDefault="00CF6C8C" w:rsidP="00926589">
            <w:pPr>
              <w:spacing w:before="0" w:after="0" w:line="240" w:lineRule="auto"/>
              <w:jc w:val="center"/>
              <w:rPr>
                <w:rFonts w:ascii="Times New Roman" w:eastAsia="Times New Roman" w:hAnsi="Times New Roman" w:cs="Times New Roman"/>
                <w:b/>
                <w:lang w:val="sl-SI"/>
              </w:rPr>
            </w:pPr>
            <w:r w:rsidRPr="00AA596C">
              <w:rPr>
                <w:rFonts w:ascii="Times New Roman" w:eastAsia="Times New Roman" w:hAnsi="Times New Roman" w:cs="Times New Roman"/>
                <w:b/>
                <w:lang w:val="sl-SI"/>
              </w:rPr>
              <w:t>2024</w:t>
            </w:r>
            <w:r w:rsidR="003822D3" w:rsidRPr="00AA596C">
              <w:rPr>
                <w:rFonts w:ascii="Times New Roman" w:eastAsia="Times New Roman" w:hAnsi="Times New Roman" w:cs="Times New Roman"/>
                <w:b/>
                <w:lang w:val="sl-SI"/>
              </w:rPr>
              <w:t>.</w:t>
            </w:r>
          </w:p>
        </w:tc>
      </w:tr>
      <w:tr w:rsidR="00CF6C8C" w:rsidRPr="00AA596C" w14:paraId="12B034AC" w14:textId="77777777" w:rsidTr="003822D3">
        <w:trPr>
          <w:trHeight w:val="312"/>
        </w:trPr>
        <w:tc>
          <w:tcPr>
            <w:tcW w:w="481" w:type="dxa"/>
            <w:vAlign w:val="center"/>
          </w:tcPr>
          <w:p w14:paraId="76BB4E11" w14:textId="22AB6856"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r w:rsidR="004762B4" w:rsidRPr="00AA596C">
              <w:rPr>
                <w:rFonts w:ascii="Times New Roman" w:eastAsia="Times New Roman" w:hAnsi="Times New Roman" w:cs="Times New Roman"/>
                <w:sz w:val="22"/>
                <w:szCs w:val="22"/>
                <w:lang w:val="sl-SI"/>
              </w:rPr>
              <w:t>.</w:t>
            </w:r>
          </w:p>
        </w:tc>
        <w:tc>
          <w:tcPr>
            <w:tcW w:w="1806" w:type="dxa"/>
            <w:vAlign w:val="center"/>
          </w:tcPr>
          <w:p w14:paraId="0AAEC95B"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Stambeni objekti</w:t>
            </w:r>
          </w:p>
        </w:tc>
        <w:tc>
          <w:tcPr>
            <w:tcW w:w="688" w:type="dxa"/>
            <w:vAlign w:val="center"/>
          </w:tcPr>
          <w:p w14:paraId="6E6F602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73</w:t>
            </w:r>
          </w:p>
        </w:tc>
        <w:tc>
          <w:tcPr>
            <w:tcW w:w="688" w:type="dxa"/>
            <w:vAlign w:val="center"/>
          </w:tcPr>
          <w:p w14:paraId="41C9A06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103</w:t>
            </w:r>
          </w:p>
        </w:tc>
        <w:tc>
          <w:tcPr>
            <w:tcW w:w="688" w:type="dxa"/>
            <w:vAlign w:val="center"/>
          </w:tcPr>
          <w:p w14:paraId="6F1C35A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80</w:t>
            </w:r>
          </w:p>
        </w:tc>
        <w:tc>
          <w:tcPr>
            <w:tcW w:w="688" w:type="dxa"/>
            <w:vAlign w:val="center"/>
          </w:tcPr>
          <w:p w14:paraId="284379D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80</w:t>
            </w:r>
          </w:p>
        </w:tc>
        <w:tc>
          <w:tcPr>
            <w:tcW w:w="688" w:type="dxa"/>
            <w:vAlign w:val="center"/>
          </w:tcPr>
          <w:p w14:paraId="3FA65193"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69</w:t>
            </w:r>
          </w:p>
        </w:tc>
        <w:tc>
          <w:tcPr>
            <w:tcW w:w="688" w:type="dxa"/>
            <w:vAlign w:val="center"/>
          </w:tcPr>
          <w:p w14:paraId="6A9442C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94</w:t>
            </w:r>
          </w:p>
        </w:tc>
        <w:tc>
          <w:tcPr>
            <w:tcW w:w="688" w:type="dxa"/>
            <w:vAlign w:val="center"/>
          </w:tcPr>
          <w:p w14:paraId="54D2A5F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106</w:t>
            </w:r>
          </w:p>
        </w:tc>
        <w:tc>
          <w:tcPr>
            <w:tcW w:w="688" w:type="dxa"/>
            <w:vAlign w:val="center"/>
          </w:tcPr>
          <w:p w14:paraId="3036784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91</w:t>
            </w:r>
          </w:p>
        </w:tc>
        <w:tc>
          <w:tcPr>
            <w:tcW w:w="688" w:type="dxa"/>
            <w:vAlign w:val="center"/>
          </w:tcPr>
          <w:p w14:paraId="34B143C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81</w:t>
            </w:r>
          </w:p>
        </w:tc>
        <w:tc>
          <w:tcPr>
            <w:tcW w:w="688" w:type="dxa"/>
            <w:vAlign w:val="center"/>
          </w:tcPr>
          <w:p w14:paraId="0F8269D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57</w:t>
            </w:r>
          </w:p>
        </w:tc>
        <w:tc>
          <w:tcPr>
            <w:tcW w:w="688" w:type="dxa"/>
            <w:vAlign w:val="center"/>
          </w:tcPr>
          <w:p w14:paraId="1923EFB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74</w:t>
            </w:r>
          </w:p>
        </w:tc>
      </w:tr>
      <w:tr w:rsidR="00CF6C8C" w:rsidRPr="00AA596C" w14:paraId="66913039" w14:textId="77777777" w:rsidTr="003822D3">
        <w:trPr>
          <w:trHeight w:val="327"/>
        </w:trPr>
        <w:tc>
          <w:tcPr>
            <w:tcW w:w="481" w:type="dxa"/>
            <w:vAlign w:val="center"/>
          </w:tcPr>
          <w:p w14:paraId="0CE16143" w14:textId="24CE6B4F"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r w:rsidR="004762B4" w:rsidRPr="00AA596C">
              <w:rPr>
                <w:rFonts w:ascii="Times New Roman" w:eastAsia="Times New Roman" w:hAnsi="Times New Roman" w:cs="Times New Roman"/>
                <w:sz w:val="22"/>
                <w:szCs w:val="22"/>
                <w:lang w:val="sl-SI"/>
              </w:rPr>
              <w:t>.</w:t>
            </w:r>
          </w:p>
        </w:tc>
        <w:tc>
          <w:tcPr>
            <w:tcW w:w="1806" w:type="dxa"/>
            <w:vAlign w:val="center"/>
          </w:tcPr>
          <w:p w14:paraId="3D5CF259" w14:textId="28CBE56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Industrijski ob</w:t>
            </w:r>
            <w:r w:rsidR="00145D31" w:rsidRPr="00AA596C">
              <w:rPr>
                <w:rFonts w:ascii="Times New Roman" w:eastAsia="Times New Roman" w:hAnsi="Times New Roman" w:cs="Times New Roman"/>
                <w:sz w:val="22"/>
                <w:szCs w:val="22"/>
                <w:lang w:val="sl-SI"/>
              </w:rPr>
              <w:t>j</w:t>
            </w:r>
            <w:r w:rsidRPr="00AA596C">
              <w:rPr>
                <w:rFonts w:ascii="Times New Roman" w:eastAsia="Times New Roman" w:hAnsi="Times New Roman" w:cs="Times New Roman"/>
                <w:sz w:val="22"/>
                <w:szCs w:val="22"/>
                <w:lang w:val="sl-SI"/>
              </w:rPr>
              <w:t>.</w:t>
            </w:r>
          </w:p>
        </w:tc>
        <w:tc>
          <w:tcPr>
            <w:tcW w:w="688" w:type="dxa"/>
            <w:vAlign w:val="center"/>
          </w:tcPr>
          <w:p w14:paraId="31CA243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8</w:t>
            </w:r>
          </w:p>
        </w:tc>
        <w:tc>
          <w:tcPr>
            <w:tcW w:w="688" w:type="dxa"/>
            <w:vAlign w:val="center"/>
          </w:tcPr>
          <w:p w14:paraId="32DC0A5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tc>
        <w:tc>
          <w:tcPr>
            <w:tcW w:w="688" w:type="dxa"/>
            <w:vAlign w:val="center"/>
          </w:tcPr>
          <w:p w14:paraId="3E8502C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688" w:type="dxa"/>
            <w:vAlign w:val="center"/>
          </w:tcPr>
          <w:p w14:paraId="0FC819A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tc>
        <w:tc>
          <w:tcPr>
            <w:tcW w:w="688" w:type="dxa"/>
            <w:vAlign w:val="center"/>
          </w:tcPr>
          <w:p w14:paraId="0A8C1C1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tc>
        <w:tc>
          <w:tcPr>
            <w:tcW w:w="688" w:type="dxa"/>
            <w:vAlign w:val="center"/>
          </w:tcPr>
          <w:p w14:paraId="3C1D853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tc>
        <w:tc>
          <w:tcPr>
            <w:tcW w:w="688" w:type="dxa"/>
            <w:vAlign w:val="center"/>
          </w:tcPr>
          <w:p w14:paraId="538BEB3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tc>
        <w:tc>
          <w:tcPr>
            <w:tcW w:w="688" w:type="dxa"/>
            <w:vAlign w:val="center"/>
          </w:tcPr>
          <w:p w14:paraId="39CC6AB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688" w:type="dxa"/>
            <w:vAlign w:val="center"/>
          </w:tcPr>
          <w:p w14:paraId="7226A30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tc>
        <w:tc>
          <w:tcPr>
            <w:tcW w:w="688" w:type="dxa"/>
            <w:vAlign w:val="center"/>
          </w:tcPr>
          <w:p w14:paraId="4F4843D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tc>
        <w:tc>
          <w:tcPr>
            <w:tcW w:w="688" w:type="dxa"/>
            <w:vAlign w:val="center"/>
          </w:tcPr>
          <w:p w14:paraId="226061B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tc>
      </w:tr>
      <w:tr w:rsidR="00CF6C8C" w:rsidRPr="00AA596C" w14:paraId="6644896B" w14:textId="77777777" w:rsidTr="003822D3">
        <w:trPr>
          <w:trHeight w:val="312"/>
        </w:trPr>
        <w:tc>
          <w:tcPr>
            <w:tcW w:w="481" w:type="dxa"/>
            <w:vAlign w:val="center"/>
          </w:tcPr>
          <w:p w14:paraId="6AF3E1E2" w14:textId="1DF774CB"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r w:rsidR="004762B4" w:rsidRPr="00AA596C">
              <w:rPr>
                <w:rFonts w:ascii="Times New Roman" w:eastAsia="Times New Roman" w:hAnsi="Times New Roman" w:cs="Times New Roman"/>
                <w:sz w:val="22"/>
                <w:szCs w:val="22"/>
                <w:lang w:val="sl-SI"/>
              </w:rPr>
              <w:t>.</w:t>
            </w:r>
          </w:p>
        </w:tc>
        <w:tc>
          <w:tcPr>
            <w:tcW w:w="1806" w:type="dxa"/>
            <w:vAlign w:val="center"/>
          </w:tcPr>
          <w:p w14:paraId="292D7983"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Javni objekti</w:t>
            </w:r>
          </w:p>
        </w:tc>
        <w:tc>
          <w:tcPr>
            <w:tcW w:w="688" w:type="dxa"/>
            <w:vAlign w:val="center"/>
          </w:tcPr>
          <w:p w14:paraId="509B6B5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688" w:type="dxa"/>
            <w:vAlign w:val="center"/>
          </w:tcPr>
          <w:p w14:paraId="7571866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88" w:type="dxa"/>
            <w:vAlign w:val="center"/>
          </w:tcPr>
          <w:p w14:paraId="1F3EE8A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88" w:type="dxa"/>
            <w:vAlign w:val="center"/>
          </w:tcPr>
          <w:p w14:paraId="4B71100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88" w:type="dxa"/>
            <w:vAlign w:val="center"/>
          </w:tcPr>
          <w:p w14:paraId="4B81054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688" w:type="dxa"/>
            <w:vAlign w:val="center"/>
          </w:tcPr>
          <w:p w14:paraId="2FB4771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88" w:type="dxa"/>
            <w:vAlign w:val="center"/>
          </w:tcPr>
          <w:p w14:paraId="3949A8B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88" w:type="dxa"/>
            <w:vAlign w:val="center"/>
          </w:tcPr>
          <w:p w14:paraId="59D9410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88" w:type="dxa"/>
            <w:vAlign w:val="center"/>
          </w:tcPr>
          <w:p w14:paraId="7EA0824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88" w:type="dxa"/>
            <w:vAlign w:val="center"/>
          </w:tcPr>
          <w:p w14:paraId="6EB1FA3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688" w:type="dxa"/>
            <w:vAlign w:val="center"/>
          </w:tcPr>
          <w:p w14:paraId="3CD8DA8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r>
      <w:tr w:rsidR="00CF6C8C" w:rsidRPr="00AA596C" w14:paraId="624F85FE" w14:textId="77777777" w:rsidTr="003822D3">
        <w:trPr>
          <w:trHeight w:val="312"/>
        </w:trPr>
        <w:tc>
          <w:tcPr>
            <w:tcW w:w="481" w:type="dxa"/>
            <w:vAlign w:val="center"/>
          </w:tcPr>
          <w:p w14:paraId="6E58AAEE" w14:textId="394840FA"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r w:rsidR="004762B4" w:rsidRPr="00AA596C">
              <w:rPr>
                <w:rFonts w:ascii="Times New Roman" w:eastAsia="Times New Roman" w:hAnsi="Times New Roman" w:cs="Times New Roman"/>
                <w:sz w:val="22"/>
                <w:szCs w:val="22"/>
                <w:lang w:val="sl-SI"/>
              </w:rPr>
              <w:t>.</w:t>
            </w:r>
          </w:p>
        </w:tc>
        <w:tc>
          <w:tcPr>
            <w:tcW w:w="1806" w:type="dxa"/>
            <w:vAlign w:val="center"/>
          </w:tcPr>
          <w:p w14:paraId="5AA25D3A"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Pomoćni objekti</w:t>
            </w:r>
          </w:p>
        </w:tc>
        <w:tc>
          <w:tcPr>
            <w:tcW w:w="688" w:type="dxa"/>
            <w:vAlign w:val="center"/>
          </w:tcPr>
          <w:p w14:paraId="21DF622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10</w:t>
            </w:r>
          </w:p>
        </w:tc>
        <w:tc>
          <w:tcPr>
            <w:tcW w:w="688" w:type="dxa"/>
            <w:vAlign w:val="center"/>
          </w:tcPr>
          <w:p w14:paraId="11C50AB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16</w:t>
            </w:r>
          </w:p>
        </w:tc>
        <w:tc>
          <w:tcPr>
            <w:tcW w:w="688" w:type="dxa"/>
            <w:vAlign w:val="center"/>
          </w:tcPr>
          <w:p w14:paraId="4F3A0B0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14</w:t>
            </w:r>
          </w:p>
        </w:tc>
        <w:tc>
          <w:tcPr>
            <w:tcW w:w="688" w:type="dxa"/>
            <w:vAlign w:val="center"/>
          </w:tcPr>
          <w:p w14:paraId="00C66DA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9</w:t>
            </w:r>
          </w:p>
        </w:tc>
        <w:tc>
          <w:tcPr>
            <w:tcW w:w="688" w:type="dxa"/>
            <w:vAlign w:val="center"/>
          </w:tcPr>
          <w:p w14:paraId="576A670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14</w:t>
            </w:r>
          </w:p>
        </w:tc>
        <w:tc>
          <w:tcPr>
            <w:tcW w:w="688" w:type="dxa"/>
            <w:vAlign w:val="center"/>
          </w:tcPr>
          <w:p w14:paraId="27FF67F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11</w:t>
            </w:r>
          </w:p>
        </w:tc>
        <w:tc>
          <w:tcPr>
            <w:tcW w:w="688" w:type="dxa"/>
            <w:vAlign w:val="center"/>
          </w:tcPr>
          <w:p w14:paraId="0C4332D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16</w:t>
            </w:r>
          </w:p>
        </w:tc>
        <w:tc>
          <w:tcPr>
            <w:tcW w:w="688" w:type="dxa"/>
            <w:vAlign w:val="center"/>
          </w:tcPr>
          <w:p w14:paraId="09011A2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tc>
        <w:tc>
          <w:tcPr>
            <w:tcW w:w="688" w:type="dxa"/>
            <w:vAlign w:val="center"/>
          </w:tcPr>
          <w:p w14:paraId="0A53F8D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15</w:t>
            </w:r>
          </w:p>
        </w:tc>
        <w:tc>
          <w:tcPr>
            <w:tcW w:w="688" w:type="dxa"/>
            <w:vAlign w:val="center"/>
          </w:tcPr>
          <w:p w14:paraId="527D56C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tc>
        <w:tc>
          <w:tcPr>
            <w:tcW w:w="688" w:type="dxa"/>
            <w:vAlign w:val="center"/>
          </w:tcPr>
          <w:p w14:paraId="2D77A70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20</w:t>
            </w:r>
          </w:p>
        </w:tc>
      </w:tr>
      <w:tr w:rsidR="00CF6C8C" w:rsidRPr="00AA596C" w14:paraId="2B3FA272" w14:textId="77777777" w:rsidTr="003822D3">
        <w:trPr>
          <w:trHeight w:val="312"/>
        </w:trPr>
        <w:tc>
          <w:tcPr>
            <w:tcW w:w="481" w:type="dxa"/>
            <w:vAlign w:val="center"/>
          </w:tcPr>
          <w:p w14:paraId="1FD441EF" w14:textId="23F17743"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r w:rsidR="004762B4" w:rsidRPr="00AA596C">
              <w:rPr>
                <w:rFonts w:ascii="Times New Roman" w:eastAsia="Times New Roman" w:hAnsi="Times New Roman" w:cs="Times New Roman"/>
                <w:sz w:val="22"/>
                <w:szCs w:val="22"/>
                <w:lang w:val="sl-SI"/>
              </w:rPr>
              <w:t>.</w:t>
            </w:r>
          </w:p>
        </w:tc>
        <w:tc>
          <w:tcPr>
            <w:tcW w:w="1806" w:type="dxa"/>
            <w:vAlign w:val="center"/>
          </w:tcPr>
          <w:p w14:paraId="2CF22D71" w14:textId="0E811403"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Prevozna sred.</w:t>
            </w:r>
          </w:p>
        </w:tc>
        <w:tc>
          <w:tcPr>
            <w:tcW w:w="688" w:type="dxa"/>
            <w:vAlign w:val="center"/>
          </w:tcPr>
          <w:p w14:paraId="61C603B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28</w:t>
            </w:r>
          </w:p>
        </w:tc>
        <w:tc>
          <w:tcPr>
            <w:tcW w:w="688" w:type="dxa"/>
            <w:vAlign w:val="center"/>
          </w:tcPr>
          <w:p w14:paraId="04888D9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32</w:t>
            </w:r>
          </w:p>
        </w:tc>
        <w:tc>
          <w:tcPr>
            <w:tcW w:w="688" w:type="dxa"/>
            <w:vAlign w:val="center"/>
          </w:tcPr>
          <w:p w14:paraId="05ADCAF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32</w:t>
            </w:r>
          </w:p>
        </w:tc>
        <w:tc>
          <w:tcPr>
            <w:tcW w:w="688" w:type="dxa"/>
            <w:vAlign w:val="center"/>
          </w:tcPr>
          <w:p w14:paraId="774FC35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39</w:t>
            </w:r>
          </w:p>
        </w:tc>
        <w:tc>
          <w:tcPr>
            <w:tcW w:w="688" w:type="dxa"/>
            <w:vAlign w:val="center"/>
          </w:tcPr>
          <w:p w14:paraId="4A05AC2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17</w:t>
            </w:r>
          </w:p>
        </w:tc>
        <w:tc>
          <w:tcPr>
            <w:tcW w:w="688" w:type="dxa"/>
            <w:vAlign w:val="center"/>
          </w:tcPr>
          <w:p w14:paraId="56A971C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17</w:t>
            </w:r>
          </w:p>
        </w:tc>
        <w:tc>
          <w:tcPr>
            <w:tcW w:w="688" w:type="dxa"/>
            <w:vAlign w:val="center"/>
          </w:tcPr>
          <w:p w14:paraId="3D7F194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17</w:t>
            </w:r>
          </w:p>
        </w:tc>
        <w:tc>
          <w:tcPr>
            <w:tcW w:w="688" w:type="dxa"/>
            <w:vAlign w:val="center"/>
          </w:tcPr>
          <w:p w14:paraId="4FF9191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20</w:t>
            </w:r>
          </w:p>
        </w:tc>
        <w:tc>
          <w:tcPr>
            <w:tcW w:w="688" w:type="dxa"/>
            <w:vAlign w:val="center"/>
          </w:tcPr>
          <w:p w14:paraId="2244B44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15</w:t>
            </w:r>
          </w:p>
        </w:tc>
        <w:tc>
          <w:tcPr>
            <w:tcW w:w="688" w:type="dxa"/>
            <w:vAlign w:val="center"/>
          </w:tcPr>
          <w:p w14:paraId="40C55D6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12</w:t>
            </w:r>
          </w:p>
        </w:tc>
        <w:tc>
          <w:tcPr>
            <w:tcW w:w="688" w:type="dxa"/>
            <w:vAlign w:val="center"/>
          </w:tcPr>
          <w:p w14:paraId="6E9D7FE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18</w:t>
            </w:r>
          </w:p>
        </w:tc>
      </w:tr>
      <w:tr w:rsidR="00CF6C8C" w:rsidRPr="00AA596C" w14:paraId="5E1A9A22" w14:textId="77777777" w:rsidTr="003822D3">
        <w:trPr>
          <w:trHeight w:val="312"/>
        </w:trPr>
        <w:tc>
          <w:tcPr>
            <w:tcW w:w="481" w:type="dxa"/>
            <w:vAlign w:val="center"/>
          </w:tcPr>
          <w:p w14:paraId="4347C2CF" w14:textId="017900E9"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r w:rsidR="004762B4" w:rsidRPr="00AA596C">
              <w:rPr>
                <w:rFonts w:ascii="Times New Roman" w:eastAsia="Times New Roman" w:hAnsi="Times New Roman" w:cs="Times New Roman"/>
                <w:sz w:val="22"/>
                <w:szCs w:val="22"/>
                <w:lang w:val="sl-SI"/>
              </w:rPr>
              <w:t>.</w:t>
            </w:r>
          </w:p>
        </w:tc>
        <w:tc>
          <w:tcPr>
            <w:tcW w:w="1806" w:type="dxa"/>
            <w:vAlign w:val="center"/>
          </w:tcPr>
          <w:p w14:paraId="33095F69"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Šumski požari</w:t>
            </w:r>
          </w:p>
        </w:tc>
        <w:tc>
          <w:tcPr>
            <w:tcW w:w="688" w:type="dxa"/>
            <w:vAlign w:val="center"/>
          </w:tcPr>
          <w:p w14:paraId="099DFB5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688" w:type="dxa"/>
            <w:vAlign w:val="center"/>
          </w:tcPr>
          <w:p w14:paraId="0CBF006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36</w:t>
            </w:r>
          </w:p>
        </w:tc>
        <w:tc>
          <w:tcPr>
            <w:tcW w:w="688" w:type="dxa"/>
            <w:vAlign w:val="center"/>
          </w:tcPr>
          <w:p w14:paraId="16806A0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10</w:t>
            </w:r>
          </w:p>
        </w:tc>
        <w:tc>
          <w:tcPr>
            <w:tcW w:w="688" w:type="dxa"/>
            <w:vAlign w:val="center"/>
          </w:tcPr>
          <w:p w14:paraId="5770883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96</w:t>
            </w:r>
          </w:p>
        </w:tc>
        <w:tc>
          <w:tcPr>
            <w:tcW w:w="688" w:type="dxa"/>
            <w:vAlign w:val="center"/>
          </w:tcPr>
          <w:p w14:paraId="1326F25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6</w:t>
            </w:r>
          </w:p>
        </w:tc>
        <w:tc>
          <w:tcPr>
            <w:tcW w:w="688" w:type="dxa"/>
            <w:vAlign w:val="center"/>
          </w:tcPr>
          <w:p w14:paraId="582AA75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33</w:t>
            </w:r>
          </w:p>
        </w:tc>
        <w:tc>
          <w:tcPr>
            <w:tcW w:w="688" w:type="dxa"/>
            <w:vAlign w:val="center"/>
          </w:tcPr>
          <w:p w14:paraId="7762FBB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18</w:t>
            </w:r>
          </w:p>
        </w:tc>
        <w:tc>
          <w:tcPr>
            <w:tcW w:w="688" w:type="dxa"/>
            <w:vAlign w:val="center"/>
          </w:tcPr>
          <w:p w14:paraId="2B5E808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91</w:t>
            </w:r>
          </w:p>
        </w:tc>
        <w:tc>
          <w:tcPr>
            <w:tcW w:w="688" w:type="dxa"/>
            <w:vAlign w:val="center"/>
          </w:tcPr>
          <w:p w14:paraId="6375A2F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55</w:t>
            </w:r>
          </w:p>
        </w:tc>
        <w:tc>
          <w:tcPr>
            <w:tcW w:w="688" w:type="dxa"/>
            <w:vAlign w:val="center"/>
          </w:tcPr>
          <w:p w14:paraId="32F9DB7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tc>
        <w:tc>
          <w:tcPr>
            <w:tcW w:w="688" w:type="dxa"/>
            <w:vAlign w:val="center"/>
          </w:tcPr>
          <w:p w14:paraId="36650FC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44</w:t>
            </w:r>
          </w:p>
        </w:tc>
      </w:tr>
      <w:tr w:rsidR="00CF6C8C" w:rsidRPr="00AA596C" w14:paraId="3CBCAB1D" w14:textId="77777777" w:rsidTr="003822D3">
        <w:trPr>
          <w:trHeight w:val="312"/>
        </w:trPr>
        <w:tc>
          <w:tcPr>
            <w:tcW w:w="481" w:type="dxa"/>
            <w:vAlign w:val="center"/>
          </w:tcPr>
          <w:p w14:paraId="3D97F294" w14:textId="1A24ADA2"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7</w:t>
            </w:r>
            <w:r w:rsidR="004762B4" w:rsidRPr="00AA596C">
              <w:rPr>
                <w:rFonts w:ascii="Times New Roman" w:eastAsia="Times New Roman" w:hAnsi="Times New Roman" w:cs="Times New Roman"/>
                <w:sz w:val="22"/>
                <w:szCs w:val="22"/>
                <w:lang w:val="sl-SI"/>
              </w:rPr>
              <w:t>.</w:t>
            </w:r>
          </w:p>
        </w:tc>
        <w:tc>
          <w:tcPr>
            <w:tcW w:w="1806" w:type="dxa"/>
            <w:vAlign w:val="center"/>
          </w:tcPr>
          <w:p w14:paraId="0941E4A5"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Nisko rastinje</w:t>
            </w:r>
          </w:p>
        </w:tc>
        <w:tc>
          <w:tcPr>
            <w:tcW w:w="688" w:type="dxa"/>
            <w:vAlign w:val="center"/>
          </w:tcPr>
          <w:p w14:paraId="3FED4F5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32</w:t>
            </w:r>
          </w:p>
        </w:tc>
        <w:tc>
          <w:tcPr>
            <w:tcW w:w="688" w:type="dxa"/>
            <w:vAlign w:val="center"/>
          </w:tcPr>
          <w:p w14:paraId="0E0A1F7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231</w:t>
            </w:r>
          </w:p>
        </w:tc>
        <w:tc>
          <w:tcPr>
            <w:tcW w:w="688" w:type="dxa"/>
            <w:vAlign w:val="center"/>
          </w:tcPr>
          <w:p w14:paraId="3566D88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136</w:t>
            </w:r>
          </w:p>
        </w:tc>
        <w:tc>
          <w:tcPr>
            <w:tcW w:w="688" w:type="dxa"/>
            <w:vAlign w:val="center"/>
          </w:tcPr>
          <w:p w14:paraId="458E606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281</w:t>
            </w:r>
          </w:p>
        </w:tc>
        <w:tc>
          <w:tcPr>
            <w:tcW w:w="688" w:type="dxa"/>
            <w:vAlign w:val="center"/>
          </w:tcPr>
          <w:p w14:paraId="02153EB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83</w:t>
            </w:r>
          </w:p>
        </w:tc>
        <w:tc>
          <w:tcPr>
            <w:tcW w:w="688" w:type="dxa"/>
            <w:vAlign w:val="center"/>
          </w:tcPr>
          <w:p w14:paraId="0412B5A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215</w:t>
            </w:r>
          </w:p>
        </w:tc>
        <w:tc>
          <w:tcPr>
            <w:tcW w:w="688" w:type="dxa"/>
            <w:vAlign w:val="center"/>
          </w:tcPr>
          <w:p w14:paraId="5CCFF86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216</w:t>
            </w:r>
          </w:p>
        </w:tc>
        <w:tc>
          <w:tcPr>
            <w:tcW w:w="688" w:type="dxa"/>
            <w:vAlign w:val="center"/>
          </w:tcPr>
          <w:p w14:paraId="317A4AE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267</w:t>
            </w:r>
          </w:p>
        </w:tc>
        <w:tc>
          <w:tcPr>
            <w:tcW w:w="688" w:type="dxa"/>
            <w:vAlign w:val="center"/>
          </w:tcPr>
          <w:p w14:paraId="3B97436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99</w:t>
            </w:r>
          </w:p>
        </w:tc>
        <w:tc>
          <w:tcPr>
            <w:tcW w:w="688" w:type="dxa"/>
            <w:vAlign w:val="center"/>
          </w:tcPr>
          <w:p w14:paraId="3501799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74</w:t>
            </w:r>
          </w:p>
        </w:tc>
        <w:tc>
          <w:tcPr>
            <w:tcW w:w="688" w:type="dxa"/>
            <w:vAlign w:val="center"/>
          </w:tcPr>
          <w:p w14:paraId="14A2986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168</w:t>
            </w:r>
          </w:p>
        </w:tc>
      </w:tr>
      <w:tr w:rsidR="00CF6C8C" w:rsidRPr="00AA596C" w14:paraId="037410EF" w14:textId="77777777" w:rsidTr="003822D3">
        <w:trPr>
          <w:trHeight w:val="312"/>
        </w:trPr>
        <w:tc>
          <w:tcPr>
            <w:tcW w:w="481" w:type="dxa"/>
            <w:vAlign w:val="center"/>
          </w:tcPr>
          <w:p w14:paraId="2CFD4443" w14:textId="0C25E22B"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8</w:t>
            </w:r>
            <w:r w:rsidR="004762B4" w:rsidRPr="00AA596C">
              <w:rPr>
                <w:rFonts w:ascii="Times New Roman" w:eastAsia="Times New Roman" w:hAnsi="Times New Roman" w:cs="Times New Roman"/>
                <w:sz w:val="22"/>
                <w:szCs w:val="22"/>
                <w:lang w:val="sl-SI"/>
              </w:rPr>
              <w:t>.</w:t>
            </w:r>
          </w:p>
        </w:tc>
        <w:tc>
          <w:tcPr>
            <w:tcW w:w="1806" w:type="dxa"/>
            <w:vAlign w:val="center"/>
          </w:tcPr>
          <w:p w14:paraId="0B30982F" w14:textId="08E96433"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Ostale interven.</w:t>
            </w:r>
          </w:p>
        </w:tc>
        <w:tc>
          <w:tcPr>
            <w:tcW w:w="688" w:type="dxa"/>
            <w:vAlign w:val="center"/>
          </w:tcPr>
          <w:p w14:paraId="624AEE6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82</w:t>
            </w:r>
          </w:p>
        </w:tc>
        <w:tc>
          <w:tcPr>
            <w:tcW w:w="688" w:type="dxa"/>
            <w:vAlign w:val="center"/>
          </w:tcPr>
          <w:p w14:paraId="6FA7FEF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180</w:t>
            </w:r>
          </w:p>
        </w:tc>
        <w:tc>
          <w:tcPr>
            <w:tcW w:w="688" w:type="dxa"/>
            <w:vAlign w:val="center"/>
          </w:tcPr>
          <w:p w14:paraId="1AEE248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263</w:t>
            </w:r>
          </w:p>
        </w:tc>
        <w:tc>
          <w:tcPr>
            <w:tcW w:w="688" w:type="dxa"/>
            <w:vAlign w:val="center"/>
          </w:tcPr>
          <w:p w14:paraId="3CFB0E4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132</w:t>
            </w:r>
          </w:p>
        </w:tc>
        <w:tc>
          <w:tcPr>
            <w:tcW w:w="688" w:type="dxa"/>
            <w:vAlign w:val="center"/>
          </w:tcPr>
          <w:p w14:paraId="065E9F9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126</w:t>
            </w:r>
          </w:p>
        </w:tc>
        <w:tc>
          <w:tcPr>
            <w:tcW w:w="688" w:type="dxa"/>
            <w:vAlign w:val="center"/>
          </w:tcPr>
          <w:p w14:paraId="771D44B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205</w:t>
            </w:r>
          </w:p>
        </w:tc>
        <w:tc>
          <w:tcPr>
            <w:tcW w:w="688" w:type="dxa"/>
            <w:vAlign w:val="center"/>
          </w:tcPr>
          <w:p w14:paraId="38E2DB2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303</w:t>
            </w:r>
          </w:p>
        </w:tc>
        <w:tc>
          <w:tcPr>
            <w:tcW w:w="688" w:type="dxa"/>
            <w:vAlign w:val="center"/>
          </w:tcPr>
          <w:p w14:paraId="71FF495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226</w:t>
            </w:r>
          </w:p>
        </w:tc>
        <w:tc>
          <w:tcPr>
            <w:tcW w:w="688" w:type="dxa"/>
            <w:vAlign w:val="center"/>
          </w:tcPr>
          <w:p w14:paraId="69ADF32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355</w:t>
            </w:r>
          </w:p>
        </w:tc>
        <w:tc>
          <w:tcPr>
            <w:tcW w:w="688" w:type="dxa"/>
            <w:vAlign w:val="center"/>
          </w:tcPr>
          <w:p w14:paraId="51555FD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335</w:t>
            </w:r>
          </w:p>
        </w:tc>
        <w:tc>
          <w:tcPr>
            <w:tcW w:w="688" w:type="dxa"/>
            <w:vAlign w:val="center"/>
          </w:tcPr>
          <w:p w14:paraId="534B1BB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430</w:t>
            </w:r>
          </w:p>
        </w:tc>
      </w:tr>
      <w:tr w:rsidR="00CF6C8C" w:rsidRPr="00AA596C" w14:paraId="586661D3" w14:textId="77777777" w:rsidTr="003822D3">
        <w:trPr>
          <w:trHeight w:val="397"/>
        </w:trPr>
        <w:tc>
          <w:tcPr>
            <w:tcW w:w="481" w:type="dxa"/>
            <w:shd w:val="clear" w:color="auto" w:fill="E7E6E6" w:themeFill="background2"/>
          </w:tcPr>
          <w:p w14:paraId="16BA4A30" w14:textId="77777777" w:rsidR="00CF6C8C" w:rsidRPr="00AA596C" w:rsidRDefault="00CF6C8C" w:rsidP="00926589">
            <w:pPr>
              <w:spacing w:before="0" w:after="0" w:line="240" w:lineRule="auto"/>
              <w:jc w:val="both"/>
              <w:rPr>
                <w:rFonts w:ascii="Times New Roman" w:eastAsia="Times New Roman" w:hAnsi="Times New Roman" w:cs="Times New Roman"/>
                <w:b/>
                <w:sz w:val="22"/>
                <w:szCs w:val="22"/>
                <w:lang w:val="sl-SI"/>
              </w:rPr>
            </w:pPr>
          </w:p>
        </w:tc>
        <w:tc>
          <w:tcPr>
            <w:tcW w:w="1806" w:type="dxa"/>
            <w:shd w:val="clear" w:color="auto" w:fill="E7E6E6" w:themeFill="background2"/>
            <w:vAlign w:val="center"/>
          </w:tcPr>
          <w:p w14:paraId="03BCD11C" w14:textId="3CA57347" w:rsidR="00CF6C8C" w:rsidRPr="00AA596C" w:rsidRDefault="00CF6C8C" w:rsidP="00145D31">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U</w:t>
            </w:r>
            <w:r w:rsidR="00145D31" w:rsidRPr="00AA596C">
              <w:rPr>
                <w:rFonts w:ascii="Times New Roman" w:eastAsia="Times New Roman" w:hAnsi="Times New Roman" w:cs="Times New Roman"/>
                <w:b/>
                <w:sz w:val="22"/>
                <w:szCs w:val="22"/>
                <w:lang w:val="sl-SI"/>
              </w:rPr>
              <w:t>kupno</w:t>
            </w:r>
          </w:p>
        </w:tc>
        <w:tc>
          <w:tcPr>
            <w:tcW w:w="688" w:type="dxa"/>
            <w:shd w:val="clear" w:color="auto" w:fill="E7E6E6" w:themeFill="background2"/>
            <w:vAlign w:val="center"/>
          </w:tcPr>
          <w:p w14:paraId="7DAEBF17"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235</w:t>
            </w:r>
          </w:p>
        </w:tc>
        <w:tc>
          <w:tcPr>
            <w:tcW w:w="688" w:type="dxa"/>
            <w:shd w:val="clear" w:color="auto" w:fill="E7E6E6" w:themeFill="background2"/>
            <w:vAlign w:val="center"/>
          </w:tcPr>
          <w:p w14:paraId="33E5BDB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604</w:t>
            </w:r>
          </w:p>
        </w:tc>
        <w:tc>
          <w:tcPr>
            <w:tcW w:w="688" w:type="dxa"/>
            <w:shd w:val="clear" w:color="auto" w:fill="E7E6E6" w:themeFill="background2"/>
            <w:vAlign w:val="center"/>
          </w:tcPr>
          <w:p w14:paraId="0FAC89D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536</w:t>
            </w:r>
          </w:p>
        </w:tc>
        <w:tc>
          <w:tcPr>
            <w:tcW w:w="688" w:type="dxa"/>
            <w:shd w:val="clear" w:color="auto" w:fill="E7E6E6" w:themeFill="background2"/>
            <w:vAlign w:val="center"/>
          </w:tcPr>
          <w:p w14:paraId="693023C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641</w:t>
            </w:r>
          </w:p>
        </w:tc>
        <w:tc>
          <w:tcPr>
            <w:tcW w:w="688" w:type="dxa"/>
            <w:shd w:val="clear" w:color="auto" w:fill="E7E6E6" w:themeFill="background2"/>
            <w:vAlign w:val="center"/>
          </w:tcPr>
          <w:p w14:paraId="76D9E8CD"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321</w:t>
            </w:r>
          </w:p>
        </w:tc>
        <w:tc>
          <w:tcPr>
            <w:tcW w:w="688" w:type="dxa"/>
            <w:shd w:val="clear" w:color="auto" w:fill="E7E6E6" w:themeFill="background2"/>
            <w:vAlign w:val="center"/>
          </w:tcPr>
          <w:p w14:paraId="20C4FA4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579</w:t>
            </w:r>
          </w:p>
        </w:tc>
        <w:tc>
          <w:tcPr>
            <w:tcW w:w="688" w:type="dxa"/>
            <w:shd w:val="clear" w:color="auto" w:fill="E7E6E6" w:themeFill="background2"/>
            <w:vAlign w:val="center"/>
          </w:tcPr>
          <w:p w14:paraId="3FC369A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678</w:t>
            </w:r>
          </w:p>
        </w:tc>
        <w:tc>
          <w:tcPr>
            <w:tcW w:w="688" w:type="dxa"/>
            <w:shd w:val="clear" w:color="auto" w:fill="E7E6E6" w:themeFill="background2"/>
            <w:vAlign w:val="center"/>
          </w:tcPr>
          <w:p w14:paraId="46B964B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702</w:t>
            </w:r>
          </w:p>
        </w:tc>
        <w:tc>
          <w:tcPr>
            <w:tcW w:w="688" w:type="dxa"/>
            <w:shd w:val="clear" w:color="auto" w:fill="E7E6E6" w:themeFill="background2"/>
            <w:vAlign w:val="center"/>
          </w:tcPr>
          <w:p w14:paraId="515A9986"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626</w:t>
            </w:r>
          </w:p>
        </w:tc>
        <w:tc>
          <w:tcPr>
            <w:tcW w:w="688" w:type="dxa"/>
            <w:shd w:val="clear" w:color="auto" w:fill="E7E6E6" w:themeFill="background2"/>
            <w:vAlign w:val="center"/>
          </w:tcPr>
          <w:p w14:paraId="1BC094F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491</w:t>
            </w:r>
          </w:p>
        </w:tc>
        <w:tc>
          <w:tcPr>
            <w:tcW w:w="688" w:type="dxa"/>
            <w:shd w:val="clear" w:color="auto" w:fill="E7E6E6" w:themeFill="background2"/>
            <w:vAlign w:val="center"/>
          </w:tcPr>
          <w:p w14:paraId="462018D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756</w:t>
            </w:r>
          </w:p>
        </w:tc>
      </w:tr>
    </w:tbl>
    <w:p w14:paraId="6AC3B471" w14:textId="77777777" w:rsidR="00CF6C8C" w:rsidRPr="00AA596C" w:rsidRDefault="00CF6C8C" w:rsidP="00070E30">
      <w:pPr>
        <w:spacing w:before="0" w:after="120" w:line="240" w:lineRule="auto"/>
        <w:rPr>
          <w:rFonts w:ascii="Times New Roman" w:eastAsia="Times New Roman" w:hAnsi="Times New Roman" w:cs="Times New Roman"/>
          <w:bCs/>
          <w:iCs/>
          <w:sz w:val="22"/>
          <w:szCs w:val="22"/>
          <w:lang w:val="sl-SI"/>
        </w:rPr>
      </w:pPr>
    </w:p>
    <w:p w14:paraId="7DA44855" w14:textId="21BCF535" w:rsidR="00CF6C8C" w:rsidRPr="00AA596C" w:rsidRDefault="00CF6C8C" w:rsidP="000D71B6">
      <w:pPr>
        <w:spacing w:before="0" w:after="120" w:line="240" w:lineRule="auto"/>
        <w:jc w:val="center"/>
        <w:rPr>
          <w:rFonts w:ascii="Times New Roman" w:eastAsia="Times New Roman" w:hAnsi="Times New Roman" w:cs="Times New Roman"/>
          <w:b/>
          <w:iCs/>
          <w:sz w:val="24"/>
          <w:szCs w:val="24"/>
          <w:lang w:val="sl-SI"/>
        </w:rPr>
      </w:pPr>
      <w:r w:rsidRPr="00AA596C">
        <w:rPr>
          <w:rFonts w:ascii="Times New Roman" w:eastAsia="Times New Roman" w:hAnsi="Times New Roman" w:cs="Times New Roman"/>
          <w:b/>
          <w:iCs/>
          <w:sz w:val="24"/>
          <w:szCs w:val="24"/>
          <w:lang w:val="sl-SI"/>
        </w:rPr>
        <w:t>Požari stambenih objekata</w:t>
      </w:r>
    </w:p>
    <w:p w14:paraId="2277D44D" w14:textId="60B334F2" w:rsidR="00CF6C8C" w:rsidRPr="00AA596C" w:rsidRDefault="00CF6C8C" w:rsidP="00070E30">
      <w:pPr>
        <w:spacing w:before="0" w:after="0" w:line="240" w:lineRule="auto"/>
        <w:ind w:firstLine="567"/>
        <w:jc w:val="both"/>
        <w:rPr>
          <w:rFonts w:ascii="Times New Roman" w:eastAsia="Times New Roman" w:hAnsi="Times New Roman" w:cs="Times New Roman"/>
          <w:sz w:val="24"/>
          <w:szCs w:val="24"/>
          <w:lang w:val="sl-SI"/>
        </w:rPr>
      </w:pPr>
      <w:r w:rsidRPr="00AA596C">
        <w:rPr>
          <w:rFonts w:ascii="Times New Roman" w:eastAsia="Times New Roman" w:hAnsi="Times New Roman" w:cs="Times New Roman"/>
          <w:sz w:val="24"/>
          <w:szCs w:val="24"/>
          <w:lang w:val="sl-SI"/>
        </w:rPr>
        <w:t>Kada su u pitanju stambeni objekti</w:t>
      </w:r>
      <w:r w:rsidR="00070E30"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u 2024. godini operativno je djelovano ukupno 74 puta</w:t>
      </w:r>
      <w:r w:rsidR="00070E30"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i to na način prikazan u tabeli.</w:t>
      </w:r>
    </w:p>
    <w:p w14:paraId="6A184558" w14:textId="77777777" w:rsidR="00CF6C8C" w:rsidRPr="00AA596C" w:rsidRDefault="00CF6C8C" w:rsidP="00926589">
      <w:pPr>
        <w:spacing w:before="0" w:after="0" w:line="240" w:lineRule="auto"/>
        <w:jc w:val="both"/>
        <w:rPr>
          <w:rFonts w:ascii="Times New Roman" w:eastAsia="Times New Roman" w:hAnsi="Times New Roman" w:cs="Times New Roman"/>
          <w:sz w:val="16"/>
          <w:szCs w:val="16"/>
          <w:lang w:val="sl-SI"/>
        </w:rPr>
      </w:pPr>
    </w:p>
    <w:p w14:paraId="402923B9" w14:textId="51A57E64" w:rsidR="00CF6C8C" w:rsidRPr="00AA596C" w:rsidRDefault="00CF6C8C" w:rsidP="00070E30">
      <w:pPr>
        <w:spacing w:before="0" w:after="12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b/>
          <w:sz w:val="22"/>
          <w:szCs w:val="22"/>
          <w:lang w:val="sl-SI"/>
        </w:rPr>
        <w:t>Tabela 3</w:t>
      </w:r>
      <w:r w:rsidRPr="00AA596C">
        <w:rPr>
          <w:rFonts w:ascii="Times New Roman" w:eastAsia="Times New Roman" w:hAnsi="Times New Roman" w:cs="Times New Roman"/>
          <w:bCs/>
          <w:sz w:val="22"/>
          <w:szCs w:val="22"/>
          <w:lang w:val="sl-SI"/>
        </w:rPr>
        <w:t xml:space="preserve">: </w:t>
      </w:r>
      <w:r w:rsidRPr="00AA596C">
        <w:rPr>
          <w:rFonts w:ascii="Times New Roman" w:eastAsia="Times New Roman" w:hAnsi="Times New Roman" w:cs="Times New Roman"/>
          <w:i/>
          <w:sz w:val="22"/>
          <w:szCs w:val="22"/>
          <w:lang w:val="sl-SI"/>
        </w:rPr>
        <w:t xml:space="preserve">Požari </w:t>
      </w:r>
      <w:r w:rsidR="00070E30" w:rsidRPr="00AA596C">
        <w:rPr>
          <w:rFonts w:ascii="Times New Roman" w:eastAsia="Times New Roman" w:hAnsi="Times New Roman" w:cs="Times New Roman"/>
          <w:i/>
          <w:sz w:val="22"/>
          <w:szCs w:val="22"/>
          <w:lang w:val="sl-SI"/>
        </w:rPr>
        <w:t>–</w:t>
      </w:r>
      <w:r w:rsidRPr="00AA596C">
        <w:rPr>
          <w:rFonts w:ascii="Times New Roman" w:eastAsia="Times New Roman" w:hAnsi="Times New Roman" w:cs="Times New Roman"/>
          <w:i/>
          <w:sz w:val="22"/>
          <w:szCs w:val="22"/>
          <w:lang w:val="sl-SI"/>
        </w:rPr>
        <w:t xml:space="preserve"> pregled intervencija na stambenim objektima (požari) po mjesecima</w:t>
      </w:r>
    </w:p>
    <w:p w14:paraId="054C597C" w14:textId="77777777" w:rsidR="00CF6C8C" w:rsidRPr="00AA596C" w:rsidRDefault="00CF6C8C" w:rsidP="00926589">
      <w:pPr>
        <w:spacing w:before="0" w:after="0" w:line="240" w:lineRule="auto"/>
        <w:jc w:val="both"/>
        <w:rPr>
          <w:rFonts w:ascii="Times New Roman" w:eastAsia="Times New Roman" w:hAnsi="Times New Roman" w:cs="Times New Roman"/>
          <w:sz w:val="12"/>
          <w:szCs w:val="12"/>
          <w:lang w:val="sl-SI"/>
        </w:rPr>
      </w:pPr>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8"/>
        <w:gridCol w:w="2084"/>
        <w:gridCol w:w="588"/>
        <w:gridCol w:w="589"/>
        <w:gridCol w:w="589"/>
        <w:gridCol w:w="589"/>
        <w:gridCol w:w="588"/>
        <w:gridCol w:w="589"/>
        <w:gridCol w:w="589"/>
        <w:gridCol w:w="662"/>
        <w:gridCol w:w="607"/>
        <w:gridCol w:w="552"/>
        <w:gridCol w:w="552"/>
        <w:gridCol w:w="552"/>
      </w:tblGrid>
      <w:tr w:rsidR="00CF6C8C" w:rsidRPr="00AA596C" w14:paraId="7ED7637E" w14:textId="77777777" w:rsidTr="003822D3">
        <w:trPr>
          <w:trHeight w:val="397"/>
        </w:trPr>
        <w:tc>
          <w:tcPr>
            <w:tcW w:w="628" w:type="dxa"/>
            <w:shd w:val="clear" w:color="auto" w:fill="E7E6E6" w:themeFill="background2"/>
            <w:vAlign w:val="center"/>
          </w:tcPr>
          <w:p w14:paraId="5D11A563" w14:textId="6AF84967" w:rsidR="00CF6C8C" w:rsidRPr="00AA596C" w:rsidRDefault="00687B8E" w:rsidP="00926589">
            <w:pPr>
              <w:spacing w:before="0" w:after="0" w:line="240" w:lineRule="auto"/>
              <w:jc w:val="center"/>
              <w:rPr>
                <w:rFonts w:ascii="Times New Roman" w:eastAsia="Times New Roman" w:hAnsi="Times New Roman" w:cs="Times New Roman"/>
                <w:b/>
                <w:spacing w:val="-6"/>
                <w:sz w:val="22"/>
                <w:szCs w:val="22"/>
                <w:lang w:val="sl-SI"/>
              </w:rPr>
            </w:pPr>
            <w:r w:rsidRPr="00AA596C">
              <w:rPr>
                <w:rFonts w:ascii="Times New Roman" w:eastAsia="Times New Roman" w:hAnsi="Times New Roman" w:cs="Times New Roman"/>
                <w:b/>
                <w:spacing w:val="-6"/>
                <w:sz w:val="22"/>
                <w:szCs w:val="22"/>
                <w:lang w:val="sl-SI"/>
              </w:rPr>
              <w:t>Br.</w:t>
            </w:r>
          </w:p>
        </w:tc>
        <w:tc>
          <w:tcPr>
            <w:tcW w:w="2084" w:type="dxa"/>
            <w:shd w:val="clear" w:color="auto" w:fill="E7E6E6" w:themeFill="background2"/>
            <w:vAlign w:val="center"/>
          </w:tcPr>
          <w:p w14:paraId="0902C1C7"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Vrsta intervencije</w:t>
            </w:r>
          </w:p>
        </w:tc>
        <w:tc>
          <w:tcPr>
            <w:tcW w:w="588" w:type="dxa"/>
            <w:shd w:val="clear" w:color="auto" w:fill="E7E6E6" w:themeFill="background2"/>
            <w:vAlign w:val="center"/>
          </w:tcPr>
          <w:p w14:paraId="49D0979B"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w:t>
            </w:r>
          </w:p>
        </w:tc>
        <w:tc>
          <w:tcPr>
            <w:tcW w:w="589" w:type="dxa"/>
            <w:shd w:val="clear" w:color="auto" w:fill="E7E6E6" w:themeFill="background2"/>
            <w:vAlign w:val="center"/>
          </w:tcPr>
          <w:p w14:paraId="6254E482"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II</w:t>
            </w:r>
          </w:p>
        </w:tc>
        <w:tc>
          <w:tcPr>
            <w:tcW w:w="589" w:type="dxa"/>
            <w:shd w:val="clear" w:color="auto" w:fill="E7E6E6" w:themeFill="background2"/>
            <w:vAlign w:val="center"/>
          </w:tcPr>
          <w:p w14:paraId="6DCF28D7"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III</w:t>
            </w:r>
          </w:p>
        </w:tc>
        <w:tc>
          <w:tcPr>
            <w:tcW w:w="589" w:type="dxa"/>
            <w:shd w:val="clear" w:color="auto" w:fill="E7E6E6" w:themeFill="background2"/>
            <w:vAlign w:val="center"/>
          </w:tcPr>
          <w:p w14:paraId="3F5EA33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IV</w:t>
            </w:r>
          </w:p>
        </w:tc>
        <w:tc>
          <w:tcPr>
            <w:tcW w:w="588" w:type="dxa"/>
            <w:shd w:val="clear" w:color="auto" w:fill="E7E6E6" w:themeFill="background2"/>
            <w:vAlign w:val="center"/>
          </w:tcPr>
          <w:p w14:paraId="2CA91AA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w:t>
            </w:r>
          </w:p>
        </w:tc>
        <w:tc>
          <w:tcPr>
            <w:tcW w:w="589" w:type="dxa"/>
            <w:shd w:val="clear" w:color="auto" w:fill="E7E6E6" w:themeFill="background2"/>
            <w:vAlign w:val="center"/>
          </w:tcPr>
          <w:p w14:paraId="6E6F403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VI</w:t>
            </w:r>
          </w:p>
        </w:tc>
        <w:tc>
          <w:tcPr>
            <w:tcW w:w="589" w:type="dxa"/>
            <w:shd w:val="clear" w:color="auto" w:fill="E7E6E6" w:themeFill="background2"/>
            <w:vAlign w:val="center"/>
          </w:tcPr>
          <w:p w14:paraId="3CFE905C"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VII</w:t>
            </w:r>
          </w:p>
        </w:tc>
        <w:tc>
          <w:tcPr>
            <w:tcW w:w="662" w:type="dxa"/>
            <w:shd w:val="clear" w:color="auto" w:fill="E7E6E6" w:themeFill="background2"/>
            <w:vAlign w:val="center"/>
          </w:tcPr>
          <w:p w14:paraId="0CF4FD4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VIII</w:t>
            </w:r>
          </w:p>
        </w:tc>
        <w:tc>
          <w:tcPr>
            <w:tcW w:w="607" w:type="dxa"/>
            <w:shd w:val="clear" w:color="auto" w:fill="E7E6E6" w:themeFill="background2"/>
            <w:vAlign w:val="center"/>
          </w:tcPr>
          <w:p w14:paraId="2DA651AF"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IX</w:t>
            </w:r>
          </w:p>
        </w:tc>
        <w:tc>
          <w:tcPr>
            <w:tcW w:w="552" w:type="dxa"/>
            <w:shd w:val="clear" w:color="auto" w:fill="E7E6E6" w:themeFill="background2"/>
            <w:vAlign w:val="center"/>
          </w:tcPr>
          <w:p w14:paraId="609870D4"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X</w:t>
            </w:r>
          </w:p>
        </w:tc>
        <w:tc>
          <w:tcPr>
            <w:tcW w:w="552" w:type="dxa"/>
            <w:shd w:val="clear" w:color="auto" w:fill="E7E6E6" w:themeFill="background2"/>
            <w:vAlign w:val="center"/>
          </w:tcPr>
          <w:p w14:paraId="532D4F14"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XI</w:t>
            </w:r>
          </w:p>
        </w:tc>
        <w:tc>
          <w:tcPr>
            <w:tcW w:w="552" w:type="dxa"/>
            <w:shd w:val="clear" w:color="auto" w:fill="E7E6E6" w:themeFill="background2"/>
            <w:vAlign w:val="center"/>
          </w:tcPr>
          <w:p w14:paraId="0C3F98D9"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XII</w:t>
            </w:r>
          </w:p>
        </w:tc>
      </w:tr>
      <w:tr w:rsidR="00CF6C8C" w:rsidRPr="00AA596C" w14:paraId="22A6B167" w14:textId="77777777" w:rsidTr="003822D3">
        <w:trPr>
          <w:trHeight w:val="312"/>
        </w:trPr>
        <w:tc>
          <w:tcPr>
            <w:tcW w:w="628" w:type="dxa"/>
            <w:vAlign w:val="center"/>
          </w:tcPr>
          <w:p w14:paraId="2810CE7D" w14:textId="24624116"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r w:rsidR="004762B4" w:rsidRPr="00AA596C">
              <w:rPr>
                <w:rFonts w:ascii="Times New Roman" w:eastAsia="Times New Roman" w:hAnsi="Times New Roman" w:cs="Times New Roman"/>
                <w:sz w:val="22"/>
                <w:szCs w:val="22"/>
                <w:lang w:val="sl-SI"/>
              </w:rPr>
              <w:t>.</w:t>
            </w:r>
          </w:p>
        </w:tc>
        <w:tc>
          <w:tcPr>
            <w:tcW w:w="2084" w:type="dxa"/>
            <w:vAlign w:val="center"/>
          </w:tcPr>
          <w:p w14:paraId="27CE52AD"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Podrum</w:t>
            </w:r>
          </w:p>
        </w:tc>
        <w:tc>
          <w:tcPr>
            <w:tcW w:w="588" w:type="dxa"/>
            <w:vAlign w:val="center"/>
          </w:tcPr>
          <w:p w14:paraId="3146725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9" w:type="dxa"/>
            <w:vAlign w:val="center"/>
          </w:tcPr>
          <w:p w14:paraId="769D55F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9" w:type="dxa"/>
            <w:vAlign w:val="center"/>
          </w:tcPr>
          <w:p w14:paraId="0CF8915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9" w:type="dxa"/>
            <w:vAlign w:val="center"/>
          </w:tcPr>
          <w:p w14:paraId="36ECACE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8" w:type="dxa"/>
            <w:vAlign w:val="center"/>
          </w:tcPr>
          <w:p w14:paraId="30B285F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9" w:type="dxa"/>
            <w:vAlign w:val="center"/>
          </w:tcPr>
          <w:p w14:paraId="4BC94ED5"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89" w:type="dxa"/>
            <w:vAlign w:val="center"/>
          </w:tcPr>
          <w:p w14:paraId="04E22AE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62" w:type="dxa"/>
            <w:vAlign w:val="center"/>
          </w:tcPr>
          <w:p w14:paraId="7393C9F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07" w:type="dxa"/>
            <w:vAlign w:val="center"/>
          </w:tcPr>
          <w:p w14:paraId="07B8B6FF"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52" w:type="dxa"/>
            <w:vAlign w:val="center"/>
          </w:tcPr>
          <w:p w14:paraId="5450FE3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52" w:type="dxa"/>
            <w:vAlign w:val="center"/>
          </w:tcPr>
          <w:p w14:paraId="4235A34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52" w:type="dxa"/>
            <w:vAlign w:val="center"/>
          </w:tcPr>
          <w:p w14:paraId="1EC5BB1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tc>
      </w:tr>
      <w:tr w:rsidR="00CF6C8C" w:rsidRPr="00AA596C" w14:paraId="19D1F68A" w14:textId="77777777" w:rsidTr="003822D3">
        <w:trPr>
          <w:trHeight w:val="312"/>
        </w:trPr>
        <w:tc>
          <w:tcPr>
            <w:tcW w:w="628" w:type="dxa"/>
            <w:vAlign w:val="center"/>
          </w:tcPr>
          <w:p w14:paraId="6FF08CAA" w14:textId="6867A053"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lastRenderedPageBreak/>
              <w:t>2</w:t>
            </w:r>
            <w:r w:rsidR="004762B4" w:rsidRPr="00AA596C">
              <w:rPr>
                <w:rFonts w:ascii="Times New Roman" w:eastAsia="Times New Roman" w:hAnsi="Times New Roman" w:cs="Times New Roman"/>
                <w:sz w:val="22"/>
                <w:szCs w:val="22"/>
                <w:lang w:val="sl-SI"/>
              </w:rPr>
              <w:t>.</w:t>
            </w:r>
          </w:p>
        </w:tc>
        <w:tc>
          <w:tcPr>
            <w:tcW w:w="2084" w:type="dxa"/>
            <w:vAlign w:val="center"/>
          </w:tcPr>
          <w:p w14:paraId="7A514433"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Unutrašnjost objekta</w:t>
            </w:r>
          </w:p>
        </w:tc>
        <w:tc>
          <w:tcPr>
            <w:tcW w:w="588" w:type="dxa"/>
            <w:vAlign w:val="center"/>
          </w:tcPr>
          <w:p w14:paraId="1AB24ED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89" w:type="dxa"/>
            <w:vAlign w:val="center"/>
          </w:tcPr>
          <w:p w14:paraId="458760C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p>
        </w:tc>
        <w:tc>
          <w:tcPr>
            <w:tcW w:w="589" w:type="dxa"/>
            <w:vAlign w:val="center"/>
          </w:tcPr>
          <w:p w14:paraId="75978D0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tc>
        <w:tc>
          <w:tcPr>
            <w:tcW w:w="589" w:type="dxa"/>
            <w:vAlign w:val="center"/>
          </w:tcPr>
          <w:p w14:paraId="52091E6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8" w:type="dxa"/>
            <w:vAlign w:val="center"/>
          </w:tcPr>
          <w:p w14:paraId="42DF3FF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89" w:type="dxa"/>
            <w:vAlign w:val="center"/>
          </w:tcPr>
          <w:p w14:paraId="09A4A5B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tc>
        <w:tc>
          <w:tcPr>
            <w:tcW w:w="589" w:type="dxa"/>
            <w:vAlign w:val="center"/>
          </w:tcPr>
          <w:p w14:paraId="0C763AE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62" w:type="dxa"/>
            <w:vAlign w:val="center"/>
          </w:tcPr>
          <w:p w14:paraId="2EBF104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tc>
        <w:tc>
          <w:tcPr>
            <w:tcW w:w="607" w:type="dxa"/>
            <w:vAlign w:val="center"/>
          </w:tcPr>
          <w:p w14:paraId="72DF610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p>
        </w:tc>
        <w:tc>
          <w:tcPr>
            <w:tcW w:w="552" w:type="dxa"/>
            <w:vAlign w:val="center"/>
          </w:tcPr>
          <w:p w14:paraId="7E9969EE"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52" w:type="dxa"/>
            <w:vAlign w:val="center"/>
          </w:tcPr>
          <w:p w14:paraId="5E81D85A"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52" w:type="dxa"/>
            <w:vAlign w:val="center"/>
          </w:tcPr>
          <w:p w14:paraId="3655EF8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r>
      <w:tr w:rsidR="00CF6C8C" w:rsidRPr="00AA596C" w14:paraId="0C007E42" w14:textId="77777777" w:rsidTr="003822D3">
        <w:trPr>
          <w:trHeight w:val="312"/>
        </w:trPr>
        <w:tc>
          <w:tcPr>
            <w:tcW w:w="628" w:type="dxa"/>
            <w:vAlign w:val="center"/>
          </w:tcPr>
          <w:p w14:paraId="26EBDB55" w14:textId="6A7E829A"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3</w:t>
            </w:r>
            <w:r w:rsidR="004762B4" w:rsidRPr="00AA596C">
              <w:rPr>
                <w:rFonts w:ascii="Times New Roman" w:eastAsia="Times New Roman" w:hAnsi="Times New Roman" w:cs="Times New Roman"/>
                <w:sz w:val="22"/>
                <w:szCs w:val="22"/>
                <w:lang w:val="sl-SI"/>
              </w:rPr>
              <w:t>.</w:t>
            </w:r>
          </w:p>
        </w:tc>
        <w:tc>
          <w:tcPr>
            <w:tcW w:w="2084" w:type="dxa"/>
            <w:vAlign w:val="center"/>
          </w:tcPr>
          <w:p w14:paraId="414A257E"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Dimnjaci</w:t>
            </w:r>
          </w:p>
        </w:tc>
        <w:tc>
          <w:tcPr>
            <w:tcW w:w="588" w:type="dxa"/>
            <w:vAlign w:val="center"/>
          </w:tcPr>
          <w:p w14:paraId="548D35E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14</w:t>
            </w:r>
          </w:p>
        </w:tc>
        <w:tc>
          <w:tcPr>
            <w:tcW w:w="589" w:type="dxa"/>
            <w:vAlign w:val="center"/>
          </w:tcPr>
          <w:p w14:paraId="4859C4A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89" w:type="dxa"/>
            <w:vAlign w:val="center"/>
          </w:tcPr>
          <w:p w14:paraId="36DAC79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9</w:t>
            </w:r>
          </w:p>
        </w:tc>
        <w:tc>
          <w:tcPr>
            <w:tcW w:w="589" w:type="dxa"/>
            <w:vAlign w:val="center"/>
          </w:tcPr>
          <w:p w14:paraId="02279BD0"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tc>
        <w:tc>
          <w:tcPr>
            <w:tcW w:w="588" w:type="dxa"/>
            <w:vAlign w:val="center"/>
          </w:tcPr>
          <w:p w14:paraId="449137A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2</w:t>
            </w:r>
          </w:p>
        </w:tc>
        <w:tc>
          <w:tcPr>
            <w:tcW w:w="589" w:type="dxa"/>
            <w:vAlign w:val="center"/>
          </w:tcPr>
          <w:p w14:paraId="120FF6C2"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9" w:type="dxa"/>
            <w:vAlign w:val="center"/>
          </w:tcPr>
          <w:p w14:paraId="097A1DB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62" w:type="dxa"/>
            <w:vAlign w:val="center"/>
          </w:tcPr>
          <w:p w14:paraId="2CD3840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07" w:type="dxa"/>
            <w:vAlign w:val="center"/>
          </w:tcPr>
          <w:p w14:paraId="497D9687"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52" w:type="dxa"/>
            <w:vAlign w:val="center"/>
          </w:tcPr>
          <w:p w14:paraId="72048E8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52" w:type="dxa"/>
            <w:vAlign w:val="center"/>
          </w:tcPr>
          <w:p w14:paraId="33DD0146"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5</w:t>
            </w:r>
          </w:p>
        </w:tc>
        <w:tc>
          <w:tcPr>
            <w:tcW w:w="552" w:type="dxa"/>
            <w:vAlign w:val="center"/>
          </w:tcPr>
          <w:p w14:paraId="4086BCA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12</w:t>
            </w:r>
          </w:p>
        </w:tc>
      </w:tr>
      <w:tr w:rsidR="00CF6C8C" w:rsidRPr="00AA596C" w14:paraId="7D9E4EF4" w14:textId="77777777" w:rsidTr="003822D3">
        <w:trPr>
          <w:trHeight w:val="312"/>
        </w:trPr>
        <w:tc>
          <w:tcPr>
            <w:tcW w:w="628" w:type="dxa"/>
            <w:vAlign w:val="center"/>
          </w:tcPr>
          <w:p w14:paraId="09F85BCF" w14:textId="12654C6D"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4</w:t>
            </w:r>
            <w:r w:rsidR="004762B4" w:rsidRPr="00AA596C">
              <w:rPr>
                <w:rFonts w:ascii="Times New Roman" w:eastAsia="Times New Roman" w:hAnsi="Times New Roman" w:cs="Times New Roman"/>
                <w:sz w:val="22"/>
                <w:szCs w:val="22"/>
                <w:lang w:val="sl-SI"/>
              </w:rPr>
              <w:t>.</w:t>
            </w:r>
          </w:p>
        </w:tc>
        <w:tc>
          <w:tcPr>
            <w:tcW w:w="2084" w:type="dxa"/>
            <w:vAlign w:val="center"/>
          </w:tcPr>
          <w:p w14:paraId="17E6BFA9" w14:textId="77777777" w:rsidR="00CF6C8C" w:rsidRPr="00AA596C" w:rsidRDefault="00CF6C8C" w:rsidP="00926589">
            <w:pPr>
              <w:spacing w:before="0" w:after="0" w:line="240" w:lineRule="auto"/>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Krovna konstrukcija</w:t>
            </w:r>
          </w:p>
        </w:tc>
        <w:tc>
          <w:tcPr>
            <w:tcW w:w="588" w:type="dxa"/>
            <w:vAlign w:val="center"/>
          </w:tcPr>
          <w:p w14:paraId="0A53775C"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9" w:type="dxa"/>
            <w:vAlign w:val="center"/>
          </w:tcPr>
          <w:p w14:paraId="3F16CA6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9" w:type="dxa"/>
            <w:vAlign w:val="center"/>
          </w:tcPr>
          <w:p w14:paraId="685FC44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9" w:type="dxa"/>
            <w:vAlign w:val="center"/>
          </w:tcPr>
          <w:p w14:paraId="3CF9E97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8" w:type="dxa"/>
            <w:vAlign w:val="center"/>
          </w:tcPr>
          <w:p w14:paraId="5A7DE52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c>
          <w:tcPr>
            <w:tcW w:w="589" w:type="dxa"/>
            <w:vAlign w:val="center"/>
          </w:tcPr>
          <w:p w14:paraId="2ACDC79D"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89" w:type="dxa"/>
            <w:vAlign w:val="center"/>
          </w:tcPr>
          <w:p w14:paraId="336FAAD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62" w:type="dxa"/>
            <w:vAlign w:val="center"/>
          </w:tcPr>
          <w:p w14:paraId="5DF943DB"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607" w:type="dxa"/>
            <w:vAlign w:val="center"/>
          </w:tcPr>
          <w:p w14:paraId="3EAD1548"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52" w:type="dxa"/>
            <w:vAlign w:val="center"/>
          </w:tcPr>
          <w:p w14:paraId="11163424"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52" w:type="dxa"/>
            <w:vAlign w:val="center"/>
          </w:tcPr>
          <w:p w14:paraId="1BDAF969"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0</w:t>
            </w:r>
          </w:p>
        </w:tc>
        <w:tc>
          <w:tcPr>
            <w:tcW w:w="552" w:type="dxa"/>
            <w:vAlign w:val="center"/>
          </w:tcPr>
          <w:p w14:paraId="3A9EEAB1" w14:textId="77777777" w:rsidR="00CF6C8C" w:rsidRPr="00AA596C" w:rsidRDefault="00CF6C8C" w:rsidP="00926589">
            <w:pPr>
              <w:spacing w:before="0" w:after="0" w:line="240" w:lineRule="auto"/>
              <w:jc w:val="center"/>
              <w:rPr>
                <w:rFonts w:ascii="Times New Roman" w:eastAsia="Times New Roman" w:hAnsi="Times New Roman" w:cs="Times New Roman"/>
                <w:sz w:val="22"/>
                <w:szCs w:val="22"/>
                <w:lang w:val="sl-SI"/>
              </w:rPr>
            </w:pPr>
            <w:r w:rsidRPr="00AA596C">
              <w:rPr>
                <w:rFonts w:ascii="Times New Roman" w:eastAsia="Times New Roman" w:hAnsi="Times New Roman" w:cs="Times New Roman"/>
                <w:sz w:val="22"/>
                <w:szCs w:val="22"/>
                <w:lang w:val="sl-SI"/>
              </w:rPr>
              <w:t>1</w:t>
            </w:r>
          </w:p>
        </w:tc>
      </w:tr>
      <w:tr w:rsidR="00CF6C8C" w:rsidRPr="00AA596C" w14:paraId="65BF93BE" w14:textId="77777777" w:rsidTr="003822D3">
        <w:trPr>
          <w:trHeight w:val="397"/>
        </w:trPr>
        <w:tc>
          <w:tcPr>
            <w:tcW w:w="2712" w:type="dxa"/>
            <w:gridSpan w:val="2"/>
            <w:shd w:val="clear" w:color="auto" w:fill="E6E6E6"/>
            <w:vAlign w:val="center"/>
          </w:tcPr>
          <w:p w14:paraId="3D47F1DC" w14:textId="21890E75" w:rsidR="00CF6C8C" w:rsidRPr="00AA596C" w:rsidRDefault="00CF6C8C" w:rsidP="00070E30">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U</w:t>
            </w:r>
            <w:r w:rsidR="00B10FEF" w:rsidRPr="00AA596C">
              <w:rPr>
                <w:rFonts w:ascii="Times New Roman" w:eastAsia="Times New Roman" w:hAnsi="Times New Roman" w:cs="Times New Roman"/>
                <w:b/>
                <w:sz w:val="22"/>
                <w:szCs w:val="22"/>
                <w:lang w:val="sl-SI"/>
              </w:rPr>
              <w:t>kupno</w:t>
            </w:r>
          </w:p>
        </w:tc>
        <w:tc>
          <w:tcPr>
            <w:tcW w:w="588" w:type="dxa"/>
            <w:shd w:val="clear" w:color="auto" w:fill="E6E6E6"/>
            <w:vAlign w:val="center"/>
          </w:tcPr>
          <w:p w14:paraId="0C164B4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15</w:t>
            </w:r>
          </w:p>
        </w:tc>
        <w:tc>
          <w:tcPr>
            <w:tcW w:w="589" w:type="dxa"/>
            <w:shd w:val="clear" w:color="auto" w:fill="E6E6E6"/>
            <w:vAlign w:val="center"/>
          </w:tcPr>
          <w:p w14:paraId="4E52D22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w:t>
            </w:r>
          </w:p>
        </w:tc>
        <w:tc>
          <w:tcPr>
            <w:tcW w:w="589" w:type="dxa"/>
            <w:shd w:val="clear" w:color="auto" w:fill="E6E6E6"/>
            <w:vAlign w:val="center"/>
          </w:tcPr>
          <w:p w14:paraId="5A545F6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11</w:t>
            </w:r>
          </w:p>
        </w:tc>
        <w:tc>
          <w:tcPr>
            <w:tcW w:w="589" w:type="dxa"/>
            <w:shd w:val="clear" w:color="auto" w:fill="E6E6E6"/>
            <w:vAlign w:val="center"/>
          </w:tcPr>
          <w:p w14:paraId="71DCF8B0"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88" w:type="dxa"/>
            <w:shd w:val="clear" w:color="auto" w:fill="E6E6E6"/>
            <w:vAlign w:val="center"/>
          </w:tcPr>
          <w:p w14:paraId="453D64F5"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p>
        </w:tc>
        <w:tc>
          <w:tcPr>
            <w:tcW w:w="589" w:type="dxa"/>
            <w:shd w:val="clear" w:color="auto" w:fill="E6E6E6"/>
            <w:vAlign w:val="center"/>
          </w:tcPr>
          <w:p w14:paraId="5F56EFEE"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3</w:t>
            </w:r>
          </w:p>
        </w:tc>
        <w:tc>
          <w:tcPr>
            <w:tcW w:w="589" w:type="dxa"/>
            <w:shd w:val="clear" w:color="auto" w:fill="E6E6E6"/>
            <w:vAlign w:val="center"/>
          </w:tcPr>
          <w:p w14:paraId="253F710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0</w:t>
            </w:r>
          </w:p>
        </w:tc>
        <w:tc>
          <w:tcPr>
            <w:tcW w:w="662" w:type="dxa"/>
            <w:shd w:val="clear" w:color="auto" w:fill="E6E6E6"/>
            <w:vAlign w:val="center"/>
          </w:tcPr>
          <w:p w14:paraId="0DDEEA4A"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5</w:t>
            </w:r>
          </w:p>
        </w:tc>
        <w:tc>
          <w:tcPr>
            <w:tcW w:w="607" w:type="dxa"/>
            <w:shd w:val="clear" w:color="auto" w:fill="E6E6E6"/>
            <w:vAlign w:val="center"/>
          </w:tcPr>
          <w:p w14:paraId="3BCED1D4"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4</w:t>
            </w:r>
          </w:p>
        </w:tc>
        <w:tc>
          <w:tcPr>
            <w:tcW w:w="552" w:type="dxa"/>
            <w:shd w:val="clear" w:color="auto" w:fill="E6E6E6"/>
            <w:vAlign w:val="center"/>
          </w:tcPr>
          <w:p w14:paraId="08548DA8"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2</w:t>
            </w:r>
          </w:p>
        </w:tc>
        <w:tc>
          <w:tcPr>
            <w:tcW w:w="552" w:type="dxa"/>
            <w:shd w:val="clear" w:color="auto" w:fill="E6E6E6"/>
            <w:vAlign w:val="center"/>
          </w:tcPr>
          <w:p w14:paraId="2ECB1F21"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6</w:t>
            </w:r>
          </w:p>
        </w:tc>
        <w:tc>
          <w:tcPr>
            <w:tcW w:w="552" w:type="dxa"/>
            <w:shd w:val="clear" w:color="auto" w:fill="E6E6E6"/>
            <w:vAlign w:val="center"/>
          </w:tcPr>
          <w:p w14:paraId="4175F833" w14:textId="77777777" w:rsidR="00CF6C8C" w:rsidRPr="00AA596C" w:rsidRDefault="00CF6C8C" w:rsidP="00926589">
            <w:pPr>
              <w:spacing w:before="0" w:after="0" w:line="240" w:lineRule="auto"/>
              <w:jc w:val="center"/>
              <w:rPr>
                <w:rFonts w:ascii="Times New Roman" w:eastAsia="Times New Roman" w:hAnsi="Times New Roman" w:cs="Times New Roman"/>
                <w:b/>
                <w:sz w:val="22"/>
                <w:szCs w:val="22"/>
                <w:lang w:val="sl-SI"/>
              </w:rPr>
            </w:pPr>
            <w:r w:rsidRPr="00AA596C">
              <w:rPr>
                <w:rFonts w:ascii="Times New Roman" w:eastAsia="Times New Roman" w:hAnsi="Times New Roman" w:cs="Times New Roman"/>
                <w:b/>
                <w:sz w:val="22"/>
                <w:szCs w:val="22"/>
                <w:lang w:val="sl-SI"/>
              </w:rPr>
              <w:t>17</w:t>
            </w:r>
          </w:p>
        </w:tc>
      </w:tr>
    </w:tbl>
    <w:p w14:paraId="0193CA5A" w14:textId="77777777" w:rsidR="00CF6C8C" w:rsidRPr="00AA596C" w:rsidRDefault="00CF6C8C" w:rsidP="00926589">
      <w:pPr>
        <w:spacing w:before="0" w:after="0" w:line="240" w:lineRule="auto"/>
        <w:jc w:val="both"/>
        <w:rPr>
          <w:rFonts w:ascii="Times New Roman" w:eastAsia="Times New Roman" w:hAnsi="Times New Roman" w:cs="Times New Roman"/>
          <w:sz w:val="24"/>
          <w:szCs w:val="24"/>
          <w:lang w:val="sl-SI"/>
        </w:rPr>
      </w:pPr>
    </w:p>
    <w:p w14:paraId="3DC86CA3" w14:textId="33E881F4" w:rsidR="00CF6C8C" w:rsidRPr="00AA596C" w:rsidRDefault="004E7611" w:rsidP="000C5853">
      <w:pPr>
        <w:spacing w:before="0" w:after="60" w:line="240" w:lineRule="auto"/>
        <w:ind w:firstLine="567"/>
        <w:jc w:val="both"/>
        <w:rPr>
          <w:rFonts w:ascii="Times New Roman" w:eastAsia="Times New Roman" w:hAnsi="Times New Roman" w:cs="Times New Roman"/>
          <w:sz w:val="24"/>
          <w:szCs w:val="24"/>
          <w:lang w:val="sl-SI"/>
        </w:rPr>
      </w:pPr>
      <w:r w:rsidRPr="00AA596C">
        <w:rPr>
          <w:rFonts w:ascii="Times New Roman" w:eastAsia="Times New Roman" w:hAnsi="Times New Roman" w:cs="Times New Roman"/>
          <w:sz w:val="24"/>
          <w:szCs w:val="24"/>
          <w:lang w:val="sl-SI"/>
        </w:rPr>
        <w:t>U 2024. godini nastavljeno je</w:t>
      </w:r>
      <w:r w:rsidR="00D31C0C" w:rsidRPr="00AA596C">
        <w:rPr>
          <w:rFonts w:ascii="Times New Roman" w:eastAsia="Times New Roman" w:hAnsi="Times New Roman" w:cs="Times New Roman"/>
          <w:sz w:val="24"/>
          <w:szCs w:val="24"/>
          <w:lang w:val="sl-SI"/>
        </w:rPr>
        <w:t xml:space="preserve"> </w:t>
      </w:r>
      <w:r w:rsidR="00CF6C8C" w:rsidRPr="00AA596C">
        <w:rPr>
          <w:rFonts w:ascii="Times New Roman" w:eastAsia="Times New Roman" w:hAnsi="Times New Roman" w:cs="Times New Roman"/>
          <w:sz w:val="24"/>
          <w:szCs w:val="24"/>
          <w:lang w:val="sl-SI"/>
        </w:rPr>
        <w:t>sa aktivnostima preventivnog obilaska stambenih zgrada kako bi njihove vlasnike</w:t>
      </w:r>
      <w:r w:rsidRPr="00AA596C">
        <w:rPr>
          <w:rFonts w:ascii="Times New Roman" w:eastAsia="Times New Roman" w:hAnsi="Times New Roman" w:cs="Times New Roman"/>
          <w:sz w:val="24"/>
          <w:szCs w:val="24"/>
          <w:lang w:val="sl-SI"/>
        </w:rPr>
        <w:t>,</w:t>
      </w:r>
      <w:r w:rsidR="00CF6C8C" w:rsidRPr="00AA596C">
        <w:rPr>
          <w:rFonts w:ascii="Times New Roman" w:eastAsia="Times New Roman" w:hAnsi="Times New Roman" w:cs="Times New Roman"/>
          <w:sz w:val="24"/>
          <w:szCs w:val="24"/>
          <w:lang w:val="sl-SI"/>
        </w:rPr>
        <w:t xml:space="preserve"> bilo direktno ili preko upravnika zgrada (agencije)</w:t>
      </w:r>
      <w:r w:rsidRPr="00AA596C">
        <w:rPr>
          <w:rFonts w:ascii="Times New Roman" w:eastAsia="Times New Roman" w:hAnsi="Times New Roman" w:cs="Times New Roman"/>
          <w:sz w:val="24"/>
          <w:szCs w:val="24"/>
          <w:lang w:val="sl-SI"/>
        </w:rPr>
        <w:t>,</w:t>
      </w:r>
      <w:r w:rsidR="00CF6C8C" w:rsidRPr="00AA596C">
        <w:rPr>
          <w:rFonts w:ascii="Times New Roman" w:eastAsia="Times New Roman" w:hAnsi="Times New Roman" w:cs="Times New Roman"/>
          <w:sz w:val="24"/>
          <w:szCs w:val="24"/>
          <w:lang w:val="sl-SI"/>
        </w:rPr>
        <w:t xml:space="preserve"> obavijestili o mjerama koje treba da preduzmu </w:t>
      </w:r>
      <w:r w:rsidR="000C5853" w:rsidRPr="00AA596C">
        <w:rPr>
          <w:rFonts w:ascii="Times New Roman" w:eastAsia="Times New Roman" w:hAnsi="Times New Roman" w:cs="Times New Roman"/>
          <w:sz w:val="24"/>
          <w:szCs w:val="24"/>
          <w:lang w:val="sl-SI"/>
        </w:rPr>
        <w:t>da</w:t>
      </w:r>
      <w:r w:rsidR="00CF6C8C" w:rsidRPr="00AA596C">
        <w:rPr>
          <w:rFonts w:ascii="Times New Roman" w:eastAsia="Times New Roman" w:hAnsi="Times New Roman" w:cs="Times New Roman"/>
          <w:sz w:val="24"/>
          <w:szCs w:val="24"/>
          <w:lang w:val="sl-SI"/>
        </w:rPr>
        <w:t xml:space="preserve"> bi se rizik od izbijanja požara sveo na najmanju moguću mjeru (čišćenje dimnjaka, opremanje hidrantskih ormarića neophodnom vatrogasnom opremom, čišćenje hodnika, stepeništa i podruma i dr.). </w:t>
      </w:r>
    </w:p>
    <w:p w14:paraId="4CFC71D2" w14:textId="67F7A385" w:rsidR="00CF6C8C" w:rsidRPr="00AA596C" w:rsidRDefault="004E7611" w:rsidP="000C5853">
      <w:pPr>
        <w:spacing w:before="0" w:after="60" w:line="240" w:lineRule="auto"/>
        <w:ind w:firstLine="567"/>
        <w:jc w:val="both"/>
        <w:rPr>
          <w:rFonts w:ascii="Times New Roman" w:eastAsia="Times New Roman" w:hAnsi="Times New Roman" w:cs="Times New Roman"/>
          <w:i/>
          <w:sz w:val="24"/>
          <w:szCs w:val="24"/>
          <w:lang w:val="sl-SI"/>
        </w:rPr>
      </w:pPr>
      <w:r w:rsidRPr="00AA596C">
        <w:rPr>
          <w:rFonts w:ascii="Times New Roman" w:eastAsia="Times New Roman" w:hAnsi="Times New Roman" w:cs="Times New Roman"/>
          <w:sz w:val="24"/>
          <w:szCs w:val="24"/>
          <w:lang w:val="sl-SI"/>
        </w:rPr>
        <w:t xml:space="preserve">Strukturu </w:t>
      </w:r>
      <w:r w:rsidR="00CF6C8C" w:rsidRPr="00AA596C">
        <w:rPr>
          <w:rFonts w:ascii="Times New Roman" w:eastAsia="Times New Roman" w:hAnsi="Times New Roman" w:cs="Times New Roman"/>
          <w:sz w:val="24"/>
          <w:szCs w:val="24"/>
          <w:lang w:val="sl-SI"/>
        </w:rPr>
        <w:t>požara stambenih objeka</w:t>
      </w:r>
      <w:r w:rsidRPr="00AA596C">
        <w:rPr>
          <w:rFonts w:ascii="Times New Roman" w:eastAsia="Times New Roman" w:hAnsi="Times New Roman" w:cs="Times New Roman"/>
          <w:sz w:val="24"/>
          <w:szCs w:val="24"/>
          <w:lang w:val="sl-SI"/>
        </w:rPr>
        <w:t>ta za 2024. godinu činili su</w:t>
      </w:r>
      <w:r w:rsidR="00CF6C8C"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i/>
          <w:sz w:val="24"/>
          <w:szCs w:val="24"/>
          <w:lang w:val="sl-SI"/>
        </w:rPr>
        <w:t>požari</w:t>
      </w:r>
      <w:r w:rsidR="00CF6C8C"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i/>
          <w:sz w:val="24"/>
          <w:szCs w:val="24"/>
          <w:lang w:val="sl-SI"/>
        </w:rPr>
        <w:t>dimnjaka</w:t>
      </w:r>
      <w:r w:rsidRPr="00AA596C">
        <w:rPr>
          <w:rFonts w:ascii="Times New Roman" w:eastAsia="Times New Roman" w:hAnsi="Times New Roman" w:cs="Times New Roman"/>
          <w:iCs/>
          <w:sz w:val="24"/>
          <w:szCs w:val="24"/>
          <w:lang w:val="sl-SI"/>
        </w:rPr>
        <w:t xml:space="preserve"> (64%), </w:t>
      </w:r>
      <w:r w:rsidRPr="00AA596C">
        <w:rPr>
          <w:rFonts w:ascii="Times New Roman" w:eastAsia="Times New Roman" w:hAnsi="Times New Roman" w:cs="Times New Roman"/>
          <w:i/>
          <w:sz w:val="24"/>
          <w:szCs w:val="24"/>
          <w:lang w:val="sl-SI"/>
        </w:rPr>
        <w:t>požari</w:t>
      </w:r>
      <w:r w:rsidR="00CF6C8C" w:rsidRPr="00AA596C">
        <w:rPr>
          <w:rFonts w:ascii="Times New Roman" w:eastAsia="Times New Roman" w:hAnsi="Times New Roman" w:cs="Times New Roman"/>
          <w:i/>
          <w:sz w:val="24"/>
          <w:szCs w:val="24"/>
          <w:lang w:val="sl-SI"/>
        </w:rPr>
        <w:t xml:space="preserve"> u unutrašnjosti objekta </w:t>
      </w:r>
      <w:r w:rsidR="00CF6C8C" w:rsidRPr="00AA596C">
        <w:rPr>
          <w:rFonts w:ascii="Times New Roman" w:eastAsia="Times New Roman" w:hAnsi="Times New Roman" w:cs="Times New Roman"/>
          <w:iCs/>
          <w:sz w:val="24"/>
          <w:szCs w:val="24"/>
          <w:lang w:val="sl-SI"/>
        </w:rPr>
        <w:t xml:space="preserve">(28%), </w:t>
      </w:r>
      <w:r w:rsidR="00CF6C8C" w:rsidRPr="00AA596C">
        <w:rPr>
          <w:rFonts w:ascii="Times New Roman" w:eastAsia="Times New Roman" w:hAnsi="Times New Roman" w:cs="Times New Roman"/>
          <w:i/>
          <w:sz w:val="24"/>
          <w:szCs w:val="24"/>
          <w:lang w:val="sl-SI"/>
        </w:rPr>
        <w:t>požari krovnih konstrukcija</w:t>
      </w:r>
      <w:r w:rsidR="00CF6C8C" w:rsidRPr="00AA596C">
        <w:rPr>
          <w:rFonts w:ascii="Times New Roman" w:eastAsia="Times New Roman" w:hAnsi="Times New Roman" w:cs="Times New Roman"/>
          <w:iCs/>
          <w:sz w:val="24"/>
          <w:szCs w:val="24"/>
          <w:lang w:val="sl-SI"/>
        </w:rPr>
        <w:t xml:space="preserve"> (3%) i </w:t>
      </w:r>
      <w:r w:rsidR="00CF6C8C" w:rsidRPr="00AA596C">
        <w:rPr>
          <w:rFonts w:ascii="Times New Roman" w:eastAsia="Times New Roman" w:hAnsi="Times New Roman" w:cs="Times New Roman"/>
          <w:i/>
          <w:sz w:val="24"/>
          <w:szCs w:val="24"/>
          <w:lang w:val="sl-SI"/>
        </w:rPr>
        <w:t>požari podruma</w:t>
      </w:r>
      <w:r w:rsidR="00CF6C8C" w:rsidRPr="00AA596C">
        <w:rPr>
          <w:rFonts w:ascii="Times New Roman" w:eastAsia="Times New Roman" w:hAnsi="Times New Roman" w:cs="Times New Roman"/>
          <w:iCs/>
          <w:sz w:val="24"/>
          <w:szCs w:val="24"/>
          <w:lang w:val="sl-SI"/>
        </w:rPr>
        <w:t xml:space="preserve"> (5%).</w:t>
      </w:r>
    </w:p>
    <w:p w14:paraId="6413CA66" w14:textId="4798F29F" w:rsidR="00CF6C8C" w:rsidRPr="00AA596C" w:rsidRDefault="00A72F07" w:rsidP="000C5853">
      <w:pPr>
        <w:spacing w:before="0" w:after="60" w:line="240" w:lineRule="auto"/>
        <w:ind w:firstLine="567"/>
        <w:jc w:val="both"/>
        <w:rPr>
          <w:rFonts w:ascii="Times New Roman" w:hAnsi="Times New Roman" w:cs="Times New Roman"/>
          <w:sz w:val="24"/>
          <w:szCs w:val="24"/>
          <w:lang w:val="sr-Cyrl-RS"/>
        </w:rPr>
      </w:pPr>
      <w:r w:rsidRPr="00AA596C">
        <w:rPr>
          <w:rFonts w:ascii="Times New Roman" w:eastAsia="Times New Roman" w:hAnsi="Times New Roman" w:cs="Times New Roman"/>
          <w:sz w:val="24"/>
          <w:szCs w:val="24"/>
          <w:lang w:val="sl-SI"/>
        </w:rPr>
        <w:t>U periodu januar</w:t>
      </w:r>
      <w:r w:rsidR="000C5853"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decembar 2024. godine </w:t>
      </w:r>
      <w:r w:rsidR="004E7611" w:rsidRPr="00AA596C">
        <w:rPr>
          <w:rFonts w:ascii="Times New Roman" w:eastAsia="Times New Roman" w:hAnsi="Times New Roman" w:cs="Times New Roman"/>
          <w:sz w:val="24"/>
          <w:szCs w:val="24"/>
          <w:lang w:val="sl-SI"/>
        </w:rPr>
        <w:t>bil</w:t>
      </w:r>
      <w:r w:rsidR="003822D3" w:rsidRPr="00AA596C">
        <w:rPr>
          <w:rFonts w:ascii="Times New Roman" w:eastAsia="Times New Roman" w:hAnsi="Times New Roman" w:cs="Times New Roman"/>
          <w:sz w:val="24"/>
          <w:szCs w:val="24"/>
          <w:lang w:val="sl-SI"/>
        </w:rPr>
        <w:t>a</w:t>
      </w:r>
      <w:r w:rsidR="004E7611" w:rsidRPr="00AA596C">
        <w:rPr>
          <w:rFonts w:ascii="Times New Roman" w:eastAsia="Times New Roman" w:hAnsi="Times New Roman" w:cs="Times New Roman"/>
          <w:sz w:val="24"/>
          <w:szCs w:val="24"/>
          <w:lang w:val="sl-SI"/>
        </w:rPr>
        <w:t xml:space="preserve"> je </w:t>
      </w:r>
      <w:r w:rsidRPr="00AA596C">
        <w:rPr>
          <w:rFonts w:ascii="Times New Roman" w:eastAsia="Times New Roman" w:hAnsi="Times New Roman" w:cs="Times New Roman"/>
          <w:sz w:val="24"/>
          <w:szCs w:val="24"/>
          <w:lang w:val="sl-SI"/>
        </w:rPr>
        <w:t>ukupno 371 tehničk</w:t>
      </w:r>
      <w:r w:rsidR="000C5853" w:rsidRPr="00AA596C">
        <w:rPr>
          <w:rFonts w:ascii="Times New Roman" w:eastAsia="Times New Roman" w:hAnsi="Times New Roman" w:cs="Times New Roman"/>
          <w:sz w:val="24"/>
          <w:szCs w:val="24"/>
          <w:lang w:val="sl-SI"/>
        </w:rPr>
        <w:t>a</w:t>
      </w:r>
      <w:r w:rsidRPr="00AA596C">
        <w:rPr>
          <w:rFonts w:ascii="Times New Roman" w:eastAsia="Times New Roman" w:hAnsi="Times New Roman" w:cs="Times New Roman"/>
          <w:sz w:val="24"/>
          <w:szCs w:val="24"/>
          <w:lang w:val="sl-SI"/>
        </w:rPr>
        <w:t xml:space="preserve"> intervencija</w:t>
      </w:r>
      <w:r w:rsidR="000C5853"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što predstavlja neznatno povećanje u odnosu na 2023. godinu (345 intervencije).</w:t>
      </w:r>
    </w:p>
    <w:p w14:paraId="4874C94B" w14:textId="4C8EAF26" w:rsidR="00A72F07" w:rsidRPr="00AA596C" w:rsidRDefault="00A72F07" w:rsidP="000C5853">
      <w:pPr>
        <w:spacing w:before="0" w:after="60" w:line="240" w:lineRule="auto"/>
        <w:ind w:firstLine="567"/>
        <w:jc w:val="both"/>
        <w:rPr>
          <w:rFonts w:ascii="Times New Roman" w:eastAsia="Times New Roman" w:hAnsi="Times New Roman" w:cs="Times New Roman"/>
          <w:sz w:val="24"/>
          <w:szCs w:val="24"/>
          <w:lang w:val="sl-SI"/>
        </w:rPr>
      </w:pPr>
      <w:r w:rsidRPr="00AA596C">
        <w:rPr>
          <w:rFonts w:ascii="Times New Roman" w:eastAsia="Times New Roman" w:hAnsi="Times New Roman" w:cs="Times New Roman"/>
          <w:sz w:val="24"/>
          <w:szCs w:val="24"/>
          <w:lang w:val="sl-SI"/>
        </w:rPr>
        <w:t xml:space="preserve">Za period </w:t>
      </w:r>
      <w:r w:rsidR="000C5853" w:rsidRPr="00AA596C">
        <w:rPr>
          <w:rFonts w:ascii="Times New Roman" w:eastAsia="Times New Roman" w:hAnsi="Times New Roman" w:cs="Times New Roman"/>
          <w:sz w:val="24"/>
          <w:szCs w:val="24"/>
          <w:lang w:val="sl-SI"/>
        </w:rPr>
        <w:t xml:space="preserve">od </w:t>
      </w:r>
      <w:r w:rsidRPr="00AA596C">
        <w:rPr>
          <w:rFonts w:ascii="Times New Roman" w:eastAsia="Times New Roman" w:hAnsi="Times New Roman" w:cs="Times New Roman"/>
          <w:sz w:val="24"/>
          <w:szCs w:val="24"/>
          <w:lang w:val="sl-SI"/>
        </w:rPr>
        <w:t>01.</w:t>
      </w:r>
      <w:r w:rsidR="000C5853"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sz w:val="24"/>
          <w:szCs w:val="24"/>
          <w:lang w:val="sl-SI"/>
        </w:rPr>
        <w:t>01.</w:t>
      </w:r>
      <w:r w:rsidR="000C5853"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sz w:val="24"/>
          <w:szCs w:val="24"/>
          <w:lang w:val="sl-SI"/>
        </w:rPr>
        <w:t xml:space="preserve">2024. </w:t>
      </w:r>
      <w:r w:rsidR="000C5853" w:rsidRPr="00AA596C">
        <w:rPr>
          <w:rFonts w:ascii="Times New Roman" w:eastAsia="Times New Roman" w:hAnsi="Times New Roman" w:cs="Times New Roman"/>
          <w:sz w:val="24"/>
          <w:szCs w:val="24"/>
          <w:lang w:val="sl-SI"/>
        </w:rPr>
        <w:t>do</w:t>
      </w:r>
      <w:r w:rsidRPr="00AA596C">
        <w:rPr>
          <w:rFonts w:ascii="Times New Roman" w:eastAsia="Times New Roman" w:hAnsi="Times New Roman" w:cs="Times New Roman"/>
          <w:sz w:val="24"/>
          <w:szCs w:val="24"/>
          <w:lang w:val="sl-SI"/>
        </w:rPr>
        <w:t xml:space="preserve"> 31.</w:t>
      </w:r>
      <w:r w:rsidR="000C5853"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sz w:val="24"/>
          <w:szCs w:val="24"/>
          <w:lang w:val="sl-SI"/>
        </w:rPr>
        <w:t>12.</w:t>
      </w:r>
      <w:r w:rsidR="000C5853"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sz w:val="24"/>
          <w:szCs w:val="24"/>
          <w:lang w:val="sl-SI"/>
        </w:rPr>
        <w:t>2024. godine prevezeno je za potrebe pravnih i fizičkih lica ukupno 248 cist</w:t>
      </w:r>
      <w:r w:rsidR="00657BE6" w:rsidRPr="00AA596C">
        <w:rPr>
          <w:rFonts w:ascii="Times New Roman" w:eastAsia="Times New Roman" w:hAnsi="Times New Roman" w:cs="Times New Roman"/>
          <w:sz w:val="24"/>
          <w:szCs w:val="24"/>
          <w:lang w:val="sl-SI"/>
        </w:rPr>
        <w:t>i</w:t>
      </w:r>
      <w:r w:rsidRPr="00AA596C">
        <w:rPr>
          <w:rFonts w:ascii="Times New Roman" w:eastAsia="Times New Roman" w:hAnsi="Times New Roman" w:cs="Times New Roman"/>
          <w:sz w:val="24"/>
          <w:szCs w:val="24"/>
          <w:lang w:val="sl-SI"/>
        </w:rPr>
        <w:t>jerni pitke vode</w:t>
      </w:r>
      <w:r w:rsidR="000C5853"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što predstavlja značajno povećanje u odnosu na 2023. godinu</w:t>
      </w:r>
      <w:r w:rsidR="000C5853"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kada smo imali 86 intervencija ovoga tipa.</w:t>
      </w:r>
    </w:p>
    <w:p w14:paraId="7D8C0091" w14:textId="39F15FE1" w:rsidR="00A72F07" w:rsidRPr="00AA596C" w:rsidRDefault="004E7611" w:rsidP="000C5853">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 xml:space="preserve">U toku </w:t>
      </w:r>
      <w:r w:rsidRPr="00AA596C">
        <w:rPr>
          <w:rFonts w:ascii="Times New Roman" w:hAnsi="Times New Roman" w:cs="Times New Roman"/>
          <w:sz w:val="24"/>
          <w:szCs w:val="24"/>
          <w:lang w:val="sr-Cyrl-RS"/>
        </w:rPr>
        <w:t>2024. godine</w:t>
      </w:r>
      <w:r w:rsidR="00D31C0C"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vršena je planska nabavka</w:t>
      </w:r>
      <w:r w:rsidR="00A72F07" w:rsidRPr="00AA596C">
        <w:rPr>
          <w:rFonts w:ascii="Times New Roman" w:hAnsi="Times New Roman" w:cs="Times New Roman"/>
          <w:sz w:val="24"/>
          <w:szCs w:val="24"/>
          <w:lang w:val="sr-Cyrl-RS"/>
        </w:rPr>
        <w:t xml:space="preserve"> lične i kolektivne opreme</w:t>
      </w:r>
      <w:r w:rsidRPr="00AA596C">
        <w:rPr>
          <w:rFonts w:ascii="Times New Roman" w:hAnsi="Times New Roman" w:cs="Times New Roman"/>
          <w:sz w:val="24"/>
          <w:szCs w:val="24"/>
          <w:lang w:val="sr-Latn-ME"/>
        </w:rPr>
        <w:t>,</w:t>
      </w:r>
      <w:r w:rsidR="00A72F07" w:rsidRPr="00AA596C">
        <w:rPr>
          <w:rFonts w:ascii="Times New Roman" w:hAnsi="Times New Roman" w:cs="Times New Roman"/>
          <w:sz w:val="24"/>
          <w:szCs w:val="24"/>
          <w:lang w:val="sr-Cyrl-RS"/>
        </w:rPr>
        <w:t xml:space="preserve"> iz sredstava koja su nam opred</w:t>
      </w:r>
      <w:r w:rsidR="000C5853" w:rsidRPr="00AA596C">
        <w:rPr>
          <w:rFonts w:ascii="Times New Roman" w:hAnsi="Times New Roman" w:cs="Times New Roman"/>
          <w:sz w:val="24"/>
          <w:szCs w:val="24"/>
          <w:lang w:val="sr-Latn-ME"/>
        </w:rPr>
        <w:t>i</w:t>
      </w:r>
      <w:r w:rsidR="00A72F07" w:rsidRPr="00AA596C">
        <w:rPr>
          <w:rFonts w:ascii="Times New Roman" w:hAnsi="Times New Roman" w:cs="Times New Roman"/>
          <w:sz w:val="24"/>
          <w:szCs w:val="24"/>
          <w:lang w:val="sr-Cyrl-RS"/>
        </w:rPr>
        <w:t xml:space="preserve">jeljena </w:t>
      </w:r>
      <w:r w:rsidR="000C5853" w:rsidRPr="00AA596C">
        <w:rPr>
          <w:rFonts w:ascii="Times New Roman" w:hAnsi="Times New Roman" w:cs="Times New Roman"/>
          <w:sz w:val="24"/>
          <w:szCs w:val="24"/>
          <w:lang w:val="sr-Latn-ME"/>
        </w:rPr>
        <w:t>b</w:t>
      </w:r>
      <w:r w:rsidR="00A72F07" w:rsidRPr="00AA596C">
        <w:rPr>
          <w:rFonts w:ascii="Times New Roman" w:hAnsi="Times New Roman" w:cs="Times New Roman"/>
          <w:sz w:val="24"/>
          <w:szCs w:val="24"/>
          <w:lang w:val="sr-Cyrl-RS"/>
        </w:rPr>
        <w:t>udže</w:t>
      </w:r>
      <w:r w:rsidRPr="00AA596C">
        <w:rPr>
          <w:rFonts w:ascii="Times New Roman" w:hAnsi="Times New Roman" w:cs="Times New Roman"/>
          <w:sz w:val="24"/>
          <w:szCs w:val="24"/>
          <w:lang w:val="sr-Cyrl-RS"/>
        </w:rPr>
        <w:t>tom za 2024. godinu</w:t>
      </w:r>
      <w:r w:rsidR="006F66E8" w:rsidRPr="00AA596C">
        <w:rPr>
          <w:rFonts w:ascii="Times New Roman" w:hAnsi="Times New Roman" w:cs="Times New Roman"/>
          <w:sz w:val="24"/>
          <w:szCs w:val="24"/>
          <w:lang w:val="sr-Latn-ME"/>
        </w:rPr>
        <w:t xml:space="preserve">, čime je </w:t>
      </w:r>
      <w:r w:rsidRPr="00AA596C">
        <w:rPr>
          <w:rFonts w:ascii="Times New Roman" w:hAnsi="Times New Roman" w:cs="Times New Roman"/>
          <w:sz w:val="24"/>
          <w:szCs w:val="24"/>
          <w:lang w:val="sr-Cyrl-RS"/>
        </w:rPr>
        <w:t>nabavljeno:</w:t>
      </w:r>
    </w:p>
    <w:p w14:paraId="7EFEC31E" w14:textId="2C0C2500" w:rsidR="00A72F07" w:rsidRPr="00AA596C" w:rsidRDefault="00A72F07">
      <w:pPr>
        <w:pStyle w:val="ListParagraph"/>
        <w:numPr>
          <w:ilvl w:val="0"/>
          <w:numId w:val="7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baterijske hidraulične makaze sa rezervnim baterijama i rezervnim noževima </w:t>
      </w:r>
      <w:r w:rsidR="00A873A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w:t>
      </w:r>
      <w:r w:rsidR="007071F1" w:rsidRPr="00AA596C">
        <w:rPr>
          <w:rFonts w:ascii="Times New Roman" w:hAnsi="Times New Roman" w:cs="Times New Roman"/>
          <w:sz w:val="24"/>
          <w:szCs w:val="24"/>
          <w:lang w:val="sr-Cyrl-RS"/>
        </w:rPr>
        <w:t>jedan</w:t>
      </w:r>
      <w:r w:rsidRPr="00AA596C">
        <w:rPr>
          <w:rFonts w:ascii="Times New Roman" w:hAnsi="Times New Roman" w:cs="Times New Roman"/>
          <w:sz w:val="24"/>
          <w:szCs w:val="24"/>
          <w:lang w:val="sr-Cyrl-RS"/>
        </w:rPr>
        <w:t xml:space="preserve"> komad</w:t>
      </w:r>
      <w:r w:rsidR="00D31C0C" w:rsidRPr="00AA596C">
        <w:rPr>
          <w:rFonts w:ascii="Times New Roman" w:hAnsi="Times New Roman" w:cs="Times New Roman"/>
          <w:sz w:val="24"/>
          <w:szCs w:val="24"/>
          <w:lang w:val="sr-Cyrl-RS"/>
        </w:rPr>
        <w:t xml:space="preserve"> </w:t>
      </w:r>
      <w:r w:rsidRPr="00AA596C">
        <w:rPr>
          <w:rFonts w:ascii="Times New Roman" w:hAnsi="Times New Roman" w:cs="Times New Roman"/>
          <w:sz w:val="24"/>
          <w:szCs w:val="24"/>
          <w:lang w:val="sr-Cyrl-RS"/>
        </w:rPr>
        <w:t>(13.999,70 €);</w:t>
      </w:r>
    </w:p>
    <w:p w14:paraId="0E904D43" w14:textId="6D8C2331" w:rsidR="00A72F07" w:rsidRPr="00AA596C" w:rsidRDefault="00A72F07">
      <w:pPr>
        <w:pStyle w:val="ListParagraph"/>
        <w:numPr>
          <w:ilvl w:val="0"/>
          <w:numId w:val="7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zaštitne radne čizme </w:t>
      </w:r>
      <w:r w:rsidR="00A873A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73 para (9.627,97 €);</w:t>
      </w:r>
    </w:p>
    <w:p w14:paraId="50F0C474" w14:textId="0CFA8A51" w:rsidR="00A72F07" w:rsidRPr="00AA596C" w:rsidRDefault="00A72F07">
      <w:pPr>
        <w:pStyle w:val="ListParagraph"/>
        <w:numPr>
          <w:ilvl w:val="0"/>
          <w:numId w:val="7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ronilačko suvo odijelo i pododijela za njih</w:t>
      </w:r>
      <w:r w:rsidR="00F508EF" w:rsidRPr="00AA596C">
        <w:rPr>
          <w:rFonts w:ascii="Times New Roman" w:hAnsi="Times New Roman" w:cs="Times New Roman"/>
          <w:sz w:val="24"/>
          <w:szCs w:val="24"/>
          <w:lang w:val="sr-Latn-ME"/>
        </w:rPr>
        <w:t xml:space="preserve"> </w:t>
      </w:r>
      <w:r w:rsidR="00A873A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w:t>
      </w:r>
      <w:r w:rsidR="00651144" w:rsidRPr="00AA596C">
        <w:rPr>
          <w:rFonts w:ascii="Times New Roman" w:hAnsi="Times New Roman" w:cs="Times New Roman"/>
          <w:sz w:val="24"/>
          <w:szCs w:val="24"/>
          <w:lang w:val="sr-Latn-ME"/>
        </w:rPr>
        <w:t>pet</w:t>
      </w:r>
      <w:r w:rsidRPr="00AA596C">
        <w:rPr>
          <w:rFonts w:ascii="Times New Roman" w:hAnsi="Times New Roman" w:cs="Times New Roman"/>
          <w:sz w:val="24"/>
          <w:szCs w:val="24"/>
          <w:lang w:val="sr-Cyrl-RS"/>
        </w:rPr>
        <w:t xml:space="preserve"> komada (16.371,30 €);</w:t>
      </w:r>
    </w:p>
    <w:p w14:paraId="3FAD6A10" w14:textId="1A36DEE9" w:rsidR="00A72F07" w:rsidRPr="00AA596C" w:rsidRDefault="00A72F07">
      <w:pPr>
        <w:pStyle w:val="ListParagraph"/>
        <w:numPr>
          <w:ilvl w:val="0"/>
          <w:numId w:val="7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radne uniforme (pantalone, košulja, ljetnja jakna, zimska jakna, džemper) </w:t>
      </w:r>
      <w:r w:rsidR="00A873A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72 komada (36.663,00 €);</w:t>
      </w:r>
    </w:p>
    <w:p w14:paraId="7ACAAC12" w14:textId="6A7995F4" w:rsidR="00A72F07" w:rsidRPr="00AA596C" w:rsidRDefault="00A72F07">
      <w:pPr>
        <w:pStyle w:val="ListParagraph"/>
        <w:numPr>
          <w:ilvl w:val="0"/>
          <w:numId w:val="7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patike za spa</w:t>
      </w:r>
      <w:r w:rsidR="00A873A7" w:rsidRPr="00AA596C">
        <w:rPr>
          <w:rFonts w:ascii="Times New Roman" w:hAnsi="Times New Roman" w:cs="Times New Roman"/>
          <w:sz w:val="24"/>
          <w:szCs w:val="24"/>
          <w:lang w:val="sr-Latn-ME"/>
        </w:rPr>
        <w:t>s</w:t>
      </w:r>
      <w:r w:rsidRPr="00AA596C">
        <w:rPr>
          <w:rFonts w:ascii="Times New Roman" w:hAnsi="Times New Roman" w:cs="Times New Roman"/>
          <w:sz w:val="24"/>
          <w:szCs w:val="24"/>
          <w:lang w:val="sr-Cyrl-RS"/>
        </w:rPr>
        <w:t xml:space="preserve">avanje u poplavama </w:t>
      </w:r>
      <w:r w:rsidR="00A873A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10 pari (2.359,00 €);</w:t>
      </w:r>
    </w:p>
    <w:p w14:paraId="4C381A96" w14:textId="5E7003DD" w:rsidR="00A72F07" w:rsidRPr="00AA596C" w:rsidRDefault="00A72F07">
      <w:pPr>
        <w:pStyle w:val="ListParagraph"/>
        <w:numPr>
          <w:ilvl w:val="0"/>
          <w:numId w:val="7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majice kratkih rukava (polo 95 komada i okrugla sa štampom 140 komada) </w:t>
      </w:r>
      <w:r w:rsidR="00A873A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235 komada (2.507,25 €),</w:t>
      </w:r>
    </w:p>
    <w:p w14:paraId="1F60C3A3" w14:textId="660B2A46" w:rsidR="00A72F07" w:rsidRPr="00AA596C" w:rsidRDefault="00A72F07">
      <w:pPr>
        <w:pStyle w:val="ListParagraph"/>
        <w:numPr>
          <w:ilvl w:val="0"/>
          <w:numId w:val="7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odijela za ronioce (pantalone i jakna) </w:t>
      </w:r>
      <w:r w:rsidR="00A873A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10 komada (1.362,90 €);</w:t>
      </w:r>
    </w:p>
    <w:p w14:paraId="5E3E0134" w14:textId="7D4625AF" w:rsidR="00A72F07" w:rsidRPr="00AA596C" w:rsidRDefault="00A72F07">
      <w:pPr>
        <w:pStyle w:val="ListParagraph"/>
        <w:numPr>
          <w:ilvl w:val="0"/>
          <w:numId w:val="76"/>
        </w:numPr>
        <w:spacing w:before="0" w:after="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izrada amblema za radne uniforme (2.334,82 €);</w:t>
      </w:r>
    </w:p>
    <w:p w14:paraId="0B573BF7" w14:textId="325660BB" w:rsidR="00A72F07" w:rsidRPr="00AA596C" w:rsidRDefault="00A72F07">
      <w:pPr>
        <w:pStyle w:val="ListParagraph"/>
        <w:numPr>
          <w:ilvl w:val="0"/>
          <w:numId w:val="76"/>
        </w:numPr>
        <w:spacing w:before="0" w:after="120" w:line="240" w:lineRule="auto"/>
        <w:ind w:left="454" w:hanging="227"/>
        <w:contextualSpacing w:val="0"/>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čizme za prilaz vatri </w:t>
      </w:r>
      <w:r w:rsidR="00A873A7"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w:t>
      </w:r>
      <w:r w:rsidR="00092D76" w:rsidRPr="00AA596C">
        <w:rPr>
          <w:rFonts w:ascii="Times New Roman" w:hAnsi="Times New Roman" w:cs="Times New Roman"/>
          <w:sz w:val="24"/>
          <w:szCs w:val="24"/>
          <w:lang w:val="sr-Latn-ME"/>
        </w:rPr>
        <w:t>osam</w:t>
      </w:r>
      <w:r w:rsidRPr="00AA596C">
        <w:rPr>
          <w:rFonts w:ascii="Times New Roman" w:hAnsi="Times New Roman" w:cs="Times New Roman"/>
          <w:sz w:val="24"/>
          <w:szCs w:val="24"/>
          <w:lang w:val="sr-Cyrl-RS"/>
        </w:rPr>
        <w:t xml:space="preserve"> pari (2.240,00 €).</w:t>
      </w:r>
    </w:p>
    <w:p w14:paraId="19D6CE7B" w14:textId="3D7BEDF2" w:rsidR="00A72F07" w:rsidRPr="00AA596C" w:rsidRDefault="00A72F07" w:rsidP="00A873A7">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 xml:space="preserve">Kroz projekat „Podrška EU za bolji sistem upravljanja rizicima od katastrofa u prekograničnoj oblasti </w:t>
      </w:r>
      <w:r w:rsidR="00462DCA"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Zajednički odgovor“</w:t>
      </w:r>
      <w:r w:rsidR="00462DC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 xml:space="preserve"> koji realizuje </w:t>
      </w:r>
      <w:r w:rsidR="00462DCA" w:rsidRPr="00AA596C">
        <w:rPr>
          <w:rFonts w:ascii="Times New Roman" w:hAnsi="Times New Roman" w:cs="Times New Roman"/>
          <w:sz w:val="24"/>
          <w:szCs w:val="24"/>
          <w:lang w:val="sr-Latn-ME"/>
        </w:rPr>
        <w:t>NVO „</w:t>
      </w:r>
      <w:r w:rsidRPr="00AA596C">
        <w:rPr>
          <w:rFonts w:ascii="Times New Roman" w:hAnsi="Times New Roman" w:cs="Times New Roman"/>
          <w:sz w:val="24"/>
          <w:szCs w:val="24"/>
          <w:lang w:val="sr-Cyrl-RS"/>
        </w:rPr>
        <w:t>FORS Montenegro</w:t>
      </w:r>
      <w:r w:rsidR="00462DCA"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u partnerstvu sa Upravom za civilnu zaštitu i vatrogastvo Hercegovačko-neretvanske županije/kantona u okviru IPA Programa prekogranične saradnje Bosna i He</w:t>
      </w:r>
      <w:r w:rsidR="004E7611" w:rsidRPr="00AA596C">
        <w:rPr>
          <w:rFonts w:ascii="Times New Roman" w:hAnsi="Times New Roman" w:cs="Times New Roman"/>
          <w:sz w:val="24"/>
          <w:szCs w:val="24"/>
          <w:lang w:val="sr-Cyrl-RS"/>
        </w:rPr>
        <w:t>rcegovina</w:t>
      </w:r>
      <w:r w:rsidR="00462DCA" w:rsidRPr="00AA596C">
        <w:rPr>
          <w:rFonts w:ascii="Times New Roman" w:hAnsi="Times New Roman" w:cs="Times New Roman"/>
          <w:sz w:val="24"/>
          <w:szCs w:val="24"/>
          <w:lang w:val="sr-Latn-ME"/>
        </w:rPr>
        <w:t xml:space="preserve"> </w:t>
      </w:r>
      <w:r w:rsidR="00462DCA" w:rsidRPr="00AA596C">
        <w:rPr>
          <w:rFonts w:ascii="Times New Roman" w:hAnsi="Times New Roman" w:cs="Times New Roman"/>
          <w:sz w:val="24"/>
          <w:szCs w:val="24"/>
          <w:lang w:val="sr-Cyrl-RS"/>
        </w:rPr>
        <w:t>–</w:t>
      </w:r>
      <w:r w:rsidR="00462DCA" w:rsidRPr="00AA596C">
        <w:rPr>
          <w:rFonts w:ascii="Times New Roman" w:hAnsi="Times New Roman" w:cs="Times New Roman"/>
          <w:sz w:val="24"/>
          <w:szCs w:val="24"/>
          <w:lang w:val="sr-Latn-ME"/>
        </w:rPr>
        <w:t xml:space="preserve"> </w:t>
      </w:r>
      <w:r w:rsidR="004E7611" w:rsidRPr="00AA596C">
        <w:rPr>
          <w:rFonts w:ascii="Times New Roman" w:hAnsi="Times New Roman" w:cs="Times New Roman"/>
          <w:sz w:val="24"/>
          <w:szCs w:val="24"/>
          <w:lang w:val="sr-Cyrl-RS"/>
        </w:rPr>
        <w:t>Crna Gora 2014</w:t>
      </w:r>
      <w:r w:rsidR="00462DCA" w:rsidRPr="00AA596C">
        <w:rPr>
          <w:rFonts w:ascii="Times New Roman" w:hAnsi="Times New Roman" w:cs="Times New Roman"/>
          <w:sz w:val="24"/>
          <w:szCs w:val="24"/>
          <w:lang w:val="sr-Cyrl-RS"/>
        </w:rPr>
        <w:t>–</w:t>
      </w:r>
      <w:r w:rsidR="004E7611" w:rsidRPr="00AA596C">
        <w:rPr>
          <w:rFonts w:ascii="Times New Roman" w:hAnsi="Times New Roman" w:cs="Times New Roman"/>
          <w:sz w:val="24"/>
          <w:szCs w:val="24"/>
          <w:lang w:val="sr-Cyrl-RS"/>
        </w:rPr>
        <w:t xml:space="preserve">2020, </w:t>
      </w:r>
      <w:r w:rsidR="004E7611" w:rsidRPr="00AA596C">
        <w:rPr>
          <w:rFonts w:ascii="Times New Roman" w:hAnsi="Times New Roman" w:cs="Times New Roman"/>
          <w:sz w:val="24"/>
          <w:szCs w:val="24"/>
          <w:lang w:val="sr-Latn-ME"/>
        </w:rPr>
        <w:t>Služba zaštite i spašavanja</w:t>
      </w:r>
      <w:r w:rsidR="00D31C0C" w:rsidRPr="00AA596C">
        <w:rPr>
          <w:rFonts w:ascii="Times New Roman" w:hAnsi="Times New Roman" w:cs="Times New Roman"/>
          <w:sz w:val="24"/>
          <w:szCs w:val="24"/>
          <w:lang w:val="sr-Latn-ME"/>
        </w:rPr>
        <w:t xml:space="preserve"> </w:t>
      </w:r>
      <w:r w:rsidR="004E7611" w:rsidRPr="00AA596C">
        <w:rPr>
          <w:rFonts w:ascii="Times New Roman" w:hAnsi="Times New Roman" w:cs="Times New Roman"/>
          <w:sz w:val="24"/>
          <w:szCs w:val="24"/>
          <w:lang w:val="sr-Cyrl-RS"/>
        </w:rPr>
        <w:t>dobila</w:t>
      </w:r>
      <w:r w:rsidR="00D31C0C" w:rsidRPr="00AA596C">
        <w:rPr>
          <w:rFonts w:ascii="Times New Roman" w:hAnsi="Times New Roman" w:cs="Times New Roman"/>
          <w:sz w:val="24"/>
          <w:szCs w:val="24"/>
          <w:lang w:val="sr-Cyrl-RS"/>
        </w:rPr>
        <w:t xml:space="preserve"> </w:t>
      </w:r>
      <w:r w:rsidR="00BA1B52" w:rsidRPr="00AA596C">
        <w:rPr>
          <w:rFonts w:ascii="Times New Roman" w:hAnsi="Times New Roman" w:cs="Times New Roman"/>
          <w:sz w:val="24"/>
          <w:szCs w:val="24"/>
          <w:lang w:val="sr-Latn-ME"/>
        </w:rPr>
        <w:t xml:space="preserve">je </w:t>
      </w:r>
      <w:r w:rsidRPr="00AA596C">
        <w:rPr>
          <w:rFonts w:ascii="Times New Roman" w:hAnsi="Times New Roman" w:cs="Times New Roman"/>
          <w:sz w:val="24"/>
          <w:szCs w:val="24"/>
          <w:lang w:val="sr-Cyrl-RS"/>
        </w:rPr>
        <w:t>vrijednu vatrogasno</w:t>
      </w:r>
      <w:r w:rsidR="00462DC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spasilačku opremu i komandno</w:t>
      </w:r>
      <w:r w:rsidR="00462DCA" w:rsidRPr="00AA596C">
        <w:rPr>
          <w:rFonts w:ascii="Times New Roman" w:hAnsi="Times New Roman" w:cs="Times New Roman"/>
          <w:sz w:val="24"/>
          <w:szCs w:val="24"/>
          <w:lang w:val="sr-Latn-ME"/>
        </w:rPr>
        <w:t>-</w:t>
      </w:r>
      <w:r w:rsidRPr="00AA596C">
        <w:rPr>
          <w:rFonts w:ascii="Times New Roman" w:hAnsi="Times New Roman" w:cs="Times New Roman"/>
          <w:sz w:val="24"/>
          <w:szCs w:val="24"/>
          <w:lang w:val="sr-Cyrl-RS"/>
        </w:rPr>
        <w:t>vatrogasno vozi</w:t>
      </w:r>
      <w:r w:rsidR="004E7611" w:rsidRPr="00AA596C">
        <w:rPr>
          <w:rFonts w:ascii="Times New Roman" w:hAnsi="Times New Roman" w:cs="Times New Roman"/>
          <w:sz w:val="24"/>
          <w:szCs w:val="24"/>
          <w:lang w:val="sr-Cyrl-RS"/>
        </w:rPr>
        <w:t xml:space="preserve">lo u vrijednosti od 38.187,60 € </w:t>
      </w:r>
      <w:r w:rsidR="004E7611" w:rsidRPr="00AA596C">
        <w:rPr>
          <w:rFonts w:ascii="Times New Roman" w:hAnsi="Times New Roman" w:cs="Times New Roman"/>
          <w:sz w:val="24"/>
          <w:szCs w:val="24"/>
          <w:lang w:val="sr-Latn-ME"/>
        </w:rPr>
        <w:t>(</w:t>
      </w:r>
      <w:r w:rsidR="0044181F" w:rsidRPr="00AA596C">
        <w:rPr>
          <w:rFonts w:ascii="Times New Roman" w:eastAsia="Times New Roman" w:hAnsi="Times New Roman" w:cs="Times New Roman"/>
          <w:sz w:val="24"/>
          <w:szCs w:val="24"/>
          <w:lang w:val="sr-Latn-CS"/>
        </w:rPr>
        <w:t>četiri</w:t>
      </w:r>
      <w:r w:rsidRPr="00AA596C">
        <w:rPr>
          <w:rFonts w:ascii="Times New Roman" w:eastAsia="Times New Roman" w:hAnsi="Times New Roman" w:cs="Times New Roman"/>
          <w:sz w:val="24"/>
          <w:szCs w:val="24"/>
          <w:lang w:val="sr-Latn-CS"/>
        </w:rPr>
        <w:t xml:space="preserve"> ron</w:t>
      </w:r>
      <w:r w:rsidR="00657BE6" w:rsidRPr="00AA596C">
        <w:rPr>
          <w:rFonts w:ascii="Times New Roman" w:eastAsia="Times New Roman" w:hAnsi="Times New Roman" w:cs="Times New Roman"/>
          <w:sz w:val="24"/>
          <w:szCs w:val="24"/>
          <w:lang w:val="sr-Latn-CS"/>
        </w:rPr>
        <w:t>i</w:t>
      </w:r>
      <w:r w:rsidRPr="00AA596C">
        <w:rPr>
          <w:rFonts w:ascii="Times New Roman" w:eastAsia="Times New Roman" w:hAnsi="Times New Roman" w:cs="Times New Roman"/>
          <w:sz w:val="24"/>
          <w:szCs w:val="24"/>
          <w:lang w:val="sr-Latn-CS"/>
        </w:rPr>
        <w:t>l</w:t>
      </w:r>
      <w:r w:rsidR="00657BE6" w:rsidRPr="00AA596C">
        <w:rPr>
          <w:rFonts w:ascii="Times New Roman" w:eastAsia="Times New Roman" w:hAnsi="Times New Roman" w:cs="Times New Roman"/>
          <w:sz w:val="24"/>
          <w:szCs w:val="24"/>
          <w:lang w:val="sr-Latn-CS"/>
        </w:rPr>
        <w:t>a</w:t>
      </w:r>
      <w:r w:rsidRPr="00AA596C">
        <w:rPr>
          <w:rFonts w:ascii="Times New Roman" w:eastAsia="Times New Roman" w:hAnsi="Times New Roman" w:cs="Times New Roman"/>
          <w:sz w:val="24"/>
          <w:szCs w:val="24"/>
          <w:lang w:val="sr-Latn-CS"/>
        </w:rPr>
        <w:t>čka kompleta, kompresor za punjenje ronilačkih boca, 10 digita</w:t>
      </w:r>
      <w:r w:rsidR="00462DCA" w:rsidRPr="00AA596C">
        <w:rPr>
          <w:rFonts w:ascii="Times New Roman" w:eastAsia="Times New Roman" w:hAnsi="Times New Roman" w:cs="Times New Roman"/>
          <w:sz w:val="24"/>
          <w:szCs w:val="24"/>
          <w:lang w:val="sr-Latn-CS"/>
        </w:rPr>
        <w:t>l</w:t>
      </w:r>
      <w:r w:rsidRPr="00AA596C">
        <w:rPr>
          <w:rFonts w:ascii="Times New Roman" w:eastAsia="Times New Roman" w:hAnsi="Times New Roman" w:cs="Times New Roman"/>
          <w:sz w:val="24"/>
          <w:szCs w:val="24"/>
          <w:lang w:val="sr-Latn-CS"/>
        </w:rPr>
        <w:t>nih ručnih radio</w:t>
      </w:r>
      <w:r w:rsidR="00462DCA"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stanica (tetra sistem veze), 10 slušalica za digitalne ručne stanice</w:t>
      </w:r>
      <w:r w:rsidR="00466830"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 xml:space="preserve"> kao i komandno</w:t>
      </w:r>
      <w:r w:rsidR="00466830"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vatrogasno vozilo MG ZS sa svjetlosnom i zvučnom signalizacijom</w:t>
      </w:r>
      <w:r w:rsidR="00466830"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 xml:space="preserve"> obilježeno bojama i službenim oznakama Službe zaštite i spašavanja</w:t>
      </w:r>
      <w:r w:rsidR="004E7611"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 U sklopu ovog projekta</w:t>
      </w:r>
      <w:r w:rsidR="003822D3" w:rsidRPr="00AA596C">
        <w:rPr>
          <w:rFonts w:ascii="Times New Roman" w:eastAsia="Times New Roman" w:hAnsi="Times New Roman" w:cs="Times New Roman"/>
          <w:sz w:val="24"/>
          <w:szCs w:val="24"/>
          <w:lang w:val="sr-Latn-CS"/>
        </w:rPr>
        <w:t>,</w:t>
      </w:r>
      <w:r w:rsidRPr="00AA596C">
        <w:rPr>
          <w:rFonts w:ascii="Times New Roman" w:eastAsia="Times New Roman" w:hAnsi="Times New Roman" w:cs="Times New Roman"/>
          <w:sz w:val="24"/>
          <w:szCs w:val="24"/>
          <w:lang w:val="sr-Latn-CS"/>
        </w:rPr>
        <w:t xml:space="preserve"> pripadnici Službe uzeli su učešće u vježbama i obukama koje su održane u Mostaru i Nikšiću. </w:t>
      </w:r>
    </w:p>
    <w:p w14:paraId="28482561" w14:textId="7264CEFB" w:rsidR="00A72F07" w:rsidRPr="00AA596C" w:rsidRDefault="004E7611" w:rsidP="00A873A7">
      <w:pPr>
        <w:spacing w:before="0" w:after="60" w:line="240" w:lineRule="auto"/>
        <w:ind w:firstLine="567"/>
        <w:jc w:val="both"/>
        <w:rPr>
          <w:rFonts w:ascii="Times New Roman" w:hAnsi="Times New Roman" w:cs="Times New Roman"/>
          <w:sz w:val="24"/>
          <w:szCs w:val="24"/>
          <w:lang w:val="sr-Cyrl-RS"/>
        </w:rPr>
      </w:pPr>
      <w:r w:rsidRPr="00AA596C">
        <w:rPr>
          <w:rFonts w:ascii="Times New Roman" w:eastAsia="Times New Roman" w:hAnsi="Times New Roman" w:cs="Times New Roman"/>
          <w:sz w:val="24"/>
          <w:szCs w:val="24"/>
          <w:lang w:val="sl-SI"/>
        </w:rPr>
        <w:t>Pripadnici Službe su u kontinuitetu radili</w:t>
      </w:r>
      <w:r w:rsidR="00A72F07" w:rsidRPr="00AA596C">
        <w:rPr>
          <w:rFonts w:ascii="Times New Roman" w:eastAsia="Times New Roman" w:hAnsi="Times New Roman" w:cs="Times New Roman"/>
          <w:sz w:val="24"/>
          <w:szCs w:val="24"/>
          <w:lang w:val="sl-SI"/>
        </w:rPr>
        <w:t xml:space="preserve"> na</w:t>
      </w:r>
      <w:r w:rsidRPr="00AA596C">
        <w:rPr>
          <w:rFonts w:ascii="Times New Roman" w:eastAsia="Times New Roman" w:hAnsi="Times New Roman" w:cs="Times New Roman"/>
          <w:sz w:val="24"/>
          <w:szCs w:val="24"/>
          <w:lang w:val="sl-SI"/>
        </w:rPr>
        <w:t xml:space="preserve"> teorijskoj i praktičnoj obuci. </w:t>
      </w:r>
      <w:r w:rsidR="00A72F07" w:rsidRPr="00AA596C">
        <w:rPr>
          <w:rFonts w:ascii="Times New Roman" w:eastAsia="Times New Roman" w:hAnsi="Times New Roman" w:cs="Times New Roman"/>
          <w:sz w:val="24"/>
          <w:szCs w:val="24"/>
          <w:lang w:val="sl-SI"/>
        </w:rPr>
        <w:t>Svakodnevno se vršila prvo teorijska</w:t>
      </w:r>
      <w:r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a zatim i praktična obuka</w:t>
      </w:r>
      <w:r w:rsidR="00466830"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koja se ticala opšteg znanja na planu zaštite od požara</w:t>
      </w:r>
      <w:r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tako i konkretne obuke na kolektivnoj vatrogasnoj opremi</w:t>
      </w:r>
      <w:r w:rsidR="00466830"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koja se nalazi u </w:t>
      </w:r>
      <w:r w:rsidR="00A72F07" w:rsidRPr="00AA596C">
        <w:rPr>
          <w:rFonts w:ascii="Times New Roman" w:eastAsia="Times New Roman" w:hAnsi="Times New Roman" w:cs="Times New Roman"/>
          <w:sz w:val="24"/>
          <w:szCs w:val="24"/>
          <w:lang w:val="sl-SI"/>
        </w:rPr>
        <w:lastRenderedPageBreak/>
        <w:t>vatrogasnoj nadgradnji vozila (rad sa ljestvama, pumpama za vodu, razvalnim alatom, ventilatorima, dimovukom i drugo).</w:t>
      </w:r>
    </w:p>
    <w:p w14:paraId="30B7CBA4" w14:textId="7DAD52D6" w:rsidR="00A72F07" w:rsidRPr="00AA596C" w:rsidRDefault="00536C87" w:rsidP="00A873A7">
      <w:pPr>
        <w:spacing w:before="0" w:after="60" w:line="240" w:lineRule="auto"/>
        <w:ind w:firstLine="567"/>
        <w:jc w:val="both"/>
        <w:rPr>
          <w:rFonts w:ascii="Times New Roman" w:eastAsia="Times New Roman" w:hAnsi="Times New Roman" w:cs="Times New Roman"/>
          <w:sz w:val="24"/>
          <w:szCs w:val="24"/>
          <w:lang w:val="sl-SI"/>
        </w:rPr>
      </w:pPr>
      <w:r w:rsidRPr="00AA596C">
        <w:rPr>
          <w:rFonts w:ascii="Times New Roman" w:eastAsia="Times New Roman" w:hAnsi="Times New Roman" w:cs="Times New Roman"/>
          <w:sz w:val="24"/>
          <w:szCs w:val="24"/>
          <w:lang w:val="sl-SI"/>
        </w:rPr>
        <w:t xml:space="preserve">Potrebno je istaći </w:t>
      </w:r>
      <w:r w:rsidR="00A72F07" w:rsidRPr="00AA596C">
        <w:rPr>
          <w:rFonts w:ascii="Times New Roman" w:eastAsia="Times New Roman" w:hAnsi="Times New Roman" w:cs="Times New Roman"/>
          <w:sz w:val="24"/>
          <w:szCs w:val="24"/>
          <w:lang w:val="sl-SI"/>
        </w:rPr>
        <w:t xml:space="preserve">nastavak saradnje sa </w:t>
      </w:r>
      <w:r w:rsidR="00BA1B52" w:rsidRPr="00AA596C">
        <w:rPr>
          <w:rFonts w:ascii="Times New Roman" w:eastAsia="Times New Roman" w:hAnsi="Times New Roman" w:cs="Times New Roman"/>
          <w:sz w:val="24"/>
          <w:szCs w:val="24"/>
          <w:lang w:val="sl-SI"/>
        </w:rPr>
        <w:t xml:space="preserve">Ambasadom </w:t>
      </w:r>
      <w:r w:rsidR="005A7C77" w:rsidRPr="00AA596C">
        <w:rPr>
          <w:rFonts w:ascii="Times New Roman" w:eastAsia="Times New Roman" w:hAnsi="Times New Roman" w:cs="Times New Roman"/>
          <w:sz w:val="24"/>
          <w:szCs w:val="24"/>
          <w:lang w:val="sr-Latn-ME"/>
        </w:rPr>
        <w:t>T</w:t>
      </w:r>
      <w:r w:rsidR="00A72F07" w:rsidRPr="00AA596C">
        <w:rPr>
          <w:rFonts w:ascii="Times New Roman" w:eastAsia="Times New Roman" w:hAnsi="Times New Roman" w:cs="Times New Roman"/>
          <w:sz w:val="24"/>
          <w:szCs w:val="24"/>
          <w:lang w:val="sl-SI"/>
        </w:rPr>
        <w:t>ursk</w:t>
      </w:r>
      <w:r w:rsidR="005A7C77" w:rsidRPr="00AA596C">
        <w:rPr>
          <w:rFonts w:ascii="Times New Roman" w:eastAsia="Times New Roman" w:hAnsi="Times New Roman" w:cs="Times New Roman"/>
          <w:sz w:val="24"/>
          <w:szCs w:val="24"/>
          <w:lang w:val="sr-Latn-ME"/>
        </w:rPr>
        <w:t>e</w:t>
      </w:r>
      <w:r w:rsidR="00A72F07" w:rsidRPr="00AA596C">
        <w:rPr>
          <w:rFonts w:ascii="Times New Roman" w:eastAsia="Times New Roman" w:hAnsi="Times New Roman" w:cs="Times New Roman"/>
          <w:sz w:val="24"/>
          <w:szCs w:val="24"/>
          <w:lang w:val="sl-SI"/>
        </w:rPr>
        <w:t xml:space="preserve"> i Turskom agencijom za saradnju i koordinaciju (TIKA)</w:t>
      </w:r>
      <w:r w:rsidR="00466830"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koja je krajem maja 2024. godine u Nikšiću organizovala višednevnu obuku za spa</w:t>
      </w:r>
      <w:r w:rsidR="00466830" w:rsidRPr="00AA596C">
        <w:rPr>
          <w:rFonts w:ascii="Times New Roman" w:eastAsia="Times New Roman" w:hAnsi="Times New Roman" w:cs="Times New Roman"/>
          <w:sz w:val="24"/>
          <w:szCs w:val="24"/>
          <w:lang w:val="sl-SI"/>
        </w:rPr>
        <w:t>s</w:t>
      </w:r>
      <w:r w:rsidR="00A72F07" w:rsidRPr="00AA596C">
        <w:rPr>
          <w:rFonts w:ascii="Times New Roman" w:eastAsia="Times New Roman" w:hAnsi="Times New Roman" w:cs="Times New Roman"/>
          <w:sz w:val="24"/>
          <w:szCs w:val="24"/>
          <w:lang w:val="sl-SI"/>
        </w:rPr>
        <w:t>avanje iz ruševina usljed zemljotresa</w:t>
      </w:r>
      <w:r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a sve u sklopu projekta </w:t>
      </w:r>
      <w:r w:rsidR="00A72F07" w:rsidRPr="00AA596C">
        <w:rPr>
          <w:rFonts w:ascii="Times New Roman" w:eastAsia="Times New Roman" w:hAnsi="Times New Roman" w:cs="Times New Roman"/>
          <w:sz w:val="24"/>
          <w:szCs w:val="24"/>
          <w:lang w:val="sr-Latn-CS"/>
        </w:rPr>
        <w:t>„</w:t>
      </w:r>
      <w:r w:rsidR="00A72F07" w:rsidRPr="00AA596C">
        <w:rPr>
          <w:rFonts w:ascii="Times New Roman" w:eastAsia="Times New Roman" w:hAnsi="Times New Roman" w:cs="Times New Roman"/>
          <w:sz w:val="24"/>
          <w:szCs w:val="24"/>
          <w:shd w:val="clear" w:color="auto" w:fill="FFFFFF"/>
          <w:lang w:val="sl-SI"/>
        </w:rPr>
        <w:t>Jačanje kadrovskih i tehničkih kapaciteta Službe zaštite i spašavanja Nikšić</w:t>
      </w:r>
      <w:r w:rsidR="00466830" w:rsidRPr="00AA596C">
        <w:rPr>
          <w:rFonts w:ascii="Times New Roman" w:eastAsia="Times New Roman" w:hAnsi="Times New Roman" w:cs="Times New Roman"/>
          <w:sz w:val="24"/>
          <w:szCs w:val="24"/>
          <w:shd w:val="clear" w:color="auto" w:fill="FFFFFF"/>
          <w:lang w:val="sr-Latn-CS"/>
        </w:rPr>
        <w:t>“</w:t>
      </w:r>
      <w:r w:rsidR="00A72F07" w:rsidRPr="00AA596C">
        <w:rPr>
          <w:rFonts w:ascii="Times New Roman" w:eastAsia="Times New Roman" w:hAnsi="Times New Roman" w:cs="Times New Roman"/>
          <w:sz w:val="24"/>
          <w:szCs w:val="24"/>
          <w:shd w:val="clear" w:color="auto" w:fill="FFFFFF"/>
          <w:lang w:val="sr-Latn-CS"/>
        </w:rPr>
        <w:t xml:space="preserve"> </w:t>
      </w:r>
      <w:r w:rsidR="00466830" w:rsidRPr="00AA596C">
        <w:rPr>
          <w:rFonts w:ascii="Times New Roman" w:eastAsia="Times New Roman" w:hAnsi="Times New Roman" w:cs="Times New Roman"/>
          <w:sz w:val="24"/>
          <w:szCs w:val="24"/>
          <w:shd w:val="clear" w:color="auto" w:fill="FFFFFF"/>
          <w:lang w:val="sr-Latn-CS"/>
        </w:rPr>
        <w:t>–</w:t>
      </w:r>
      <w:r w:rsidR="00A72F07" w:rsidRPr="00AA596C">
        <w:rPr>
          <w:rFonts w:ascii="Times New Roman" w:eastAsia="Times New Roman" w:hAnsi="Times New Roman" w:cs="Times New Roman"/>
          <w:sz w:val="24"/>
          <w:szCs w:val="24"/>
          <w:shd w:val="clear" w:color="auto" w:fill="FFFFFF"/>
          <w:lang w:val="sr-Latn-CS"/>
        </w:rPr>
        <w:t xml:space="preserve"> Modul osnovne obuke za traženje i spa</w:t>
      </w:r>
      <w:r w:rsidR="00466830" w:rsidRPr="00AA596C">
        <w:rPr>
          <w:rFonts w:ascii="Times New Roman" w:eastAsia="Times New Roman" w:hAnsi="Times New Roman" w:cs="Times New Roman"/>
          <w:sz w:val="24"/>
          <w:szCs w:val="24"/>
          <w:shd w:val="clear" w:color="auto" w:fill="FFFFFF"/>
          <w:lang w:val="sr-Latn-CS"/>
        </w:rPr>
        <w:t>s</w:t>
      </w:r>
      <w:r w:rsidR="00A72F07" w:rsidRPr="00AA596C">
        <w:rPr>
          <w:rFonts w:ascii="Times New Roman" w:eastAsia="Times New Roman" w:hAnsi="Times New Roman" w:cs="Times New Roman"/>
          <w:sz w:val="24"/>
          <w:szCs w:val="24"/>
          <w:shd w:val="clear" w:color="auto" w:fill="FFFFFF"/>
          <w:lang w:val="sr-Latn-CS"/>
        </w:rPr>
        <w:t xml:space="preserve">avanje iz ruševina. </w:t>
      </w:r>
      <w:r w:rsidR="00A72F07" w:rsidRPr="00AA596C">
        <w:rPr>
          <w:rFonts w:ascii="Times New Roman" w:eastAsia="Times New Roman" w:hAnsi="Times New Roman" w:cs="Times New Roman"/>
          <w:sz w:val="24"/>
          <w:szCs w:val="24"/>
          <w:lang w:val="sl-SI"/>
        </w:rPr>
        <w:t>Pored teorijske</w:t>
      </w:r>
      <w:r w:rsidRPr="00AA596C">
        <w:rPr>
          <w:rFonts w:ascii="Times New Roman" w:eastAsia="Times New Roman" w:hAnsi="Times New Roman" w:cs="Times New Roman"/>
          <w:sz w:val="24"/>
          <w:szCs w:val="24"/>
          <w:lang w:val="sl-SI"/>
        </w:rPr>
        <w:t xml:space="preserve"> nastave, </w:t>
      </w:r>
      <w:r w:rsidR="00A72F07" w:rsidRPr="00AA596C">
        <w:rPr>
          <w:rFonts w:ascii="Times New Roman" w:eastAsia="Times New Roman" w:hAnsi="Times New Roman" w:cs="Times New Roman"/>
          <w:sz w:val="24"/>
          <w:szCs w:val="24"/>
          <w:lang w:val="sl-SI"/>
        </w:rPr>
        <w:t>vršena je i praktična obuka na jednom napuštenom objektu u predgrađu Nikšića koj</w:t>
      </w:r>
      <w:r w:rsidR="00466830" w:rsidRPr="00AA596C">
        <w:rPr>
          <w:rFonts w:ascii="Times New Roman" w:eastAsia="Times New Roman" w:hAnsi="Times New Roman" w:cs="Times New Roman"/>
          <w:sz w:val="24"/>
          <w:szCs w:val="24"/>
          <w:lang w:val="sl-SI"/>
        </w:rPr>
        <w:t>i</w:t>
      </w:r>
      <w:r w:rsidR="00A72F07" w:rsidRPr="00AA596C">
        <w:rPr>
          <w:rFonts w:ascii="Times New Roman" w:eastAsia="Times New Roman" w:hAnsi="Times New Roman" w:cs="Times New Roman"/>
          <w:sz w:val="24"/>
          <w:szCs w:val="24"/>
          <w:lang w:val="sl-SI"/>
        </w:rPr>
        <w:t xml:space="preserve"> su međunarodni instruktori iz Bosne i Hercegovine i Turske označili kao najpogodnij</w:t>
      </w:r>
      <w:r w:rsidR="00466830" w:rsidRPr="00AA596C">
        <w:rPr>
          <w:rFonts w:ascii="Times New Roman" w:eastAsia="Times New Roman" w:hAnsi="Times New Roman" w:cs="Times New Roman"/>
          <w:sz w:val="24"/>
          <w:szCs w:val="24"/>
          <w:lang w:val="sl-SI"/>
        </w:rPr>
        <w:t>i</w:t>
      </w:r>
      <w:r w:rsidR="00A72F07" w:rsidRPr="00AA596C">
        <w:rPr>
          <w:rFonts w:ascii="Times New Roman" w:eastAsia="Times New Roman" w:hAnsi="Times New Roman" w:cs="Times New Roman"/>
          <w:sz w:val="24"/>
          <w:szCs w:val="24"/>
          <w:lang w:val="sl-SI"/>
        </w:rPr>
        <w:t xml:space="preserve"> za praktičnu obuku. Tom prilikom za 30 spasilaca iz naše </w:t>
      </w:r>
      <w:r w:rsidR="00466830" w:rsidRPr="00AA596C">
        <w:rPr>
          <w:rFonts w:ascii="Times New Roman" w:eastAsia="Times New Roman" w:hAnsi="Times New Roman" w:cs="Times New Roman"/>
          <w:sz w:val="24"/>
          <w:szCs w:val="24"/>
          <w:lang w:val="sl-SI"/>
        </w:rPr>
        <w:t>s</w:t>
      </w:r>
      <w:r w:rsidR="00A72F07" w:rsidRPr="00AA596C">
        <w:rPr>
          <w:rFonts w:ascii="Times New Roman" w:eastAsia="Times New Roman" w:hAnsi="Times New Roman" w:cs="Times New Roman"/>
          <w:sz w:val="24"/>
          <w:szCs w:val="24"/>
          <w:lang w:val="sl-SI"/>
        </w:rPr>
        <w:t xml:space="preserve">lužbe dodijeljeni su </w:t>
      </w:r>
      <w:r w:rsidR="005A7C77" w:rsidRPr="00AA596C">
        <w:rPr>
          <w:rFonts w:ascii="Times New Roman" w:eastAsia="Times New Roman" w:hAnsi="Times New Roman" w:cs="Times New Roman"/>
          <w:sz w:val="24"/>
          <w:szCs w:val="24"/>
          <w:lang w:val="sr-Latn-ME"/>
        </w:rPr>
        <w:t>s</w:t>
      </w:r>
      <w:r w:rsidR="00A72F07" w:rsidRPr="00AA596C">
        <w:rPr>
          <w:rFonts w:ascii="Times New Roman" w:eastAsia="Times New Roman" w:hAnsi="Times New Roman" w:cs="Times New Roman"/>
          <w:sz w:val="24"/>
          <w:szCs w:val="24"/>
          <w:lang w:val="sl-SI"/>
        </w:rPr>
        <w:t xml:space="preserve">ertifikati o završenoj obuci. Kao </w:t>
      </w:r>
      <w:r w:rsidRPr="00AA596C">
        <w:rPr>
          <w:rFonts w:ascii="Times New Roman" w:eastAsia="Times New Roman" w:hAnsi="Times New Roman" w:cs="Times New Roman"/>
          <w:sz w:val="24"/>
          <w:szCs w:val="24"/>
          <w:lang w:val="sl-SI"/>
        </w:rPr>
        <w:t>rezultat ove saradnje</w:t>
      </w:r>
      <w:r w:rsidR="00466830"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dodijeljena je</w:t>
      </w:r>
      <w:r w:rsidR="00D31C0C"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sz w:val="24"/>
          <w:szCs w:val="24"/>
          <w:lang w:val="sl-SI"/>
        </w:rPr>
        <w:t>vrijedna oprema</w:t>
      </w:r>
      <w:r w:rsidR="00A72F07" w:rsidRPr="00AA596C">
        <w:rPr>
          <w:rFonts w:ascii="Times New Roman" w:eastAsia="Times New Roman" w:hAnsi="Times New Roman" w:cs="Times New Roman"/>
          <w:sz w:val="24"/>
          <w:szCs w:val="24"/>
          <w:lang w:val="sl-SI"/>
        </w:rPr>
        <w:t xml:space="preserve"> za spa</w:t>
      </w:r>
      <w:r w:rsidR="00466830" w:rsidRPr="00AA596C">
        <w:rPr>
          <w:rFonts w:ascii="Times New Roman" w:eastAsia="Times New Roman" w:hAnsi="Times New Roman" w:cs="Times New Roman"/>
          <w:sz w:val="24"/>
          <w:szCs w:val="24"/>
          <w:lang w:val="sl-SI"/>
        </w:rPr>
        <w:t>s</w:t>
      </w:r>
      <w:r w:rsidR="00A72F07" w:rsidRPr="00AA596C">
        <w:rPr>
          <w:rFonts w:ascii="Times New Roman" w:eastAsia="Times New Roman" w:hAnsi="Times New Roman" w:cs="Times New Roman"/>
          <w:sz w:val="24"/>
          <w:szCs w:val="24"/>
          <w:lang w:val="sl-SI"/>
        </w:rPr>
        <w:t>avanje iz ruševina u vrijednosti od 8.821,97 €</w:t>
      </w:r>
      <w:r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koja se sastoji od motorne testere za rezanje betona, elektropneumatskih čekića različite snage za štemovanja, udarnih čekići i dr. Radi se o vrijednoj opremi</w:t>
      </w:r>
      <w:r w:rsidR="00466830"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koja</w:t>
      </w:r>
      <w:r w:rsidR="00466830"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w:t>
      </w:r>
      <w:r w:rsidRPr="00AA596C">
        <w:rPr>
          <w:rFonts w:ascii="Times New Roman" w:eastAsia="Times New Roman" w:hAnsi="Times New Roman" w:cs="Times New Roman"/>
          <w:sz w:val="24"/>
          <w:szCs w:val="24"/>
          <w:lang w:val="sl-SI"/>
        </w:rPr>
        <w:t>pored navedenih</w:t>
      </w:r>
      <w:r w:rsidR="00A72F07" w:rsidRPr="00AA596C">
        <w:rPr>
          <w:rFonts w:ascii="Times New Roman" w:eastAsia="Times New Roman" w:hAnsi="Times New Roman" w:cs="Times New Roman"/>
          <w:sz w:val="24"/>
          <w:szCs w:val="24"/>
          <w:lang w:val="sl-SI"/>
        </w:rPr>
        <w:t xml:space="preserve"> intervencija</w:t>
      </w:r>
      <w:r w:rsidRPr="00AA596C">
        <w:rPr>
          <w:rFonts w:ascii="Times New Roman" w:eastAsia="Times New Roman" w:hAnsi="Times New Roman" w:cs="Times New Roman"/>
          <w:sz w:val="24"/>
          <w:szCs w:val="24"/>
          <w:lang w:val="sl-SI"/>
        </w:rPr>
        <w:t>,</w:t>
      </w:r>
      <w:r w:rsidR="00A72F07" w:rsidRPr="00AA596C">
        <w:rPr>
          <w:rFonts w:ascii="Times New Roman" w:eastAsia="Times New Roman" w:hAnsi="Times New Roman" w:cs="Times New Roman"/>
          <w:sz w:val="24"/>
          <w:szCs w:val="24"/>
          <w:lang w:val="sl-SI"/>
        </w:rPr>
        <w:t xml:space="preserve"> može poslužiti i za mnoge</w:t>
      </w:r>
      <w:r w:rsidRPr="00AA596C">
        <w:rPr>
          <w:rFonts w:ascii="Times New Roman" w:eastAsia="Times New Roman" w:hAnsi="Times New Roman" w:cs="Times New Roman"/>
          <w:sz w:val="24"/>
          <w:szCs w:val="24"/>
          <w:lang w:val="sl-SI"/>
        </w:rPr>
        <w:t xml:space="preserve"> druge</w:t>
      </w:r>
      <w:r w:rsidR="00A72F07" w:rsidRPr="00AA596C">
        <w:rPr>
          <w:rFonts w:ascii="Times New Roman" w:eastAsia="Times New Roman" w:hAnsi="Times New Roman" w:cs="Times New Roman"/>
          <w:sz w:val="24"/>
          <w:szCs w:val="24"/>
          <w:lang w:val="sl-SI"/>
        </w:rPr>
        <w:t xml:space="preserve"> tehničke intervencije.</w:t>
      </w:r>
    </w:p>
    <w:p w14:paraId="4272D2DF" w14:textId="7D4FDDBD" w:rsidR="00A72F07" w:rsidRPr="00AA596C" w:rsidRDefault="00A72F07" w:rsidP="00A873A7">
      <w:pPr>
        <w:spacing w:before="0" w:after="60" w:line="240" w:lineRule="auto"/>
        <w:ind w:firstLine="567"/>
        <w:jc w:val="both"/>
        <w:rPr>
          <w:rFonts w:ascii="Times New Roman" w:eastAsia="Times New Roman" w:hAnsi="Times New Roman" w:cs="Times New Roman"/>
          <w:sz w:val="24"/>
          <w:szCs w:val="24"/>
          <w:lang w:val="sl-SI"/>
        </w:rPr>
      </w:pPr>
      <w:r w:rsidRPr="00AA596C">
        <w:rPr>
          <w:rFonts w:ascii="Times New Roman" w:eastAsia="Times New Roman" w:hAnsi="Times New Roman" w:cs="Times New Roman"/>
          <w:sz w:val="24"/>
          <w:szCs w:val="24"/>
          <w:lang w:val="sl-SI"/>
        </w:rPr>
        <w:t>Početkom n</w:t>
      </w:r>
      <w:r w:rsidR="00536C87" w:rsidRPr="00AA596C">
        <w:rPr>
          <w:rFonts w:ascii="Times New Roman" w:eastAsia="Times New Roman" w:hAnsi="Times New Roman" w:cs="Times New Roman"/>
          <w:sz w:val="24"/>
          <w:szCs w:val="24"/>
          <w:lang w:val="sl-SI"/>
        </w:rPr>
        <w:t>ovembra 2024. godine realizovana je</w:t>
      </w:r>
      <w:r w:rsidR="00D31C0C" w:rsidRPr="00AA596C">
        <w:rPr>
          <w:rFonts w:ascii="Times New Roman" w:eastAsia="Times New Roman" w:hAnsi="Times New Roman" w:cs="Times New Roman"/>
          <w:sz w:val="24"/>
          <w:szCs w:val="24"/>
          <w:lang w:val="sl-SI"/>
        </w:rPr>
        <w:t xml:space="preserve"> </w:t>
      </w:r>
      <w:r w:rsidR="00536C87" w:rsidRPr="00AA596C">
        <w:rPr>
          <w:rFonts w:ascii="Times New Roman" w:eastAsia="Times New Roman" w:hAnsi="Times New Roman" w:cs="Times New Roman"/>
          <w:sz w:val="24"/>
          <w:szCs w:val="24"/>
          <w:lang w:val="sl-SI"/>
        </w:rPr>
        <w:t>međunarodna obuka</w:t>
      </w:r>
      <w:r w:rsidRPr="00AA596C">
        <w:rPr>
          <w:rFonts w:ascii="Times New Roman" w:eastAsia="Times New Roman" w:hAnsi="Times New Roman" w:cs="Times New Roman"/>
          <w:sz w:val="24"/>
          <w:szCs w:val="24"/>
          <w:lang w:val="sl-SI"/>
        </w:rPr>
        <w:t xml:space="preserve"> u simulatorima plamenih udara u saradnji sa Javnom vatrogasnom postrojbom iz Ivanić </w:t>
      </w:r>
      <w:r w:rsidR="00466830" w:rsidRPr="00AA596C">
        <w:rPr>
          <w:rFonts w:ascii="Times New Roman" w:eastAsia="Times New Roman" w:hAnsi="Times New Roman" w:cs="Times New Roman"/>
          <w:sz w:val="24"/>
          <w:szCs w:val="24"/>
          <w:lang w:val="sl-SI"/>
        </w:rPr>
        <w:t>G</w:t>
      </w:r>
      <w:r w:rsidRPr="00AA596C">
        <w:rPr>
          <w:rFonts w:ascii="Times New Roman" w:eastAsia="Times New Roman" w:hAnsi="Times New Roman" w:cs="Times New Roman"/>
          <w:sz w:val="24"/>
          <w:szCs w:val="24"/>
          <w:lang w:val="sl-SI"/>
        </w:rPr>
        <w:t>rada (Hrvatska) i tom prilikom 12 pripadnika Službe uspješno je završilo obuku</w:t>
      </w:r>
      <w:r w:rsidR="005A7C77" w:rsidRPr="00AA596C">
        <w:rPr>
          <w:rFonts w:ascii="Times New Roman" w:eastAsia="Times New Roman" w:hAnsi="Times New Roman" w:cs="Times New Roman"/>
          <w:sz w:val="24"/>
          <w:szCs w:val="24"/>
          <w:lang w:val="sl-SI"/>
        </w:rPr>
        <w:t>,</w:t>
      </w:r>
      <w:r w:rsidRPr="00AA596C">
        <w:rPr>
          <w:rFonts w:ascii="Times New Roman" w:eastAsia="Times New Roman" w:hAnsi="Times New Roman" w:cs="Times New Roman"/>
          <w:sz w:val="24"/>
          <w:szCs w:val="24"/>
          <w:lang w:val="sl-SI"/>
        </w:rPr>
        <w:t xml:space="preserve"> odnosno postali su in</w:t>
      </w:r>
      <w:r w:rsidR="0061005E" w:rsidRPr="00AA596C">
        <w:rPr>
          <w:rFonts w:ascii="Times New Roman" w:eastAsia="Times New Roman" w:hAnsi="Times New Roman" w:cs="Times New Roman"/>
          <w:sz w:val="24"/>
          <w:szCs w:val="24"/>
          <w:lang w:val="sl-SI"/>
        </w:rPr>
        <w:t>s</w:t>
      </w:r>
      <w:r w:rsidRPr="00AA596C">
        <w:rPr>
          <w:rFonts w:ascii="Times New Roman" w:eastAsia="Times New Roman" w:hAnsi="Times New Roman" w:cs="Times New Roman"/>
          <w:sz w:val="24"/>
          <w:szCs w:val="24"/>
          <w:lang w:val="sl-SI"/>
        </w:rPr>
        <w:t>truktori za obuku u ovim simulatorima.</w:t>
      </w:r>
    </w:p>
    <w:p w14:paraId="6B4F15B7" w14:textId="5BED7B8C" w:rsidR="00A72F07" w:rsidRPr="00AA596C" w:rsidRDefault="0061005E" w:rsidP="007D636D">
      <w:pPr>
        <w:spacing w:before="0" w:after="0" w:line="240" w:lineRule="auto"/>
        <w:ind w:firstLine="567"/>
        <w:jc w:val="both"/>
        <w:rPr>
          <w:rFonts w:ascii="Times New Roman" w:eastAsia="Times New Roman" w:hAnsi="Times New Roman" w:cs="Times New Roman"/>
          <w:sz w:val="24"/>
          <w:szCs w:val="24"/>
          <w:shd w:val="clear" w:color="auto" w:fill="FFFFFF"/>
          <w:lang w:val="sl-SI"/>
        </w:rPr>
      </w:pPr>
      <w:r w:rsidRPr="00AA596C">
        <w:rPr>
          <w:rFonts w:ascii="Times New Roman" w:eastAsia="Times New Roman" w:hAnsi="Times New Roman" w:cs="Times New Roman"/>
          <w:sz w:val="24"/>
          <w:szCs w:val="24"/>
          <w:shd w:val="clear" w:color="auto" w:fill="FFFFFF"/>
          <w:lang w:val="sr-Latn-CS"/>
        </w:rPr>
        <w:t>Deset</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pripadnika</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Slu</w:t>
      </w:r>
      <w:r w:rsidR="00A72F07" w:rsidRPr="00AA596C">
        <w:rPr>
          <w:rFonts w:ascii="Times New Roman" w:eastAsia="Times New Roman" w:hAnsi="Times New Roman" w:cs="Times New Roman"/>
          <w:sz w:val="24"/>
          <w:szCs w:val="24"/>
          <w:shd w:val="clear" w:color="auto" w:fill="FFFFFF"/>
          <w:lang w:val="sr-Latn-CS"/>
        </w:rPr>
        <w:t>ž</w:t>
      </w:r>
      <w:r w:rsidR="00A72F07" w:rsidRPr="00AA596C">
        <w:rPr>
          <w:rFonts w:ascii="Times New Roman" w:eastAsia="Times New Roman" w:hAnsi="Times New Roman" w:cs="Times New Roman"/>
          <w:sz w:val="24"/>
          <w:szCs w:val="24"/>
          <w:shd w:val="clear" w:color="auto" w:fill="FFFFFF"/>
          <w:lang w:val="sl-SI"/>
        </w:rPr>
        <w:t>be</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za</w:t>
      </w:r>
      <w:r w:rsidR="00A72F07" w:rsidRPr="00AA596C">
        <w:rPr>
          <w:rFonts w:ascii="Times New Roman" w:eastAsia="Times New Roman" w:hAnsi="Times New Roman" w:cs="Times New Roman"/>
          <w:sz w:val="24"/>
          <w:szCs w:val="24"/>
          <w:shd w:val="clear" w:color="auto" w:fill="FFFFFF"/>
          <w:lang w:val="sr-Latn-CS"/>
        </w:rPr>
        <w:t>š</w:t>
      </w:r>
      <w:r w:rsidR="00A72F07" w:rsidRPr="00AA596C">
        <w:rPr>
          <w:rFonts w:ascii="Times New Roman" w:eastAsia="Times New Roman" w:hAnsi="Times New Roman" w:cs="Times New Roman"/>
          <w:sz w:val="24"/>
          <w:szCs w:val="24"/>
          <w:shd w:val="clear" w:color="auto" w:fill="FFFFFF"/>
          <w:lang w:val="sl-SI"/>
        </w:rPr>
        <w:t>tite</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i</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spa</w:t>
      </w:r>
      <w:r w:rsidR="00A72F07" w:rsidRPr="00AA596C">
        <w:rPr>
          <w:rFonts w:ascii="Times New Roman" w:eastAsia="Times New Roman" w:hAnsi="Times New Roman" w:cs="Times New Roman"/>
          <w:sz w:val="24"/>
          <w:szCs w:val="24"/>
          <w:shd w:val="clear" w:color="auto" w:fill="FFFFFF"/>
          <w:lang w:val="sr-Latn-CS"/>
        </w:rPr>
        <w:t>š</w:t>
      </w:r>
      <w:r w:rsidR="00A72F07" w:rsidRPr="00AA596C">
        <w:rPr>
          <w:rFonts w:ascii="Times New Roman" w:eastAsia="Times New Roman" w:hAnsi="Times New Roman" w:cs="Times New Roman"/>
          <w:sz w:val="24"/>
          <w:szCs w:val="24"/>
          <w:shd w:val="clear" w:color="auto" w:fill="FFFFFF"/>
          <w:lang w:val="sl-SI"/>
        </w:rPr>
        <w:t>avanja</w:t>
      </w:r>
      <w:r w:rsidR="00A72F07" w:rsidRPr="00AA596C">
        <w:rPr>
          <w:rFonts w:ascii="Times New Roman" w:eastAsia="Times New Roman" w:hAnsi="Times New Roman" w:cs="Times New Roman"/>
          <w:sz w:val="24"/>
          <w:szCs w:val="24"/>
          <w:shd w:val="clear" w:color="auto" w:fill="FFFFFF"/>
          <w:lang w:val="sr-Latn-CS"/>
        </w:rPr>
        <w:t xml:space="preserve"> n</w:t>
      </w:r>
      <w:r w:rsidR="00A72F07" w:rsidRPr="00AA596C">
        <w:rPr>
          <w:rFonts w:ascii="Times New Roman" w:eastAsia="Times New Roman" w:hAnsi="Times New Roman" w:cs="Times New Roman"/>
          <w:sz w:val="24"/>
          <w:szCs w:val="24"/>
          <w:shd w:val="clear" w:color="auto" w:fill="FFFFFF"/>
          <w:lang w:val="sl-SI"/>
        </w:rPr>
        <w:t>astavilo je ronilačku obuku</w:t>
      </w:r>
      <w:r w:rsidR="00536C87" w:rsidRPr="00AA596C">
        <w:rPr>
          <w:rFonts w:ascii="Times New Roman" w:eastAsia="Times New Roman" w:hAnsi="Times New Roman" w:cs="Times New Roman"/>
          <w:sz w:val="24"/>
          <w:szCs w:val="24"/>
          <w:shd w:val="clear" w:color="auto" w:fill="FFFFFF"/>
          <w:lang w:val="sl-SI"/>
        </w:rPr>
        <w:t>,</w:t>
      </w:r>
      <w:r w:rsidR="00A72F07" w:rsidRPr="00AA596C">
        <w:rPr>
          <w:rFonts w:ascii="Times New Roman" w:eastAsia="Times New Roman" w:hAnsi="Times New Roman" w:cs="Times New Roman"/>
          <w:sz w:val="24"/>
          <w:szCs w:val="24"/>
          <w:shd w:val="clear" w:color="auto" w:fill="FFFFFF"/>
          <w:lang w:val="sl-SI"/>
        </w:rPr>
        <w:t xml:space="preserve"> </w:t>
      </w:r>
      <w:r w:rsidRPr="00AA596C">
        <w:rPr>
          <w:rFonts w:ascii="Times New Roman" w:eastAsia="Times New Roman" w:hAnsi="Times New Roman" w:cs="Times New Roman"/>
          <w:sz w:val="24"/>
          <w:szCs w:val="24"/>
          <w:shd w:val="clear" w:color="auto" w:fill="FFFFFF"/>
          <w:lang w:val="sl-SI"/>
        </w:rPr>
        <w:t>i</w:t>
      </w:r>
      <w:r w:rsidR="00A72F07" w:rsidRPr="00AA596C">
        <w:rPr>
          <w:rFonts w:ascii="Times New Roman" w:eastAsia="Times New Roman" w:hAnsi="Times New Roman" w:cs="Times New Roman"/>
          <w:sz w:val="24"/>
          <w:szCs w:val="24"/>
          <w:shd w:val="clear" w:color="auto" w:fill="FFFFFF"/>
          <w:lang w:val="sl-SI"/>
        </w:rPr>
        <w:t xml:space="preserve"> nakon završene osnovne ronilačke obuke u 2022. godini i dobijanja zvanja ronilac-spasilac u 2023. godini po</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me</w:t>
      </w:r>
      <w:r w:rsidR="00A72F07" w:rsidRPr="00AA596C">
        <w:rPr>
          <w:rFonts w:ascii="Times New Roman" w:eastAsia="Times New Roman" w:hAnsi="Times New Roman" w:cs="Times New Roman"/>
          <w:sz w:val="24"/>
          <w:szCs w:val="24"/>
          <w:shd w:val="clear" w:color="auto" w:fill="FFFFFF"/>
          <w:lang w:val="sr-Latn-CS"/>
        </w:rPr>
        <w:t>đ</w:t>
      </w:r>
      <w:r w:rsidR="00A72F07" w:rsidRPr="00AA596C">
        <w:rPr>
          <w:rFonts w:ascii="Times New Roman" w:eastAsia="Times New Roman" w:hAnsi="Times New Roman" w:cs="Times New Roman"/>
          <w:sz w:val="24"/>
          <w:szCs w:val="24"/>
          <w:shd w:val="clear" w:color="auto" w:fill="FFFFFF"/>
          <w:lang w:val="sl-SI"/>
        </w:rPr>
        <w:t>unarodnom</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ver</w:t>
      </w:r>
      <w:r w:rsidRPr="00AA596C">
        <w:rPr>
          <w:rFonts w:ascii="Times New Roman" w:eastAsia="Times New Roman" w:hAnsi="Times New Roman" w:cs="Times New Roman"/>
          <w:sz w:val="24"/>
          <w:szCs w:val="24"/>
          <w:shd w:val="clear" w:color="auto" w:fill="FFFFFF"/>
          <w:lang w:val="sl-SI"/>
        </w:rPr>
        <w:t>i</w:t>
      </w:r>
      <w:r w:rsidR="00A72F07" w:rsidRPr="00AA596C">
        <w:rPr>
          <w:rFonts w:ascii="Times New Roman" w:eastAsia="Times New Roman" w:hAnsi="Times New Roman" w:cs="Times New Roman"/>
          <w:sz w:val="24"/>
          <w:szCs w:val="24"/>
          <w:shd w:val="clear" w:color="auto" w:fill="FFFFFF"/>
          <w:lang w:val="sl-SI"/>
        </w:rPr>
        <w:t>fikovanom</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programu</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i</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standardima</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Internacionalne</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asocijacije</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za</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nitroks</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i</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tehni</w:t>
      </w:r>
      <w:r w:rsidR="00A72F07" w:rsidRPr="00AA596C">
        <w:rPr>
          <w:rFonts w:ascii="Times New Roman" w:eastAsia="Times New Roman" w:hAnsi="Times New Roman" w:cs="Times New Roman"/>
          <w:sz w:val="24"/>
          <w:szCs w:val="24"/>
          <w:shd w:val="clear" w:color="auto" w:fill="FFFFFF"/>
          <w:lang w:val="sr-Latn-CS"/>
        </w:rPr>
        <w:t>č</w:t>
      </w:r>
      <w:r w:rsidR="00A72F07" w:rsidRPr="00AA596C">
        <w:rPr>
          <w:rFonts w:ascii="Times New Roman" w:eastAsia="Times New Roman" w:hAnsi="Times New Roman" w:cs="Times New Roman"/>
          <w:sz w:val="24"/>
          <w:szCs w:val="24"/>
          <w:shd w:val="clear" w:color="auto" w:fill="FFFFFF"/>
          <w:lang w:val="sl-SI"/>
        </w:rPr>
        <w:t>ke</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ronioce</w:t>
      </w:r>
      <w:r w:rsidR="00A72F07" w:rsidRPr="00AA596C">
        <w:rPr>
          <w:rFonts w:ascii="Times New Roman" w:eastAsia="Times New Roman" w:hAnsi="Times New Roman" w:cs="Times New Roman"/>
          <w:sz w:val="24"/>
          <w:szCs w:val="24"/>
          <w:shd w:val="clear" w:color="auto" w:fill="FFFFFF"/>
          <w:lang w:val="sr-Latn-CS"/>
        </w:rPr>
        <w:t xml:space="preserve"> </w:t>
      </w:r>
      <w:r w:rsidRPr="00AA596C">
        <w:rPr>
          <w:rFonts w:ascii="Times New Roman" w:eastAsia="Times New Roman" w:hAnsi="Times New Roman" w:cs="Times New Roman"/>
          <w:sz w:val="24"/>
          <w:szCs w:val="24"/>
          <w:shd w:val="clear" w:color="auto" w:fill="FFFFFF"/>
          <w:lang w:val="sr-Latn-CS"/>
        </w:rPr>
        <w:t>–</w:t>
      </w:r>
      <w:r w:rsidR="00A72F07" w:rsidRPr="00AA596C">
        <w:rPr>
          <w:rFonts w:ascii="Times New Roman" w:eastAsia="Times New Roman" w:hAnsi="Times New Roman" w:cs="Times New Roman"/>
          <w:sz w:val="24"/>
          <w:szCs w:val="24"/>
          <w:shd w:val="clear" w:color="auto" w:fill="FFFFFF"/>
          <w:lang w:val="sr-Latn-CS"/>
        </w:rPr>
        <w:t xml:space="preserve"> </w:t>
      </w:r>
      <w:r w:rsidR="00A72F07" w:rsidRPr="00AA596C">
        <w:rPr>
          <w:rFonts w:ascii="Times New Roman" w:eastAsia="Times New Roman" w:hAnsi="Times New Roman" w:cs="Times New Roman"/>
          <w:sz w:val="24"/>
          <w:szCs w:val="24"/>
          <w:shd w:val="clear" w:color="auto" w:fill="FFFFFF"/>
          <w:lang w:val="sl-SI"/>
        </w:rPr>
        <w:t>IANTD u 2024. godini</w:t>
      </w:r>
      <w:r w:rsidRPr="00AA596C">
        <w:rPr>
          <w:rFonts w:ascii="Times New Roman" w:eastAsia="Times New Roman" w:hAnsi="Times New Roman" w:cs="Times New Roman"/>
          <w:sz w:val="24"/>
          <w:szCs w:val="24"/>
          <w:shd w:val="clear" w:color="auto" w:fill="FFFFFF"/>
          <w:lang w:val="sl-SI"/>
        </w:rPr>
        <w:t xml:space="preserve"> –</w:t>
      </w:r>
      <w:r w:rsidR="00A72F07" w:rsidRPr="00AA596C">
        <w:rPr>
          <w:rFonts w:ascii="Times New Roman" w:eastAsia="Times New Roman" w:hAnsi="Times New Roman" w:cs="Times New Roman"/>
          <w:sz w:val="24"/>
          <w:szCs w:val="24"/>
          <w:shd w:val="clear" w:color="auto" w:fill="FFFFFF"/>
          <w:lang w:val="sl-SI"/>
        </w:rPr>
        <w:t xml:space="preserve"> u dva navrata nastavili sa ronilačkom obukom u trajanju od ned</w:t>
      </w:r>
      <w:r w:rsidRPr="00AA596C">
        <w:rPr>
          <w:rFonts w:ascii="Times New Roman" w:eastAsia="Times New Roman" w:hAnsi="Times New Roman" w:cs="Times New Roman"/>
          <w:sz w:val="24"/>
          <w:szCs w:val="24"/>
          <w:shd w:val="clear" w:color="auto" w:fill="FFFFFF"/>
          <w:lang w:val="sl-SI"/>
        </w:rPr>
        <w:t>j</w:t>
      </w:r>
      <w:r w:rsidR="00A72F07" w:rsidRPr="00AA596C">
        <w:rPr>
          <w:rFonts w:ascii="Times New Roman" w:eastAsia="Times New Roman" w:hAnsi="Times New Roman" w:cs="Times New Roman"/>
          <w:sz w:val="24"/>
          <w:szCs w:val="24"/>
          <w:shd w:val="clear" w:color="auto" w:fill="FFFFFF"/>
          <w:lang w:val="sl-SI"/>
        </w:rPr>
        <w:t>elju dana (stažno ronjenje).</w:t>
      </w:r>
    </w:p>
    <w:p w14:paraId="3D04C09A" w14:textId="77777777" w:rsidR="00792E05" w:rsidRPr="00AA596C" w:rsidRDefault="00792E05" w:rsidP="00926589">
      <w:pPr>
        <w:spacing w:before="0" w:after="60" w:line="240" w:lineRule="auto"/>
        <w:ind w:firstLine="567"/>
        <w:jc w:val="both"/>
        <w:rPr>
          <w:rFonts w:ascii="Times New Roman" w:hAnsi="Times New Roman" w:cs="Times New Roman"/>
          <w:sz w:val="24"/>
          <w:szCs w:val="24"/>
          <w:lang w:val="sr-Latn-ME"/>
        </w:rPr>
      </w:pPr>
    </w:p>
    <w:p w14:paraId="0DE4896A" w14:textId="77777777" w:rsidR="001619CE" w:rsidRPr="00AA596C" w:rsidRDefault="001619CE" w:rsidP="00926589">
      <w:pPr>
        <w:spacing w:before="0" w:after="60" w:line="240" w:lineRule="auto"/>
        <w:ind w:firstLine="567"/>
        <w:jc w:val="both"/>
        <w:rPr>
          <w:rFonts w:ascii="Times New Roman" w:hAnsi="Times New Roman" w:cs="Times New Roman"/>
          <w:sz w:val="24"/>
          <w:szCs w:val="24"/>
          <w:lang w:val="sr-Latn-ME"/>
        </w:rPr>
      </w:pPr>
    </w:p>
    <w:p w14:paraId="65742198" w14:textId="77777777" w:rsidR="007D636D" w:rsidRPr="00AA596C" w:rsidRDefault="007D636D" w:rsidP="00926589">
      <w:pPr>
        <w:spacing w:before="0" w:after="60" w:line="240" w:lineRule="auto"/>
        <w:ind w:firstLine="567"/>
        <w:jc w:val="both"/>
        <w:rPr>
          <w:rFonts w:ascii="Times New Roman" w:hAnsi="Times New Roman" w:cs="Times New Roman"/>
          <w:sz w:val="24"/>
          <w:szCs w:val="24"/>
          <w:lang w:val="sr-Latn-ME"/>
        </w:rPr>
      </w:pPr>
    </w:p>
    <w:p w14:paraId="26D5969B" w14:textId="77777777" w:rsidR="00175762" w:rsidRPr="00AA596C" w:rsidRDefault="003952EA"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JAVNOST I TRANSPARENTNOST RADA</w:t>
      </w:r>
      <w:r w:rsidR="00175762" w:rsidRPr="00AA596C">
        <w:rPr>
          <w:rFonts w:ascii="Times New Roman" w:hAnsi="Times New Roman" w:cs="Times New Roman"/>
          <w:b/>
          <w:sz w:val="24"/>
          <w:szCs w:val="24"/>
          <w:lang w:val="sr-Cyrl-RS"/>
        </w:rPr>
        <w:t xml:space="preserve"> </w:t>
      </w:r>
    </w:p>
    <w:p w14:paraId="6AFF6FD4" w14:textId="77777777" w:rsidR="005F293F" w:rsidRPr="00AA596C" w:rsidRDefault="005F293F" w:rsidP="00926589">
      <w:pPr>
        <w:spacing w:before="0" w:after="120" w:line="240" w:lineRule="auto"/>
        <w:ind w:firstLine="567"/>
        <w:jc w:val="both"/>
        <w:rPr>
          <w:rFonts w:ascii="Times New Roman" w:eastAsia="Times New Roman" w:hAnsi="Times New Roman" w:cs="Times New Roman"/>
          <w:sz w:val="24"/>
          <w:szCs w:val="24"/>
          <w:lang w:val="sr-Cyrl-RS" w:eastAsia="sr-Latn-CS"/>
        </w:rPr>
      </w:pPr>
    </w:p>
    <w:p w14:paraId="07CAD935" w14:textId="1B1CFD49" w:rsidR="00FC6FAF" w:rsidRPr="00AA596C" w:rsidRDefault="00E07589" w:rsidP="007D636D">
      <w:pPr>
        <w:pStyle w:val="NormalWeb"/>
        <w:spacing w:before="0" w:beforeAutospacing="0" w:after="60" w:afterAutospacing="0"/>
        <w:ind w:firstLine="567"/>
        <w:jc w:val="both"/>
        <w:rPr>
          <w:color w:val="FF0000"/>
        </w:rPr>
      </w:pPr>
      <w:r w:rsidRPr="00AA596C">
        <w:t>Transparentnost, efikasna komunikacija i otvorenost prema građanima i medijima</w:t>
      </w:r>
      <w:r w:rsidR="00D31C0C" w:rsidRPr="00AA596C">
        <w:t xml:space="preserve"> </w:t>
      </w:r>
      <w:r w:rsidRPr="00AA596C">
        <w:t xml:space="preserve">bili su ključni principi u radu Opštine tokom 2024. godine. </w:t>
      </w:r>
    </w:p>
    <w:p w14:paraId="4311C67A" w14:textId="4C665651" w:rsidR="00E07589" w:rsidRPr="00AA596C" w:rsidRDefault="00E07589" w:rsidP="007D636D">
      <w:pPr>
        <w:pStyle w:val="NormalWeb"/>
        <w:spacing w:before="0" w:beforeAutospacing="0" w:after="60" w:afterAutospacing="0"/>
        <w:ind w:firstLine="567"/>
        <w:jc w:val="both"/>
        <w:rPr>
          <w:color w:val="FF0000"/>
        </w:rPr>
      </w:pPr>
      <w:r w:rsidRPr="00AA596C">
        <w:t xml:space="preserve">Posebna pažnja bila je posvećena efikasnoj i otvorenoj komunikaciji sa medijima, kao i pružanju pravovremenih informacija građanima o svim ključnim dešavanjima i </w:t>
      </w:r>
      <w:r w:rsidR="00FC6FAF" w:rsidRPr="00AA596C">
        <w:t>inicijativama putem društvenih mreža.</w:t>
      </w:r>
      <w:r w:rsidRPr="00AA596C">
        <w:t xml:space="preserve"> </w:t>
      </w:r>
    </w:p>
    <w:p w14:paraId="155A5489" w14:textId="191B5E2A" w:rsidR="00E07589" w:rsidRPr="00AA596C" w:rsidRDefault="00E07589" w:rsidP="007D636D">
      <w:pPr>
        <w:pStyle w:val="NormalWeb"/>
        <w:spacing w:before="0" w:beforeAutospacing="0" w:after="60" w:afterAutospacing="0"/>
        <w:ind w:firstLine="567"/>
        <w:jc w:val="both"/>
      </w:pPr>
      <w:r w:rsidRPr="00AA596C">
        <w:t>Redovno su upućivane informacije, pripremana saopštenja i organizovane pres-konf</w:t>
      </w:r>
      <w:r w:rsidR="00FC6FAF" w:rsidRPr="00AA596C">
        <w:t>erencije, s ciljem da se javnost pravovremeno</w:t>
      </w:r>
      <w:r w:rsidRPr="00AA596C">
        <w:t xml:space="preserve"> obav</w:t>
      </w:r>
      <w:r w:rsidR="00FC6FAF" w:rsidRPr="00AA596C">
        <w:t>ijesti</w:t>
      </w:r>
      <w:r w:rsidRPr="00AA596C">
        <w:t xml:space="preserve"> o svim bitnim događajima, projekti</w:t>
      </w:r>
      <w:r w:rsidR="00FC6FAF" w:rsidRPr="00AA596C">
        <w:t>ma i odlukama koje je donosila O</w:t>
      </w:r>
      <w:r w:rsidRPr="00AA596C">
        <w:t xml:space="preserve">pština. </w:t>
      </w:r>
    </w:p>
    <w:p w14:paraId="083EBE82" w14:textId="360DA2C9" w:rsidR="00E07589" w:rsidRPr="00AA596C" w:rsidRDefault="00E07589" w:rsidP="007D636D">
      <w:pPr>
        <w:pStyle w:val="NormalWeb"/>
        <w:spacing w:before="0" w:beforeAutospacing="0" w:after="60" w:afterAutospacing="0"/>
        <w:ind w:firstLine="567"/>
        <w:jc w:val="both"/>
      </w:pPr>
      <w:r w:rsidRPr="00AA596C">
        <w:t>Služba za saradnju, poslove predsjednika i informisanje značajnu pažnju posvetila je digi</w:t>
      </w:r>
      <w:r w:rsidR="00FC6FAF" w:rsidRPr="00AA596C">
        <w:t>talnim platformama. Svakodnevno su pripremani</w:t>
      </w:r>
      <w:r w:rsidR="00D31C0C" w:rsidRPr="00AA596C">
        <w:t xml:space="preserve"> </w:t>
      </w:r>
      <w:r w:rsidRPr="00AA596C">
        <w:t xml:space="preserve">sadržaji za zvaničnu veb-stranicu </w:t>
      </w:r>
      <w:r w:rsidR="007D636D" w:rsidRPr="00AA596C">
        <w:t>O</w:t>
      </w:r>
      <w:r w:rsidRPr="00AA596C">
        <w:t>pštine, kao i za društvene mrež</w:t>
      </w:r>
      <w:r w:rsidR="00FC6FAF" w:rsidRPr="00AA596C">
        <w:t xml:space="preserve">e, čime je omogućeno </w:t>
      </w:r>
      <w:r w:rsidR="007D636D" w:rsidRPr="00AA596C">
        <w:t>blago</w:t>
      </w:r>
      <w:r w:rsidR="00FC6FAF" w:rsidRPr="00AA596C">
        <w:t>vremeno</w:t>
      </w:r>
      <w:r w:rsidR="00D31C0C" w:rsidRPr="00AA596C">
        <w:t xml:space="preserve"> </w:t>
      </w:r>
      <w:r w:rsidRPr="00AA596C">
        <w:t>informisanje građana o aktuelnostima i projektima. Aktivnosti na društvenim mrežama, poput Fejsbuka i Instagrama, postale su važan kanal za direktnu interakciju s građanima</w:t>
      </w:r>
      <w:r w:rsidR="00FC6FAF" w:rsidRPr="00AA596C">
        <w:t>.</w:t>
      </w:r>
    </w:p>
    <w:p w14:paraId="479ACD11" w14:textId="3AB14A8B" w:rsidR="00E07589" w:rsidRPr="00AA596C" w:rsidRDefault="00E07589" w:rsidP="007D636D">
      <w:pPr>
        <w:pStyle w:val="NormalWeb"/>
        <w:spacing w:before="0" w:beforeAutospacing="0" w:after="60" w:afterAutospacing="0"/>
        <w:ind w:firstLine="567"/>
        <w:jc w:val="both"/>
      </w:pPr>
      <w:r w:rsidRPr="00AA596C">
        <w:t xml:space="preserve">Pored saradnje sa medijima, tokom 2024. godine, nastavila se i efikasna komunikacija sa svim relevantnim institucijama i organizacijama, kako u okviru opštine, tako i izvan nje. Održavane su kontinuirane komunikacije sa javnim ustanovama i preduzećima čiji je osnivač </w:t>
      </w:r>
      <w:r w:rsidR="007D636D" w:rsidRPr="00AA596C">
        <w:t>O</w:t>
      </w:r>
      <w:r w:rsidRPr="00AA596C">
        <w:t xml:space="preserve">pština, kao i sa nevladinim sektorom i različitim organizacijama. </w:t>
      </w:r>
    </w:p>
    <w:p w14:paraId="2D293413" w14:textId="65590620" w:rsidR="00E07589" w:rsidRPr="00AA596C" w:rsidRDefault="00E07589" w:rsidP="007D636D">
      <w:pPr>
        <w:pStyle w:val="NormalWeb"/>
        <w:spacing w:before="0" w:beforeAutospacing="0" w:after="0" w:afterAutospacing="0"/>
        <w:ind w:firstLine="567"/>
        <w:jc w:val="both"/>
      </w:pPr>
      <w:r w:rsidRPr="00AA596C">
        <w:t xml:space="preserve">Jedan od ključnih aspekata u ostvarivanju efikasne komunikacije sa građanima bila je saradnja sa Lokalnim javnim emiterom </w:t>
      </w:r>
      <w:r w:rsidR="00FC6FAF" w:rsidRPr="00AA596C">
        <w:t>R</w:t>
      </w:r>
      <w:r w:rsidRPr="00AA596C">
        <w:t xml:space="preserve">TV Nikšić. Uspostavljena je praksa gostovanja </w:t>
      </w:r>
      <w:r w:rsidRPr="00AA596C">
        <w:lastRenderedPageBreak/>
        <w:t xml:space="preserve">predstavnika </w:t>
      </w:r>
      <w:r w:rsidR="007D636D" w:rsidRPr="00AA596C">
        <w:t>O</w:t>
      </w:r>
      <w:r w:rsidRPr="00AA596C">
        <w:t xml:space="preserve">pštine u Jutarnjem programu, što je omogućilo građanima da steknu detaljne informacije o aktivnostima </w:t>
      </w:r>
      <w:r w:rsidR="007D636D" w:rsidRPr="00AA596C">
        <w:t>O</w:t>
      </w:r>
      <w:r w:rsidRPr="00AA596C">
        <w:t>pštine.</w:t>
      </w:r>
    </w:p>
    <w:p w14:paraId="7C3CF2D2" w14:textId="77777777" w:rsidR="00B442BC" w:rsidRPr="00AA596C" w:rsidRDefault="00B442BC" w:rsidP="007D636D">
      <w:pPr>
        <w:spacing w:before="0" w:after="60" w:line="240" w:lineRule="auto"/>
        <w:jc w:val="both"/>
        <w:rPr>
          <w:rFonts w:ascii="Times New Roman" w:eastAsia="Times New Roman" w:hAnsi="Times New Roman" w:cs="Times New Roman"/>
          <w:sz w:val="24"/>
          <w:szCs w:val="24"/>
          <w:lang w:val="sr-Latn-ME" w:eastAsia="sr-Latn-CS"/>
        </w:rPr>
      </w:pPr>
    </w:p>
    <w:p w14:paraId="58CEA612" w14:textId="77777777" w:rsidR="007D636D" w:rsidRPr="00AA596C" w:rsidRDefault="007D636D" w:rsidP="007D636D">
      <w:pPr>
        <w:spacing w:before="0" w:after="60" w:line="240" w:lineRule="auto"/>
        <w:jc w:val="both"/>
        <w:rPr>
          <w:rFonts w:ascii="Times New Roman" w:eastAsia="Times New Roman" w:hAnsi="Times New Roman" w:cs="Times New Roman"/>
          <w:sz w:val="24"/>
          <w:szCs w:val="24"/>
          <w:lang w:val="sr-Latn-ME" w:eastAsia="sr-Latn-CS"/>
        </w:rPr>
      </w:pPr>
    </w:p>
    <w:p w14:paraId="4C3BEFA2" w14:textId="77777777" w:rsidR="00620378" w:rsidRPr="00AA596C" w:rsidRDefault="006B690E" w:rsidP="00926589">
      <w:pPr>
        <w:pStyle w:val="Heading1"/>
        <w:spacing w:line="240" w:lineRule="auto"/>
        <w:rPr>
          <w:rFonts w:ascii="Times New Roman" w:hAnsi="Times New Roman" w:cs="Times New Roman"/>
          <w:b/>
          <w:sz w:val="24"/>
          <w:szCs w:val="24"/>
          <w:lang w:val="sr-Cyrl-RS"/>
        </w:rPr>
      </w:pPr>
      <w:r w:rsidRPr="00AA596C">
        <w:rPr>
          <w:rFonts w:ascii="Times New Roman" w:hAnsi="Times New Roman" w:cs="Times New Roman"/>
          <w:b/>
          <w:sz w:val="24"/>
          <w:szCs w:val="24"/>
          <w:lang w:val="sr-Cyrl-RS"/>
        </w:rPr>
        <w:t xml:space="preserve">predlog mjera za unapređenje rada organa lokalne uprave </w:t>
      </w:r>
    </w:p>
    <w:p w14:paraId="3264EF1F" w14:textId="77777777" w:rsidR="002B5D3E" w:rsidRPr="00AA596C" w:rsidRDefault="002B5D3E" w:rsidP="00926589">
      <w:pPr>
        <w:spacing w:before="0" w:after="120" w:line="240" w:lineRule="auto"/>
        <w:ind w:firstLine="567"/>
        <w:jc w:val="both"/>
        <w:rPr>
          <w:rFonts w:ascii="Times New Roman" w:hAnsi="Times New Roman" w:cs="Times New Roman"/>
          <w:sz w:val="24"/>
          <w:szCs w:val="24"/>
          <w:lang w:val="sr-Cyrl-RS"/>
        </w:rPr>
      </w:pPr>
    </w:p>
    <w:p w14:paraId="1BD1EEF9" w14:textId="5BDFACA5" w:rsidR="00D751FD" w:rsidRPr="00AA596C" w:rsidRDefault="00D751FD" w:rsidP="007D636D">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N</w:t>
      </w:r>
      <w:r w:rsidRPr="00AA596C">
        <w:rPr>
          <w:rFonts w:ascii="Times New Roman" w:hAnsi="Times New Roman" w:cs="Times New Roman"/>
          <w:sz w:val="24"/>
          <w:szCs w:val="24"/>
          <w:lang w:val="sr-Cyrl-RS"/>
        </w:rPr>
        <w:t xml:space="preserve">a osnovu analiziranja pojedinačnih izvještaja organa uprave, </w:t>
      </w:r>
      <w:r w:rsidRPr="00AA596C">
        <w:rPr>
          <w:rFonts w:ascii="Times New Roman" w:hAnsi="Times New Roman" w:cs="Times New Roman"/>
          <w:sz w:val="24"/>
          <w:szCs w:val="24"/>
          <w:lang w:val="sr-Latn-ME"/>
        </w:rPr>
        <w:t xml:space="preserve">u </w:t>
      </w:r>
      <w:r w:rsidRPr="00AA596C">
        <w:rPr>
          <w:rFonts w:ascii="Times New Roman" w:hAnsi="Times New Roman" w:cs="Times New Roman"/>
          <w:sz w:val="24"/>
          <w:szCs w:val="24"/>
          <w:lang w:val="sr-Cyrl-RS"/>
        </w:rPr>
        <w:t>koji</w:t>
      </w:r>
      <w:r w:rsidRPr="00AA596C">
        <w:rPr>
          <w:rFonts w:ascii="Times New Roman" w:hAnsi="Times New Roman" w:cs="Times New Roman"/>
          <w:sz w:val="24"/>
          <w:szCs w:val="24"/>
          <w:lang w:val="sr-Latn-ME"/>
        </w:rPr>
        <w:t>ma je</w:t>
      </w:r>
      <w:r w:rsidR="00D31C0C"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ukazano na postojeće izazove i potrebu za unapređenje rada, identifikovane su ključne oblasti koje zahtijevaju poboljšanja. </w:t>
      </w:r>
    </w:p>
    <w:p w14:paraId="57528C02" w14:textId="4C07644D" w:rsidR="00D751FD" w:rsidRPr="00AA596C" w:rsidRDefault="00D751FD" w:rsidP="007D636D">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 xml:space="preserve">Naime, </w:t>
      </w:r>
      <w:r w:rsidRPr="00AA596C">
        <w:rPr>
          <w:rFonts w:ascii="Times New Roman" w:hAnsi="Times New Roman" w:cs="Times New Roman"/>
          <w:sz w:val="24"/>
          <w:szCs w:val="24"/>
          <w:lang w:val="sr-Cyrl-RS"/>
        </w:rPr>
        <w:t xml:space="preserve">evidencije koje se vode tabelarno i u </w:t>
      </w:r>
      <w:r w:rsidR="00E72118" w:rsidRPr="00AA596C">
        <w:rPr>
          <w:rFonts w:ascii="Times New Roman" w:hAnsi="Times New Roman" w:cs="Times New Roman"/>
          <w:sz w:val="24"/>
          <w:szCs w:val="24"/>
          <w:lang w:val="sr-Latn-ME"/>
        </w:rPr>
        <w:t>programu „</w:t>
      </w:r>
      <w:r w:rsidRPr="00AA596C">
        <w:rPr>
          <w:rFonts w:ascii="Times New Roman" w:hAnsi="Times New Roman" w:cs="Times New Roman"/>
          <w:sz w:val="24"/>
          <w:szCs w:val="24"/>
          <w:lang w:val="sr-Cyrl-RS"/>
        </w:rPr>
        <w:t>Excel</w:t>
      </w:r>
      <w:r w:rsidR="00E72118" w:rsidRPr="00AA596C">
        <w:rPr>
          <w:rFonts w:ascii="Times New Roman" w:hAnsi="Times New Roman" w:cs="Times New Roman"/>
          <w:sz w:val="24"/>
          <w:szCs w:val="24"/>
          <w:lang w:val="sr-Cyrl-RS"/>
        </w:rPr>
        <w:t>“</w:t>
      </w:r>
      <w:r w:rsidRPr="00AA596C">
        <w:rPr>
          <w:rFonts w:ascii="Times New Roman" w:hAnsi="Times New Roman" w:cs="Times New Roman"/>
          <w:sz w:val="24"/>
          <w:szCs w:val="24"/>
          <w:lang w:val="sr-Cyrl-RS"/>
        </w:rPr>
        <w:t xml:space="preserve"> trebal</w:t>
      </w:r>
      <w:r w:rsidR="007D636D" w:rsidRPr="00AA596C">
        <w:rPr>
          <w:rFonts w:ascii="Times New Roman" w:hAnsi="Times New Roman" w:cs="Times New Roman"/>
          <w:sz w:val="24"/>
          <w:szCs w:val="24"/>
          <w:lang w:val="sr-Latn-ME"/>
        </w:rPr>
        <w:t>o</w:t>
      </w:r>
      <w:r w:rsidRPr="00AA596C">
        <w:rPr>
          <w:rFonts w:ascii="Times New Roman" w:hAnsi="Times New Roman" w:cs="Times New Roman"/>
          <w:sz w:val="24"/>
          <w:szCs w:val="24"/>
          <w:lang w:val="sr-Cyrl-RS"/>
        </w:rPr>
        <w:t xml:space="preserve"> bi</w:t>
      </w:r>
      <w:r w:rsidR="007D636D" w:rsidRPr="00AA596C">
        <w:rPr>
          <w:rFonts w:ascii="Times New Roman" w:hAnsi="Times New Roman" w:cs="Times New Roman"/>
          <w:sz w:val="24"/>
          <w:szCs w:val="24"/>
          <w:lang w:val="sr-Latn-ME"/>
        </w:rPr>
        <w:t xml:space="preserve"> da</w:t>
      </w:r>
      <w:r w:rsidRPr="00AA596C">
        <w:rPr>
          <w:rFonts w:ascii="Times New Roman" w:hAnsi="Times New Roman" w:cs="Times New Roman"/>
          <w:sz w:val="24"/>
          <w:szCs w:val="24"/>
          <w:lang w:val="sr-Cyrl-RS"/>
        </w:rPr>
        <w:t xml:space="preserve"> b</w:t>
      </w:r>
      <w:r w:rsidR="007D636D" w:rsidRPr="00AA596C">
        <w:rPr>
          <w:rFonts w:ascii="Times New Roman" w:hAnsi="Times New Roman" w:cs="Times New Roman"/>
          <w:sz w:val="24"/>
          <w:szCs w:val="24"/>
          <w:lang w:val="sr-Latn-ME"/>
        </w:rPr>
        <w:t>udu</w:t>
      </w:r>
      <w:r w:rsidRPr="00AA596C">
        <w:rPr>
          <w:rFonts w:ascii="Times New Roman" w:hAnsi="Times New Roman" w:cs="Times New Roman"/>
          <w:sz w:val="24"/>
          <w:szCs w:val="24"/>
          <w:lang w:val="sr-Cyrl-RS"/>
        </w:rPr>
        <w:t xml:space="preserve"> unaprijeđene putem razvoja specijalizovanih programa, što bi olakšalo upravljanje podacima i omogućilo efikasnije praćenje.</w:t>
      </w:r>
    </w:p>
    <w:p w14:paraId="5FC97EF4" w14:textId="4C65C1D3" w:rsidR="00D751FD" w:rsidRPr="00AA596C" w:rsidRDefault="00D751FD" w:rsidP="007D636D">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Za unapređenje komunalnih usluga treba nastaviti pružanje stručne pomoći u održavanju javnih površina, prikupljati podatke o stanju komunalne infrastrukture, te obavljati obilazak terena po zahtjevima građana i predstavnika mjesnih zajednica</w:t>
      </w:r>
      <w:r w:rsidR="00E72118" w:rsidRPr="00AA596C">
        <w:rPr>
          <w:rFonts w:ascii="Times New Roman" w:hAnsi="Times New Roman" w:cs="Times New Roman"/>
          <w:sz w:val="24"/>
          <w:szCs w:val="24"/>
          <w:lang w:val="sr-Latn-ME"/>
        </w:rPr>
        <w:t xml:space="preserve"> –</w:t>
      </w:r>
      <w:r w:rsidRPr="00AA596C">
        <w:rPr>
          <w:rFonts w:ascii="Times New Roman" w:hAnsi="Times New Roman" w:cs="Times New Roman"/>
          <w:sz w:val="24"/>
          <w:szCs w:val="24"/>
          <w:lang w:val="sr-Cyrl-RS"/>
        </w:rPr>
        <w:t xml:space="preserve"> kako bi se identifikovali problemi i predložile mjere za njihovo rješavanje.</w:t>
      </w:r>
    </w:p>
    <w:p w14:paraId="11316404" w14:textId="77777777" w:rsidR="00D751FD" w:rsidRPr="00AA596C" w:rsidRDefault="00D751FD" w:rsidP="007D636D">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Takođe, važno je omogućiti stručno usavršavanje zaposlenih kroz obuke vezane za upravne procedure, kako bi se pružila efikasnija usluga građanima, te raditi na izradi internih procedura i podsticati timski rad među zaposlenima.</w:t>
      </w:r>
    </w:p>
    <w:p w14:paraId="0051B747" w14:textId="63120297" w:rsidR="006605A4" w:rsidRPr="00AA596C" w:rsidRDefault="006605A4" w:rsidP="007D636D">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S obzirom na identifikovane izazove, prioriteti u narednom periodu biće usmjereni na unapređenje rada i efikasnosti lokalne uprave, sa ciljem boljeg zadovoljenja potreba gr</w:t>
      </w:r>
      <w:r w:rsidR="0077176D" w:rsidRPr="00AA596C">
        <w:rPr>
          <w:rFonts w:ascii="Times New Roman" w:hAnsi="Times New Roman" w:cs="Times New Roman"/>
          <w:sz w:val="24"/>
          <w:szCs w:val="24"/>
          <w:lang w:val="sr-Cyrl-RS"/>
        </w:rPr>
        <w:t>ađana i daljeg razvoja opštine</w:t>
      </w:r>
      <w:r w:rsidRPr="00AA596C">
        <w:rPr>
          <w:rFonts w:ascii="Times New Roman" w:hAnsi="Times New Roman" w:cs="Times New Roman"/>
          <w:sz w:val="24"/>
          <w:szCs w:val="24"/>
          <w:lang w:val="sr-Cyrl-RS"/>
        </w:rPr>
        <w:t>.</w:t>
      </w:r>
      <w:r w:rsidR="0077176D" w:rsidRPr="00AA596C">
        <w:rPr>
          <w:rFonts w:ascii="Times New Roman" w:hAnsi="Times New Roman" w:cs="Times New Roman"/>
        </w:rPr>
        <w:t xml:space="preserve"> </w:t>
      </w:r>
      <w:r w:rsidR="0077176D" w:rsidRPr="00AA596C">
        <w:rPr>
          <w:rFonts w:ascii="Times New Roman" w:hAnsi="Times New Roman" w:cs="Times New Roman"/>
          <w:sz w:val="24"/>
          <w:szCs w:val="24"/>
          <w:lang w:val="sr-Cyrl-RS"/>
        </w:rPr>
        <w:t>Takođe, biće nastavljena efikasna primjena budžetskih sredstava, uz posvećivanje pažnje potrebama građana i unapređenju usluga koje lokalna uprava pruža.</w:t>
      </w:r>
    </w:p>
    <w:p w14:paraId="17A8384C" w14:textId="4650FC3D" w:rsidR="006605A4" w:rsidRPr="00AA596C" w:rsidRDefault="0077176D" w:rsidP="007D636D">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Latn-ME"/>
        </w:rPr>
        <w:t>P</w:t>
      </w:r>
      <w:r w:rsidR="006605A4" w:rsidRPr="00AA596C">
        <w:rPr>
          <w:rFonts w:ascii="Times New Roman" w:hAnsi="Times New Roman" w:cs="Times New Roman"/>
          <w:sz w:val="24"/>
          <w:szCs w:val="24"/>
          <w:lang w:val="sr-Cyrl-RS"/>
        </w:rPr>
        <w:t xml:space="preserve">osebna pažnja biće posvećena realizaciji usvojenih strateških dokumenata i akcionih planova. </w:t>
      </w:r>
    </w:p>
    <w:p w14:paraId="0E5FBB4C" w14:textId="4DF359B6" w:rsidR="006605A4" w:rsidRPr="00AA596C" w:rsidRDefault="006605A4" w:rsidP="007D636D">
      <w:pPr>
        <w:spacing w:before="0" w:after="60" w:line="240" w:lineRule="auto"/>
        <w:ind w:firstLine="567"/>
        <w:jc w:val="both"/>
        <w:rPr>
          <w:rFonts w:ascii="Times New Roman" w:hAnsi="Times New Roman" w:cs="Times New Roman"/>
          <w:sz w:val="24"/>
          <w:szCs w:val="24"/>
          <w:lang w:val="sr-Latn-ME"/>
        </w:rPr>
      </w:pPr>
      <w:r w:rsidRPr="00AA596C">
        <w:rPr>
          <w:rFonts w:ascii="Times New Roman" w:hAnsi="Times New Roman" w:cs="Times New Roman"/>
          <w:sz w:val="24"/>
          <w:szCs w:val="24"/>
          <w:lang w:val="sr-Cyrl-RS"/>
        </w:rPr>
        <w:t>Opština će se fokusirati na dalju implementaciju infrastrukturnih i razvojnih projekata, kao i na jačanje saradnje sa Vladom Crne Gore, međunarodnim organizacijama i relevantnim institucijama.</w:t>
      </w:r>
    </w:p>
    <w:p w14:paraId="0A80E9D1" w14:textId="43C58323" w:rsidR="00874E4A" w:rsidRPr="00AA596C" w:rsidRDefault="00874E4A" w:rsidP="007D636D">
      <w:pPr>
        <w:spacing w:before="0" w:after="60" w:line="240" w:lineRule="auto"/>
        <w:ind w:firstLine="567"/>
        <w:jc w:val="both"/>
        <w:rPr>
          <w:rFonts w:ascii="Times New Roman" w:hAnsi="Times New Roman" w:cs="Times New Roman"/>
          <w:sz w:val="24"/>
          <w:szCs w:val="24"/>
          <w:lang w:val="sr-Cyrl-RS"/>
        </w:rPr>
      </w:pPr>
      <w:r w:rsidRPr="00AA596C">
        <w:rPr>
          <w:rFonts w:ascii="Times New Roman" w:hAnsi="Times New Roman" w:cs="Times New Roman"/>
          <w:sz w:val="24"/>
          <w:szCs w:val="24"/>
          <w:lang w:val="sr-Cyrl-RS"/>
        </w:rPr>
        <w:t>Kontinuirano unapređivanje rada, uz fokusiran pristup potrebama građana, biće temelj za dalji</w:t>
      </w:r>
      <w:r w:rsidRPr="00AA596C">
        <w:rPr>
          <w:rFonts w:ascii="Times New Roman" w:hAnsi="Times New Roman" w:cs="Times New Roman"/>
          <w:sz w:val="24"/>
          <w:szCs w:val="24"/>
          <w:lang w:val="sr-Latn-ME"/>
        </w:rPr>
        <w:t xml:space="preserve"> rad lokalne uprave</w:t>
      </w:r>
      <w:r w:rsidRPr="00AA596C">
        <w:rPr>
          <w:rFonts w:ascii="Times New Roman" w:hAnsi="Times New Roman" w:cs="Times New Roman"/>
          <w:sz w:val="24"/>
          <w:szCs w:val="24"/>
          <w:lang w:val="sr-Cyrl-RS"/>
        </w:rPr>
        <w:t>.</w:t>
      </w:r>
    </w:p>
    <w:p w14:paraId="02A2DE00" w14:textId="77777777" w:rsidR="00D751FD" w:rsidRPr="00AA596C" w:rsidRDefault="00D751FD" w:rsidP="002926BA">
      <w:pPr>
        <w:spacing w:before="0" w:after="120" w:line="240" w:lineRule="auto"/>
        <w:jc w:val="both"/>
        <w:rPr>
          <w:rFonts w:ascii="Times New Roman" w:hAnsi="Times New Roman" w:cs="Times New Roman"/>
          <w:sz w:val="24"/>
          <w:szCs w:val="24"/>
          <w:lang w:val="sr-Latn-ME"/>
        </w:rPr>
      </w:pPr>
    </w:p>
    <w:p w14:paraId="69346B66" w14:textId="77777777" w:rsidR="00660011" w:rsidRPr="00AA596C" w:rsidRDefault="00660011" w:rsidP="00926589">
      <w:pPr>
        <w:spacing w:before="0" w:after="120" w:line="240" w:lineRule="auto"/>
        <w:ind w:left="7201"/>
        <w:jc w:val="center"/>
        <w:rPr>
          <w:rFonts w:ascii="Times New Roman" w:hAnsi="Times New Roman" w:cs="Times New Roman"/>
          <w:color w:val="FF0000"/>
          <w:sz w:val="24"/>
          <w:szCs w:val="24"/>
          <w:lang w:val="sr-Latn-ME"/>
        </w:rPr>
      </w:pPr>
    </w:p>
    <w:p w14:paraId="1933E7B0" w14:textId="77777777" w:rsidR="00F56A18" w:rsidRPr="00AA596C" w:rsidRDefault="00F56A18" w:rsidP="00926589">
      <w:pPr>
        <w:spacing w:before="0" w:after="0" w:line="240" w:lineRule="auto"/>
        <w:ind w:left="7200"/>
        <w:jc w:val="center"/>
        <w:rPr>
          <w:rFonts w:ascii="Times New Roman" w:hAnsi="Times New Roman" w:cs="Times New Roman"/>
          <w:color w:val="FF0000"/>
          <w:sz w:val="24"/>
          <w:szCs w:val="24"/>
          <w:lang w:val="sr-Cyrl-RS"/>
        </w:rPr>
      </w:pPr>
    </w:p>
    <w:p w14:paraId="7ABA7A71" w14:textId="4251949B" w:rsidR="004E4CFC" w:rsidRPr="00AA596C" w:rsidRDefault="008B6462" w:rsidP="006E36D8">
      <w:pPr>
        <w:spacing w:before="0" w:after="60" w:line="240" w:lineRule="auto"/>
        <w:ind w:left="6237" w:firstLine="567"/>
        <w:rPr>
          <w:rFonts w:ascii="Times New Roman" w:hAnsi="Times New Roman" w:cs="Times New Roman"/>
          <w:sz w:val="24"/>
          <w:szCs w:val="24"/>
          <w:lang w:val="sr-Cyrl-RS"/>
        </w:rPr>
      </w:pPr>
      <w:r w:rsidRPr="00AA596C">
        <w:rPr>
          <w:rFonts w:ascii="Times New Roman" w:hAnsi="Times New Roman" w:cs="Times New Roman"/>
          <w:sz w:val="24"/>
          <w:szCs w:val="24"/>
          <w:lang w:val="sr-Cyrl-RS"/>
        </w:rPr>
        <w:t>PREDSJEDNIK</w:t>
      </w:r>
    </w:p>
    <w:p w14:paraId="757BE5E4" w14:textId="62CE545E" w:rsidR="004E4CFC" w:rsidRPr="007F6350" w:rsidRDefault="006E36D8" w:rsidP="006E36D8">
      <w:pPr>
        <w:spacing w:before="0" w:after="0" w:line="240" w:lineRule="auto"/>
        <w:ind w:left="5670"/>
        <w:jc w:val="center"/>
        <w:rPr>
          <w:rFonts w:ascii="Times New Roman" w:hAnsi="Times New Roman" w:cs="Times New Roman"/>
          <w:sz w:val="24"/>
          <w:szCs w:val="24"/>
          <w:lang w:val="sr-Latn-ME"/>
        </w:rPr>
      </w:pPr>
      <w:r w:rsidRPr="00AA596C">
        <w:rPr>
          <w:rFonts w:ascii="Times New Roman" w:hAnsi="Times New Roman" w:cs="Times New Roman"/>
          <w:sz w:val="24"/>
          <w:szCs w:val="24"/>
          <w:lang w:val="sr-Latn-ME"/>
        </w:rPr>
        <w:t xml:space="preserve">        </w:t>
      </w:r>
      <w:r w:rsidR="008B6462" w:rsidRPr="00AA596C">
        <w:rPr>
          <w:rFonts w:ascii="Times New Roman" w:hAnsi="Times New Roman" w:cs="Times New Roman"/>
          <w:sz w:val="24"/>
          <w:szCs w:val="24"/>
          <w:lang w:val="sr-Cyrl-RS"/>
        </w:rPr>
        <w:t>Marko Kovačević</w:t>
      </w:r>
    </w:p>
    <w:sectPr w:rsidR="004E4CFC" w:rsidRPr="007F6350" w:rsidSect="008027A4">
      <w:footerReference w:type="default" r:id="rId42"/>
      <w:pgSz w:w="11907" w:h="16840" w:code="9"/>
      <w:pgMar w:top="1418" w:right="1418" w:bottom="1418" w:left="1418" w:header="709"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0F7B72" w14:textId="77777777" w:rsidR="006A3092" w:rsidRDefault="006A3092" w:rsidP="004F3EFA">
      <w:pPr>
        <w:spacing w:before="0" w:after="0" w:line="240" w:lineRule="auto"/>
      </w:pPr>
      <w:r>
        <w:separator/>
      </w:r>
    </w:p>
  </w:endnote>
  <w:endnote w:type="continuationSeparator" w:id="0">
    <w:p w14:paraId="07A4009D" w14:textId="77777777" w:rsidR="006A3092" w:rsidRDefault="006A3092" w:rsidP="004F3E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07150"/>
      <w:docPartObj>
        <w:docPartGallery w:val="Page Numbers (Bottom of Page)"/>
        <w:docPartUnique/>
      </w:docPartObj>
    </w:sdtPr>
    <w:sdtEndPr>
      <w:rPr>
        <w:rFonts w:ascii="Times New Roman" w:hAnsi="Times New Roman" w:cs="Times New Roman"/>
        <w:noProof/>
        <w:highlight w:val="lightGray"/>
      </w:rPr>
    </w:sdtEndPr>
    <w:sdtContent>
      <w:p w14:paraId="73164F6F" w14:textId="77777777" w:rsidR="00E07589" w:rsidRDefault="00E07589">
        <w:pPr>
          <w:pStyle w:val="Footer"/>
          <w:jc w:val="center"/>
        </w:pPr>
        <w:r w:rsidRPr="00074371">
          <w:rPr>
            <w:rFonts w:ascii="Times New Roman" w:hAnsi="Times New Roman" w:cs="Times New Roman"/>
            <w:sz w:val="22"/>
            <w:szCs w:val="22"/>
          </w:rPr>
          <w:fldChar w:fldCharType="begin"/>
        </w:r>
        <w:r w:rsidRPr="00074371">
          <w:rPr>
            <w:rFonts w:ascii="Times New Roman" w:hAnsi="Times New Roman" w:cs="Times New Roman"/>
            <w:sz w:val="22"/>
            <w:szCs w:val="22"/>
          </w:rPr>
          <w:instrText xml:space="preserve"> PAGE   \* MERGEFORMAT </w:instrText>
        </w:r>
        <w:r w:rsidRPr="00074371">
          <w:rPr>
            <w:rFonts w:ascii="Times New Roman" w:hAnsi="Times New Roman" w:cs="Times New Roman"/>
            <w:sz w:val="22"/>
            <w:szCs w:val="22"/>
          </w:rPr>
          <w:fldChar w:fldCharType="separate"/>
        </w:r>
        <w:r w:rsidR="003601E0">
          <w:rPr>
            <w:rFonts w:ascii="Times New Roman" w:hAnsi="Times New Roman" w:cs="Times New Roman"/>
            <w:noProof/>
            <w:sz w:val="22"/>
            <w:szCs w:val="22"/>
          </w:rPr>
          <w:t>42</w:t>
        </w:r>
        <w:r w:rsidRPr="00074371">
          <w:rPr>
            <w:rFonts w:ascii="Times New Roman" w:hAnsi="Times New Roman" w:cs="Times New Roman"/>
            <w:noProof/>
            <w:sz w:val="22"/>
            <w:szCs w:val="22"/>
          </w:rPr>
          <w:fldChar w:fldCharType="end"/>
        </w:r>
      </w:p>
    </w:sdtContent>
  </w:sdt>
  <w:p w14:paraId="39F25022" w14:textId="77777777" w:rsidR="00E07589" w:rsidRDefault="00E075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ED06C6" w14:textId="77777777" w:rsidR="006A3092" w:rsidRDefault="006A3092" w:rsidP="004F3EFA">
      <w:pPr>
        <w:spacing w:before="0" w:after="0" w:line="240" w:lineRule="auto"/>
      </w:pPr>
      <w:r>
        <w:separator/>
      </w:r>
    </w:p>
  </w:footnote>
  <w:footnote w:type="continuationSeparator" w:id="0">
    <w:p w14:paraId="629DE3DF" w14:textId="77777777" w:rsidR="006A3092" w:rsidRDefault="006A3092" w:rsidP="004F3EFA">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2AF1"/>
    <w:multiLevelType w:val="hybridMultilevel"/>
    <w:tmpl w:val="3F540DEE"/>
    <w:lvl w:ilvl="0" w:tplc="0764E426">
      <w:start w:val="1"/>
      <w:numFmt w:val="bullet"/>
      <w:lvlText w:val="•"/>
      <w:lvlJc w:val="left"/>
      <w:pPr>
        <w:tabs>
          <w:tab w:val="num" w:pos="720"/>
        </w:tabs>
        <w:ind w:left="72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0962909"/>
    <w:multiLevelType w:val="hybridMultilevel"/>
    <w:tmpl w:val="EA2411FE"/>
    <w:lvl w:ilvl="0" w:tplc="0764E426">
      <w:start w:val="1"/>
      <w:numFmt w:val="bullet"/>
      <w:lvlText w:val="•"/>
      <w:lvlJc w:val="left"/>
      <w:pPr>
        <w:ind w:left="720" w:hanging="360"/>
      </w:pPr>
      <w:rPr>
        <w:rFonts w:ascii="Times New Roman" w:hAnsi="Times New Roman" w:cs="Times New Roman"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
    <w:nsid w:val="01E2632E"/>
    <w:multiLevelType w:val="hybridMultilevel"/>
    <w:tmpl w:val="59744C68"/>
    <w:lvl w:ilvl="0" w:tplc="0764E426">
      <w:start w:val="1"/>
      <w:numFmt w:val="bullet"/>
      <w:lvlText w:val="•"/>
      <w:lvlJc w:val="left"/>
      <w:pPr>
        <w:ind w:left="1287" w:hanging="360"/>
      </w:pPr>
      <w:rPr>
        <w:rFonts w:ascii="Times New Roman" w:hAnsi="Times New Roman" w:cs="Times New Roman" w:hint="default"/>
      </w:rPr>
    </w:lvl>
    <w:lvl w:ilvl="1" w:tplc="2C1A0003" w:tentative="1">
      <w:start w:val="1"/>
      <w:numFmt w:val="bullet"/>
      <w:lvlText w:val="o"/>
      <w:lvlJc w:val="left"/>
      <w:pPr>
        <w:ind w:left="2007" w:hanging="360"/>
      </w:pPr>
      <w:rPr>
        <w:rFonts w:ascii="Courier New" w:hAnsi="Courier New" w:cs="Courier New" w:hint="default"/>
      </w:rPr>
    </w:lvl>
    <w:lvl w:ilvl="2" w:tplc="2C1A0005" w:tentative="1">
      <w:start w:val="1"/>
      <w:numFmt w:val="bullet"/>
      <w:lvlText w:val=""/>
      <w:lvlJc w:val="left"/>
      <w:pPr>
        <w:ind w:left="2727" w:hanging="360"/>
      </w:pPr>
      <w:rPr>
        <w:rFonts w:ascii="Wingdings" w:hAnsi="Wingdings" w:hint="default"/>
      </w:rPr>
    </w:lvl>
    <w:lvl w:ilvl="3" w:tplc="2C1A0001" w:tentative="1">
      <w:start w:val="1"/>
      <w:numFmt w:val="bullet"/>
      <w:lvlText w:val=""/>
      <w:lvlJc w:val="left"/>
      <w:pPr>
        <w:ind w:left="3447" w:hanging="360"/>
      </w:pPr>
      <w:rPr>
        <w:rFonts w:ascii="Symbol" w:hAnsi="Symbol" w:hint="default"/>
      </w:rPr>
    </w:lvl>
    <w:lvl w:ilvl="4" w:tplc="2C1A0003" w:tentative="1">
      <w:start w:val="1"/>
      <w:numFmt w:val="bullet"/>
      <w:lvlText w:val="o"/>
      <w:lvlJc w:val="left"/>
      <w:pPr>
        <w:ind w:left="4167" w:hanging="360"/>
      </w:pPr>
      <w:rPr>
        <w:rFonts w:ascii="Courier New" w:hAnsi="Courier New" w:cs="Courier New" w:hint="default"/>
      </w:rPr>
    </w:lvl>
    <w:lvl w:ilvl="5" w:tplc="2C1A0005" w:tentative="1">
      <w:start w:val="1"/>
      <w:numFmt w:val="bullet"/>
      <w:lvlText w:val=""/>
      <w:lvlJc w:val="left"/>
      <w:pPr>
        <w:ind w:left="4887" w:hanging="360"/>
      </w:pPr>
      <w:rPr>
        <w:rFonts w:ascii="Wingdings" w:hAnsi="Wingdings" w:hint="default"/>
      </w:rPr>
    </w:lvl>
    <w:lvl w:ilvl="6" w:tplc="2C1A0001" w:tentative="1">
      <w:start w:val="1"/>
      <w:numFmt w:val="bullet"/>
      <w:lvlText w:val=""/>
      <w:lvlJc w:val="left"/>
      <w:pPr>
        <w:ind w:left="5607" w:hanging="360"/>
      </w:pPr>
      <w:rPr>
        <w:rFonts w:ascii="Symbol" w:hAnsi="Symbol" w:hint="default"/>
      </w:rPr>
    </w:lvl>
    <w:lvl w:ilvl="7" w:tplc="2C1A0003" w:tentative="1">
      <w:start w:val="1"/>
      <w:numFmt w:val="bullet"/>
      <w:lvlText w:val="o"/>
      <w:lvlJc w:val="left"/>
      <w:pPr>
        <w:ind w:left="6327" w:hanging="360"/>
      </w:pPr>
      <w:rPr>
        <w:rFonts w:ascii="Courier New" w:hAnsi="Courier New" w:cs="Courier New" w:hint="default"/>
      </w:rPr>
    </w:lvl>
    <w:lvl w:ilvl="8" w:tplc="2C1A0005" w:tentative="1">
      <w:start w:val="1"/>
      <w:numFmt w:val="bullet"/>
      <w:lvlText w:val=""/>
      <w:lvlJc w:val="left"/>
      <w:pPr>
        <w:ind w:left="7047" w:hanging="360"/>
      </w:pPr>
      <w:rPr>
        <w:rFonts w:ascii="Wingdings" w:hAnsi="Wingdings" w:hint="default"/>
      </w:rPr>
    </w:lvl>
  </w:abstractNum>
  <w:abstractNum w:abstractNumId="3">
    <w:nsid w:val="028727C1"/>
    <w:multiLevelType w:val="hybridMultilevel"/>
    <w:tmpl w:val="82EAD346"/>
    <w:lvl w:ilvl="0" w:tplc="0764E426">
      <w:start w:val="1"/>
      <w:numFmt w:val="bullet"/>
      <w:lvlText w:val="•"/>
      <w:lvlJc w:val="left"/>
      <w:pPr>
        <w:ind w:left="720" w:hanging="360"/>
      </w:pPr>
      <w:rPr>
        <w:rFonts w:ascii="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nsid w:val="030754D7"/>
    <w:multiLevelType w:val="multilevel"/>
    <w:tmpl w:val="7992486A"/>
    <w:lvl w:ilvl="0">
      <w:start w:val="1"/>
      <w:numFmt w:val="bullet"/>
      <w:lvlText w:val="•"/>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A954FF"/>
    <w:multiLevelType w:val="hybridMultilevel"/>
    <w:tmpl w:val="6C160776"/>
    <w:lvl w:ilvl="0" w:tplc="0764E426">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064405CD"/>
    <w:multiLevelType w:val="hybridMultilevel"/>
    <w:tmpl w:val="29AC170C"/>
    <w:lvl w:ilvl="0" w:tplc="0764E426">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nsid w:val="06D42DC5"/>
    <w:multiLevelType w:val="multilevel"/>
    <w:tmpl w:val="23E22098"/>
    <w:lvl w:ilvl="0">
      <w:start w:val="1"/>
      <w:numFmt w:val="bullet"/>
      <w:lvlText w:val="•"/>
      <w:lvlJc w:val="left"/>
      <w:pPr>
        <w:tabs>
          <w:tab w:val="num" w:pos="720"/>
        </w:tabs>
        <w:ind w:left="720" w:hanging="360"/>
      </w:pPr>
      <w:rPr>
        <w:rFonts w:ascii="Times New Roman"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8827DE"/>
    <w:multiLevelType w:val="hybridMultilevel"/>
    <w:tmpl w:val="74D8190C"/>
    <w:lvl w:ilvl="0" w:tplc="41BADF2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947688"/>
    <w:multiLevelType w:val="hybridMultilevel"/>
    <w:tmpl w:val="02B899C6"/>
    <w:lvl w:ilvl="0" w:tplc="0764E426">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0">
    <w:nsid w:val="0A5B742D"/>
    <w:multiLevelType w:val="hybridMultilevel"/>
    <w:tmpl w:val="D2D4A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AF45A0"/>
    <w:multiLevelType w:val="hybridMultilevel"/>
    <w:tmpl w:val="065C4D1C"/>
    <w:lvl w:ilvl="0" w:tplc="0764E426">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
    <w:nsid w:val="10024AE2"/>
    <w:multiLevelType w:val="hybridMultilevel"/>
    <w:tmpl w:val="A05EBA2A"/>
    <w:lvl w:ilvl="0" w:tplc="FFFFFFFF">
      <w:start w:val="1"/>
      <w:numFmt w:val="bullet"/>
      <w:lvlText w:val="•"/>
      <w:lvlJc w:val="left"/>
      <w:pPr>
        <w:ind w:left="1287" w:hanging="360"/>
      </w:pPr>
      <w:rPr>
        <w:rFonts w:ascii="Times New Roman" w:hAnsi="Times New Roman" w:cs="Times New Roman" w:hint="default"/>
      </w:rPr>
    </w:lvl>
    <w:lvl w:ilvl="1" w:tplc="0764E426">
      <w:start w:val="1"/>
      <w:numFmt w:val="bullet"/>
      <w:lvlText w:val="•"/>
      <w:lvlJc w:val="left"/>
      <w:pPr>
        <w:ind w:left="1169"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nsid w:val="10246CAA"/>
    <w:multiLevelType w:val="hybridMultilevel"/>
    <w:tmpl w:val="26002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674ADA"/>
    <w:multiLevelType w:val="hybridMultilevel"/>
    <w:tmpl w:val="176E2986"/>
    <w:lvl w:ilvl="0" w:tplc="FFFFFFFF">
      <w:start w:val="1"/>
      <w:numFmt w:val="bullet"/>
      <w:lvlText w:val="•"/>
      <w:lvlJc w:val="left"/>
      <w:pPr>
        <w:ind w:left="720" w:hanging="360"/>
      </w:pPr>
      <w:rPr>
        <w:rFonts w:ascii="Times New Roman" w:hAnsi="Times New Roman" w:cs="Times New Roman" w:hint="default"/>
      </w:rPr>
    </w:lvl>
    <w:lvl w:ilvl="1" w:tplc="0764E426">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168A6783"/>
    <w:multiLevelType w:val="hybridMultilevel"/>
    <w:tmpl w:val="3552E3FA"/>
    <w:lvl w:ilvl="0" w:tplc="FFFFFFFF">
      <w:start w:val="1"/>
      <w:numFmt w:val="bullet"/>
      <w:lvlText w:val="•"/>
      <w:lvlJc w:val="left"/>
      <w:pPr>
        <w:ind w:left="1287" w:hanging="360"/>
      </w:pPr>
      <w:rPr>
        <w:rFonts w:ascii="Times New Roman" w:hAnsi="Times New Roman" w:cs="Times New Roman" w:hint="default"/>
      </w:rPr>
    </w:lvl>
    <w:lvl w:ilvl="1" w:tplc="0764E426">
      <w:start w:val="1"/>
      <w:numFmt w:val="bullet"/>
      <w:lvlText w:val="•"/>
      <w:lvlJc w:val="left"/>
      <w:pPr>
        <w:ind w:left="1287"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6">
    <w:nsid w:val="16E9155D"/>
    <w:multiLevelType w:val="hybridMultilevel"/>
    <w:tmpl w:val="9EC46B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A0729D2"/>
    <w:multiLevelType w:val="hybridMultilevel"/>
    <w:tmpl w:val="36D4B7FA"/>
    <w:lvl w:ilvl="0" w:tplc="0764E426">
      <w:start w:val="1"/>
      <w:numFmt w:val="bullet"/>
      <w:lvlText w:val="•"/>
      <w:lvlJc w:val="left"/>
      <w:pPr>
        <w:ind w:left="720" w:hanging="360"/>
      </w:pPr>
      <w:rPr>
        <w:rFonts w:ascii="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nsid w:val="1A502860"/>
    <w:multiLevelType w:val="hybridMultilevel"/>
    <w:tmpl w:val="40E28A7C"/>
    <w:lvl w:ilvl="0" w:tplc="0764E426">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nsid w:val="1D9F116E"/>
    <w:multiLevelType w:val="hybridMultilevel"/>
    <w:tmpl w:val="D99611A8"/>
    <w:lvl w:ilvl="0" w:tplc="0764E426">
      <w:start w:val="1"/>
      <w:numFmt w:val="bullet"/>
      <w:lvlText w:val="•"/>
      <w:lvlJc w:val="left"/>
      <w:pPr>
        <w:ind w:left="720" w:hanging="360"/>
      </w:pPr>
      <w:rPr>
        <w:rFonts w:ascii="Times New Roman" w:hAnsi="Times New Roman" w:cs="Times New Roman"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0">
    <w:nsid w:val="216672FB"/>
    <w:multiLevelType w:val="hybridMultilevel"/>
    <w:tmpl w:val="253CF526"/>
    <w:lvl w:ilvl="0" w:tplc="0764E426">
      <w:start w:val="1"/>
      <w:numFmt w:val="bullet"/>
      <w:lvlText w:val="•"/>
      <w:lvlJc w:val="left"/>
      <w:pPr>
        <w:ind w:left="720" w:hanging="360"/>
      </w:pPr>
      <w:rPr>
        <w:rFonts w:ascii="Times New Roman" w:hAnsi="Times New Roman" w:cs="Times New Roman" w:hint="default"/>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21">
    <w:nsid w:val="236343BA"/>
    <w:multiLevelType w:val="hybridMultilevel"/>
    <w:tmpl w:val="D2D4A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DD18FF"/>
    <w:multiLevelType w:val="hybridMultilevel"/>
    <w:tmpl w:val="4914F564"/>
    <w:lvl w:ilvl="0" w:tplc="202CB1AC">
      <w:start w:val="1"/>
      <w:numFmt w:val="bullet"/>
      <w:lvlText w:val="–"/>
      <w:lvlJc w:val="left"/>
      <w:pPr>
        <w:ind w:left="1800" w:hanging="360"/>
      </w:pPr>
      <w:rPr>
        <w:rFonts w:ascii="Times New Roman" w:hAnsi="Times New Roman" w:cs="Times New Roman" w:hint="default"/>
      </w:rPr>
    </w:lvl>
    <w:lvl w:ilvl="1" w:tplc="2C1A0003" w:tentative="1">
      <w:start w:val="1"/>
      <w:numFmt w:val="bullet"/>
      <w:lvlText w:val="o"/>
      <w:lvlJc w:val="left"/>
      <w:pPr>
        <w:ind w:left="2520" w:hanging="360"/>
      </w:pPr>
      <w:rPr>
        <w:rFonts w:ascii="Courier New" w:hAnsi="Courier New" w:cs="Courier New" w:hint="default"/>
      </w:rPr>
    </w:lvl>
    <w:lvl w:ilvl="2" w:tplc="2C1A0005" w:tentative="1">
      <w:start w:val="1"/>
      <w:numFmt w:val="bullet"/>
      <w:lvlText w:val=""/>
      <w:lvlJc w:val="left"/>
      <w:pPr>
        <w:ind w:left="3240" w:hanging="360"/>
      </w:pPr>
      <w:rPr>
        <w:rFonts w:ascii="Wingdings" w:hAnsi="Wingdings" w:hint="default"/>
      </w:rPr>
    </w:lvl>
    <w:lvl w:ilvl="3" w:tplc="2C1A0001" w:tentative="1">
      <w:start w:val="1"/>
      <w:numFmt w:val="bullet"/>
      <w:lvlText w:val=""/>
      <w:lvlJc w:val="left"/>
      <w:pPr>
        <w:ind w:left="3960" w:hanging="360"/>
      </w:pPr>
      <w:rPr>
        <w:rFonts w:ascii="Symbol" w:hAnsi="Symbol" w:hint="default"/>
      </w:rPr>
    </w:lvl>
    <w:lvl w:ilvl="4" w:tplc="2C1A0003" w:tentative="1">
      <w:start w:val="1"/>
      <w:numFmt w:val="bullet"/>
      <w:lvlText w:val="o"/>
      <w:lvlJc w:val="left"/>
      <w:pPr>
        <w:ind w:left="4680" w:hanging="360"/>
      </w:pPr>
      <w:rPr>
        <w:rFonts w:ascii="Courier New" w:hAnsi="Courier New" w:cs="Courier New" w:hint="default"/>
      </w:rPr>
    </w:lvl>
    <w:lvl w:ilvl="5" w:tplc="2C1A0005" w:tentative="1">
      <w:start w:val="1"/>
      <w:numFmt w:val="bullet"/>
      <w:lvlText w:val=""/>
      <w:lvlJc w:val="left"/>
      <w:pPr>
        <w:ind w:left="5400" w:hanging="360"/>
      </w:pPr>
      <w:rPr>
        <w:rFonts w:ascii="Wingdings" w:hAnsi="Wingdings" w:hint="default"/>
      </w:rPr>
    </w:lvl>
    <w:lvl w:ilvl="6" w:tplc="2C1A0001" w:tentative="1">
      <w:start w:val="1"/>
      <w:numFmt w:val="bullet"/>
      <w:lvlText w:val=""/>
      <w:lvlJc w:val="left"/>
      <w:pPr>
        <w:ind w:left="6120" w:hanging="360"/>
      </w:pPr>
      <w:rPr>
        <w:rFonts w:ascii="Symbol" w:hAnsi="Symbol" w:hint="default"/>
      </w:rPr>
    </w:lvl>
    <w:lvl w:ilvl="7" w:tplc="2C1A0003" w:tentative="1">
      <w:start w:val="1"/>
      <w:numFmt w:val="bullet"/>
      <w:lvlText w:val="o"/>
      <w:lvlJc w:val="left"/>
      <w:pPr>
        <w:ind w:left="6840" w:hanging="360"/>
      </w:pPr>
      <w:rPr>
        <w:rFonts w:ascii="Courier New" w:hAnsi="Courier New" w:cs="Courier New" w:hint="default"/>
      </w:rPr>
    </w:lvl>
    <w:lvl w:ilvl="8" w:tplc="2C1A0005" w:tentative="1">
      <w:start w:val="1"/>
      <w:numFmt w:val="bullet"/>
      <w:lvlText w:val=""/>
      <w:lvlJc w:val="left"/>
      <w:pPr>
        <w:ind w:left="7560" w:hanging="360"/>
      </w:pPr>
      <w:rPr>
        <w:rFonts w:ascii="Wingdings" w:hAnsi="Wingdings" w:hint="default"/>
      </w:rPr>
    </w:lvl>
  </w:abstractNum>
  <w:abstractNum w:abstractNumId="23">
    <w:nsid w:val="25D504F2"/>
    <w:multiLevelType w:val="hybridMultilevel"/>
    <w:tmpl w:val="1118254C"/>
    <w:lvl w:ilvl="0" w:tplc="0764E426">
      <w:start w:val="1"/>
      <w:numFmt w:val="bullet"/>
      <w:lvlText w:val="•"/>
      <w:lvlJc w:val="left"/>
      <w:pPr>
        <w:ind w:left="720" w:hanging="360"/>
      </w:pPr>
      <w:rPr>
        <w:rFonts w:ascii="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79079D9"/>
    <w:multiLevelType w:val="hybridMultilevel"/>
    <w:tmpl w:val="26BC479E"/>
    <w:lvl w:ilvl="0" w:tplc="41BADF2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981881"/>
    <w:multiLevelType w:val="hybridMultilevel"/>
    <w:tmpl w:val="9BE87AEE"/>
    <w:lvl w:ilvl="0" w:tplc="0764E426">
      <w:start w:val="1"/>
      <w:numFmt w:val="bullet"/>
      <w:lvlText w:val="•"/>
      <w:lvlJc w:val="left"/>
      <w:pPr>
        <w:ind w:left="1169" w:hanging="360"/>
      </w:pPr>
      <w:rPr>
        <w:rFonts w:ascii="Times New Roman" w:hAnsi="Times New Roman" w:cs="Times New Roman" w:hint="default"/>
      </w:rPr>
    </w:lvl>
    <w:lvl w:ilvl="1" w:tplc="2C1A0003" w:tentative="1">
      <w:start w:val="1"/>
      <w:numFmt w:val="bullet"/>
      <w:lvlText w:val="o"/>
      <w:lvlJc w:val="left"/>
      <w:pPr>
        <w:ind w:left="1889" w:hanging="360"/>
      </w:pPr>
      <w:rPr>
        <w:rFonts w:ascii="Courier New" w:hAnsi="Courier New" w:cs="Courier New" w:hint="default"/>
      </w:rPr>
    </w:lvl>
    <w:lvl w:ilvl="2" w:tplc="2C1A0005" w:tentative="1">
      <w:start w:val="1"/>
      <w:numFmt w:val="bullet"/>
      <w:lvlText w:val=""/>
      <w:lvlJc w:val="left"/>
      <w:pPr>
        <w:ind w:left="2609" w:hanging="360"/>
      </w:pPr>
      <w:rPr>
        <w:rFonts w:ascii="Wingdings" w:hAnsi="Wingdings" w:hint="default"/>
      </w:rPr>
    </w:lvl>
    <w:lvl w:ilvl="3" w:tplc="2C1A0001" w:tentative="1">
      <w:start w:val="1"/>
      <w:numFmt w:val="bullet"/>
      <w:lvlText w:val=""/>
      <w:lvlJc w:val="left"/>
      <w:pPr>
        <w:ind w:left="3329" w:hanging="360"/>
      </w:pPr>
      <w:rPr>
        <w:rFonts w:ascii="Symbol" w:hAnsi="Symbol" w:hint="default"/>
      </w:rPr>
    </w:lvl>
    <w:lvl w:ilvl="4" w:tplc="2C1A0003" w:tentative="1">
      <w:start w:val="1"/>
      <w:numFmt w:val="bullet"/>
      <w:lvlText w:val="o"/>
      <w:lvlJc w:val="left"/>
      <w:pPr>
        <w:ind w:left="4049" w:hanging="360"/>
      </w:pPr>
      <w:rPr>
        <w:rFonts w:ascii="Courier New" w:hAnsi="Courier New" w:cs="Courier New" w:hint="default"/>
      </w:rPr>
    </w:lvl>
    <w:lvl w:ilvl="5" w:tplc="2C1A0005" w:tentative="1">
      <w:start w:val="1"/>
      <w:numFmt w:val="bullet"/>
      <w:lvlText w:val=""/>
      <w:lvlJc w:val="left"/>
      <w:pPr>
        <w:ind w:left="4769" w:hanging="360"/>
      </w:pPr>
      <w:rPr>
        <w:rFonts w:ascii="Wingdings" w:hAnsi="Wingdings" w:hint="default"/>
      </w:rPr>
    </w:lvl>
    <w:lvl w:ilvl="6" w:tplc="2C1A0001" w:tentative="1">
      <w:start w:val="1"/>
      <w:numFmt w:val="bullet"/>
      <w:lvlText w:val=""/>
      <w:lvlJc w:val="left"/>
      <w:pPr>
        <w:ind w:left="5489" w:hanging="360"/>
      </w:pPr>
      <w:rPr>
        <w:rFonts w:ascii="Symbol" w:hAnsi="Symbol" w:hint="default"/>
      </w:rPr>
    </w:lvl>
    <w:lvl w:ilvl="7" w:tplc="2C1A0003" w:tentative="1">
      <w:start w:val="1"/>
      <w:numFmt w:val="bullet"/>
      <w:lvlText w:val="o"/>
      <w:lvlJc w:val="left"/>
      <w:pPr>
        <w:ind w:left="6209" w:hanging="360"/>
      </w:pPr>
      <w:rPr>
        <w:rFonts w:ascii="Courier New" w:hAnsi="Courier New" w:cs="Courier New" w:hint="default"/>
      </w:rPr>
    </w:lvl>
    <w:lvl w:ilvl="8" w:tplc="2C1A0005" w:tentative="1">
      <w:start w:val="1"/>
      <w:numFmt w:val="bullet"/>
      <w:lvlText w:val=""/>
      <w:lvlJc w:val="left"/>
      <w:pPr>
        <w:ind w:left="6929" w:hanging="360"/>
      </w:pPr>
      <w:rPr>
        <w:rFonts w:ascii="Wingdings" w:hAnsi="Wingdings" w:hint="default"/>
      </w:rPr>
    </w:lvl>
  </w:abstractNum>
  <w:abstractNum w:abstractNumId="26">
    <w:nsid w:val="2A565AE7"/>
    <w:multiLevelType w:val="multilevel"/>
    <w:tmpl w:val="6382F02C"/>
    <w:lvl w:ilvl="0">
      <w:start w:val="1"/>
      <w:numFmt w:val="bullet"/>
      <w:lvlText w:val="•"/>
      <w:lvlJc w:val="left"/>
      <w:pPr>
        <w:tabs>
          <w:tab w:val="num" w:pos="720"/>
        </w:tabs>
        <w:ind w:left="720" w:hanging="360"/>
      </w:pPr>
      <w:rPr>
        <w:rFonts w:ascii="Times New Roman"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3C47F6"/>
    <w:multiLevelType w:val="hybridMultilevel"/>
    <w:tmpl w:val="F62823B6"/>
    <w:lvl w:ilvl="0" w:tplc="41BADF2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2E1BE1"/>
    <w:multiLevelType w:val="hybridMultilevel"/>
    <w:tmpl w:val="97B44A1C"/>
    <w:lvl w:ilvl="0" w:tplc="0764E426">
      <w:start w:val="1"/>
      <w:numFmt w:val="bullet"/>
      <w:lvlText w:val="•"/>
      <w:lvlJc w:val="left"/>
      <w:pPr>
        <w:ind w:left="1287" w:hanging="360"/>
      </w:pPr>
      <w:rPr>
        <w:rFonts w:ascii="Times New Roman" w:hAnsi="Times New Roman" w:cs="Times New Roman" w:hint="default"/>
      </w:rPr>
    </w:lvl>
    <w:lvl w:ilvl="1" w:tplc="2C1A0003" w:tentative="1">
      <w:start w:val="1"/>
      <w:numFmt w:val="bullet"/>
      <w:lvlText w:val="o"/>
      <w:lvlJc w:val="left"/>
      <w:pPr>
        <w:ind w:left="2007" w:hanging="360"/>
      </w:pPr>
      <w:rPr>
        <w:rFonts w:ascii="Courier New" w:hAnsi="Courier New" w:cs="Courier New" w:hint="default"/>
      </w:rPr>
    </w:lvl>
    <w:lvl w:ilvl="2" w:tplc="2C1A0005" w:tentative="1">
      <w:start w:val="1"/>
      <w:numFmt w:val="bullet"/>
      <w:lvlText w:val=""/>
      <w:lvlJc w:val="left"/>
      <w:pPr>
        <w:ind w:left="2727" w:hanging="360"/>
      </w:pPr>
      <w:rPr>
        <w:rFonts w:ascii="Wingdings" w:hAnsi="Wingdings" w:hint="default"/>
      </w:rPr>
    </w:lvl>
    <w:lvl w:ilvl="3" w:tplc="2C1A0001" w:tentative="1">
      <w:start w:val="1"/>
      <w:numFmt w:val="bullet"/>
      <w:lvlText w:val=""/>
      <w:lvlJc w:val="left"/>
      <w:pPr>
        <w:ind w:left="3447" w:hanging="360"/>
      </w:pPr>
      <w:rPr>
        <w:rFonts w:ascii="Symbol" w:hAnsi="Symbol" w:hint="default"/>
      </w:rPr>
    </w:lvl>
    <w:lvl w:ilvl="4" w:tplc="2C1A0003" w:tentative="1">
      <w:start w:val="1"/>
      <w:numFmt w:val="bullet"/>
      <w:lvlText w:val="o"/>
      <w:lvlJc w:val="left"/>
      <w:pPr>
        <w:ind w:left="4167" w:hanging="360"/>
      </w:pPr>
      <w:rPr>
        <w:rFonts w:ascii="Courier New" w:hAnsi="Courier New" w:cs="Courier New" w:hint="default"/>
      </w:rPr>
    </w:lvl>
    <w:lvl w:ilvl="5" w:tplc="2C1A0005" w:tentative="1">
      <w:start w:val="1"/>
      <w:numFmt w:val="bullet"/>
      <w:lvlText w:val=""/>
      <w:lvlJc w:val="left"/>
      <w:pPr>
        <w:ind w:left="4887" w:hanging="360"/>
      </w:pPr>
      <w:rPr>
        <w:rFonts w:ascii="Wingdings" w:hAnsi="Wingdings" w:hint="default"/>
      </w:rPr>
    </w:lvl>
    <w:lvl w:ilvl="6" w:tplc="2C1A0001" w:tentative="1">
      <w:start w:val="1"/>
      <w:numFmt w:val="bullet"/>
      <w:lvlText w:val=""/>
      <w:lvlJc w:val="left"/>
      <w:pPr>
        <w:ind w:left="5607" w:hanging="360"/>
      </w:pPr>
      <w:rPr>
        <w:rFonts w:ascii="Symbol" w:hAnsi="Symbol" w:hint="default"/>
      </w:rPr>
    </w:lvl>
    <w:lvl w:ilvl="7" w:tplc="2C1A0003" w:tentative="1">
      <w:start w:val="1"/>
      <w:numFmt w:val="bullet"/>
      <w:lvlText w:val="o"/>
      <w:lvlJc w:val="left"/>
      <w:pPr>
        <w:ind w:left="6327" w:hanging="360"/>
      </w:pPr>
      <w:rPr>
        <w:rFonts w:ascii="Courier New" w:hAnsi="Courier New" w:cs="Courier New" w:hint="default"/>
      </w:rPr>
    </w:lvl>
    <w:lvl w:ilvl="8" w:tplc="2C1A0005" w:tentative="1">
      <w:start w:val="1"/>
      <w:numFmt w:val="bullet"/>
      <w:lvlText w:val=""/>
      <w:lvlJc w:val="left"/>
      <w:pPr>
        <w:ind w:left="7047" w:hanging="360"/>
      </w:pPr>
      <w:rPr>
        <w:rFonts w:ascii="Wingdings" w:hAnsi="Wingdings" w:hint="default"/>
      </w:rPr>
    </w:lvl>
  </w:abstractNum>
  <w:abstractNum w:abstractNumId="29">
    <w:nsid w:val="31EF4D24"/>
    <w:multiLevelType w:val="hybridMultilevel"/>
    <w:tmpl w:val="268C4796"/>
    <w:lvl w:ilvl="0" w:tplc="41BADF22">
      <w:start w:val="1"/>
      <w:numFmt w:val="bullet"/>
      <w:lvlText w:val="•"/>
      <w:lvlJc w:val="left"/>
      <w:pPr>
        <w:ind w:left="720" w:hanging="360"/>
      </w:pPr>
      <w:rPr>
        <w:rFonts w:ascii="Times New Roman"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0172E1"/>
    <w:multiLevelType w:val="hybridMultilevel"/>
    <w:tmpl w:val="55446320"/>
    <w:lvl w:ilvl="0" w:tplc="41BADF2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7E50B0C"/>
    <w:multiLevelType w:val="hybridMultilevel"/>
    <w:tmpl w:val="2A882D38"/>
    <w:lvl w:ilvl="0" w:tplc="0764E426">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2">
    <w:nsid w:val="3A174289"/>
    <w:multiLevelType w:val="hybridMultilevel"/>
    <w:tmpl w:val="83246EB8"/>
    <w:lvl w:ilvl="0" w:tplc="0764E426">
      <w:start w:val="1"/>
      <w:numFmt w:val="bullet"/>
      <w:lvlText w:val="•"/>
      <w:lvlJc w:val="left"/>
      <w:pPr>
        <w:ind w:left="720" w:hanging="360"/>
      </w:pPr>
      <w:rPr>
        <w:rFonts w:ascii="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3A504347"/>
    <w:multiLevelType w:val="hybridMultilevel"/>
    <w:tmpl w:val="7D06D58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A517F90"/>
    <w:multiLevelType w:val="hybridMultilevel"/>
    <w:tmpl w:val="08B8C69C"/>
    <w:lvl w:ilvl="0" w:tplc="41BADF2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BD40619"/>
    <w:multiLevelType w:val="hybridMultilevel"/>
    <w:tmpl w:val="27E262D4"/>
    <w:lvl w:ilvl="0" w:tplc="FFFFFFFF">
      <w:start w:val="1"/>
      <w:numFmt w:val="bullet"/>
      <w:lvlText w:val="•"/>
      <w:lvlJc w:val="left"/>
      <w:pPr>
        <w:ind w:left="1287" w:hanging="360"/>
      </w:pPr>
      <w:rPr>
        <w:rFonts w:ascii="Times New Roman" w:hAnsi="Times New Roman" w:cs="Times New Roman" w:hint="default"/>
      </w:rPr>
    </w:lvl>
    <w:lvl w:ilvl="1" w:tplc="0764E426">
      <w:start w:val="1"/>
      <w:numFmt w:val="bullet"/>
      <w:lvlText w:val="•"/>
      <w:lvlJc w:val="left"/>
      <w:pPr>
        <w:ind w:left="1287"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nsid w:val="3C4D2635"/>
    <w:multiLevelType w:val="hybridMultilevel"/>
    <w:tmpl w:val="15DAA898"/>
    <w:lvl w:ilvl="0" w:tplc="0764E426">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7">
    <w:nsid w:val="3CC04592"/>
    <w:multiLevelType w:val="hybridMultilevel"/>
    <w:tmpl w:val="9BB2A0DE"/>
    <w:lvl w:ilvl="0" w:tplc="41BADF2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FDE6C21"/>
    <w:multiLevelType w:val="hybridMultilevel"/>
    <w:tmpl w:val="04466BA0"/>
    <w:lvl w:ilvl="0" w:tplc="0764E426">
      <w:start w:val="1"/>
      <w:numFmt w:val="bullet"/>
      <w:lvlText w:val="•"/>
      <w:lvlJc w:val="left"/>
      <w:pPr>
        <w:ind w:left="436" w:hanging="360"/>
      </w:pPr>
      <w:rPr>
        <w:rFonts w:ascii="Times New Roman" w:hAnsi="Times New Roman" w:cs="Times New Roman" w:hint="default"/>
      </w:rPr>
    </w:lvl>
    <w:lvl w:ilvl="1" w:tplc="2C1A0003">
      <w:start w:val="1"/>
      <w:numFmt w:val="bullet"/>
      <w:lvlText w:val="o"/>
      <w:lvlJc w:val="left"/>
      <w:pPr>
        <w:ind w:left="1156" w:hanging="360"/>
      </w:pPr>
      <w:rPr>
        <w:rFonts w:ascii="Courier New" w:hAnsi="Courier New" w:cs="Courier New" w:hint="default"/>
      </w:rPr>
    </w:lvl>
    <w:lvl w:ilvl="2" w:tplc="2C1A0005" w:tentative="1">
      <w:start w:val="1"/>
      <w:numFmt w:val="bullet"/>
      <w:lvlText w:val=""/>
      <w:lvlJc w:val="left"/>
      <w:pPr>
        <w:ind w:left="1876" w:hanging="360"/>
      </w:pPr>
      <w:rPr>
        <w:rFonts w:ascii="Wingdings" w:hAnsi="Wingdings" w:hint="default"/>
      </w:rPr>
    </w:lvl>
    <w:lvl w:ilvl="3" w:tplc="2C1A0001" w:tentative="1">
      <w:start w:val="1"/>
      <w:numFmt w:val="bullet"/>
      <w:lvlText w:val=""/>
      <w:lvlJc w:val="left"/>
      <w:pPr>
        <w:ind w:left="2596" w:hanging="360"/>
      </w:pPr>
      <w:rPr>
        <w:rFonts w:ascii="Symbol" w:hAnsi="Symbol" w:hint="default"/>
      </w:rPr>
    </w:lvl>
    <w:lvl w:ilvl="4" w:tplc="2C1A0003" w:tentative="1">
      <w:start w:val="1"/>
      <w:numFmt w:val="bullet"/>
      <w:lvlText w:val="o"/>
      <w:lvlJc w:val="left"/>
      <w:pPr>
        <w:ind w:left="3316" w:hanging="360"/>
      </w:pPr>
      <w:rPr>
        <w:rFonts w:ascii="Courier New" w:hAnsi="Courier New" w:cs="Courier New" w:hint="default"/>
      </w:rPr>
    </w:lvl>
    <w:lvl w:ilvl="5" w:tplc="2C1A0005" w:tentative="1">
      <w:start w:val="1"/>
      <w:numFmt w:val="bullet"/>
      <w:lvlText w:val=""/>
      <w:lvlJc w:val="left"/>
      <w:pPr>
        <w:ind w:left="4036" w:hanging="360"/>
      </w:pPr>
      <w:rPr>
        <w:rFonts w:ascii="Wingdings" w:hAnsi="Wingdings" w:hint="default"/>
      </w:rPr>
    </w:lvl>
    <w:lvl w:ilvl="6" w:tplc="2C1A0001" w:tentative="1">
      <w:start w:val="1"/>
      <w:numFmt w:val="bullet"/>
      <w:lvlText w:val=""/>
      <w:lvlJc w:val="left"/>
      <w:pPr>
        <w:ind w:left="4756" w:hanging="360"/>
      </w:pPr>
      <w:rPr>
        <w:rFonts w:ascii="Symbol" w:hAnsi="Symbol" w:hint="default"/>
      </w:rPr>
    </w:lvl>
    <w:lvl w:ilvl="7" w:tplc="2C1A0003" w:tentative="1">
      <w:start w:val="1"/>
      <w:numFmt w:val="bullet"/>
      <w:lvlText w:val="o"/>
      <w:lvlJc w:val="left"/>
      <w:pPr>
        <w:ind w:left="5476" w:hanging="360"/>
      </w:pPr>
      <w:rPr>
        <w:rFonts w:ascii="Courier New" w:hAnsi="Courier New" w:cs="Courier New" w:hint="default"/>
      </w:rPr>
    </w:lvl>
    <w:lvl w:ilvl="8" w:tplc="2C1A0005" w:tentative="1">
      <w:start w:val="1"/>
      <w:numFmt w:val="bullet"/>
      <w:lvlText w:val=""/>
      <w:lvlJc w:val="left"/>
      <w:pPr>
        <w:ind w:left="6196" w:hanging="360"/>
      </w:pPr>
      <w:rPr>
        <w:rFonts w:ascii="Wingdings" w:hAnsi="Wingdings" w:hint="default"/>
      </w:rPr>
    </w:lvl>
  </w:abstractNum>
  <w:abstractNum w:abstractNumId="39">
    <w:nsid w:val="41522AA6"/>
    <w:multiLevelType w:val="hybridMultilevel"/>
    <w:tmpl w:val="4C2CB992"/>
    <w:lvl w:ilvl="0" w:tplc="C7F46BFA">
      <w:start w:val="1"/>
      <w:numFmt w:val="bullet"/>
      <w:lvlText w:val="•"/>
      <w:lvlJc w:val="left"/>
      <w:pPr>
        <w:ind w:left="720" w:hanging="360"/>
      </w:pPr>
      <w:rPr>
        <w:rFonts w:ascii="Times New Roman" w:hAnsi="Times New Roman" w:cs="Times New Roman"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0">
    <w:nsid w:val="43414654"/>
    <w:multiLevelType w:val="hybridMultilevel"/>
    <w:tmpl w:val="5A3641C4"/>
    <w:lvl w:ilvl="0" w:tplc="FFFFFFFF">
      <w:start w:val="1"/>
      <w:numFmt w:val="bullet"/>
      <w:lvlText w:val=""/>
      <w:lvlJc w:val="left"/>
      <w:pPr>
        <w:ind w:left="1287" w:hanging="360"/>
      </w:pPr>
      <w:rPr>
        <w:rFonts w:ascii="Symbol" w:hAnsi="Symbol" w:hint="default"/>
      </w:rPr>
    </w:lvl>
    <w:lvl w:ilvl="1" w:tplc="202CB1AC">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1">
    <w:nsid w:val="43E321DD"/>
    <w:multiLevelType w:val="hybridMultilevel"/>
    <w:tmpl w:val="6CBE1542"/>
    <w:lvl w:ilvl="0" w:tplc="41BADF2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8A2B54"/>
    <w:multiLevelType w:val="hybridMultilevel"/>
    <w:tmpl w:val="60A88F26"/>
    <w:lvl w:ilvl="0" w:tplc="FFFFFFFF">
      <w:start w:val="1"/>
      <w:numFmt w:val="bullet"/>
      <w:lvlText w:val="•"/>
      <w:lvlJc w:val="left"/>
      <w:pPr>
        <w:ind w:left="1287" w:hanging="360"/>
      </w:pPr>
      <w:rPr>
        <w:rFonts w:ascii="Times New Roman" w:hAnsi="Times New Roman" w:cs="Times New Roman" w:hint="default"/>
      </w:rPr>
    </w:lvl>
    <w:lvl w:ilvl="1" w:tplc="0764E426">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3">
    <w:nsid w:val="480777AC"/>
    <w:multiLevelType w:val="hybridMultilevel"/>
    <w:tmpl w:val="D2D4A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7836D3"/>
    <w:multiLevelType w:val="hybridMultilevel"/>
    <w:tmpl w:val="DB46BE7E"/>
    <w:lvl w:ilvl="0" w:tplc="0764E426">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5">
    <w:nsid w:val="4A3F26FE"/>
    <w:multiLevelType w:val="hybridMultilevel"/>
    <w:tmpl w:val="14BCC99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C3B3326"/>
    <w:multiLevelType w:val="hybridMultilevel"/>
    <w:tmpl w:val="E1C004D0"/>
    <w:lvl w:ilvl="0" w:tplc="0764E426">
      <w:start w:val="1"/>
      <w:numFmt w:val="bullet"/>
      <w:lvlText w:val="•"/>
      <w:lvlJc w:val="left"/>
      <w:pPr>
        <w:ind w:left="1287" w:hanging="360"/>
      </w:pPr>
      <w:rPr>
        <w:rFonts w:ascii="Times New Roman" w:hAnsi="Times New Roman" w:cs="Times New Roman" w:hint="default"/>
      </w:rPr>
    </w:lvl>
    <w:lvl w:ilvl="1" w:tplc="2C1A0003">
      <w:start w:val="1"/>
      <w:numFmt w:val="bullet"/>
      <w:lvlText w:val="o"/>
      <w:lvlJc w:val="left"/>
      <w:pPr>
        <w:ind w:left="2007" w:hanging="360"/>
      </w:pPr>
      <w:rPr>
        <w:rFonts w:ascii="Courier New" w:hAnsi="Courier New" w:cs="Courier New" w:hint="default"/>
      </w:rPr>
    </w:lvl>
    <w:lvl w:ilvl="2" w:tplc="2C1A0005" w:tentative="1">
      <w:start w:val="1"/>
      <w:numFmt w:val="bullet"/>
      <w:lvlText w:val=""/>
      <w:lvlJc w:val="left"/>
      <w:pPr>
        <w:ind w:left="2727" w:hanging="360"/>
      </w:pPr>
      <w:rPr>
        <w:rFonts w:ascii="Wingdings" w:hAnsi="Wingdings" w:hint="default"/>
      </w:rPr>
    </w:lvl>
    <w:lvl w:ilvl="3" w:tplc="2C1A0001" w:tentative="1">
      <w:start w:val="1"/>
      <w:numFmt w:val="bullet"/>
      <w:lvlText w:val=""/>
      <w:lvlJc w:val="left"/>
      <w:pPr>
        <w:ind w:left="3447" w:hanging="360"/>
      </w:pPr>
      <w:rPr>
        <w:rFonts w:ascii="Symbol" w:hAnsi="Symbol" w:hint="default"/>
      </w:rPr>
    </w:lvl>
    <w:lvl w:ilvl="4" w:tplc="2C1A0003" w:tentative="1">
      <w:start w:val="1"/>
      <w:numFmt w:val="bullet"/>
      <w:lvlText w:val="o"/>
      <w:lvlJc w:val="left"/>
      <w:pPr>
        <w:ind w:left="4167" w:hanging="360"/>
      </w:pPr>
      <w:rPr>
        <w:rFonts w:ascii="Courier New" w:hAnsi="Courier New" w:cs="Courier New" w:hint="default"/>
      </w:rPr>
    </w:lvl>
    <w:lvl w:ilvl="5" w:tplc="2C1A0005" w:tentative="1">
      <w:start w:val="1"/>
      <w:numFmt w:val="bullet"/>
      <w:lvlText w:val=""/>
      <w:lvlJc w:val="left"/>
      <w:pPr>
        <w:ind w:left="4887" w:hanging="360"/>
      </w:pPr>
      <w:rPr>
        <w:rFonts w:ascii="Wingdings" w:hAnsi="Wingdings" w:hint="default"/>
      </w:rPr>
    </w:lvl>
    <w:lvl w:ilvl="6" w:tplc="2C1A0001" w:tentative="1">
      <w:start w:val="1"/>
      <w:numFmt w:val="bullet"/>
      <w:lvlText w:val=""/>
      <w:lvlJc w:val="left"/>
      <w:pPr>
        <w:ind w:left="5607" w:hanging="360"/>
      </w:pPr>
      <w:rPr>
        <w:rFonts w:ascii="Symbol" w:hAnsi="Symbol" w:hint="default"/>
      </w:rPr>
    </w:lvl>
    <w:lvl w:ilvl="7" w:tplc="2C1A0003" w:tentative="1">
      <w:start w:val="1"/>
      <w:numFmt w:val="bullet"/>
      <w:lvlText w:val="o"/>
      <w:lvlJc w:val="left"/>
      <w:pPr>
        <w:ind w:left="6327" w:hanging="360"/>
      </w:pPr>
      <w:rPr>
        <w:rFonts w:ascii="Courier New" w:hAnsi="Courier New" w:cs="Courier New" w:hint="default"/>
      </w:rPr>
    </w:lvl>
    <w:lvl w:ilvl="8" w:tplc="2C1A0005" w:tentative="1">
      <w:start w:val="1"/>
      <w:numFmt w:val="bullet"/>
      <w:lvlText w:val=""/>
      <w:lvlJc w:val="left"/>
      <w:pPr>
        <w:ind w:left="7047" w:hanging="360"/>
      </w:pPr>
      <w:rPr>
        <w:rFonts w:ascii="Wingdings" w:hAnsi="Wingdings" w:hint="default"/>
      </w:rPr>
    </w:lvl>
  </w:abstractNum>
  <w:abstractNum w:abstractNumId="47">
    <w:nsid w:val="4D84781E"/>
    <w:multiLevelType w:val="hybridMultilevel"/>
    <w:tmpl w:val="EA1235EA"/>
    <w:lvl w:ilvl="0" w:tplc="202CB1AC">
      <w:start w:val="1"/>
      <w:numFmt w:val="bullet"/>
      <w:lvlText w:val="–"/>
      <w:lvlJc w:val="left"/>
      <w:pPr>
        <w:ind w:left="720" w:hanging="360"/>
      </w:pPr>
      <w:rPr>
        <w:rFonts w:ascii="Times New Roman" w:hAnsi="Times New Roman" w:cs="Times New Roman" w:hint="default"/>
      </w:rPr>
    </w:lvl>
    <w:lvl w:ilvl="1" w:tplc="2C1A0003">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8">
    <w:nsid w:val="4FCC7A2A"/>
    <w:multiLevelType w:val="hybridMultilevel"/>
    <w:tmpl w:val="F4D65A22"/>
    <w:lvl w:ilvl="0" w:tplc="202CB1AC">
      <w:start w:val="1"/>
      <w:numFmt w:val="bullet"/>
      <w:lvlText w:val="–"/>
      <w:lvlJc w:val="left"/>
      <w:pPr>
        <w:ind w:left="1800" w:hanging="360"/>
      </w:pPr>
      <w:rPr>
        <w:rFonts w:ascii="Times New Roman" w:hAnsi="Times New Roman" w:cs="Times New Roman" w:hint="default"/>
      </w:rPr>
    </w:lvl>
    <w:lvl w:ilvl="1" w:tplc="2C1A0003" w:tentative="1">
      <w:start w:val="1"/>
      <w:numFmt w:val="bullet"/>
      <w:lvlText w:val="o"/>
      <w:lvlJc w:val="left"/>
      <w:pPr>
        <w:ind w:left="2520" w:hanging="360"/>
      </w:pPr>
      <w:rPr>
        <w:rFonts w:ascii="Courier New" w:hAnsi="Courier New" w:cs="Courier New" w:hint="default"/>
      </w:rPr>
    </w:lvl>
    <w:lvl w:ilvl="2" w:tplc="2C1A0005" w:tentative="1">
      <w:start w:val="1"/>
      <w:numFmt w:val="bullet"/>
      <w:lvlText w:val=""/>
      <w:lvlJc w:val="left"/>
      <w:pPr>
        <w:ind w:left="3240" w:hanging="360"/>
      </w:pPr>
      <w:rPr>
        <w:rFonts w:ascii="Wingdings" w:hAnsi="Wingdings" w:hint="default"/>
      </w:rPr>
    </w:lvl>
    <w:lvl w:ilvl="3" w:tplc="2C1A0001" w:tentative="1">
      <w:start w:val="1"/>
      <w:numFmt w:val="bullet"/>
      <w:lvlText w:val=""/>
      <w:lvlJc w:val="left"/>
      <w:pPr>
        <w:ind w:left="3960" w:hanging="360"/>
      </w:pPr>
      <w:rPr>
        <w:rFonts w:ascii="Symbol" w:hAnsi="Symbol" w:hint="default"/>
      </w:rPr>
    </w:lvl>
    <w:lvl w:ilvl="4" w:tplc="2C1A0003" w:tentative="1">
      <w:start w:val="1"/>
      <w:numFmt w:val="bullet"/>
      <w:lvlText w:val="o"/>
      <w:lvlJc w:val="left"/>
      <w:pPr>
        <w:ind w:left="4680" w:hanging="360"/>
      </w:pPr>
      <w:rPr>
        <w:rFonts w:ascii="Courier New" w:hAnsi="Courier New" w:cs="Courier New" w:hint="default"/>
      </w:rPr>
    </w:lvl>
    <w:lvl w:ilvl="5" w:tplc="2C1A0005" w:tentative="1">
      <w:start w:val="1"/>
      <w:numFmt w:val="bullet"/>
      <w:lvlText w:val=""/>
      <w:lvlJc w:val="left"/>
      <w:pPr>
        <w:ind w:left="5400" w:hanging="360"/>
      </w:pPr>
      <w:rPr>
        <w:rFonts w:ascii="Wingdings" w:hAnsi="Wingdings" w:hint="default"/>
      </w:rPr>
    </w:lvl>
    <w:lvl w:ilvl="6" w:tplc="2C1A0001" w:tentative="1">
      <w:start w:val="1"/>
      <w:numFmt w:val="bullet"/>
      <w:lvlText w:val=""/>
      <w:lvlJc w:val="left"/>
      <w:pPr>
        <w:ind w:left="6120" w:hanging="360"/>
      </w:pPr>
      <w:rPr>
        <w:rFonts w:ascii="Symbol" w:hAnsi="Symbol" w:hint="default"/>
      </w:rPr>
    </w:lvl>
    <w:lvl w:ilvl="7" w:tplc="2C1A0003" w:tentative="1">
      <w:start w:val="1"/>
      <w:numFmt w:val="bullet"/>
      <w:lvlText w:val="o"/>
      <w:lvlJc w:val="left"/>
      <w:pPr>
        <w:ind w:left="6840" w:hanging="360"/>
      </w:pPr>
      <w:rPr>
        <w:rFonts w:ascii="Courier New" w:hAnsi="Courier New" w:cs="Courier New" w:hint="default"/>
      </w:rPr>
    </w:lvl>
    <w:lvl w:ilvl="8" w:tplc="2C1A0005" w:tentative="1">
      <w:start w:val="1"/>
      <w:numFmt w:val="bullet"/>
      <w:lvlText w:val=""/>
      <w:lvlJc w:val="left"/>
      <w:pPr>
        <w:ind w:left="7560" w:hanging="360"/>
      </w:pPr>
      <w:rPr>
        <w:rFonts w:ascii="Wingdings" w:hAnsi="Wingdings" w:hint="default"/>
      </w:rPr>
    </w:lvl>
  </w:abstractNum>
  <w:abstractNum w:abstractNumId="49">
    <w:nsid w:val="51085A55"/>
    <w:multiLevelType w:val="hybridMultilevel"/>
    <w:tmpl w:val="90D6098A"/>
    <w:lvl w:ilvl="0" w:tplc="202CB1AC">
      <w:start w:val="1"/>
      <w:numFmt w:val="bullet"/>
      <w:lvlText w:val="–"/>
      <w:lvlJc w:val="left"/>
      <w:pPr>
        <w:ind w:left="1287" w:hanging="360"/>
      </w:pPr>
      <w:rPr>
        <w:rFonts w:ascii="Times New Roman" w:hAnsi="Times New Roman" w:cs="Times New Roman" w:hint="default"/>
      </w:rPr>
    </w:lvl>
    <w:lvl w:ilvl="1" w:tplc="2C1A0003" w:tentative="1">
      <w:start w:val="1"/>
      <w:numFmt w:val="bullet"/>
      <w:lvlText w:val="o"/>
      <w:lvlJc w:val="left"/>
      <w:pPr>
        <w:ind w:left="2007" w:hanging="360"/>
      </w:pPr>
      <w:rPr>
        <w:rFonts w:ascii="Courier New" w:hAnsi="Courier New" w:cs="Courier New" w:hint="default"/>
      </w:rPr>
    </w:lvl>
    <w:lvl w:ilvl="2" w:tplc="2C1A0005" w:tentative="1">
      <w:start w:val="1"/>
      <w:numFmt w:val="bullet"/>
      <w:lvlText w:val=""/>
      <w:lvlJc w:val="left"/>
      <w:pPr>
        <w:ind w:left="2727" w:hanging="360"/>
      </w:pPr>
      <w:rPr>
        <w:rFonts w:ascii="Wingdings" w:hAnsi="Wingdings" w:hint="default"/>
      </w:rPr>
    </w:lvl>
    <w:lvl w:ilvl="3" w:tplc="2C1A0001" w:tentative="1">
      <w:start w:val="1"/>
      <w:numFmt w:val="bullet"/>
      <w:lvlText w:val=""/>
      <w:lvlJc w:val="left"/>
      <w:pPr>
        <w:ind w:left="3447" w:hanging="360"/>
      </w:pPr>
      <w:rPr>
        <w:rFonts w:ascii="Symbol" w:hAnsi="Symbol" w:hint="default"/>
      </w:rPr>
    </w:lvl>
    <w:lvl w:ilvl="4" w:tplc="2C1A0003" w:tentative="1">
      <w:start w:val="1"/>
      <w:numFmt w:val="bullet"/>
      <w:lvlText w:val="o"/>
      <w:lvlJc w:val="left"/>
      <w:pPr>
        <w:ind w:left="4167" w:hanging="360"/>
      </w:pPr>
      <w:rPr>
        <w:rFonts w:ascii="Courier New" w:hAnsi="Courier New" w:cs="Courier New" w:hint="default"/>
      </w:rPr>
    </w:lvl>
    <w:lvl w:ilvl="5" w:tplc="2C1A0005" w:tentative="1">
      <w:start w:val="1"/>
      <w:numFmt w:val="bullet"/>
      <w:lvlText w:val=""/>
      <w:lvlJc w:val="left"/>
      <w:pPr>
        <w:ind w:left="4887" w:hanging="360"/>
      </w:pPr>
      <w:rPr>
        <w:rFonts w:ascii="Wingdings" w:hAnsi="Wingdings" w:hint="default"/>
      </w:rPr>
    </w:lvl>
    <w:lvl w:ilvl="6" w:tplc="2C1A0001" w:tentative="1">
      <w:start w:val="1"/>
      <w:numFmt w:val="bullet"/>
      <w:lvlText w:val=""/>
      <w:lvlJc w:val="left"/>
      <w:pPr>
        <w:ind w:left="5607" w:hanging="360"/>
      </w:pPr>
      <w:rPr>
        <w:rFonts w:ascii="Symbol" w:hAnsi="Symbol" w:hint="default"/>
      </w:rPr>
    </w:lvl>
    <w:lvl w:ilvl="7" w:tplc="2C1A0003" w:tentative="1">
      <w:start w:val="1"/>
      <w:numFmt w:val="bullet"/>
      <w:lvlText w:val="o"/>
      <w:lvlJc w:val="left"/>
      <w:pPr>
        <w:ind w:left="6327" w:hanging="360"/>
      </w:pPr>
      <w:rPr>
        <w:rFonts w:ascii="Courier New" w:hAnsi="Courier New" w:cs="Courier New" w:hint="default"/>
      </w:rPr>
    </w:lvl>
    <w:lvl w:ilvl="8" w:tplc="2C1A0005" w:tentative="1">
      <w:start w:val="1"/>
      <w:numFmt w:val="bullet"/>
      <w:lvlText w:val=""/>
      <w:lvlJc w:val="left"/>
      <w:pPr>
        <w:ind w:left="7047" w:hanging="360"/>
      </w:pPr>
      <w:rPr>
        <w:rFonts w:ascii="Wingdings" w:hAnsi="Wingdings" w:hint="default"/>
      </w:rPr>
    </w:lvl>
  </w:abstractNum>
  <w:abstractNum w:abstractNumId="50">
    <w:nsid w:val="5118520D"/>
    <w:multiLevelType w:val="hybridMultilevel"/>
    <w:tmpl w:val="0A025F26"/>
    <w:lvl w:ilvl="0" w:tplc="41BADF22">
      <w:start w:val="1"/>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1B97B53"/>
    <w:multiLevelType w:val="hybridMultilevel"/>
    <w:tmpl w:val="65748246"/>
    <w:lvl w:ilvl="0" w:tplc="FFFFFFFF">
      <w:start w:val="1"/>
      <w:numFmt w:val="bullet"/>
      <w:lvlText w:val=""/>
      <w:lvlJc w:val="left"/>
      <w:pPr>
        <w:ind w:left="1287" w:hanging="360"/>
      </w:pPr>
      <w:rPr>
        <w:rFonts w:ascii="Symbol" w:hAnsi="Symbol" w:hint="default"/>
      </w:rPr>
    </w:lvl>
    <w:lvl w:ilvl="1" w:tplc="202CB1AC">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2">
    <w:nsid w:val="524739DC"/>
    <w:multiLevelType w:val="hybridMultilevel"/>
    <w:tmpl w:val="F8823106"/>
    <w:lvl w:ilvl="0" w:tplc="FFFFFFFF">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0764E426">
      <w:start w:val="1"/>
      <w:numFmt w:val="bullet"/>
      <w:lvlText w:val="•"/>
      <w:lvlJc w:val="left"/>
      <w:pPr>
        <w:ind w:left="720" w:hanging="360"/>
      </w:pPr>
      <w:rPr>
        <w:rFonts w:ascii="Times New Roman" w:hAnsi="Times New Roman" w:cs="Times New Roman"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3">
    <w:nsid w:val="5635007F"/>
    <w:multiLevelType w:val="hybridMultilevel"/>
    <w:tmpl w:val="A31C16F0"/>
    <w:lvl w:ilvl="0" w:tplc="0764E426">
      <w:start w:val="1"/>
      <w:numFmt w:val="bullet"/>
      <w:lvlText w:val="•"/>
      <w:lvlJc w:val="left"/>
      <w:pPr>
        <w:ind w:left="720" w:hanging="360"/>
      </w:pPr>
      <w:rPr>
        <w:rFonts w:ascii="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599A2074"/>
    <w:multiLevelType w:val="hybridMultilevel"/>
    <w:tmpl w:val="915E43C0"/>
    <w:lvl w:ilvl="0" w:tplc="A844D7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F0916F9"/>
    <w:multiLevelType w:val="hybridMultilevel"/>
    <w:tmpl w:val="DA3CC854"/>
    <w:lvl w:ilvl="0" w:tplc="FFFFFFFF">
      <w:start w:val="1"/>
      <w:numFmt w:val="decimal"/>
      <w:lvlText w:val="%1."/>
      <w:lvlJc w:val="left"/>
      <w:pPr>
        <w:ind w:left="1287" w:hanging="360"/>
      </w:pPr>
    </w:lvl>
    <w:lvl w:ilvl="1" w:tplc="2C1A000F">
      <w:start w:val="1"/>
      <w:numFmt w:val="decimal"/>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6">
    <w:nsid w:val="62883F8E"/>
    <w:multiLevelType w:val="hybridMultilevel"/>
    <w:tmpl w:val="17BAB26E"/>
    <w:lvl w:ilvl="0" w:tplc="0764E426">
      <w:start w:val="1"/>
      <w:numFmt w:val="bullet"/>
      <w:lvlText w:val="•"/>
      <w:lvlJc w:val="left"/>
      <w:pPr>
        <w:ind w:left="436" w:hanging="360"/>
      </w:pPr>
      <w:rPr>
        <w:rFonts w:ascii="Times New Roman" w:hAnsi="Times New Roman" w:cs="Times New Roman"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57">
    <w:nsid w:val="6468399D"/>
    <w:multiLevelType w:val="hybridMultilevel"/>
    <w:tmpl w:val="D2D4A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56C2595"/>
    <w:multiLevelType w:val="hybridMultilevel"/>
    <w:tmpl w:val="C5AABC14"/>
    <w:lvl w:ilvl="0" w:tplc="202CB1AC">
      <w:start w:val="1"/>
      <w:numFmt w:val="bullet"/>
      <w:lvlText w:val="–"/>
      <w:lvlJc w:val="left"/>
      <w:pPr>
        <w:ind w:left="720" w:hanging="360"/>
      </w:pPr>
      <w:rPr>
        <w:rFonts w:ascii="Times New Roman" w:hAnsi="Times New Roman" w:cs="Times New Roman" w:hint="default"/>
      </w:rPr>
    </w:lvl>
    <w:lvl w:ilvl="1" w:tplc="D0003504">
      <w:numFmt w:val="bullet"/>
      <w:lvlText w:val="-"/>
      <w:lvlJc w:val="left"/>
      <w:pPr>
        <w:ind w:left="1440" w:hanging="360"/>
      </w:pPr>
      <w:rPr>
        <w:rFonts w:ascii="Times New Roman" w:eastAsia="Times New Roman" w:hAnsi="Times New Roman" w:cs="Times New Roman"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59">
    <w:nsid w:val="673D54C3"/>
    <w:multiLevelType w:val="hybridMultilevel"/>
    <w:tmpl w:val="57EC7990"/>
    <w:lvl w:ilvl="0" w:tplc="0764E426">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nsid w:val="685C633F"/>
    <w:multiLevelType w:val="hybridMultilevel"/>
    <w:tmpl w:val="779400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4A56C8"/>
    <w:multiLevelType w:val="hybridMultilevel"/>
    <w:tmpl w:val="07E08836"/>
    <w:lvl w:ilvl="0" w:tplc="202CB1AC">
      <w:start w:val="1"/>
      <w:numFmt w:val="bullet"/>
      <w:lvlText w:val="–"/>
      <w:lvlJc w:val="left"/>
      <w:pPr>
        <w:ind w:left="1440" w:hanging="360"/>
      </w:pPr>
      <w:rPr>
        <w:rFonts w:ascii="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2">
    <w:nsid w:val="6CC1686A"/>
    <w:multiLevelType w:val="hybridMultilevel"/>
    <w:tmpl w:val="261EA714"/>
    <w:lvl w:ilvl="0" w:tplc="41BADF2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D8C55D2"/>
    <w:multiLevelType w:val="hybridMultilevel"/>
    <w:tmpl w:val="A7D2D7BE"/>
    <w:lvl w:ilvl="0" w:tplc="FFFFFFFF">
      <w:start w:val="1"/>
      <w:numFmt w:val="bullet"/>
      <w:lvlText w:val="•"/>
      <w:lvlJc w:val="left"/>
      <w:pPr>
        <w:ind w:left="1287" w:hanging="360"/>
      </w:pPr>
      <w:rPr>
        <w:rFonts w:ascii="Times New Roman" w:hAnsi="Times New Roman" w:cs="Times New Roman" w:hint="default"/>
      </w:rPr>
    </w:lvl>
    <w:lvl w:ilvl="1" w:tplc="0764E426">
      <w:start w:val="1"/>
      <w:numFmt w:val="bullet"/>
      <w:lvlText w:val="•"/>
      <w:lvlJc w:val="left"/>
      <w:pPr>
        <w:ind w:left="1287"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4">
    <w:nsid w:val="6E1C7AAE"/>
    <w:multiLevelType w:val="hybridMultilevel"/>
    <w:tmpl w:val="24424F86"/>
    <w:lvl w:ilvl="0" w:tplc="0409000B">
      <w:start w:val="1"/>
      <w:numFmt w:val="bullet"/>
      <w:lvlText w:val=""/>
      <w:lvlJc w:val="left"/>
      <w:pPr>
        <w:ind w:left="720" w:hanging="360"/>
      </w:pPr>
      <w:rPr>
        <w:rFonts w:ascii="Wingdings" w:hAnsi="Wingdings" w:hint="default"/>
      </w:rPr>
    </w:lvl>
    <w:lvl w:ilvl="1" w:tplc="202CB1AC">
      <w:start w:val="1"/>
      <w:numFmt w:val="bullet"/>
      <w:lvlText w:val="–"/>
      <w:lvlJc w:val="left"/>
      <w:pPr>
        <w:ind w:left="1287"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6F5604BD"/>
    <w:multiLevelType w:val="hybridMultilevel"/>
    <w:tmpl w:val="DFBCB18A"/>
    <w:lvl w:ilvl="0" w:tplc="0764E426">
      <w:start w:val="1"/>
      <w:numFmt w:val="bullet"/>
      <w:lvlText w:val="•"/>
      <w:lvlJc w:val="left"/>
      <w:pPr>
        <w:ind w:left="1287" w:hanging="360"/>
      </w:pPr>
      <w:rPr>
        <w:rFonts w:ascii="Times New Roman" w:hAnsi="Times New Roman" w:cs="Times New Roman" w:hint="default"/>
      </w:rPr>
    </w:lvl>
    <w:lvl w:ilvl="1" w:tplc="2C1A0003" w:tentative="1">
      <w:start w:val="1"/>
      <w:numFmt w:val="bullet"/>
      <w:lvlText w:val="o"/>
      <w:lvlJc w:val="left"/>
      <w:pPr>
        <w:ind w:left="2007" w:hanging="360"/>
      </w:pPr>
      <w:rPr>
        <w:rFonts w:ascii="Courier New" w:hAnsi="Courier New" w:cs="Courier New" w:hint="default"/>
      </w:rPr>
    </w:lvl>
    <w:lvl w:ilvl="2" w:tplc="2C1A0005" w:tentative="1">
      <w:start w:val="1"/>
      <w:numFmt w:val="bullet"/>
      <w:lvlText w:val=""/>
      <w:lvlJc w:val="left"/>
      <w:pPr>
        <w:ind w:left="2727" w:hanging="360"/>
      </w:pPr>
      <w:rPr>
        <w:rFonts w:ascii="Wingdings" w:hAnsi="Wingdings" w:hint="default"/>
      </w:rPr>
    </w:lvl>
    <w:lvl w:ilvl="3" w:tplc="2C1A0001" w:tentative="1">
      <w:start w:val="1"/>
      <w:numFmt w:val="bullet"/>
      <w:lvlText w:val=""/>
      <w:lvlJc w:val="left"/>
      <w:pPr>
        <w:ind w:left="3447" w:hanging="360"/>
      </w:pPr>
      <w:rPr>
        <w:rFonts w:ascii="Symbol" w:hAnsi="Symbol" w:hint="default"/>
      </w:rPr>
    </w:lvl>
    <w:lvl w:ilvl="4" w:tplc="2C1A0003" w:tentative="1">
      <w:start w:val="1"/>
      <w:numFmt w:val="bullet"/>
      <w:lvlText w:val="o"/>
      <w:lvlJc w:val="left"/>
      <w:pPr>
        <w:ind w:left="4167" w:hanging="360"/>
      </w:pPr>
      <w:rPr>
        <w:rFonts w:ascii="Courier New" w:hAnsi="Courier New" w:cs="Courier New" w:hint="default"/>
      </w:rPr>
    </w:lvl>
    <w:lvl w:ilvl="5" w:tplc="2C1A0005" w:tentative="1">
      <w:start w:val="1"/>
      <w:numFmt w:val="bullet"/>
      <w:lvlText w:val=""/>
      <w:lvlJc w:val="left"/>
      <w:pPr>
        <w:ind w:left="4887" w:hanging="360"/>
      </w:pPr>
      <w:rPr>
        <w:rFonts w:ascii="Wingdings" w:hAnsi="Wingdings" w:hint="default"/>
      </w:rPr>
    </w:lvl>
    <w:lvl w:ilvl="6" w:tplc="2C1A0001" w:tentative="1">
      <w:start w:val="1"/>
      <w:numFmt w:val="bullet"/>
      <w:lvlText w:val=""/>
      <w:lvlJc w:val="left"/>
      <w:pPr>
        <w:ind w:left="5607" w:hanging="360"/>
      </w:pPr>
      <w:rPr>
        <w:rFonts w:ascii="Symbol" w:hAnsi="Symbol" w:hint="default"/>
      </w:rPr>
    </w:lvl>
    <w:lvl w:ilvl="7" w:tplc="2C1A0003" w:tentative="1">
      <w:start w:val="1"/>
      <w:numFmt w:val="bullet"/>
      <w:lvlText w:val="o"/>
      <w:lvlJc w:val="left"/>
      <w:pPr>
        <w:ind w:left="6327" w:hanging="360"/>
      </w:pPr>
      <w:rPr>
        <w:rFonts w:ascii="Courier New" w:hAnsi="Courier New" w:cs="Courier New" w:hint="default"/>
      </w:rPr>
    </w:lvl>
    <w:lvl w:ilvl="8" w:tplc="2C1A0005" w:tentative="1">
      <w:start w:val="1"/>
      <w:numFmt w:val="bullet"/>
      <w:lvlText w:val=""/>
      <w:lvlJc w:val="left"/>
      <w:pPr>
        <w:ind w:left="7047" w:hanging="360"/>
      </w:pPr>
      <w:rPr>
        <w:rFonts w:ascii="Wingdings" w:hAnsi="Wingdings" w:hint="default"/>
      </w:rPr>
    </w:lvl>
  </w:abstractNum>
  <w:abstractNum w:abstractNumId="66">
    <w:nsid w:val="71B871E0"/>
    <w:multiLevelType w:val="hybridMultilevel"/>
    <w:tmpl w:val="2E4C92F4"/>
    <w:lvl w:ilvl="0" w:tplc="0764E426">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7">
    <w:nsid w:val="728F1C23"/>
    <w:multiLevelType w:val="hybridMultilevel"/>
    <w:tmpl w:val="293EBB08"/>
    <w:lvl w:ilvl="0" w:tplc="0764E426">
      <w:start w:val="1"/>
      <w:numFmt w:val="bullet"/>
      <w:lvlText w:val="•"/>
      <w:lvlJc w:val="left"/>
      <w:pPr>
        <w:ind w:left="1287" w:hanging="360"/>
      </w:pPr>
      <w:rPr>
        <w:rFonts w:ascii="Times New Roman" w:hAnsi="Times New Roman" w:cs="Times New Roman" w:hint="default"/>
      </w:rPr>
    </w:lvl>
    <w:lvl w:ilvl="1" w:tplc="2C1A0003">
      <w:start w:val="1"/>
      <w:numFmt w:val="bullet"/>
      <w:lvlText w:val="o"/>
      <w:lvlJc w:val="left"/>
      <w:pPr>
        <w:ind w:left="2007" w:hanging="360"/>
      </w:pPr>
      <w:rPr>
        <w:rFonts w:ascii="Courier New" w:hAnsi="Courier New" w:cs="Courier New" w:hint="default"/>
      </w:rPr>
    </w:lvl>
    <w:lvl w:ilvl="2" w:tplc="2C1A0005" w:tentative="1">
      <w:start w:val="1"/>
      <w:numFmt w:val="bullet"/>
      <w:lvlText w:val=""/>
      <w:lvlJc w:val="left"/>
      <w:pPr>
        <w:ind w:left="2727" w:hanging="360"/>
      </w:pPr>
      <w:rPr>
        <w:rFonts w:ascii="Wingdings" w:hAnsi="Wingdings" w:hint="default"/>
      </w:rPr>
    </w:lvl>
    <w:lvl w:ilvl="3" w:tplc="2C1A0001">
      <w:start w:val="1"/>
      <w:numFmt w:val="bullet"/>
      <w:lvlText w:val=""/>
      <w:lvlJc w:val="left"/>
      <w:pPr>
        <w:ind w:left="3447" w:hanging="360"/>
      </w:pPr>
      <w:rPr>
        <w:rFonts w:ascii="Symbol" w:hAnsi="Symbol" w:hint="default"/>
      </w:rPr>
    </w:lvl>
    <w:lvl w:ilvl="4" w:tplc="2C1A0003" w:tentative="1">
      <w:start w:val="1"/>
      <w:numFmt w:val="bullet"/>
      <w:lvlText w:val="o"/>
      <w:lvlJc w:val="left"/>
      <w:pPr>
        <w:ind w:left="4167" w:hanging="360"/>
      </w:pPr>
      <w:rPr>
        <w:rFonts w:ascii="Courier New" w:hAnsi="Courier New" w:cs="Courier New" w:hint="default"/>
      </w:rPr>
    </w:lvl>
    <w:lvl w:ilvl="5" w:tplc="2C1A0005" w:tentative="1">
      <w:start w:val="1"/>
      <w:numFmt w:val="bullet"/>
      <w:lvlText w:val=""/>
      <w:lvlJc w:val="left"/>
      <w:pPr>
        <w:ind w:left="4887" w:hanging="360"/>
      </w:pPr>
      <w:rPr>
        <w:rFonts w:ascii="Wingdings" w:hAnsi="Wingdings" w:hint="default"/>
      </w:rPr>
    </w:lvl>
    <w:lvl w:ilvl="6" w:tplc="2C1A0001" w:tentative="1">
      <w:start w:val="1"/>
      <w:numFmt w:val="bullet"/>
      <w:lvlText w:val=""/>
      <w:lvlJc w:val="left"/>
      <w:pPr>
        <w:ind w:left="5607" w:hanging="360"/>
      </w:pPr>
      <w:rPr>
        <w:rFonts w:ascii="Symbol" w:hAnsi="Symbol" w:hint="default"/>
      </w:rPr>
    </w:lvl>
    <w:lvl w:ilvl="7" w:tplc="2C1A0003" w:tentative="1">
      <w:start w:val="1"/>
      <w:numFmt w:val="bullet"/>
      <w:lvlText w:val="o"/>
      <w:lvlJc w:val="left"/>
      <w:pPr>
        <w:ind w:left="6327" w:hanging="360"/>
      </w:pPr>
      <w:rPr>
        <w:rFonts w:ascii="Courier New" w:hAnsi="Courier New" w:cs="Courier New" w:hint="default"/>
      </w:rPr>
    </w:lvl>
    <w:lvl w:ilvl="8" w:tplc="2C1A0005" w:tentative="1">
      <w:start w:val="1"/>
      <w:numFmt w:val="bullet"/>
      <w:lvlText w:val=""/>
      <w:lvlJc w:val="left"/>
      <w:pPr>
        <w:ind w:left="7047" w:hanging="360"/>
      </w:pPr>
      <w:rPr>
        <w:rFonts w:ascii="Wingdings" w:hAnsi="Wingdings" w:hint="default"/>
      </w:rPr>
    </w:lvl>
  </w:abstractNum>
  <w:abstractNum w:abstractNumId="68">
    <w:nsid w:val="73E274DF"/>
    <w:multiLevelType w:val="hybridMultilevel"/>
    <w:tmpl w:val="CFA0BD6A"/>
    <w:lvl w:ilvl="0" w:tplc="0764E426">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nsid w:val="73F26723"/>
    <w:multiLevelType w:val="hybridMultilevel"/>
    <w:tmpl w:val="AC246B7C"/>
    <w:lvl w:ilvl="0" w:tplc="FFFFFFFF">
      <w:start w:val="1"/>
      <w:numFmt w:val="bullet"/>
      <w:lvlText w:val="•"/>
      <w:lvlJc w:val="left"/>
      <w:pPr>
        <w:ind w:left="1287" w:hanging="360"/>
      </w:pPr>
      <w:rPr>
        <w:rFonts w:ascii="Times New Roman" w:hAnsi="Times New Roman" w:cs="Times New Roman" w:hint="default"/>
      </w:rPr>
    </w:lvl>
    <w:lvl w:ilvl="1" w:tplc="0764E426">
      <w:start w:val="1"/>
      <w:numFmt w:val="bullet"/>
      <w:lvlText w:val="•"/>
      <w:lvlJc w:val="left"/>
      <w:pPr>
        <w:ind w:left="720" w:hanging="360"/>
      </w:pPr>
      <w:rPr>
        <w:rFonts w:ascii="Times New Roman" w:hAnsi="Times New Roman" w:cs="Times New Roman"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0">
    <w:nsid w:val="74B63FB6"/>
    <w:multiLevelType w:val="hybridMultilevel"/>
    <w:tmpl w:val="B3624526"/>
    <w:lvl w:ilvl="0" w:tplc="0764E426">
      <w:start w:val="1"/>
      <w:numFmt w:val="bullet"/>
      <w:lvlText w:val="•"/>
      <w:lvlJc w:val="left"/>
      <w:pPr>
        <w:ind w:left="1287" w:hanging="360"/>
      </w:pPr>
      <w:rPr>
        <w:rFonts w:ascii="Times New Roman" w:hAnsi="Times New Roman" w:cs="Times New Roman" w:hint="default"/>
      </w:rPr>
    </w:lvl>
    <w:lvl w:ilvl="1" w:tplc="2C1A0003" w:tentative="1">
      <w:start w:val="1"/>
      <w:numFmt w:val="bullet"/>
      <w:lvlText w:val="o"/>
      <w:lvlJc w:val="left"/>
      <w:pPr>
        <w:ind w:left="2007" w:hanging="360"/>
      </w:pPr>
      <w:rPr>
        <w:rFonts w:ascii="Courier New" w:hAnsi="Courier New" w:cs="Courier New" w:hint="default"/>
      </w:rPr>
    </w:lvl>
    <w:lvl w:ilvl="2" w:tplc="2C1A0005" w:tentative="1">
      <w:start w:val="1"/>
      <w:numFmt w:val="bullet"/>
      <w:lvlText w:val=""/>
      <w:lvlJc w:val="left"/>
      <w:pPr>
        <w:ind w:left="2727" w:hanging="360"/>
      </w:pPr>
      <w:rPr>
        <w:rFonts w:ascii="Wingdings" w:hAnsi="Wingdings" w:hint="default"/>
      </w:rPr>
    </w:lvl>
    <w:lvl w:ilvl="3" w:tplc="2C1A0001" w:tentative="1">
      <w:start w:val="1"/>
      <w:numFmt w:val="bullet"/>
      <w:lvlText w:val=""/>
      <w:lvlJc w:val="left"/>
      <w:pPr>
        <w:ind w:left="3447" w:hanging="360"/>
      </w:pPr>
      <w:rPr>
        <w:rFonts w:ascii="Symbol" w:hAnsi="Symbol" w:hint="default"/>
      </w:rPr>
    </w:lvl>
    <w:lvl w:ilvl="4" w:tplc="2C1A0003" w:tentative="1">
      <w:start w:val="1"/>
      <w:numFmt w:val="bullet"/>
      <w:lvlText w:val="o"/>
      <w:lvlJc w:val="left"/>
      <w:pPr>
        <w:ind w:left="4167" w:hanging="360"/>
      </w:pPr>
      <w:rPr>
        <w:rFonts w:ascii="Courier New" w:hAnsi="Courier New" w:cs="Courier New" w:hint="default"/>
      </w:rPr>
    </w:lvl>
    <w:lvl w:ilvl="5" w:tplc="2C1A0005" w:tentative="1">
      <w:start w:val="1"/>
      <w:numFmt w:val="bullet"/>
      <w:lvlText w:val=""/>
      <w:lvlJc w:val="left"/>
      <w:pPr>
        <w:ind w:left="4887" w:hanging="360"/>
      </w:pPr>
      <w:rPr>
        <w:rFonts w:ascii="Wingdings" w:hAnsi="Wingdings" w:hint="default"/>
      </w:rPr>
    </w:lvl>
    <w:lvl w:ilvl="6" w:tplc="2C1A0001" w:tentative="1">
      <w:start w:val="1"/>
      <w:numFmt w:val="bullet"/>
      <w:lvlText w:val=""/>
      <w:lvlJc w:val="left"/>
      <w:pPr>
        <w:ind w:left="5607" w:hanging="360"/>
      </w:pPr>
      <w:rPr>
        <w:rFonts w:ascii="Symbol" w:hAnsi="Symbol" w:hint="default"/>
      </w:rPr>
    </w:lvl>
    <w:lvl w:ilvl="7" w:tplc="2C1A0003" w:tentative="1">
      <w:start w:val="1"/>
      <w:numFmt w:val="bullet"/>
      <w:lvlText w:val="o"/>
      <w:lvlJc w:val="left"/>
      <w:pPr>
        <w:ind w:left="6327" w:hanging="360"/>
      </w:pPr>
      <w:rPr>
        <w:rFonts w:ascii="Courier New" w:hAnsi="Courier New" w:cs="Courier New" w:hint="default"/>
      </w:rPr>
    </w:lvl>
    <w:lvl w:ilvl="8" w:tplc="2C1A0005" w:tentative="1">
      <w:start w:val="1"/>
      <w:numFmt w:val="bullet"/>
      <w:lvlText w:val=""/>
      <w:lvlJc w:val="left"/>
      <w:pPr>
        <w:ind w:left="7047" w:hanging="360"/>
      </w:pPr>
      <w:rPr>
        <w:rFonts w:ascii="Wingdings" w:hAnsi="Wingdings" w:hint="default"/>
      </w:rPr>
    </w:lvl>
  </w:abstractNum>
  <w:abstractNum w:abstractNumId="71">
    <w:nsid w:val="794178CF"/>
    <w:multiLevelType w:val="hybridMultilevel"/>
    <w:tmpl w:val="B0345F46"/>
    <w:lvl w:ilvl="0" w:tplc="FFFFFFFF">
      <w:start w:val="1"/>
      <w:numFmt w:val="bullet"/>
      <w:lvlText w:val="•"/>
      <w:lvlJc w:val="left"/>
      <w:pPr>
        <w:ind w:left="1287" w:hanging="360"/>
      </w:pPr>
      <w:rPr>
        <w:rFonts w:ascii="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0764E426">
      <w:start w:val="1"/>
      <w:numFmt w:val="bullet"/>
      <w:lvlText w:val="•"/>
      <w:lvlJc w:val="left"/>
      <w:pPr>
        <w:ind w:left="1287" w:hanging="360"/>
      </w:pPr>
      <w:rPr>
        <w:rFonts w:ascii="Times New Roman" w:hAnsi="Times New Roman" w:cs="Times New Roman"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2">
    <w:nsid w:val="7AA1490D"/>
    <w:multiLevelType w:val="hybridMultilevel"/>
    <w:tmpl w:val="80189E6A"/>
    <w:lvl w:ilvl="0" w:tplc="0764E426">
      <w:start w:val="1"/>
      <w:numFmt w:val="bullet"/>
      <w:lvlText w:val="•"/>
      <w:lvlJc w:val="left"/>
      <w:pPr>
        <w:ind w:left="1440" w:hanging="360"/>
      </w:pPr>
      <w:rPr>
        <w:rFonts w:ascii="Times New Roman" w:hAnsi="Times New Roman" w:cs="Times New Roman" w:hint="default"/>
      </w:rPr>
    </w:lvl>
    <w:lvl w:ilvl="1" w:tplc="2C1A0003" w:tentative="1">
      <w:start w:val="1"/>
      <w:numFmt w:val="bullet"/>
      <w:lvlText w:val="o"/>
      <w:lvlJc w:val="left"/>
      <w:pPr>
        <w:ind w:left="2160" w:hanging="360"/>
      </w:pPr>
      <w:rPr>
        <w:rFonts w:ascii="Courier New" w:hAnsi="Courier New" w:cs="Courier New" w:hint="default"/>
      </w:rPr>
    </w:lvl>
    <w:lvl w:ilvl="2" w:tplc="2C1A0005" w:tentative="1">
      <w:start w:val="1"/>
      <w:numFmt w:val="bullet"/>
      <w:lvlText w:val=""/>
      <w:lvlJc w:val="left"/>
      <w:pPr>
        <w:ind w:left="2880" w:hanging="360"/>
      </w:pPr>
      <w:rPr>
        <w:rFonts w:ascii="Wingdings" w:hAnsi="Wingdings" w:hint="default"/>
      </w:rPr>
    </w:lvl>
    <w:lvl w:ilvl="3" w:tplc="2C1A0001" w:tentative="1">
      <w:start w:val="1"/>
      <w:numFmt w:val="bullet"/>
      <w:lvlText w:val=""/>
      <w:lvlJc w:val="left"/>
      <w:pPr>
        <w:ind w:left="3600" w:hanging="360"/>
      </w:pPr>
      <w:rPr>
        <w:rFonts w:ascii="Symbol" w:hAnsi="Symbol" w:hint="default"/>
      </w:rPr>
    </w:lvl>
    <w:lvl w:ilvl="4" w:tplc="2C1A0003" w:tentative="1">
      <w:start w:val="1"/>
      <w:numFmt w:val="bullet"/>
      <w:lvlText w:val="o"/>
      <w:lvlJc w:val="left"/>
      <w:pPr>
        <w:ind w:left="4320" w:hanging="360"/>
      </w:pPr>
      <w:rPr>
        <w:rFonts w:ascii="Courier New" w:hAnsi="Courier New" w:cs="Courier New" w:hint="default"/>
      </w:rPr>
    </w:lvl>
    <w:lvl w:ilvl="5" w:tplc="2C1A0005" w:tentative="1">
      <w:start w:val="1"/>
      <w:numFmt w:val="bullet"/>
      <w:lvlText w:val=""/>
      <w:lvlJc w:val="left"/>
      <w:pPr>
        <w:ind w:left="5040" w:hanging="360"/>
      </w:pPr>
      <w:rPr>
        <w:rFonts w:ascii="Wingdings" w:hAnsi="Wingdings" w:hint="default"/>
      </w:rPr>
    </w:lvl>
    <w:lvl w:ilvl="6" w:tplc="2C1A0001" w:tentative="1">
      <w:start w:val="1"/>
      <w:numFmt w:val="bullet"/>
      <w:lvlText w:val=""/>
      <w:lvlJc w:val="left"/>
      <w:pPr>
        <w:ind w:left="5760" w:hanging="360"/>
      </w:pPr>
      <w:rPr>
        <w:rFonts w:ascii="Symbol" w:hAnsi="Symbol" w:hint="default"/>
      </w:rPr>
    </w:lvl>
    <w:lvl w:ilvl="7" w:tplc="2C1A0003" w:tentative="1">
      <w:start w:val="1"/>
      <w:numFmt w:val="bullet"/>
      <w:lvlText w:val="o"/>
      <w:lvlJc w:val="left"/>
      <w:pPr>
        <w:ind w:left="6480" w:hanging="360"/>
      </w:pPr>
      <w:rPr>
        <w:rFonts w:ascii="Courier New" w:hAnsi="Courier New" w:cs="Courier New" w:hint="default"/>
      </w:rPr>
    </w:lvl>
    <w:lvl w:ilvl="8" w:tplc="2C1A0005" w:tentative="1">
      <w:start w:val="1"/>
      <w:numFmt w:val="bullet"/>
      <w:lvlText w:val=""/>
      <w:lvlJc w:val="left"/>
      <w:pPr>
        <w:ind w:left="7200" w:hanging="360"/>
      </w:pPr>
      <w:rPr>
        <w:rFonts w:ascii="Wingdings" w:hAnsi="Wingdings" w:hint="default"/>
      </w:rPr>
    </w:lvl>
  </w:abstractNum>
  <w:abstractNum w:abstractNumId="73">
    <w:nsid w:val="7C2A1F97"/>
    <w:multiLevelType w:val="hybridMultilevel"/>
    <w:tmpl w:val="634251A0"/>
    <w:lvl w:ilvl="0" w:tplc="0764E426">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nsid w:val="7DC010BE"/>
    <w:multiLevelType w:val="multilevel"/>
    <w:tmpl w:val="37DECC0A"/>
    <w:lvl w:ilvl="0">
      <w:start w:val="1"/>
      <w:numFmt w:val="bullet"/>
      <w:lvlText w:val="•"/>
      <w:lvlJc w:val="left"/>
      <w:pPr>
        <w:tabs>
          <w:tab w:val="num" w:pos="720"/>
        </w:tabs>
        <w:ind w:left="720" w:hanging="360"/>
      </w:pPr>
      <w:rPr>
        <w:rFonts w:ascii="Times New Roman" w:hAnsi="Times New Roman" w:cs="Times New Roman"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F6512A0"/>
    <w:multiLevelType w:val="hybridMultilevel"/>
    <w:tmpl w:val="EB6E780E"/>
    <w:lvl w:ilvl="0" w:tplc="1C625828">
      <w:start w:val="1"/>
      <w:numFmt w:val="bullet"/>
      <w:lvlText w:val="–"/>
      <w:lvlJc w:val="left"/>
      <w:pPr>
        <w:ind w:left="720" w:hanging="360"/>
      </w:pPr>
      <w:rPr>
        <w:rFonts w:ascii="Times New Roman" w:hAnsi="Times New Roman" w:cs="Times New Roman" w:hint="default"/>
      </w:rPr>
    </w:lvl>
    <w:lvl w:ilvl="1" w:tplc="FFFFFFFF">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nsid w:val="7F9C4D8D"/>
    <w:multiLevelType w:val="hybridMultilevel"/>
    <w:tmpl w:val="56789068"/>
    <w:lvl w:ilvl="0" w:tplc="0764E426">
      <w:start w:val="1"/>
      <w:numFmt w:val="bullet"/>
      <w:lvlText w:val="•"/>
      <w:lvlJc w:val="left"/>
      <w:pPr>
        <w:ind w:left="720" w:hanging="360"/>
      </w:pPr>
      <w:rPr>
        <w:rFonts w:ascii="Times New Roman" w:hAnsi="Times New Roman" w:cs="Times New Roman" w:hint="default"/>
      </w:rPr>
    </w:lvl>
    <w:lvl w:ilvl="1" w:tplc="0764E426">
      <w:start w:val="1"/>
      <w:numFmt w:val="bullet"/>
      <w:lvlText w:val="•"/>
      <w:lvlJc w:val="left"/>
      <w:pPr>
        <w:ind w:left="1440" w:hanging="360"/>
      </w:pPr>
      <w:rPr>
        <w:rFonts w:ascii="Times New Roman" w:hAnsi="Times New Roman" w:cs="Times New Roman"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num w:numId="1">
    <w:abstractNumId w:val="50"/>
  </w:num>
  <w:num w:numId="2">
    <w:abstractNumId w:val="57"/>
  </w:num>
  <w:num w:numId="3">
    <w:abstractNumId w:val="8"/>
  </w:num>
  <w:num w:numId="4">
    <w:abstractNumId w:val="10"/>
  </w:num>
  <w:num w:numId="5">
    <w:abstractNumId w:val="21"/>
  </w:num>
  <w:num w:numId="6">
    <w:abstractNumId w:val="26"/>
  </w:num>
  <w:num w:numId="7">
    <w:abstractNumId w:val="74"/>
  </w:num>
  <w:num w:numId="8">
    <w:abstractNumId w:val="4"/>
  </w:num>
  <w:num w:numId="9">
    <w:abstractNumId w:val="7"/>
  </w:num>
  <w:num w:numId="10">
    <w:abstractNumId w:val="41"/>
  </w:num>
  <w:num w:numId="11">
    <w:abstractNumId w:val="29"/>
  </w:num>
  <w:num w:numId="12">
    <w:abstractNumId w:val="24"/>
  </w:num>
  <w:num w:numId="13">
    <w:abstractNumId w:val="30"/>
  </w:num>
  <w:num w:numId="14">
    <w:abstractNumId w:val="62"/>
  </w:num>
  <w:num w:numId="15">
    <w:abstractNumId w:val="27"/>
  </w:num>
  <w:num w:numId="16">
    <w:abstractNumId w:val="34"/>
  </w:num>
  <w:num w:numId="17">
    <w:abstractNumId w:val="37"/>
  </w:num>
  <w:num w:numId="18">
    <w:abstractNumId w:val="20"/>
  </w:num>
  <w:num w:numId="19">
    <w:abstractNumId w:val="64"/>
  </w:num>
  <w:num w:numId="20">
    <w:abstractNumId w:val="54"/>
  </w:num>
  <w:num w:numId="21">
    <w:abstractNumId w:val="16"/>
  </w:num>
  <w:num w:numId="22">
    <w:abstractNumId w:val="33"/>
  </w:num>
  <w:num w:numId="23">
    <w:abstractNumId w:val="13"/>
  </w:num>
  <w:num w:numId="24">
    <w:abstractNumId w:val="45"/>
  </w:num>
  <w:num w:numId="25">
    <w:abstractNumId w:val="60"/>
  </w:num>
  <w:num w:numId="26">
    <w:abstractNumId w:val="49"/>
  </w:num>
  <w:num w:numId="27">
    <w:abstractNumId w:val="65"/>
  </w:num>
  <w:num w:numId="28">
    <w:abstractNumId w:val="5"/>
  </w:num>
  <w:num w:numId="29">
    <w:abstractNumId w:val="58"/>
  </w:num>
  <w:num w:numId="30">
    <w:abstractNumId w:val="56"/>
  </w:num>
  <w:num w:numId="31">
    <w:abstractNumId w:val="38"/>
  </w:num>
  <w:num w:numId="32">
    <w:abstractNumId w:val="72"/>
  </w:num>
  <w:num w:numId="33">
    <w:abstractNumId w:val="43"/>
  </w:num>
  <w:num w:numId="34">
    <w:abstractNumId w:val="76"/>
  </w:num>
  <w:num w:numId="35">
    <w:abstractNumId w:val="69"/>
  </w:num>
  <w:num w:numId="36">
    <w:abstractNumId w:val="52"/>
  </w:num>
  <w:num w:numId="37">
    <w:abstractNumId w:val="42"/>
  </w:num>
  <w:num w:numId="38">
    <w:abstractNumId w:val="1"/>
  </w:num>
  <w:num w:numId="39">
    <w:abstractNumId w:val="14"/>
  </w:num>
  <w:num w:numId="40">
    <w:abstractNumId w:val="2"/>
  </w:num>
  <w:num w:numId="41">
    <w:abstractNumId w:val="67"/>
  </w:num>
  <w:num w:numId="42">
    <w:abstractNumId w:val="71"/>
  </w:num>
  <w:num w:numId="43">
    <w:abstractNumId w:val="63"/>
  </w:num>
  <w:num w:numId="44">
    <w:abstractNumId w:val="46"/>
  </w:num>
  <w:num w:numId="45">
    <w:abstractNumId w:val="15"/>
  </w:num>
  <w:num w:numId="46">
    <w:abstractNumId w:val="55"/>
  </w:num>
  <w:num w:numId="47">
    <w:abstractNumId w:val="40"/>
  </w:num>
  <w:num w:numId="48">
    <w:abstractNumId w:val="51"/>
  </w:num>
  <w:num w:numId="49">
    <w:abstractNumId w:val="47"/>
  </w:num>
  <w:num w:numId="50">
    <w:abstractNumId w:val="11"/>
  </w:num>
  <w:num w:numId="51">
    <w:abstractNumId w:val="70"/>
  </w:num>
  <w:num w:numId="52">
    <w:abstractNumId w:val="44"/>
  </w:num>
  <w:num w:numId="53">
    <w:abstractNumId w:val="9"/>
  </w:num>
  <w:num w:numId="54">
    <w:abstractNumId w:val="35"/>
  </w:num>
  <w:num w:numId="55">
    <w:abstractNumId w:val="31"/>
  </w:num>
  <w:num w:numId="56">
    <w:abstractNumId w:val="22"/>
  </w:num>
  <w:num w:numId="57">
    <w:abstractNumId w:val="48"/>
  </w:num>
  <w:num w:numId="58">
    <w:abstractNumId w:val="18"/>
  </w:num>
  <w:num w:numId="59">
    <w:abstractNumId w:val="68"/>
  </w:num>
  <w:num w:numId="60">
    <w:abstractNumId w:val="59"/>
  </w:num>
  <w:num w:numId="61">
    <w:abstractNumId w:val="53"/>
  </w:num>
  <w:num w:numId="62">
    <w:abstractNumId w:val="0"/>
  </w:num>
  <w:num w:numId="63">
    <w:abstractNumId w:val="39"/>
  </w:num>
  <w:num w:numId="64">
    <w:abstractNumId w:val="17"/>
  </w:num>
  <w:num w:numId="65">
    <w:abstractNumId w:val="19"/>
  </w:num>
  <w:num w:numId="66">
    <w:abstractNumId w:val="32"/>
  </w:num>
  <w:num w:numId="67">
    <w:abstractNumId w:val="3"/>
  </w:num>
  <w:num w:numId="68">
    <w:abstractNumId w:val="61"/>
  </w:num>
  <w:num w:numId="69">
    <w:abstractNumId w:val="23"/>
  </w:num>
  <w:num w:numId="70">
    <w:abstractNumId w:val="6"/>
  </w:num>
  <w:num w:numId="71">
    <w:abstractNumId w:val="73"/>
  </w:num>
  <w:num w:numId="72">
    <w:abstractNumId w:val="28"/>
  </w:num>
  <w:num w:numId="73">
    <w:abstractNumId w:val="25"/>
  </w:num>
  <w:num w:numId="74">
    <w:abstractNumId w:val="12"/>
  </w:num>
  <w:num w:numId="75">
    <w:abstractNumId w:val="36"/>
  </w:num>
  <w:num w:numId="76">
    <w:abstractNumId w:val="66"/>
  </w:num>
  <w:num w:numId="77">
    <w:abstractNumId w:val="7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proofState w:grammar="clean"/>
  <w:defaultTabStop w:val="567"/>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27D"/>
    <w:rsid w:val="0000060B"/>
    <w:rsid w:val="00000F5D"/>
    <w:rsid w:val="0000223E"/>
    <w:rsid w:val="000034D8"/>
    <w:rsid w:val="00004564"/>
    <w:rsid w:val="00004C6A"/>
    <w:rsid w:val="00005363"/>
    <w:rsid w:val="0000681E"/>
    <w:rsid w:val="00006EB0"/>
    <w:rsid w:val="0000784A"/>
    <w:rsid w:val="00007B70"/>
    <w:rsid w:val="00010A76"/>
    <w:rsid w:val="00012814"/>
    <w:rsid w:val="00012E1D"/>
    <w:rsid w:val="000132C3"/>
    <w:rsid w:val="00013658"/>
    <w:rsid w:val="00014385"/>
    <w:rsid w:val="0001463E"/>
    <w:rsid w:val="00016EF3"/>
    <w:rsid w:val="00017103"/>
    <w:rsid w:val="000175B8"/>
    <w:rsid w:val="00017900"/>
    <w:rsid w:val="00021EDD"/>
    <w:rsid w:val="00022090"/>
    <w:rsid w:val="00023D0B"/>
    <w:rsid w:val="00025542"/>
    <w:rsid w:val="00025F5F"/>
    <w:rsid w:val="00027534"/>
    <w:rsid w:val="000279F4"/>
    <w:rsid w:val="00031676"/>
    <w:rsid w:val="000328A7"/>
    <w:rsid w:val="00032C0B"/>
    <w:rsid w:val="0003451E"/>
    <w:rsid w:val="000346CF"/>
    <w:rsid w:val="00034975"/>
    <w:rsid w:val="00035157"/>
    <w:rsid w:val="00035243"/>
    <w:rsid w:val="000368C9"/>
    <w:rsid w:val="00036F49"/>
    <w:rsid w:val="0003728E"/>
    <w:rsid w:val="00037CD2"/>
    <w:rsid w:val="000406D7"/>
    <w:rsid w:val="00042234"/>
    <w:rsid w:val="000430C0"/>
    <w:rsid w:val="000437B3"/>
    <w:rsid w:val="00043E2C"/>
    <w:rsid w:val="0004596A"/>
    <w:rsid w:val="0004677A"/>
    <w:rsid w:val="00051383"/>
    <w:rsid w:val="00052D2B"/>
    <w:rsid w:val="000532D1"/>
    <w:rsid w:val="00053B3B"/>
    <w:rsid w:val="00053ED2"/>
    <w:rsid w:val="000546B7"/>
    <w:rsid w:val="00054DF6"/>
    <w:rsid w:val="00055968"/>
    <w:rsid w:val="00056F6A"/>
    <w:rsid w:val="00057A4E"/>
    <w:rsid w:val="0006207A"/>
    <w:rsid w:val="0006312B"/>
    <w:rsid w:val="00063849"/>
    <w:rsid w:val="00064ED0"/>
    <w:rsid w:val="00065F8F"/>
    <w:rsid w:val="00066DD1"/>
    <w:rsid w:val="00067476"/>
    <w:rsid w:val="00070E30"/>
    <w:rsid w:val="000726FE"/>
    <w:rsid w:val="00072E9F"/>
    <w:rsid w:val="000734CB"/>
    <w:rsid w:val="00073CCB"/>
    <w:rsid w:val="00074371"/>
    <w:rsid w:val="00074A48"/>
    <w:rsid w:val="0007531E"/>
    <w:rsid w:val="00076C0D"/>
    <w:rsid w:val="00080CC5"/>
    <w:rsid w:val="00080DB9"/>
    <w:rsid w:val="000822B5"/>
    <w:rsid w:val="000824ED"/>
    <w:rsid w:val="00082AC1"/>
    <w:rsid w:val="00082EB9"/>
    <w:rsid w:val="0008455A"/>
    <w:rsid w:val="00084DCA"/>
    <w:rsid w:val="0008595E"/>
    <w:rsid w:val="0008604C"/>
    <w:rsid w:val="00086C57"/>
    <w:rsid w:val="00087822"/>
    <w:rsid w:val="000903E8"/>
    <w:rsid w:val="00090A7B"/>
    <w:rsid w:val="00090C3F"/>
    <w:rsid w:val="00090E9A"/>
    <w:rsid w:val="0009228D"/>
    <w:rsid w:val="00092D76"/>
    <w:rsid w:val="00093F56"/>
    <w:rsid w:val="000944D2"/>
    <w:rsid w:val="0009586B"/>
    <w:rsid w:val="000966FF"/>
    <w:rsid w:val="00096966"/>
    <w:rsid w:val="00096AFC"/>
    <w:rsid w:val="00097BA2"/>
    <w:rsid w:val="000A068A"/>
    <w:rsid w:val="000A1D22"/>
    <w:rsid w:val="000A2AFC"/>
    <w:rsid w:val="000A2C3F"/>
    <w:rsid w:val="000A34D9"/>
    <w:rsid w:val="000A3750"/>
    <w:rsid w:val="000A6649"/>
    <w:rsid w:val="000A72F1"/>
    <w:rsid w:val="000A73FC"/>
    <w:rsid w:val="000A7CF6"/>
    <w:rsid w:val="000B046F"/>
    <w:rsid w:val="000B12A7"/>
    <w:rsid w:val="000B1BA8"/>
    <w:rsid w:val="000B2DA1"/>
    <w:rsid w:val="000B41A4"/>
    <w:rsid w:val="000B5C9F"/>
    <w:rsid w:val="000B5F6C"/>
    <w:rsid w:val="000B607C"/>
    <w:rsid w:val="000B7734"/>
    <w:rsid w:val="000B776F"/>
    <w:rsid w:val="000C194C"/>
    <w:rsid w:val="000C1AF4"/>
    <w:rsid w:val="000C23D0"/>
    <w:rsid w:val="000C27B8"/>
    <w:rsid w:val="000C32F9"/>
    <w:rsid w:val="000C4C11"/>
    <w:rsid w:val="000C5853"/>
    <w:rsid w:val="000C7EB1"/>
    <w:rsid w:val="000D07C9"/>
    <w:rsid w:val="000D2C08"/>
    <w:rsid w:val="000D35D6"/>
    <w:rsid w:val="000D3D99"/>
    <w:rsid w:val="000D4E7D"/>
    <w:rsid w:val="000D544A"/>
    <w:rsid w:val="000D7091"/>
    <w:rsid w:val="000D70A6"/>
    <w:rsid w:val="000D71B6"/>
    <w:rsid w:val="000E05FE"/>
    <w:rsid w:val="000E1B9D"/>
    <w:rsid w:val="000E22D1"/>
    <w:rsid w:val="000E2382"/>
    <w:rsid w:val="000E2885"/>
    <w:rsid w:val="000E2E2F"/>
    <w:rsid w:val="000E2E63"/>
    <w:rsid w:val="000E3B45"/>
    <w:rsid w:val="000E4680"/>
    <w:rsid w:val="000E4CE3"/>
    <w:rsid w:val="000E4F21"/>
    <w:rsid w:val="000E746A"/>
    <w:rsid w:val="000E7DB1"/>
    <w:rsid w:val="000F0DC2"/>
    <w:rsid w:val="000F2385"/>
    <w:rsid w:val="000F3598"/>
    <w:rsid w:val="000F3A26"/>
    <w:rsid w:val="000F3C8F"/>
    <w:rsid w:val="000F5B7F"/>
    <w:rsid w:val="000F6B5A"/>
    <w:rsid w:val="000F7CAE"/>
    <w:rsid w:val="000F7F0D"/>
    <w:rsid w:val="0010026B"/>
    <w:rsid w:val="00100534"/>
    <w:rsid w:val="00100A02"/>
    <w:rsid w:val="001017FD"/>
    <w:rsid w:val="0010228A"/>
    <w:rsid w:val="001025EA"/>
    <w:rsid w:val="001035ED"/>
    <w:rsid w:val="00103798"/>
    <w:rsid w:val="001042F7"/>
    <w:rsid w:val="0010540A"/>
    <w:rsid w:val="00105493"/>
    <w:rsid w:val="00105A4B"/>
    <w:rsid w:val="00105E72"/>
    <w:rsid w:val="001105A5"/>
    <w:rsid w:val="00110F43"/>
    <w:rsid w:val="00111228"/>
    <w:rsid w:val="001124ED"/>
    <w:rsid w:val="00113A4F"/>
    <w:rsid w:val="00113CB8"/>
    <w:rsid w:val="00113DD6"/>
    <w:rsid w:val="00114B20"/>
    <w:rsid w:val="00115487"/>
    <w:rsid w:val="00116053"/>
    <w:rsid w:val="00116BA4"/>
    <w:rsid w:val="00116EBE"/>
    <w:rsid w:val="0012042F"/>
    <w:rsid w:val="0012146E"/>
    <w:rsid w:val="00121B8E"/>
    <w:rsid w:val="00121E63"/>
    <w:rsid w:val="0012236B"/>
    <w:rsid w:val="001225F2"/>
    <w:rsid w:val="0012283F"/>
    <w:rsid w:val="00122B6F"/>
    <w:rsid w:val="001234BC"/>
    <w:rsid w:val="00123610"/>
    <w:rsid w:val="001242AD"/>
    <w:rsid w:val="0012440A"/>
    <w:rsid w:val="00125AA6"/>
    <w:rsid w:val="00125F5E"/>
    <w:rsid w:val="001269B4"/>
    <w:rsid w:val="00126EA1"/>
    <w:rsid w:val="0012701D"/>
    <w:rsid w:val="001270D0"/>
    <w:rsid w:val="00127B36"/>
    <w:rsid w:val="001303AB"/>
    <w:rsid w:val="001304F1"/>
    <w:rsid w:val="001311B2"/>
    <w:rsid w:val="00131445"/>
    <w:rsid w:val="00131754"/>
    <w:rsid w:val="00131C6F"/>
    <w:rsid w:val="001325A7"/>
    <w:rsid w:val="00132F5E"/>
    <w:rsid w:val="00133DF3"/>
    <w:rsid w:val="00134143"/>
    <w:rsid w:val="001343B0"/>
    <w:rsid w:val="00134BA7"/>
    <w:rsid w:val="00135FCA"/>
    <w:rsid w:val="0014125A"/>
    <w:rsid w:val="0014234C"/>
    <w:rsid w:val="0014266D"/>
    <w:rsid w:val="00142744"/>
    <w:rsid w:val="001430EC"/>
    <w:rsid w:val="00143CAD"/>
    <w:rsid w:val="00143D7A"/>
    <w:rsid w:val="00144515"/>
    <w:rsid w:val="0014522B"/>
    <w:rsid w:val="00145AA1"/>
    <w:rsid w:val="00145AC2"/>
    <w:rsid w:val="00145D31"/>
    <w:rsid w:val="00146F38"/>
    <w:rsid w:val="00147A86"/>
    <w:rsid w:val="00147E68"/>
    <w:rsid w:val="00152378"/>
    <w:rsid w:val="0015358A"/>
    <w:rsid w:val="00154271"/>
    <w:rsid w:val="001544F9"/>
    <w:rsid w:val="00155EC1"/>
    <w:rsid w:val="00156CBE"/>
    <w:rsid w:val="001607F8"/>
    <w:rsid w:val="001619CE"/>
    <w:rsid w:val="00161FA8"/>
    <w:rsid w:val="001625A2"/>
    <w:rsid w:val="00162600"/>
    <w:rsid w:val="00162832"/>
    <w:rsid w:val="001654BE"/>
    <w:rsid w:val="00165939"/>
    <w:rsid w:val="00165A2C"/>
    <w:rsid w:val="001666BB"/>
    <w:rsid w:val="00167084"/>
    <w:rsid w:val="00167E24"/>
    <w:rsid w:val="00170A6C"/>
    <w:rsid w:val="00171766"/>
    <w:rsid w:val="00171B3F"/>
    <w:rsid w:val="00172B18"/>
    <w:rsid w:val="00173352"/>
    <w:rsid w:val="00174B36"/>
    <w:rsid w:val="00174CB8"/>
    <w:rsid w:val="00175762"/>
    <w:rsid w:val="00175A78"/>
    <w:rsid w:val="0017799D"/>
    <w:rsid w:val="001812AF"/>
    <w:rsid w:val="00181BF4"/>
    <w:rsid w:val="001823F1"/>
    <w:rsid w:val="0018355A"/>
    <w:rsid w:val="00183AA3"/>
    <w:rsid w:val="001840D9"/>
    <w:rsid w:val="00184D6C"/>
    <w:rsid w:val="00184FDE"/>
    <w:rsid w:val="001857AF"/>
    <w:rsid w:val="00190218"/>
    <w:rsid w:val="00192C4A"/>
    <w:rsid w:val="0019336F"/>
    <w:rsid w:val="0019342A"/>
    <w:rsid w:val="0019395E"/>
    <w:rsid w:val="00193B93"/>
    <w:rsid w:val="0019661E"/>
    <w:rsid w:val="00196A5A"/>
    <w:rsid w:val="001A0C3A"/>
    <w:rsid w:val="001A0F64"/>
    <w:rsid w:val="001A10FE"/>
    <w:rsid w:val="001A1571"/>
    <w:rsid w:val="001A282F"/>
    <w:rsid w:val="001A2AEC"/>
    <w:rsid w:val="001A31C4"/>
    <w:rsid w:val="001A3931"/>
    <w:rsid w:val="001A3FC1"/>
    <w:rsid w:val="001A561D"/>
    <w:rsid w:val="001A5ADC"/>
    <w:rsid w:val="001A5C0F"/>
    <w:rsid w:val="001A6F40"/>
    <w:rsid w:val="001A7649"/>
    <w:rsid w:val="001A7D44"/>
    <w:rsid w:val="001B0D4A"/>
    <w:rsid w:val="001B1139"/>
    <w:rsid w:val="001B2A75"/>
    <w:rsid w:val="001B2F6E"/>
    <w:rsid w:val="001B39AE"/>
    <w:rsid w:val="001B45E2"/>
    <w:rsid w:val="001B6A2D"/>
    <w:rsid w:val="001C17B2"/>
    <w:rsid w:val="001C1C83"/>
    <w:rsid w:val="001C4BF0"/>
    <w:rsid w:val="001C5137"/>
    <w:rsid w:val="001C7645"/>
    <w:rsid w:val="001C78E1"/>
    <w:rsid w:val="001D01B7"/>
    <w:rsid w:val="001D1C1C"/>
    <w:rsid w:val="001D2844"/>
    <w:rsid w:val="001D2A03"/>
    <w:rsid w:val="001D3B48"/>
    <w:rsid w:val="001D3BAC"/>
    <w:rsid w:val="001D4156"/>
    <w:rsid w:val="001D5714"/>
    <w:rsid w:val="001D5DE6"/>
    <w:rsid w:val="001D6D97"/>
    <w:rsid w:val="001E0C9A"/>
    <w:rsid w:val="001E122A"/>
    <w:rsid w:val="001E1244"/>
    <w:rsid w:val="001E187D"/>
    <w:rsid w:val="001E403C"/>
    <w:rsid w:val="001E5CED"/>
    <w:rsid w:val="001E700B"/>
    <w:rsid w:val="001E77B0"/>
    <w:rsid w:val="001F0282"/>
    <w:rsid w:val="001F1EC7"/>
    <w:rsid w:val="001F2B17"/>
    <w:rsid w:val="001F2E87"/>
    <w:rsid w:val="001F3FEF"/>
    <w:rsid w:val="001F47E9"/>
    <w:rsid w:val="001F560D"/>
    <w:rsid w:val="001F579C"/>
    <w:rsid w:val="001F667E"/>
    <w:rsid w:val="001F69D7"/>
    <w:rsid w:val="001F7DB6"/>
    <w:rsid w:val="002007EE"/>
    <w:rsid w:val="00201564"/>
    <w:rsid w:val="0020282C"/>
    <w:rsid w:val="002031CA"/>
    <w:rsid w:val="002055E7"/>
    <w:rsid w:val="00207354"/>
    <w:rsid w:val="0020773E"/>
    <w:rsid w:val="0021035D"/>
    <w:rsid w:val="002103CD"/>
    <w:rsid w:val="00210FC4"/>
    <w:rsid w:val="002118FA"/>
    <w:rsid w:val="0021318D"/>
    <w:rsid w:val="0021328D"/>
    <w:rsid w:val="00213E86"/>
    <w:rsid w:val="00214BF7"/>
    <w:rsid w:val="002155C0"/>
    <w:rsid w:val="00216A63"/>
    <w:rsid w:val="00216F5F"/>
    <w:rsid w:val="00217C1F"/>
    <w:rsid w:val="00220322"/>
    <w:rsid w:val="00222A48"/>
    <w:rsid w:val="00222C9F"/>
    <w:rsid w:val="00223129"/>
    <w:rsid w:val="0022355F"/>
    <w:rsid w:val="00224E3F"/>
    <w:rsid w:val="002270CE"/>
    <w:rsid w:val="002300D4"/>
    <w:rsid w:val="0023091E"/>
    <w:rsid w:val="002312BA"/>
    <w:rsid w:val="00232120"/>
    <w:rsid w:val="002324BA"/>
    <w:rsid w:val="002338C3"/>
    <w:rsid w:val="00233F08"/>
    <w:rsid w:val="00234996"/>
    <w:rsid w:val="00235C3C"/>
    <w:rsid w:val="00236560"/>
    <w:rsid w:val="00237526"/>
    <w:rsid w:val="0023778A"/>
    <w:rsid w:val="00237E6F"/>
    <w:rsid w:val="0024015D"/>
    <w:rsid w:val="00240201"/>
    <w:rsid w:val="00240D78"/>
    <w:rsid w:val="0024197A"/>
    <w:rsid w:val="00242367"/>
    <w:rsid w:val="002440DE"/>
    <w:rsid w:val="00246586"/>
    <w:rsid w:val="00251166"/>
    <w:rsid w:val="00251913"/>
    <w:rsid w:val="002528F3"/>
    <w:rsid w:val="00252D7C"/>
    <w:rsid w:val="00253864"/>
    <w:rsid w:val="002545C7"/>
    <w:rsid w:val="00254DCF"/>
    <w:rsid w:val="002553CA"/>
    <w:rsid w:val="00255DF6"/>
    <w:rsid w:val="00255FBF"/>
    <w:rsid w:val="002564CF"/>
    <w:rsid w:val="00256E48"/>
    <w:rsid w:val="002606AC"/>
    <w:rsid w:val="00260986"/>
    <w:rsid w:val="00261776"/>
    <w:rsid w:val="00262C51"/>
    <w:rsid w:val="00262D9D"/>
    <w:rsid w:val="00262DBF"/>
    <w:rsid w:val="0026301E"/>
    <w:rsid w:val="002634DF"/>
    <w:rsid w:val="00263744"/>
    <w:rsid w:val="00263DFF"/>
    <w:rsid w:val="002643C5"/>
    <w:rsid w:val="00264ED1"/>
    <w:rsid w:val="002656E6"/>
    <w:rsid w:val="002657E0"/>
    <w:rsid w:val="00265DE0"/>
    <w:rsid w:val="00265DFD"/>
    <w:rsid w:val="00266805"/>
    <w:rsid w:val="002669A0"/>
    <w:rsid w:val="00270E3B"/>
    <w:rsid w:val="00271E67"/>
    <w:rsid w:val="002720D2"/>
    <w:rsid w:val="00272477"/>
    <w:rsid w:val="00272DA3"/>
    <w:rsid w:val="0027321D"/>
    <w:rsid w:val="00273A4E"/>
    <w:rsid w:val="00273F24"/>
    <w:rsid w:val="00274518"/>
    <w:rsid w:val="002747AE"/>
    <w:rsid w:val="00275423"/>
    <w:rsid w:val="00277F3C"/>
    <w:rsid w:val="0028142F"/>
    <w:rsid w:val="002814CD"/>
    <w:rsid w:val="0028308E"/>
    <w:rsid w:val="0028484A"/>
    <w:rsid w:val="00284AB6"/>
    <w:rsid w:val="002856A3"/>
    <w:rsid w:val="002856EA"/>
    <w:rsid w:val="00285A99"/>
    <w:rsid w:val="00286430"/>
    <w:rsid w:val="00286BF2"/>
    <w:rsid w:val="00286E71"/>
    <w:rsid w:val="00287DC3"/>
    <w:rsid w:val="0029167C"/>
    <w:rsid w:val="00291F6A"/>
    <w:rsid w:val="002926BA"/>
    <w:rsid w:val="00294745"/>
    <w:rsid w:val="00296296"/>
    <w:rsid w:val="00297175"/>
    <w:rsid w:val="002973E5"/>
    <w:rsid w:val="00297BA8"/>
    <w:rsid w:val="002A1FEF"/>
    <w:rsid w:val="002A220F"/>
    <w:rsid w:val="002A2220"/>
    <w:rsid w:val="002A2411"/>
    <w:rsid w:val="002A30D6"/>
    <w:rsid w:val="002A31DD"/>
    <w:rsid w:val="002A3D6F"/>
    <w:rsid w:val="002A40AC"/>
    <w:rsid w:val="002A4101"/>
    <w:rsid w:val="002A48C5"/>
    <w:rsid w:val="002A4B6E"/>
    <w:rsid w:val="002A4B7A"/>
    <w:rsid w:val="002A4BA9"/>
    <w:rsid w:val="002A551E"/>
    <w:rsid w:val="002B00FD"/>
    <w:rsid w:val="002B04BF"/>
    <w:rsid w:val="002B2658"/>
    <w:rsid w:val="002B32BD"/>
    <w:rsid w:val="002B3559"/>
    <w:rsid w:val="002B4AA5"/>
    <w:rsid w:val="002B4AAC"/>
    <w:rsid w:val="002B5D3E"/>
    <w:rsid w:val="002B62EF"/>
    <w:rsid w:val="002B7090"/>
    <w:rsid w:val="002B76BA"/>
    <w:rsid w:val="002B7897"/>
    <w:rsid w:val="002C0360"/>
    <w:rsid w:val="002C0633"/>
    <w:rsid w:val="002C0798"/>
    <w:rsid w:val="002C0A5E"/>
    <w:rsid w:val="002C126F"/>
    <w:rsid w:val="002C1394"/>
    <w:rsid w:val="002C3A06"/>
    <w:rsid w:val="002C493F"/>
    <w:rsid w:val="002C4C54"/>
    <w:rsid w:val="002C51A4"/>
    <w:rsid w:val="002C5B66"/>
    <w:rsid w:val="002C62FF"/>
    <w:rsid w:val="002C673F"/>
    <w:rsid w:val="002C6A2F"/>
    <w:rsid w:val="002C6D3B"/>
    <w:rsid w:val="002D12FA"/>
    <w:rsid w:val="002D23B2"/>
    <w:rsid w:val="002D26F5"/>
    <w:rsid w:val="002D29B9"/>
    <w:rsid w:val="002D383C"/>
    <w:rsid w:val="002D3A94"/>
    <w:rsid w:val="002E1FC4"/>
    <w:rsid w:val="002E2838"/>
    <w:rsid w:val="002E40D8"/>
    <w:rsid w:val="002E4D0C"/>
    <w:rsid w:val="002E5320"/>
    <w:rsid w:val="002E542D"/>
    <w:rsid w:val="002E669D"/>
    <w:rsid w:val="002E6760"/>
    <w:rsid w:val="002E6794"/>
    <w:rsid w:val="002E6926"/>
    <w:rsid w:val="002E730D"/>
    <w:rsid w:val="002F0C22"/>
    <w:rsid w:val="002F122C"/>
    <w:rsid w:val="002F13E8"/>
    <w:rsid w:val="002F1AAB"/>
    <w:rsid w:val="002F20F8"/>
    <w:rsid w:val="002F45EC"/>
    <w:rsid w:val="002F4988"/>
    <w:rsid w:val="002F4E6F"/>
    <w:rsid w:val="002F713B"/>
    <w:rsid w:val="003005F3"/>
    <w:rsid w:val="00301C1D"/>
    <w:rsid w:val="00301D37"/>
    <w:rsid w:val="003020B8"/>
    <w:rsid w:val="00302366"/>
    <w:rsid w:val="00302CD1"/>
    <w:rsid w:val="00303D05"/>
    <w:rsid w:val="00304463"/>
    <w:rsid w:val="003051D1"/>
    <w:rsid w:val="00305CFF"/>
    <w:rsid w:val="00306D53"/>
    <w:rsid w:val="003075C6"/>
    <w:rsid w:val="00310BA1"/>
    <w:rsid w:val="00310FE0"/>
    <w:rsid w:val="00312236"/>
    <w:rsid w:val="00312245"/>
    <w:rsid w:val="00313140"/>
    <w:rsid w:val="003133A4"/>
    <w:rsid w:val="00314653"/>
    <w:rsid w:val="00316390"/>
    <w:rsid w:val="003163FE"/>
    <w:rsid w:val="00316482"/>
    <w:rsid w:val="00316FD6"/>
    <w:rsid w:val="00316FF3"/>
    <w:rsid w:val="00317722"/>
    <w:rsid w:val="00317795"/>
    <w:rsid w:val="003210B3"/>
    <w:rsid w:val="00321E4D"/>
    <w:rsid w:val="00322B2C"/>
    <w:rsid w:val="003231D0"/>
    <w:rsid w:val="003234BF"/>
    <w:rsid w:val="00323DF0"/>
    <w:rsid w:val="003253E3"/>
    <w:rsid w:val="0032674B"/>
    <w:rsid w:val="00326889"/>
    <w:rsid w:val="00327290"/>
    <w:rsid w:val="003303C8"/>
    <w:rsid w:val="0033154B"/>
    <w:rsid w:val="003315CC"/>
    <w:rsid w:val="00331A67"/>
    <w:rsid w:val="00332048"/>
    <w:rsid w:val="00332C83"/>
    <w:rsid w:val="00333AE6"/>
    <w:rsid w:val="0033464F"/>
    <w:rsid w:val="00335066"/>
    <w:rsid w:val="00335A32"/>
    <w:rsid w:val="00336385"/>
    <w:rsid w:val="003369FB"/>
    <w:rsid w:val="00341580"/>
    <w:rsid w:val="00343992"/>
    <w:rsid w:val="00344BDC"/>
    <w:rsid w:val="0034527B"/>
    <w:rsid w:val="003452EF"/>
    <w:rsid w:val="00345E5F"/>
    <w:rsid w:val="00345E8D"/>
    <w:rsid w:val="00347234"/>
    <w:rsid w:val="003478AC"/>
    <w:rsid w:val="00347AC1"/>
    <w:rsid w:val="00350E25"/>
    <w:rsid w:val="00351AF4"/>
    <w:rsid w:val="00351E27"/>
    <w:rsid w:val="003526BA"/>
    <w:rsid w:val="00352927"/>
    <w:rsid w:val="00354DD3"/>
    <w:rsid w:val="00355502"/>
    <w:rsid w:val="00355A36"/>
    <w:rsid w:val="00355D31"/>
    <w:rsid w:val="00356A11"/>
    <w:rsid w:val="00357201"/>
    <w:rsid w:val="0035729B"/>
    <w:rsid w:val="003601E0"/>
    <w:rsid w:val="00361554"/>
    <w:rsid w:val="0036364A"/>
    <w:rsid w:val="003649D7"/>
    <w:rsid w:val="00366498"/>
    <w:rsid w:val="00366E49"/>
    <w:rsid w:val="00372AD3"/>
    <w:rsid w:val="00373C71"/>
    <w:rsid w:val="003754CA"/>
    <w:rsid w:val="00375595"/>
    <w:rsid w:val="00375619"/>
    <w:rsid w:val="003765B5"/>
    <w:rsid w:val="00377CFD"/>
    <w:rsid w:val="003811AC"/>
    <w:rsid w:val="003822D3"/>
    <w:rsid w:val="00382D14"/>
    <w:rsid w:val="00382F88"/>
    <w:rsid w:val="00383B73"/>
    <w:rsid w:val="003849DF"/>
    <w:rsid w:val="003858F4"/>
    <w:rsid w:val="00386269"/>
    <w:rsid w:val="003867A4"/>
    <w:rsid w:val="0038699C"/>
    <w:rsid w:val="00386BB8"/>
    <w:rsid w:val="00387694"/>
    <w:rsid w:val="00387907"/>
    <w:rsid w:val="00387E3F"/>
    <w:rsid w:val="00387FF5"/>
    <w:rsid w:val="00390002"/>
    <w:rsid w:val="00390086"/>
    <w:rsid w:val="003929EF"/>
    <w:rsid w:val="00392C9E"/>
    <w:rsid w:val="00393E50"/>
    <w:rsid w:val="00394074"/>
    <w:rsid w:val="003942B7"/>
    <w:rsid w:val="003952EA"/>
    <w:rsid w:val="00396206"/>
    <w:rsid w:val="00396C5D"/>
    <w:rsid w:val="00397500"/>
    <w:rsid w:val="00397EEF"/>
    <w:rsid w:val="003A17BD"/>
    <w:rsid w:val="003A18B2"/>
    <w:rsid w:val="003A1A29"/>
    <w:rsid w:val="003A2ADC"/>
    <w:rsid w:val="003A5745"/>
    <w:rsid w:val="003A6866"/>
    <w:rsid w:val="003A6F28"/>
    <w:rsid w:val="003A7829"/>
    <w:rsid w:val="003A7C28"/>
    <w:rsid w:val="003B023E"/>
    <w:rsid w:val="003B1CED"/>
    <w:rsid w:val="003B1EFC"/>
    <w:rsid w:val="003B1F31"/>
    <w:rsid w:val="003B388F"/>
    <w:rsid w:val="003B3944"/>
    <w:rsid w:val="003B43FE"/>
    <w:rsid w:val="003B6085"/>
    <w:rsid w:val="003C1303"/>
    <w:rsid w:val="003C14AE"/>
    <w:rsid w:val="003C1EEA"/>
    <w:rsid w:val="003C2E28"/>
    <w:rsid w:val="003C3016"/>
    <w:rsid w:val="003C3E08"/>
    <w:rsid w:val="003C62C3"/>
    <w:rsid w:val="003C6E72"/>
    <w:rsid w:val="003C7EF1"/>
    <w:rsid w:val="003D1CC8"/>
    <w:rsid w:val="003D2454"/>
    <w:rsid w:val="003D43B9"/>
    <w:rsid w:val="003D4E2C"/>
    <w:rsid w:val="003D5AA0"/>
    <w:rsid w:val="003D61BD"/>
    <w:rsid w:val="003D72A8"/>
    <w:rsid w:val="003D77EE"/>
    <w:rsid w:val="003E11FE"/>
    <w:rsid w:val="003E14B5"/>
    <w:rsid w:val="003E1DFE"/>
    <w:rsid w:val="003E2E25"/>
    <w:rsid w:val="003E2F12"/>
    <w:rsid w:val="003E3448"/>
    <w:rsid w:val="003E4744"/>
    <w:rsid w:val="003E4C12"/>
    <w:rsid w:val="003E64C1"/>
    <w:rsid w:val="003E7F5A"/>
    <w:rsid w:val="003F03C6"/>
    <w:rsid w:val="003F0A25"/>
    <w:rsid w:val="003F0A81"/>
    <w:rsid w:val="003F1BE9"/>
    <w:rsid w:val="003F2BA7"/>
    <w:rsid w:val="003F3C33"/>
    <w:rsid w:val="003F4614"/>
    <w:rsid w:val="003F5272"/>
    <w:rsid w:val="003F6369"/>
    <w:rsid w:val="003F69E6"/>
    <w:rsid w:val="003F6CCD"/>
    <w:rsid w:val="003F7692"/>
    <w:rsid w:val="003F7E7F"/>
    <w:rsid w:val="00400B09"/>
    <w:rsid w:val="004012D9"/>
    <w:rsid w:val="00402796"/>
    <w:rsid w:val="00402BAB"/>
    <w:rsid w:val="00403EC9"/>
    <w:rsid w:val="004053AD"/>
    <w:rsid w:val="00405508"/>
    <w:rsid w:val="00405953"/>
    <w:rsid w:val="00406550"/>
    <w:rsid w:val="00406968"/>
    <w:rsid w:val="004073D2"/>
    <w:rsid w:val="004076DA"/>
    <w:rsid w:val="00407AF1"/>
    <w:rsid w:val="00410973"/>
    <w:rsid w:val="00410CF7"/>
    <w:rsid w:val="00411299"/>
    <w:rsid w:val="004118C6"/>
    <w:rsid w:val="0041324E"/>
    <w:rsid w:val="00413B40"/>
    <w:rsid w:val="00413B92"/>
    <w:rsid w:val="00413FE4"/>
    <w:rsid w:val="00414797"/>
    <w:rsid w:val="0041586F"/>
    <w:rsid w:val="004218C8"/>
    <w:rsid w:val="00421B4A"/>
    <w:rsid w:val="004227A4"/>
    <w:rsid w:val="00423D23"/>
    <w:rsid w:val="0042422B"/>
    <w:rsid w:val="00425335"/>
    <w:rsid w:val="004259DB"/>
    <w:rsid w:val="00426326"/>
    <w:rsid w:val="00426F4B"/>
    <w:rsid w:val="00427240"/>
    <w:rsid w:val="004278B5"/>
    <w:rsid w:val="00427C70"/>
    <w:rsid w:val="004305B5"/>
    <w:rsid w:val="00431036"/>
    <w:rsid w:val="00431CB9"/>
    <w:rsid w:val="004329CD"/>
    <w:rsid w:val="004330B5"/>
    <w:rsid w:val="00435171"/>
    <w:rsid w:val="00435543"/>
    <w:rsid w:val="00436BE4"/>
    <w:rsid w:val="00437A90"/>
    <w:rsid w:val="00437E8E"/>
    <w:rsid w:val="004400FA"/>
    <w:rsid w:val="004407C8"/>
    <w:rsid w:val="00440923"/>
    <w:rsid w:val="00440936"/>
    <w:rsid w:val="0044181F"/>
    <w:rsid w:val="004439E3"/>
    <w:rsid w:val="0044535D"/>
    <w:rsid w:val="00445C7C"/>
    <w:rsid w:val="00446BBC"/>
    <w:rsid w:val="00446D28"/>
    <w:rsid w:val="00447B70"/>
    <w:rsid w:val="00447D52"/>
    <w:rsid w:val="0045168A"/>
    <w:rsid w:val="00451B69"/>
    <w:rsid w:val="004535B5"/>
    <w:rsid w:val="004539ED"/>
    <w:rsid w:val="00453BA7"/>
    <w:rsid w:val="0045415D"/>
    <w:rsid w:val="00454A18"/>
    <w:rsid w:val="004553E1"/>
    <w:rsid w:val="004568CB"/>
    <w:rsid w:val="004571D1"/>
    <w:rsid w:val="0045742E"/>
    <w:rsid w:val="00457732"/>
    <w:rsid w:val="004600C8"/>
    <w:rsid w:val="004603AD"/>
    <w:rsid w:val="004608AB"/>
    <w:rsid w:val="004618E3"/>
    <w:rsid w:val="00461992"/>
    <w:rsid w:val="00462DCA"/>
    <w:rsid w:val="004636A3"/>
    <w:rsid w:val="00465043"/>
    <w:rsid w:val="004657BE"/>
    <w:rsid w:val="004667F2"/>
    <w:rsid w:val="00466830"/>
    <w:rsid w:val="00466DAF"/>
    <w:rsid w:val="00467AF6"/>
    <w:rsid w:val="00471EAE"/>
    <w:rsid w:val="004725C9"/>
    <w:rsid w:val="004730E7"/>
    <w:rsid w:val="00474F48"/>
    <w:rsid w:val="0047525C"/>
    <w:rsid w:val="00476021"/>
    <w:rsid w:val="004760C0"/>
    <w:rsid w:val="0047611C"/>
    <w:rsid w:val="00476159"/>
    <w:rsid w:val="004762B4"/>
    <w:rsid w:val="00480687"/>
    <w:rsid w:val="004815E3"/>
    <w:rsid w:val="00481791"/>
    <w:rsid w:val="00482EC0"/>
    <w:rsid w:val="004836FA"/>
    <w:rsid w:val="0048490A"/>
    <w:rsid w:val="0048757D"/>
    <w:rsid w:val="004903FD"/>
    <w:rsid w:val="004909B7"/>
    <w:rsid w:val="00490B84"/>
    <w:rsid w:val="00490CB8"/>
    <w:rsid w:val="00490FA4"/>
    <w:rsid w:val="00491D91"/>
    <w:rsid w:val="004925A5"/>
    <w:rsid w:val="00493556"/>
    <w:rsid w:val="004936D7"/>
    <w:rsid w:val="004946E2"/>
    <w:rsid w:val="00494AB6"/>
    <w:rsid w:val="004954AF"/>
    <w:rsid w:val="0049590A"/>
    <w:rsid w:val="00495B58"/>
    <w:rsid w:val="00496091"/>
    <w:rsid w:val="004963AB"/>
    <w:rsid w:val="00496C94"/>
    <w:rsid w:val="00496E26"/>
    <w:rsid w:val="0049749C"/>
    <w:rsid w:val="00497933"/>
    <w:rsid w:val="00497FDA"/>
    <w:rsid w:val="004A0089"/>
    <w:rsid w:val="004A0EB8"/>
    <w:rsid w:val="004A0FF2"/>
    <w:rsid w:val="004A18D0"/>
    <w:rsid w:val="004A1EF1"/>
    <w:rsid w:val="004A1F17"/>
    <w:rsid w:val="004A33A6"/>
    <w:rsid w:val="004A4F5D"/>
    <w:rsid w:val="004A569A"/>
    <w:rsid w:val="004A591E"/>
    <w:rsid w:val="004A6659"/>
    <w:rsid w:val="004A6860"/>
    <w:rsid w:val="004A6D60"/>
    <w:rsid w:val="004A6E38"/>
    <w:rsid w:val="004A797F"/>
    <w:rsid w:val="004A7F22"/>
    <w:rsid w:val="004A7FF6"/>
    <w:rsid w:val="004B2E4C"/>
    <w:rsid w:val="004B2FA6"/>
    <w:rsid w:val="004B319D"/>
    <w:rsid w:val="004B3B8C"/>
    <w:rsid w:val="004B3E89"/>
    <w:rsid w:val="004B4CBD"/>
    <w:rsid w:val="004B57CE"/>
    <w:rsid w:val="004B7ADF"/>
    <w:rsid w:val="004C0A1C"/>
    <w:rsid w:val="004C13B6"/>
    <w:rsid w:val="004C1F77"/>
    <w:rsid w:val="004C237F"/>
    <w:rsid w:val="004C3392"/>
    <w:rsid w:val="004C3AE7"/>
    <w:rsid w:val="004C3F4E"/>
    <w:rsid w:val="004C48C6"/>
    <w:rsid w:val="004C558F"/>
    <w:rsid w:val="004D25D2"/>
    <w:rsid w:val="004D4260"/>
    <w:rsid w:val="004D52FC"/>
    <w:rsid w:val="004D673D"/>
    <w:rsid w:val="004D6968"/>
    <w:rsid w:val="004E01CA"/>
    <w:rsid w:val="004E1097"/>
    <w:rsid w:val="004E10A7"/>
    <w:rsid w:val="004E1A0D"/>
    <w:rsid w:val="004E467E"/>
    <w:rsid w:val="004E4CFC"/>
    <w:rsid w:val="004E546E"/>
    <w:rsid w:val="004E59D7"/>
    <w:rsid w:val="004E5C49"/>
    <w:rsid w:val="004E7611"/>
    <w:rsid w:val="004F0F8E"/>
    <w:rsid w:val="004F3E01"/>
    <w:rsid w:val="004F3EFA"/>
    <w:rsid w:val="004F4331"/>
    <w:rsid w:val="004F4CC5"/>
    <w:rsid w:val="004F5169"/>
    <w:rsid w:val="004F536F"/>
    <w:rsid w:val="004F54C3"/>
    <w:rsid w:val="004F6149"/>
    <w:rsid w:val="004F67D3"/>
    <w:rsid w:val="004F6D08"/>
    <w:rsid w:val="004F709E"/>
    <w:rsid w:val="005002D9"/>
    <w:rsid w:val="005016FC"/>
    <w:rsid w:val="00502ECE"/>
    <w:rsid w:val="005043D5"/>
    <w:rsid w:val="0050551D"/>
    <w:rsid w:val="00506364"/>
    <w:rsid w:val="005074CB"/>
    <w:rsid w:val="0051086E"/>
    <w:rsid w:val="005127E3"/>
    <w:rsid w:val="00513C1C"/>
    <w:rsid w:val="00513F4E"/>
    <w:rsid w:val="005154A2"/>
    <w:rsid w:val="00516851"/>
    <w:rsid w:val="005170C7"/>
    <w:rsid w:val="0051735C"/>
    <w:rsid w:val="0051764B"/>
    <w:rsid w:val="0052032D"/>
    <w:rsid w:val="0052113D"/>
    <w:rsid w:val="005215AE"/>
    <w:rsid w:val="00521AFB"/>
    <w:rsid w:val="005220D9"/>
    <w:rsid w:val="0052237A"/>
    <w:rsid w:val="00522A66"/>
    <w:rsid w:val="0052302B"/>
    <w:rsid w:val="0052356D"/>
    <w:rsid w:val="00523BEE"/>
    <w:rsid w:val="005271FF"/>
    <w:rsid w:val="00527C79"/>
    <w:rsid w:val="00530D10"/>
    <w:rsid w:val="0053161D"/>
    <w:rsid w:val="00531EC1"/>
    <w:rsid w:val="00533B79"/>
    <w:rsid w:val="0053431A"/>
    <w:rsid w:val="0053462A"/>
    <w:rsid w:val="00535565"/>
    <w:rsid w:val="00536B8F"/>
    <w:rsid w:val="00536C87"/>
    <w:rsid w:val="00536FFE"/>
    <w:rsid w:val="0054068A"/>
    <w:rsid w:val="00540A08"/>
    <w:rsid w:val="00541792"/>
    <w:rsid w:val="005419CE"/>
    <w:rsid w:val="00541E4C"/>
    <w:rsid w:val="00542A42"/>
    <w:rsid w:val="00542F4B"/>
    <w:rsid w:val="00543003"/>
    <w:rsid w:val="00543BF1"/>
    <w:rsid w:val="005442DA"/>
    <w:rsid w:val="0054673A"/>
    <w:rsid w:val="00546A51"/>
    <w:rsid w:val="00546A84"/>
    <w:rsid w:val="0055092A"/>
    <w:rsid w:val="00550F08"/>
    <w:rsid w:val="005512EE"/>
    <w:rsid w:val="00551881"/>
    <w:rsid w:val="00551C02"/>
    <w:rsid w:val="005524ED"/>
    <w:rsid w:val="005547E2"/>
    <w:rsid w:val="00555226"/>
    <w:rsid w:val="00555A77"/>
    <w:rsid w:val="00556CA1"/>
    <w:rsid w:val="00556FD0"/>
    <w:rsid w:val="0056010F"/>
    <w:rsid w:val="00561241"/>
    <w:rsid w:val="00561C3A"/>
    <w:rsid w:val="00561ED3"/>
    <w:rsid w:val="00564219"/>
    <w:rsid w:val="005647E0"/>
    <w:rsid w:val="00564AB4"/>
    <w:rsid w:val="00566DB2"/>
    <w:rsid w:val="005710D2"/>
    <w:rsid w:val="00573474"/>
    <w:rsid w:val="005742B2"/>
    <w:rsid w:val="0057454B"/>
    <w:rsid w:val="005748E7"/>
    <w:rsid w:val="00575085"/>
    <w:rsid w:val="005767AE"/>
    <w:rsid w:val="00576C69"/>
    <w:rsid w:val="00577890"/>
    <w:rsid w:val="0057798D"/>
    <w:rsid w:val="005802F4"/>
    <w:rsid w:val="00581725"/>
    <w:rsid w:val="00582281"/>
    <w:rsid w:val="00582372"/>
    <w:rsid w:val="00582DAA"/>
    <w:rsid w:val="00584483"/>
    <w:rsid w:val="005848FF"/>
    <w:rsid w:val="00584E2B"/>
    <w:rsid w:val="00584F72"/>
    <w:rsid w:val="00591978"/>
    <w:rsid w:val="005923DC"/>
    <w:rsid w:val="00592F65"/>
    <w:rsid w:val="005930D0"/>
    <w:rsid w:val="00593279"/>
    <w:rsid w:val="005933CC"/>
    <w:rsid w:val="00593868"/>
    <w:rsid w:val="00593B4A"/>
    <w:rsid w:val="00594465"/>
    <w:rsid w:val="00594969"/>
    <w:rsid w:val="0059504E"/>
    <w:rsid w:val="005956A7"/>
    <w:rsid w:val="00595B06"/>
    <w:rsid w:val="005A0136"/>
    <w:rsid w:val="005A1449"/>
    <w:rsid w:val="005A1AED"/>
    <w:rsid w:val="005A3A84"/>
    <w:rsid w:val="005A4C46"/>
    <w:rsid w:val="005A5D2E"/>
    <w:rsid w:val="005A758D"/>
    <w:rsid w:val="005A78CE"/>
    <w:rsid w:val="005A7C77"/>
    <w:rsid w:val="005B3533"/>
    <w:rsid w:val="005B3ED8"/>
    <w:rsid w:val="005B5D6A"/>
    <w:rsid w:val="005B6C3C"/>
    <w:rsid w:val="005B6C5A"/>
    <w:rsid w:val="005B7088"/>
    <w:rsid w:val="005C0388"/>
    <w:rsid w:val="005C3BBE"/>
    <w:rsid w:val="005C3DDA"/>
    <w:rsid w:val="005C468D"/>
    <w:rsid w:val="005C5CA6"/>
    <w:rsid w:val="005C630C"/>
    <w:rsid w:val="005C6A6B"/>
    <w:rsid w:val="005C6D6E"/>
    <w:rsid w:val="005D0008"/>
    <w:rsid w:val="005D08E5"/>
    <w:rsid w:val="005D0FB2"/>
    <w:rsid w:val="005D2229"/>
    <w:rsid w:val="005D24E6"/>
    <w:rsid w:val="005D2C76"/>
    <w:rsid w:val="005D2D3F"/>
    <w:rsid w:val="005D2EAC"/>
    <w:rsid w:val="005D511D"/>
    <w:rsid w:val="005D525A"/>
    <w:rsid w:val="005D6843"/>
    <w:rsid w:val="005D6E2F"/>
    <w:rsid w:val="005D790A"/>
    <w:rsid w:val="005E0307"/>
    <w:rsid w:val="005E0484"/>
    <w:rsid w:val="005E0494"/>
    <w:rsid w:val="005E142C"/>
    <w:rsid w:val="005E1B5E"/>
    <w:rsid w:val="005E21BF"/>
    <w:rsid w:val="005E2A7F"/>
    <w:rsid w:val="005E413A"/>
    <w:rsid w:val="005E50A6"/>
    <w:rsid w:val="005E5E30"/>
    <w:rsid w:val="005E6E5D"/>
    <w:rsid w:val="005E74B0"/>
    <w:rsid w:val="005F0B5D"/>
    <w:rsid w:val="005F216E"/>
    <w:rsid w:val="005F293F"/>
    <w:rsid w:val="005F350A"/>
    <w:rsid w:val="005F3598"/>
    <w:rsid w:val="005F54F3"/>
    <w:rsid w:val="005F5C0F"/>
    <w:rsid w:val="005F6181"/>
    <w:rsid w:val="005F6AD7"/>
    <w:rsid w:val="005F73A2"/>
    <w:rsid w:val="005F7598"/>
    <w:rsid w:val="00600193"/>
    <w:rsid w:val="00600340"/>
    <w:rsid w:val="00601250"/>
    <w:rsid w:val="006025EA"/>
    <w:rsid w:val="006039EA"/>
    <w:rsid w:val="0060443A"/>
    <w:rsid w:val="00604C0A"/>
    <w:rsid w:val="00604DE7"/>
    <w:rsid w:val="00606385"/>
    <w:rsid w:val="00607142"/>
    <w:rsid w:val="0061005E"/>
    <w:rsid w:val="006112C4"/>
    <w:rsid w:val="00611B4C"/>
    <w:rsid w:val="006130E4"/>
    <w:rsid w:val="0061390D"/>
    <w:rsid w:val="00613FFA"/>
    <w:rsid w:val="006146CF"/>
    <w:rsid w:val="006202AF"/>
    <w:rsid w:val="00620378"/>
    <w:rsid w:val="00620541"/>
    <w:rsid w:val="006206EC"/>
    <w:rsid w:val="00621067"/>
    <w:rsid w:val="00621C3A"/>
    <w:rsid w:val="006239D7"/>
    <w:rsid w:val="00624A4C"/>
    <w:rsid w:val="00624D7A"/>
    <w:rsid w:val="00625106"/>
    <w:rsid w:val="006268C9"/>
    <w:rsid w:val="00626F73"/>
    <w:rsid w:val="006274D1"/>
    <w:rsid w:val="00627586"/>
    <w:rsid w:val="00627875"/>
    <w:rsid w:val="00627BD2"/>
    <w:rsid w:val="00627F79"/>
    <w:rsid w:val="00630A6A"/>
    <w:rsid w:val="00630D82"/>
    <w:rsid w:val="00632095"/>
    <w:rsid w:val="00632C08"/>
    <w:rsid w:val="00634509"/>
    <w:rsid w:val="00634B18"/>
    <w:rsid w:val="00636B5F"/>
    <w:rsid w:val="00637B97"/>
    <w:rsid w:val="00640209"/>
    <w:rsid w:val="00641419"/>
    <w:rsid w:val="006417FC"/>
    <w:rsid w:val="0064314B"/>
    <w:rsid w:val="0064318D"/>
    <w:rsid w:val="00646C59"/>
    <w:rsid w:val="00647040"/>
    <w:rsid w:val="00647208"/>
    <w:rsid w:val="006508FB"/>
    <w:rsid w:val="00651144"/>
    <w:rsid w:val="00651CA1"/>
    <w:rsid w:val="00652EF4"/>
    <w:rsid w:val="0065605F"/>
    <w:rsid w:val="00657A92"/>
    <w:rsid w:val="00657BE6"/>
    <w:rsid w:val="00657EFA"/>
    <w:rsid w:val="00660011"/>
    <w:rsid w:val="0066039E"/>
    <w:rsid w:val="006605A4"/>
    <w:rsid w:val="0066207A"/>
    <w:rsid w:val="006628FC"/>
    <w:rsid w:val="006659E8"/>
    <w:rsid w:val="00666A59"/>
    <w:rsid w:val="00667809"/>
    <w:rsid w:val="00671295"/>
    <w:rsid w:val="006718FA"/>
    <w:rsid w:val="00671BE6"/>
    <w:rsid w:val="00671FBF"/>
    <w:rsid w:val="006720F7"/>
    <w:rsid w:val="0067418C"/>
    <w:rsid w:val="00674844"/>
    <w:rsid w:val="006759EF"/>
    <w:rsid w:val="006779C0"/>
    <w:rsid w:val="006800A6"/>
    <w:rsid w:val="0068023E"/>
    <w:rsid w:val="00680AC1"/>
    <w:rsid w:val="00680EF7"/>
    <w:rsid w:val="00681D00"/>
    <w:rsid w:val="006828A5"/>
    <w:rsid w:val="00683527"/>
    <w:rsid w:val="00683C07"/>
    <w:rsid w:val="006846A1"/>
    <w:rsid w:val="0068475F"/>
    <w:rsid w:val="006849C4"/>
    <w:rsid w:val="00684A14"/>
    <w:rsid w:val="00684D93"/>
    <w:rsid w:val="006852BA"/>
    <w:rsid w:val="00685343"/>
    <w:rsid w:val="00686594"/>
    <w:rsid w:val="00687B8E"/>
    <w:rsid w:val="00690327"/>
    <w:rsid w:val="006924F2"/>
    <w:rsid w:val="0069260F"/>
    <w:rsid w:val="0069337E"/>
    <w:rsid w:val="00693BA0"/>
    <w:rsid w:val="0069404B"/>
    <w:rsid w:val="00694B8A"/>
    <w:rsid w:val="00695D47"/>
    <w:rsid w:val="00696042"/>
    <w:rsid w:val="00696125"/>
    <w:rsid w:val="0069656C"/>
    <w:rsid w:val="006A0415"/>
    <w:rsid w:val="006A155B"/>
    <w:rsid w:val="006A1610"/>
    <w:rsid w:val="006A1A1B"/>
    <w:rsid w:val="006A3092"/>
    <w:rsid w:val="006A4490"/>
    <w:rsid w:val="006A4D6E"/>
    <w:rsid w:val="006A50DB"/>
    <w:rsid w:val="006A6371"/>
    <w:rsid w:val="006A72F0"/>
    <w:rsid w:val="006A7BEA"/>
    <w:rsid w:val="006B01B0"/>
    <w:rsid w:val="006B01E3"/>
    <w:rsid w:val="006B474D"/>
    <w:rsid w:val="006B690E"/>
    <w:rsid w:val="006B6E0E"/>
    <w:rsid w:val="006B72E0"/>
    <w:rsid w:val="006B7A80"/>
    <w:rsid w:val="006C058C"/>
    <w:rsid w:val="006C094E"/>
    <w:rsid w:val="006C2B3F"/>
    <w:rsid w:val="006C308B"/>
    <w:rsid w:val="006C31D5"/>
    <w:rsid w:val="006C3B9F"/>
    <w:rsid w:val="006C4241"/>
    <w:rsid w:val="006C4C43"/>
    <w:rsid w:val="006C53DE"/>
    <w:rsid w:val="006C7854"/>
    <w:rsid w:val="006D1875"/>
    <w:rsid w:val="006D18F7"/>
    <w:rsid w:val="006D2572"/>
    <w:rsid w:val="006D38BA"/>
    <w:rsid w:val="006D3B88"/>
    <w:rsid w:val="006D3D9E"/>
    <w:rsid w:val="006D464E"/>
    <w:rsid w:val="006D4EFB"/>
    <w:rsid w:val="006D57FD"/>
    <w:rsid w:val="006D64B1"/>
    <w:rsid w:val="006D70BA"/>
    <w:rsid w:val="006E0391"/>
    <w:rsid w:val="006E0F6C"/>
    <w:rsid w:val="006E361A"/>
    <w:rsid w:val="006E36D8"/>
    <w:rsid w:val="006E44CC"/>
    <w:rsid w:val="006E5310"/>
    <w:rsid w:val="006E5D0C"/>
    <w:rsid w:val="006E6605"/>
    <w:rsid w:val="006E7540"/>
    <w:rsid w:val="006E768D"/>
    <w:rsid w:val="006F17EC"/>
    <w:rsid w:val="006F181B"/>
    <w:rsid w:val="006F24AA"/>
    <w:rsid w:val="006F32AA"/>
    <w:rsid w:val="006F3B2F"/>
    <w:rsid w:val="006F3B74"/>
    <w:rsid w:val="006F5321"/>
    <w:rsid w:val="006F5BCE"/>
    <w:rsid w:val="006F66E8"/>
    <w:rsid w:val="006F6E1E"/>
    <w:rsid w:val="006F798A"/>
    <w:rsid w:val="00700626"/>
    <w:rsid w:val="0070158F"/>
    <w:rsid w:val="0070161A"/>
    <w:rsid w:val="007021F5"/>
    <w:rsid w:val="007022A3"/>
    <w:rsid w:val="00702935"/>
    <w:rsid w:val="00702D18"/>
    <w:rsid w:val="007052E4"/>
    <w:rsid w:val="00705454"/>
    <w:rsid w:val="00705D37"/>
    <w:rsid w:val="0070633C"/>
    <w:rsid w:val="007071F1"/>
    <w:rsid w:val="007113DA"/>
    <w:rsid w:val="007143E9"/>
    <w:rsid w:val="0071535C"/>
    <w:rsid w:val="00715847"/>
    <w:rsid w:val="007158D8"/>
    <w:rsid w:val="007164B3"/>
    <w:rsid w:val="007200AD"/>
    <w:rsid w:val="007203F2"/>
    <w:rsid w:val="00721A80"/>
    <w:rsid w:val="00721FE8"/>
    <w:rsid w:val="00722CC5"/>
    <w:rsid w:val="00723308"/>
    <w:rsid w:val="00723EF7"/>
    <w:rsid w:val="00724A72"/>
    <w:rsid w:val="00724FD5"/>
    <w:rsid w:val="0072593A"/>
    <w:rsid w:val="00726528"/>
    <w:rsid w:val="00726C96"/>
    <w:rsid w:val="00726FF8"/>
    <w:rsid w:val="00727414"/>
    <w:rsid w:val="007319AD"/>
    <w:rsid w:val="00732A86"/>
    <w:rsid w:val="007337BC"/>
    <w:rsid w:val="00735D77"/>
    <w:rsid w:val="00736C7F"/>
    <w:rsid w:val="0073757A"/>
    <w:rsid w:val="00740D3A"/>
    <w:rsid w:val="00742236"/>
    <w:rsid w:val="0074278F"/>
    <w:rsid w:val="007427C6"/>
    <w:rsid w:val="00744914"/>
    <w:rsid w:val="00744FC9"/>
    <w:rsid w:val="00746A1E"/>
    <w:rsid w:val="007470C4"/>
    <w:rsid w:val="00747FF7"/>
    <w:rsid w:val="00750685"/>
    <w:rsid w:val="0075241B"/>
    <w:rsid w:val="007529A3"/>
    <w:rsid w:val="00752A58"/>
    <w:rsid w:val="00755B23"/>
    <w:rsid w:val="00756E59"/>
    <w:rsid w:val="0076028F"/>
    <w:rsid w:val="00761300"/>
    <w:rsid w:val="0076151C"/>
    <w:rsid w:val="0076315F"/>
    <w:rsid w:val="007636F6"/>
    <w:rsid w:val="00765118"/>
    <w:rsid w:val="00765146"/>
    <w:rsid w:val="00765A1C"/>
    <w:rsid w:val="00766D25"/>
    <w:rsid w:val="00767FD9"/>
    <w:rsid w:val="0077008F"/>
    <w:rsid w:val="00770DBE"/>
    <w:rsid w:val="00770E8F"/>
    <w:rsid w:val="0077176D"/>
    <w:rsid w:val="00771C27"/>
    <w:rsid w:val="00771C7C"/>
    <w:rsid w:val="00772B49"/>
    <w:rsid w:val="00773AFD"/>
    <w:rsid w:val="00774C98"/>
    <w:rsid w:val="0077527D"/>
    <w:rsid w:val="00776357"/>
    <w:rsid w:val="007766D3"/>
    <w:rsid w:val="0077745C"/>
    <w:rsid w:val="00780CA7"/>
    <w:rsid w:val="00783321"/>
    <w:rsid w:val="0078407E"/>
    <w:rsid w:val="00784274"/>
    <w:rsid w:val="00784BF8"/>
    <w:rsid w:val="007858B8"/>
    <w:rsid w:val="0078628B"/>
    <w:rsid w:val="007907D7"/>
    <w:rsid w:val="00792E05"/>
    <w:rsid w:val="007932D0"/>
    <w:rsid w:val="007939EA"/>
    <w:rsid w:val="00793FCC"/>
    <w:rsid w:val="007943D9"/>
    <w:rsid w:val="00795808"/>
    <w:rsid w:val="00795EC2"/>
    <w:rsid w:val="00797EF1"/>
    <w:rsid w:val="007A24F8"/>
    <w:rsid w:val="007A2CAA"/>
    <w:rsid w:val="007A3C36"/>
    <w:rsid w:val="007A419A"/>
    <w:rsid w:val="007A4A58"/>
    <w:rsid w:val="007B0072"/>
    <w:rsid w:val="007B2B45"/>
    <w:rsid w:val="007B3353"/>
    <w:rsid w:val="007B3923"/>
    <w:rsid w:val="007B414C"/>
    <w:rsid w:val="007B4699"/>
    <w:rsid w:val="007B49FB"/>
    <w:rsid w:val="007B55FC"/>
    <w:rsid w:val="007B5C63"/>
    <w:rsid w:val="007B6F9A"/>
    <w:rsid w:val="007C0052"/>
    <w:rsid w:val="007C19C9"/>
    <w:rsid w:val="007C24EB"/>
    <w:rsid w:val="007C3E9A"/>
    <w:rsid w:val="007C50D0"/>
    <w:rsid w:val="007C5341"/>
    <w:rsid w:val="007C58C7"/>
    <w:rsid w:val="007C7C63"/>
    <w:rsid w:val="007C7CF4"/>
    <w:rsid w:val="007D1C1E"/>
    <w:rsid w:val="007D1C87"/>
    <w:rsid w:val="007D4124"/>
    <w:rsid w:val="007D4A36"/>
    <w:rsid w:val="007D5F88"/>
    <w:rsid w:val="007D6206"/>
    <w:rsid w:val="007D636D"/>
    <w:rsid w:val="007D6633"/>
    <w:rsid w:val="007E0F54"/>
    <w:rsid w:val="007E15E5"/>
    <w:rsid w:val="007E24A1"/>
    <w:rsid w:val="007E25D1"/>
    <w:rsid w:val="007E27E6"/>
    <w:rsid w:val="007E2DBF"/>
    <w:rsid w:val="007E4C28"/>
    <w:rsid w:val="007E62DC"/>
    <w:rsid w:val="007E64B3"/>
    <w:rsid w:val="007E6FF2"/>
    <w:rsid w:val="007E7CB8"/>
    <w:rsid w:val="007F02FF"/>
    <w:rsid w:val="007F06CA"/>
    <w:rsid w:val="007F2973"/>
    <w:rsid w:val="007F2D94"/>
    <w:rsid w:val="007F4FAC"/>
    <w:rsid w:val="007F6350"/>
    <w:rsid w:val="007F665F"/>
    <w:rsid w:val="007F6B40"/>
    <w:rsid w:val="007F7733"/>
    <w:rsid w:val="00800AA8"/>
    <w:rsid w:val="00800FD1"/>
    <w:rsid w:val="008017A7"/>
    <w:rsid w:val="008027A4"/>
    <w:rsid w:val="00803230"/>
    <w:rsid w:val="00804C32"/>
    <w:rsid w:val="00806FD7"/>
    <w:rsid w:val="008075B3"/>
    <w:rsid w:val="00807FBD"/>
    <w:rsid w:val="0081040F"/>
    <w:rsid w:val="00810BB0"/>
    <w:rsid w:val="00810D75"/>
    <w:rsid w:val="00814B2B"/>
    <w:rsid w:val="008155C8"/>
    <w:rsid w:val="0081694E"/>
    <w:rsid w:val="00816FFB"/>
    <w:rsid w:val="00820468"/>
    <w:rsid w:val="00820965"/>
    <w:rsid w:val="00820D94"/>
    <w:rsid w:val="00822755"/>
    <w:rsid w:val="008227F9"/>
    <w:rsid w:val="00822AE7"/>
    <w:rsid w:val="0082489F"/>
    <w:rsid w:val="00824CD4"/>
    <w:rsid w:val="008258D8"/>
    <w:rsid w:val="00825E74"/>
    <w:rsid w:val="00826942"/>
    <w:rsid w:val="00826D21"/>
    <w:rsid w:val="00830856"/>
    <w:rsid w:val="00830CD6"/>
    <w:rsid w:val="00832C35"/>
    <w:rsid w:val="00834F1B"/>
    <w:rsid w:val="00835B3D"/>
    <w:rsid w:val="008426DA"/>
    <w:rsid w:val="008427D8"/>
    <w:rsid w:val="00842DB7"/>
    <w:rsid w:val="0084382C"/>
    <w:rsid w:val="00843FA8"/>
    <w:rsid w:val="0084721F"/>
    <w:rsid w:val="00850426"/>
    <w:rsid w:val="00850521"/>
    <w:rsid w:val="00851E79"/>
    <w:rsid w:val="008524BC"/>
    <w:rsid w:val="008528C7"/>
    <w:rsid w:val="0085458A"/>
    <w:rsid w:val="008547AA"/>
    <w:rsid w:val="0085517A"/>
    <w:rsid w:val="00855578"/>
    <w:rsid w:val="00855B09"/>
    <w:rsid w:val="00855BF4"/>
    <w:rsid w:val="008562A8"/>
    <w:rsid w:val="00856908"/>
    <w:rsid w:val="0085799C"/>
    <w:rsid w:val="00857C5B"/>
    <w:rsid w:val="00860896"/>
    <w:rsid w:val="0086091B"/>
    <w:rsid w:val="00862D04"/>
    <w:rsid w:val="008633A1"/>
    <w:rsid w:val="0086380D"/>
    <w:rsid w:val="00865435"/>
    <w:rsid w:val="008664C8"/>
    <w:rsid w:val="00866CD7"/>
    <w:rsid w:val="008676AD"/>
    <w:rsid w:val="00870459"/>
    <w:rsid w:val="00870D8B"/>
    <w:rsid w:val="0087141D"/>
    <w:rsid w:val="00873D41"/>
    <w:rsid w:val="008747DB"/>
    <w:rsid w:val="00874E4A"/>
    <w:rsid w:val="00875BF0"/>
    <w:rsid w:val="0087682B"/>
    <w:rsid w:val="00877460"/>
    <w:rsid w:val="008806B8"/>
    <w:rsid w:val="0088073F"/>
    <w:rsid w:val="00880967"/>
    <w:rsid w:val="00880A08"/>
    <w:rsid w:val="00880A74"/>
    <w:rsid w:val="008812EC"/>
    <w:rsid w:val="00881A3C"/>
    <w:rsid w:val="0088260E"/>
    <w:rsid w:val="0088268A"/>
    <w:rsid w:val="008829FA"/>
    <w:rsid w:val="00883A5B"/>
    <w:rsid w:val="00884E65"/>
    <w:rsid w:val="00885F87"/>
    <w:rsid w:val="0088788B"/>
    <w:rsid w:val="00887EDF"/>
    <w:rsid w:val="008906E0"/>
    <w:rsid w:val="00890D1A"/>
    <w:rsid w:val="008921D6"/>
    <w:rsid w:val="00892434"/>
    <w:rsid w:val="00892A16"/>
    <w:rsid w:val="008938F2"/>
    <w:rsid w:val="0089421E"/>
    <w:rsid w:val="00895267"/>
    <w:rsid w:val="008953AB"/>
    <w:rsid w:val="00895544"/>
    <w:rsid w:val="00897B8B"/>
    <w:rsid w:val="00897BF7"/>
    <w:rsid w:val="008A0058"/>
    <w:rsid w:val="008A1183"/>
    <w:rsid w:val="008A175D"/>
    <w:rsid w:val="008A1AF0"/>
    <w:rsid w:val="008A2D16"/>
    <w:rsid w:val="008A4A21"/>
    <w:rsid w:val="008A7BDC"/>
    <w:rsid w:val="008B00FC"/>
    <w:rsid w:val="008B03BA"/>
    <w:rsid w:val="008B0DB0"/>
    <w:rsid w:val="008B169D"/>
    <w:rsid w:val="008B1F6B"/>
    <w:rsid w:val="008B3106"/>
    <w:rsid w:val="008B3580"/>
    <w:rsid w:val="008B3A1C"/>
    <w:rsid w:val="008B43D9"/>
    <w:rsid w:val="008B4819"/>
    <w:rsid w:val="008B57DA"/>
    <w:rsid w:val="008B5862"/>
    <w:rsid w:val="008B5A35"/>
    <w:rsid w:val="008B6462"/>
    <w:rsid w:val="008B6B46"/>
    <w:rsid w:val="008C094C"/>
    <w:rsid w:val="008C1866"/>
    <w:rsid w:val="008C23A4"/>
    <w:rsid w:val="008C2AC7"/>
    <w:rsid w:val="008C3B35"/>
    <w:rsid w:val="008C45EF"/>
    <w:rsid w:val="008C5267"/>
    <w:rsid w:val="008C66A3"/>
    <w:rsid w:val="008C73F2"/>
    <w:rsid w:val="008C7784"/>
    <w:rsid w:val="008C7B6E"/>
    <w:rsid w:val="008D1076"/>
    <w:rsid w:val="008D1987"/>
    <w:rsid w:val="008D4CE6"/>
    <w:rsid w:val="008D71B9"/>
    <w:rsid w:val="008D7FFA"/>
    <w:rsid w:val="008E11BF"/>
    <w:rsid w:val="008E308D"/>
    <w:rsid w:val="008E38A9"/>
    <w:rsid w:val="008E3B20"/>
    <w:rsid w:val="008E443B"/>
    <w:rsid w:val="008E4528"/>
    <w:rsid w:val="008E6587"/>
    <w:rsid w:val="008E68F7"/>
    <w:rsid w:val="008E6C8A"/>
    <w:rsid w:val="008E7955"/>
    <w:rsid w:val="008F16D5"/>
    <w:rsid w:val="008F1B7E"/>
    <w:rsid w:val="008F2300"/>
    <w:rsid w:val="008F324D"/>
    <w:rsid w:val="008F5223"/>
    <w:rsid w:val="008F5B08"/>
    <w:rsid w:val="008F62D3"/>
    <w:rsid w:val="008F6C63"/>
    <w:rsid w:val="008F7037"/>
    <w:rsid w:val="0090073E"/>
    <w:rsid w:val="009010B4"/>
    <w:rsid w:val="009023C3"/>
    <w:rsid w:val="0090681F"/>
    <w:rsid w:val="009072B3"/>
    <w:rsid w:val="009072D2"/>
    <w:rsid w:val="00907B26"/>
    <w:rsid w:val="00910A9A"/>
    <w:rsid w:val="009113D1"/>
    <w:rsid w:val="00912252"/>
    <w:rsid w:val="00912744"/>
    <w:rsid w:val="0091313D"/>
    <w:rsid w:val="00913C5A"/>
    <w:rsid w:val="009143E1"/>
    <w:rsid w:val="009162FA"/>
    <w:rsid w:val="00916475"/>
    <w:rsid w:val="00916FA3"/>
    <w:rsid w:val="0091718C"/>
    <w:rsid w:val="00920DC7"/>
    <w:rsid w:val="00921850"/>
    <w:rsid w:val="00921B25"/>
    <w:rsid w:val="00921C02"/>
    <w:rsid w:val="009236FF"/>
    <w:rsid w:val="00923EE1"/>
    <w:rsid w:val="00924B53"/>
    <w:rsid w:val="00925709"/>
    <w:rsid w:val="00925A21"/>
    <w:rsid w:val="00925AA4"/>
    <w:rsid w:val="00925CD2"/>
    <w:rsid w:val="00926541"/>
    <w:rsid w:val="00926589"/>
    <w:rsid w:val="00927E1C"/>
    <w:rsid w:val="00927F15"/>
    <w:rsid w:val="0093047B"/>
    <w:rsid w:val="00930C37"/>
    <w:rsid w:val="00930EB2"/>
    <w:rsid w:val="0093192E"/>
    <w:rsid w:val="00932023"/>
    <w:rsid w:val="0093517E"/>
    <w:rsid w:val="009351C4"/>
    <w:rsid w:val="00936281"/>
    <w:rsid w:val="009362F2"/>
    <w:rsid w:val="009367EE"/>
    <w:rsid w:val="00936817"/>
    <w:rsid w:val="00936BF8"/>
    <w:rsid w:val="009374D6"/>
    <w:rsid w:val="00937915"/>
    <w:rsid w:val="009403BE"/>
    <w:rsid w:val="009405E8"/>
    <w:rsid w:val="0094071C"/>
    <w:rsid w:val="00941A6C"/>
    <w:rsid w:val="00942C12"/>
    <w:rsid w:val="00945D94"/>
    <w:rsid w:val="009464D4"/>
    <w:rsid w:val="00947402"/>
    <w:rsid w:val="00947639"/>
    <w:rsid w:val="0094787A"/>
    <w:rsid w:val="0095024C"/>
    <w:rsid w:val="00951390"/>
    <w:rsid w:val="00952ADB"/>
    <w:rsid w:val="0095315A"/>
    <w:rsid w:val="009538F5"/>
    <w:rsid w:val="0095420F"/>
    <w:rsid w:val="00954497"/>
    <w:rsid w:val="00954E50"/>
    <w:rsid w:val="00956531"/>
    <w:rsid w:val="00956642"/>
    <w:rsid w:val="00956C6F"/>
    <w:rsid w:val="00956E61"/>
    <w:rsid w:val="00960E1F"/>
    <w:rsid w:val="0096126D"/>
    <w:rsid w:val="00962094"/>
    <w:rsid w:val="009631D0"/>
    <w:rsid w:val="009636BF"/>
    <w:rsid w:val="00963812"/>
    <w:rsid w:val="00965B0B"/>
    <w:rsid w:val="00967EAA"/>
    <w:rsid w:val="00967F72"/>
    <w:rsid w:val="00970ACC"/>
    <w:rsid w:val="00970D44"/>
    <w:rsid w:val="00970E69"/>
    <w:rsid w:val="00971461"/>
    <w:rsid w:val="009714E0"/>
    <w:rsid w:val="00972325"/>
    <w:rsid w:val="0097250B"/>
    <w:rsid w:val="00974054"/>
    <w:rsid w:val="0097449B"/>
    <w:rsid w:val="00975CB4"/>
    <w:rsid w:val="009769BB"/>
    <w:rsid w:val="00976C1B"/>
    <w:rsid w:val="00976EC0"/>
    <w:rsid w:val="00977224"/>
    <w:rsid w:val="00977576"/>
    <w:rsid w:val="00977587"/>
    <w:rsid w:val="009777CB"/>
    <w:rsid w:val="00981B5C"/>
    <w:rsid w:val="009826C2"/>
    <w:rsid w:val="00984F5E"/>
    <w:rsid w:val="00984FD4"/>
    <w:rsid w:val="009868D9"/>
    <w:rsid w:val="00986A25"/>
    <w:rsid w:val="00986A53"/>
    <w:rsid w:val="00986DB3"/>
    <w:rsid w:val="00990A20"/>
    <w:rsid w:val="00990AE5"/>
    <w:rsid w:val="00991FC9"/>
    <w:rsid w:val="009923E8"/>
    <w:rsid w:val="00994D53"/>
    <w:rsid w:val="009955D0"/>
    <w:rsid w:val="009962BA"/>
    <w:rsid w:val="009967DD"/>
    <w:rsid w:val="009974EB"/>
    <w:rsid w:val="009A0CE0"/>
    <w:rsid w:val="009A0DD9"/>
    <w:rsid w:val="009A0F45"/>
    <w:rsid w:val="009A1707"/>
    <w:rsid w:val="009A193D"/>
    <w:rsid w:val="009A2262"/>
    <w:rsid w:val="009A252C"/>
    <w:rsid w:val="009A2ADF"/>
    <w:rsid w:val="009A3AD1"/>
    <w:rsid w:val="009A4D4C"/>
    <w:rsid w:val="009A63DC"/>
    <w:rsid w:val="009A67DC"/>
    <w:rsid w:val="009A74BA"/>
    <w:rsid w:val="009A75FB"/>
    <w:rsid w:val="009B08EE"/>
    <w:rsid w:val="009B3CE3"/>
    <w:rsid w:val="009B60D6"/>
    <w:rsid w:val="009B6786"/>
    <w:rsid w:val="009C19AE"/>
    <w:rsid w:val="009C487D"/>
    <w:rsid w:val="009C4F67"/>
    <w:rsid w:val="009C5BE9"/>
    <w:rsid w:val="009C73B0"/>
    <w:rsid w:val="009D0FE8"/>
    <w:rsid w:val="009D16D9"/>
    <w:rsid w:val="009D376F"/>
    <w:rsid w:val="009D3F2A"/>
    <w:rsid w:val="009D4970"/>
    <w:rsid w:val="009D506B"/>
    <w:rsid w:val="009D5086"/>
    <w:rsid w:val="009D5D49"/>
    <w:rsid w:val="009D5EBC"/>
    <w:rsid w:val="009D6E3F"/>
    <w:rsid w:val="009D6E60"/>
    <w:rsid w:val="009D6FA8"/>
    <w:rsid w:val="009E1091"/>
    <w:rsid w:val="009E21ED"/>
    <w:rsid w:val="009E2623"/>
    <w:rsid w:val="009E2F83"/>
    <w:rsid w:val="009E3412"/>
    <w:rsid w:val="009E3748"/>
    <w:rsid w:val="009E3D4F"/>
    <w:rsid w:val="009E4D24"/>
    <w:rsid w:val="009E527B"/>
    <w:rsid w:val="009E52D7"/>
    <w:rsid w:val="009E59B1"/>
    <w:rsid w:val="009F13C0"/>
    <w:rsid w:val="009F1B30"/>
    <w:rsid w:val="009F1E04"/>
    <w:rsid w:val="009F2EAD"/>
    <w:rsid w:val="009F2EC4"/>
    <w:rsid w:val="009F3FBB"/>
    <w:rsid w:val="009F4057"/>
    <w:rsid w:val="009F4D6A"/>
    <w:rsid w:val="009F52C3"/>
    <w:rsid w:val="009F582D"/>
    <w:rsid w:val="009F5CE2"/>
    <w:rsid w:val="009F7156"/>
    <w:rsid w:val="009F7679"/>
    <w:rsid w:val="009F76A6"/>
    <w:rsid w:val="009F774F"/>
    <w:rsid w:val="00A00006"/>
    <w:rsid w:val="00A00421"/>
    <w:rsid w:val="00A03A74"/>
    <w:rsid w:val="00A058A1"/>
    <w:rsid w:val="00A05A69"/>
    <w:rsid w:val="00A0724B"/>
    <w:rsid w:val="00A0729D"/>
    <w:rsid w:val="00A1123D"/>
    <w:rsid w:val="00A11744"/>
    <w:rsid w:val="00A122D6"/>
    <w:rsid w:val="00A12C66"/>
    <w:rsid w:val="00A13100"/>
    <w:rsid w:val="00A14EC5"/>
    <w:rsid w:val="00A15476"/>
    <w:rsid w:val="00A17BAB"/>
    <w:rsid w:val="00A202AA"/>
    <w:rsid w:val="00A20E68"/>
    <w:rsid w:val="00A21547"/>
    <w:rsid w:val="00A2270A"/>
    <w:rsid w:val="00A2296C"/>
    <w:rsid w:val="00A23121"/>
    <w:rsid w:val="00A245D0"/>
    <w:rsid w:val="00A247FC"/>
    <w:rsid w:val="00A2644A"/>
    <w:rsid w:val="00A27CAF"/>
    <w:rsid w:val="00A30843"/>
    <w:rsid w:val="00A31433"/>
    <w:rsid w:val="00A32EB8"/>
    <w:rsid w:val="00A33EBC"/>
    <w:rsid w:val="00A34178"/>
    <w:rsid w:val="00A34331"/>
    <w:rsid w:val="00A3518F"/>
    <w:rsid w:val="00A354B2"/>
    <w:rsid w:val="00A35FA8"/>
    <w:rsid w:val="00A3640D"/>
    <w:rsid w:val="00A375DA"/>
    <w:rsid w:val="00A37BF0"/>
    <w:rsid w:val="00A429D5"/>
    <w:rsid w:val="00A43B55"/>
    <w:rsid w:val="00A469F9"/>
    <w:rsid w:val="00A46E9D"/>
    <w:rsid w:val="00A472EC"/>
    <w:rsid w:val="00A47559"/>
    <w:rsid w:val="00A47AD1"/>
    <w:rsid w:val="00A50AF2"/>
    <w:rsid w:val="00A50FD0"/>
    <w:rsid w:val="00A52C35"/>
    <w:rsid w:val="00A53612"/>
    <w:rsid w:val="00A53C82"/>
    <w:rsid w:val="00A56B96"/>
    <w:rsid w:val="00A57895"/>
    <w:rsid w:val="00A60687"/>
    <w:rsid w:val="00A60D9A"/>
    <w:rsid w:val="00A64140"/>
    <w:rsid w:val="00A646F8"/>
    <w:rsid w:val="00A66A41"/>
    <w:rsid w:val="00A67C9B"/>
    <w:rsid w:val="00A70D93"/>
    <w:rsid w:val="00A71093"/>
    <w:rsid w:val="00A7291C"/>
    <w:rsid w:val="00A72F07"/>
    <w:rsid w:val="00A7328B"/>
    <w:rsid w:val="00A733F6"/>
    <w:rsid w:val="00A76301"/>
    <w:rsid w:val="00A80FB0"/>
    <w:rsid w:val="00A816C2"/>
    <w:rsid w:val="00A82456"/>
    <w:rsid w:val="00A826DF"/>
    <w:rsid w:val="00A83EC5"/>
    <w:rsid w:val="00A85116"/>
    <w:rsid w:val="00A856E0"/>
    <w:rsid w:val="00A873A7"/>
    <w:rsid w:val="00A87DB7"/>
    <w:rsid w:val="00A90289"/>
    <w:rsid w:val="00A90687"/>
    <w:rsid w:val="00A90E45"/>
    <w:rsid w:val="00A921E1"/>
    <w:rsid w:val="00A92948"/>
    <w:rsid w:val="00A932FF"/>
    <w:rsid w:val="00A93921"/>
    <w:rsid w:val="00A947FE"/>
    <w:rsid w:val="00A94A3B"/>
    <w:rsid w:val="00A956CC"/>
    <w:rsid w:val="00A96853"/>
    <w:rsid w:val="00A97294"/>
    <w:rsid w:val="00AA0C43"/>
    <w:rsid w:val="00AA12BB"/>
    <w:rsid w:val="00AA17BC"/>
    <w:rsid w:val="00AA2957"/>
    <w:rsid w:val="00AA4277"/>
    <w:rsid w:val="00AA4344"/>
    <w:rsid w:val="00AA46C8"/>
    <w:rsid w:val="00AA596C"/>
    <w:rsid w:val="00AA77E6"/>
    <w:rsid w:val="00AB0286"/>
    <w:rsid w:val="00AB15F2"/>
    <w:rsid w:val="00AB2256"/>
    <w:rsid w:val="00AB2355"/>
    <w:rsid w:val="00AB346C"/>
    <w:rsid w:val="00AB36A7"/>
    <w:rsid w:val="00AB42C9"/>
    <w:rsid w:val="00AB5B21"/>
    <w:rsid w:val="00AB5CFD"/>
    <w:rsid w:val="00AB5D4B"/>
    <w:rsid w:val="00AB6386"/>
    <w:rsid w:val="00AB63DE"/>
    <w:rsid w:val="00AC088D"/>
    <w:rsid w:val="00AC0FED"/>
    <w:rsid w:val="00AC1570"/>
    <w:rsid w:val="00AC30CC"/>
    <w:rsid w:val="00AC3905"/>
    <w:rsid w:val="00AC542B"/>
    <w:rsid w:val="00AC5C5B"/>
    <w:rsid w:val="00AC6020"/>
    <w:rsid w:val="00AC6995"/>
    <w:rsid w:val="00AD29C2"/>
    <w:rsid w:val="00AD2ACA"/>
    <w:rsid w:val="00AD3E1F"/>
    <w:rsid w:val="00AD41B0"/>
    <w:rsid w:val="00AD4B49"/>
    <w:rsid w:val="00AD4D88"/>
    <w:rsid w:val="00AD554F"/>
    <w:rsid w:val="00AD6DD0"/>
    <w:rsid w:val="00AD7C44"/>
    <w:rsid w:val="00AE022D"/>
    <w:rsid w:val="00AE19C8"/>
    <w:rsid w:val="00AE1B31"/>
    <w:rsid w:val="00AE378C"/>
    <w:rsid w:val="00AE40B9"/>
    <w:rsid w:val="00AE46BD"/>
    <w:rsid w:val="00AE498E"/>
    <w:rsid w:val="00AE5077"/>
    <w:rsid w:val="00AE5905"/>
    <w:rsid w:val="00AE5A84"/>
    <w:rsid w:val="00AE6298"/>
    <w:rsid w:val="00AE63A8"/>
    <w:rsid w:val="00AE6734"/>
    <w:rsid w:val="00AE67F1"/>
    <w:rsid w:val="00AE6C9B"/>
    <w:rsid w:val="00AE7002"/>
    <w:rsid w:val="00AE74C4"/>
    <w:rsid w:val="00AF2AF3"/>
    <w:rsid w:val="00AF2D33"/>
    <w:rsid w:val="00AF2EF8"/>
    <w:rsid w:val="00AF4852"/>
    <w:rsid w:val="00AF4AD7"/>
    <w:rsid w:val="00AF5635"/>
    <w:rsid w:val="00AF5C4C"/>
    <w:rsid w:val="00B0054E"/>
    <w:rsid w:val="00B012B7"/>
    <w:rsid w:val="00B0235C"/>
    <w:rsid w:val="00B030E4"/>
    <w:rsid w:val="00B0381E"/>
    <w:rsid w:val="00B03918"/>
    <w:rsid w:val="00B04A55"/>
    <w:rsid w:val="00B05998"/>
    <w:rsid w:val="00B05A4F"/>
    <w:rsid w:val="00B05F5D"/>
    <w:rsid w:val="00B07FFD"/>
    <w:rsid w:val="00B108D4"/>
    <w:rsid w:val="00B10FEF"/>
    <w:rsid w:val="00B11B28"/>
    <w:rsid w:val="00B12257"/>
    <w:rsid w:val="00B12DE3"/>
    <w:rsid w:val="00B13BFE"/>
    <w:rsid w:val="00B14077"/>
    <w:rsid w:val="00B142B6"/>
    <w:rsid w:val="00B1638F"/>
    <w:rsid w:val="00B16BBA"/>
    <w:rsid w:val="00B20073"/>
    <w:rsid w:val="00B2067C"/>
    <w:rsid w:val="00B2089E"/>
    <w:rsid w:val="00B20BF6"/>
    <w:rsid w:val="00B21A0B"/>
    <w:rsid w:val="00B21FF7"/>
    <w:rsid w:val="00B22F5A"/>
    <w:rsid w:val="00B23915"/>
    <w:rsid w:val="00B2452C"/>
    <w:rsid w:val="00B251AA"/>
    <w:rsid w:val="00B2533F"/>
    <w:rsid w:val="00B253A4"/>
    <w:rsid w:val="00B26078"/>
    <w:rsid w:val="00B2750C"/>
    <w:rsid w:val="00B30259"/>
    <w:rsid w:val="00B30963"/>
    <w:rsid w:val="00B31F30"/>
    <w:rsid w:val="00B33632"/>
    <w:rsid w:val="00B33ACD"/>
    <w:rsid w:val="00B34A31"/>
    <w:rsid w:val="00B34A93"/>
    <w:rsid w:val="00B35B03"/>
    <w:rsid w:val="00B37437"/>
    <w:rsid w:val="00B378BF"/>
    <w:rsid w:val="00B37CC6"/>
    <w:rsid w:val="00B404DB"/>
    <w:rsid w:val="00B40B08"/>
    <w:rsid w:val="00B4240D"/>
    <w:rsid w:val="00B4360B"/>
    <w:rsid w:val="00B442B5"/>
    <w:rsid w:val="00B442BC"/>
    <w:rsid w:val="00B44EC3"/>
    <w:rsid w:val="00B451A2"/>
    <w:rsid w:val="00B45281"/>
    <w:rsid w:val="00B45415"/>
    <w:rsid w:val="00B4583B"/>
    <w:rsid w:val="00B4712E"/>
    <w:rsid w:val="00B51021"/>
    <w:rsid w:val="00B51130"/>
    <w:rsid w:val="00B51204"/>
    <w:rsid w:val="00B518B2"/>
    <w:rsid w:val="00B5194E"/>
    <w:rsid w:val="00B52056"/>
    <w:rsid w:val="00B52492"/>
    <w:rsid w:val="00B53279"/>
    <w:rsid w:val="00B53658"/>
    <w:rsid w:val="00B53B87"/>
    <w:rsid w:val="00B54F98"/>
    <w:rsid w:val="00B554C5"/>
    <w:rsid w:val="00B56499"/>
    <w:rsid w:val="00B612D4"/>
    <w:rsid w:val="00B62298"/>
    <w:rsid w:val="00B6266B"/>
    <w:rsid w:val="00B633BE"/>
    <w:rsid w:val="00B679F2"/>
    <w:rsid w:val="00B67B92"/>
    <w:rsid w:val="00B67E37"/>
    <w:rsid w:val="00B7064B"/>
    <w:rsid w:val="00B714F4"/>
    <w:rsid w:val="00B718E2"/>
    <w:rsid w:val="00B741E1"/>
    <w:rsid w:val="00B7441E"/>
    <w:rsid w:val="00B749CF"/>
    <w:rsid w:val="00B75193"/>
    <w:rsid w:val="00B767CD"/>
    <w:rsid w:val="00B775B0"/>
    <w:rsid w:val="00B77A0A"/>
    <w:rsid w:val="00B77A73"/>
    <w:rsid w:val="00B82BF4"/>
    <w:rsid w:val="00B82C2F"/>
    <w:rsid w:val="00B837EC"/>
    <w:rsid w:val="00B83C6F"/>
    <w:rsid w:val="00B85AD7"/>
    <w:rsid w:val="00B863C0"/>
    <w:rsid w:val="00B9036D"/>
    <w:rsid w:val="00B90922"/>
    <w:rsid w:val="00B90DF1"/>
    <w:rsid w:val="00B91C5C"/>
    <w:rsid w:val="00B93306"/>
    <w:rsid w:val="00B93C14"/>
    <w:rsid w:val="00B942EC"/>
    <w:rsid w:val="00B952AF"/>
    <w:rsid w:val="00B96B8A"/>
    <w:rsid w:val="00B978DE"/>
    <w:rsid w:val="00B979F1"/>
    <w:rsid w:val="00BA056B"/>
    <w:rsid w:val="00BA1B1C"/>
    <w:rsid w:val="00BA1B52"/>
    <w:rsid w:val="00BA220F"/>
    <w:rsid w:val="00BA22C0"/>
    <w:rsid w:val="00BA2BD1"/>
    <w:rsid w:val="00BA35E4"/>
    <w:rsid w:val="00BA3833"/>
    <w:rsid w:val="00BA3A3C"/>
    <w:rsid w:val="00BA3B4D"/>
    <w:rsid w:val="00BA4343"/>
    <w:rsid w:val="00BA5164"/>
    <w:rsid w:val="00BA6622"/>
    <w:rsid w:val="00BA72A2"/>
    <w:rsid w:val="00BB05AF"/>
    <w:rsid w:val="00BB32F7"/>
    <w:rsid w:val="00BB34DC"/>
    <w:rsid w:val="00BB4523"/>
    <w:rsid w:val="00BB4DE5"/>
    <w:rsid w:val="00BB68E3"/>
    <w:rsid w:val="00BB6B48"/>
    <w:rsid w:val="00BB6B5A"/>
    <w:rsid w:val="00BB6E55"/>
    <w:rsid w:val="00BB753E"/>
    <w:rsid w:val="00BB773A"/>
    <w:rsid w:val="00BC076C"/>
    <w:rsid w:val="00BC0CFE"/>
    <w:rsid w:val="00BC2461"/>
    <w:rsid w:val="00BC4FC9"/>
    <w:rsid w:val="00BC550B"/>
    <w:rsid w:val="00BC5A70"/>
    <w:rsid w:val="00BC5E37"/>
    <w:rsid w:val="00BC615E"/>
    <w:rsid w:val="00BC6A2D"/>
    <w:rsid w:val="00BC6D39"/>
    <w:rsid w:val="00BC78EF"/>
    <w:rsid w:val="00BC7F51"/>
    <w:rsid w:val="00BD0AAC"/>
    <w:rsid w:val="00BD36E7"/>
    <w:rsid w:val="00BD3F38"/>
    <w:rsid w:val="00BD4391"/>
    <w:rsid w:val="00BD4C3E"/>
    <w:rsid w:val="00BD4D74"/>
    <w:rsid w:val="00BD5D48"/>
    <w:rsid w:val="00BD690F"/>
    <w:rsid w:val="00BD7A15"/>
    <w:rsid w:val="00BE1882"/>
    <w:rsid w:val="00BE2EF1"/>
    <w:rsid w:val="00BE4727"/>
    <w:rsid w:val="00BE4747"/>
    <w:rsid w:val="00BE4B65"/>
    <w:rsid w:val="00BE63B9"/>
    <w:rsid w:val="00BE6897"/>
    <w:rsid w:val="00BE6E77"/>
    <w:rsid w:val="00BE7871"/>
    <w:rsid w:val="00BF01BF"/>
    <w:rsid w:val="00BF4217"/>
    <w:rsid w:val="00BF486A"/>
    <w:rsid w:val="00BF4E8F"/>
    <w:rsid w:val="00BF542E"/>
    <w:rsid w:val="00BF63B1"/>
    <w:rsid w:val="00BF67D0"/>
    <w:rsid w:val="00BF7018"/>
    <w:rsid w:val="00C00B05"/>
    <w:rsid w:val="00C01BB5"/>
    <w:rsid w:val="00C0221F"/>
    <w:rsid w:val="00C040A8"/>
    <w:rsid w:val="00C04499"/>
    <w:rsid w:val="00C06278"/>
    <w:rsid w:val="00C07654"/>
    <w:rsid w:val="00C121BC"/>
    <w:rsid w:val="00C127E9"/>
    <w:rsid w:val="00C147B2"/>
    <w:rsid w:val="00C15092"/>
    <w:rsid w:val="00C15A90"/>
    <w:rsid w:val="00C20222"/>
    <w:rsid w:val="00C20C2D"/>
    <w:rsid w:val="00C20C5B"/>
    <w:rsid w:val="00C21949"/>
    <w:rsid w:val="00C21A73"/>
    <w:rsid w:val="00C22327"/>
    <w:rsid w:val="00C22787"/>
    <w:rsid w:val="00C23390"/>
    <w:rsid w:val="00C24789"/>
    <w:rsid w:val="00C24A7D"/>
    <w:rsid w:val="00C24B97"/>
    <w:rsid w:val="00C264DC"/>
    <w:rsid w:val="00C301F8"/>
    <w:rsid w:val="00C30F9B"/>
    <w:rsid w:val="00C31465"/>
    <w:rsid w:val="00C32C3B"/>
    <w:rsid w:val="00C34664"/>
    <w:rsid w:val="00C34BF7"/>
    <w:rsid w:val="00C34C87"/>
    <w:rsid w:val="00C40131"/>
    <w:rsid w:val="00C40A2B"/>
    <w:rsid w:val="00C40A40"/>
    <w:rsid w:val="00C436EA"/>
    <w:rsid w:val="00C458A0"/>
    <w:rsid w:val="00C45E63"/>
    <w:rsid w:val="00C474BB"/>
    <w:rsid w:val="00C476CC"/>
    <w:rsid w:val="00C47902"/>
    <w:rsid w:val="00C47C0F"/>
    <w:rsid w:val="00C47DFC"/>
    <w:rsid w:val="00C47F47"/>
    <w:rsid w:val="00C5091B"/>
    <w:rsid w:val="00C50CEE"/>
    <w:rsid w:val="00C50CF8"/>
    <w:rsid w:val="00C51EC3"/>
    <w:rsid w:val="00C522C2"/>
    <w:rsid w:val="00C52A6E"/>
    <w:rsid w:val="00C53CD9"/>
    <w:rsid w:val="00C5493D"/>
    <w:rsid w:val="00C559A1"/>
    <w:rsid w:val="00C56208"/>
    <w:rsid w:val="00C5651B"/>
    <w:rsid w:val="00C61323"/>
    <w:rsid w:val="00C6201D"/>
    <w:rsid w:val="00C620E6"/>
    <w:rsid w:val="00C64EF1"/>
    <w:rsid w:val="00C65131"/>
    <w:rsid w:val="00C65168"/>
    <w:rsid w:val="00C653C9"/>
    <w:rsid w:val="00C65634"/>
    <w:rsid w:val="00C65E95"/>
    <w:rsid w:val="00C66B49"/>
    <w:rsid w:val="00C66E4F"/>
    <w:rsid w:val="00C703D1"/>
    <w:rsid w:val="00C70DB0"/>
    <w:rsid w:val="00C71091"/>
    <w:rsid w:val="00C71AD3"/>
    <w:rsid w:val="00C721AE"/>
    <w:rsid w:val="00C72B95"/>
    <w:rsid w:val="00C72E6C"/>
    <w:rsid w:val="00C756A5"/>
    <w:rsid w:val="00C7640B"/>
    <w:rsid w:val="00C766A6"/>
    <w:rsid w:val="00C76C8D"/>
    <w:rsid w:val="00C76CA9"/>
    <w:rsid w:val="00C802DA"/>
    <w:rsid w:val="00C830C1"/>
    <w:rsid w:val="00C837B1"/>
    <w:rsid w:val="00C83E2B"/>
    <w:rsid w:val="00C83F3B"/>
    <w:rsid w:val="00C84D36"/>
    <w:rsid w:val="00C8505C"/>
    <w:rsid w:val="00C853AC"/>
    <w:rsid w:val="00C854E5"/>
    <w:rsid w:val="00C86012"/>
    <w:rsid w:val="00C863CA"/>
    <w:rsid w:val="00C915FB"/>
    <w:rsid w:val="00C92699"/>
    <w:rsid w:val="00C92ABC"/>
    <w:rsid w:val="00C932F1"/>
    <w:rsid w:val="00C9348C"/>
    <w:rsid w:val="00C93882"/>
    <w:rsid w:val="00C93F38"/>
    <w:rsid w:val="00C94978"/>
    <w:rsid w:val="00C94A13"/>
    <w:rsid w:val="00C95007"/>
    <w:rsid w:val="00C96206"/>
    <w:rsid w:val="00C96772"/>
    <w:rsid w:val="00C977ED"/>
    <w:rsid w:val="00CA05F4"/>
    <w:rsid w:val="00CA0B20"/>
    <w:rsid w:val="00CA1466"/>
    <w:rsid w:val="00CA1523"/>
    <w:rsid w:val="00CA2EFC"/>
    <w:rsid w:val="00CA4E4B"/>
    <w:rsid w:val="00CA5C95"/>
    <w:rsid w:val="00CA62A4"/>
    <w:rsid w:val="00CA7870"/>
    <w:rsid w:val="00CA7E80"/>
    <w:rsid w:val="00CB0182"/>
    <w:rsid w:val="00CB1139"/>
    <w:rsid w:val="00CB15F3"/>
    <w:rsid w:val="00CB191C"/>
    <w:rsid w:val="00CB1965"/>
    <w:rsid w:val="00CB1C12"/>
    <w:rsid w:val="00CB1C64"/>
    <w:rsid w:val="00CB238E"/>
    <w:rsid w:val="00CB28EF"/>
    <w:rsid w:val="00CB3101"/>
    <w:rsid w:val="00CB354A"/>
    <w:rsid w:val="00CB3B21"/>
    <w:rsid w:val="00CB4D69"/>
    <w:rsid w:val="00CB6363"/>
    <w:rsid w:val="00CB6EC9"/>
    <w:rsid w:val="00CB6F0C"/>
    <w:rsid w:val="00CC0CB3"/>
    <w:rsid w:val="00CC21EF"/>
    <w:rsid w:val="00CC245C"/>
    <w:rsid w:val="00CC3079"/>
    <w:rsid w:val="00CC3214"/>
    <w:rsid w:val="00CC33E7"/>
    <w:rsid w:val="00CC3A5D"/>
    <w:rsid w:val="00CC3F3F"/>
    <w:rsid w:val="00CC42E6"/>
    <w:rsid w:val="00CC500E"/>
    <w:rsid w:val="00CC5415"/>
    <w:rsid w:val="00CC641B"/>
    <w:rsid w:val="00CD00F5"/>
    <w:rsid w:val="00CD076D"/>
    <w:rsid w:val="00CD0D9B"/>
    <w:rsid w:val="00CD3037"/>
    <w:rsid w:val="00CD368A"/>
    <w:rsid w:val="00CD38A7"/>
    <w:rsid w:val="00CD4E46"/>
    <w:rsid w:val="00CD4F83"/>
    <w:rsid w:val="00CD6411"/>
    <w:rsid w:val="00CD673E"/>
    <w:rsid w:val="00CD6A03"/>
    <w:rsid w:val="00CD6EC3"/>
    <w:rsid w:val="00CE0B04"/>
    <w:rsid w:val="00CE151F"/>
    <w:rsid w:val="00CE19A7"/>
    <w:rsid w:val="00CE22EF"/>
    <w:rsid w:val="00CE2A10"/>
    <w:rsid w:val="00CE31CE"/>
    <w:rsid w:val="00CE3B60"/>
    <w:rsid w:val="00CE3C99"/>
    <w:rsid w:val="00CE4979"/>
    <w:rsid w:val="00CE4AF7"/>
    <w:rsid w:val="00CE4C1E"/>
    <w:rsid w:val="00CE58D0"/>
    <w:rsid w:val="00CE5AC3"/>
    <w:rsid w:val="00CE61F3"/>
    <w:rsid w:val="00CE62E5"/>
    <w:rsid w:val="00CE7D67"/>
    <w:rsid w:val="00CF0036"/>
    <w:rsid w:val="00CF13E1"/>
    <w:rsid w:val="00CF3A77"/>
    <w:rsid w:val="00CF3CC7"/>
    <w:rsid w:val="00CF449C"/>
    <w:rsid w:val="00CF4890"/>
    <w:rsid w:val="00CF554D"/>
    <w:rsid w:val="00CF635D"/>
    <w:rsid w:val="00CF6C8C"/>
    <w:rsid w:val="00D00D01"/>
    <w:rsid w:val="00D00F3B"/>
    <w:rsid w:val="00D01055"/>
    <w:rsid w:val="00D0198E"/>
    <w:rsid w:val="00D0225D"/>
    <w:rsid w:val="00D02B2F"/>
    <w:rsid w:val="00D04B8F"/>
    <w:rsid w:val="00D04E0E"/>
    <w:rsid w:val="00D06187"/>
    <w:rsid w:val="00D06F71"/>
    <w:rsid w:val="00D07623"/>
    <w:rsid w:val="00D076C8"/>
    <w:rsid w:val="00D10C9A"/>
    <w:rsid w:val="00D10E2E"/>
    <w:rsid w:val="00D112A4"/>
    <w:rsid w:val="00D112DF"/>
    <w:rsid w:val="00D117E1"/>
    <w:rsid w:val="00D1186B"/>
    <w:rsid w:val="00D11C9A"/>
    <w:rsid w:val="00D12316"/>
    <w:rsid w:val="00D125A5"/>
    <w:rsid w:val="00D13464"/>
    <w:rsid w:val="00D15CA2"/>
    <w:rsid w:val="00D15DC0"/>
    <w:rsid w:val="00D16A3D"/>
    <w:rsid w:val="00D17B54"/>
    <w:rsid w:val="00D20CAC"/>
    <w:rsid w:val="00D215C2"/>
    <w:rsid w:val="00D222AB"/>
    <w:rsid w:val="00D231D3"/>
    <w:rsid w:val="00D2355A"/>
    <w:rsid w:val="00D24291"/>
    <w:rsid w:val="00D25214"/>
    <w:rsid w:val="00D255B5"/>
    <w:rsid w:val="00D2564B"/>
    <w:rsid w:val="00D3008A"/>
    <w:rsid w:val="00D31C0C"/>
    <w:rsid w:val="00D33AAF"/>
    <w:rsid w:val="00D359FA"/>
    <w:rsid w:val="00D37023"/>
    <w:rsid w:val="00D412CA"/>
    <w:rsid w:val="00D44287"/>
    <w:rsid w:val="00D44A4E"/>
    <w:rsid w:val="00D45857"/>
    <w:rsid w:val="00D45A62"/>
    <w:rsid w:val="00D54BDB"/>
    <w:rsid w:val="00D54FBC"/>
    <w:rsid w:val="00D55C76"/>
    <w:rsid w:val="00D569D7"/>
    <w:rsid w:val="00D57642"/>
    <w:rsid w:val="00D60090"/>
    <w:rsid w:val="00D601B6"/>
    <w:rsid w:val="00D60794"/>
    <w:rsid w:val="00D60B74"/>
    <w:rsid w:val="00D612E7"/>
    <w:rsid w:val="00D6153E"/>
    <w:rsid w:val="00D618DB"/>
    <w:rsid w:val="00D61BDE"/>
    <w:rsid w:val="00D62EE9"/>
    <w:rsid w:val="00D62FF6"/>
    <w:rsid w:val="00D6438E"/>
    <w:rsid w:val="00D64950"/>
    <w:rsid w:val="00D64F8D"/>
    <w:rsid w:val="00D65973"/>
    <w:rsid w:val="00D71560"/>
    <w:rsid w:val="00D71BB9"/>
    <w:rsid w:val="00D72056"/>
    <w:rsid w:val="00D731CB"/>
    <w:rsid w:val="00D751FD"/>
    <w:rsid w:val="00D80025"/>
    <w:rsid w:val="00D80C17"/>
    <w:rsid w:val="00D81BF7"/>
    <w:rsid w:val="00D81C12"/>
    <w:rsid w:val="00D827E0"/>
    <w:rsid w:val="00D8362D"/>
    <w:rsid w:val="00D83A8D"/>
    <w:rsid w:val="00D8519A"/>
    <w:rsid w:val="00D851B2"/>
    <w:rsid w:val="00D871CD"/>
    <w:rsid w:val="00D87AED"/>
    <w:rsid w:val="00D90BE0"/>
    <w:rsid w:val="00D926FF"/>
    <w:rsid w:val="00D92ACC"/>
    <w:rsid w:val="00D94473"/>
    <w:rsid w:val="00D96772"/>
    <w:rsid w:val="00D97A05"/>
    <w:rsid w:val="00DA102D"/>
    <w:rsid w:val="00DA12B7"/>
    <w:rsid w:val="00DA1F2D"/>
    <w:rsid w:val="00DA2745"/>
    <w:rsid w:val="00DA53AE"/>
    <w:rsid w:val="00DA5909"/>
    <w:rsid w:val="00DA6C3F"/>
    <w:rsid w:val="00DA7B93"/>
    <w:rsid w:val="00DB15C3"/>
    <w:rsid w:val="00DB1E1B"/>
    <w:rsid w:val="00DB200F"/>
    <w:rsid w:val="00DB4806"/>
    <w:rsid w:val="00DB65ED"/>
    <w:rsid w:val="00DB738A"/>
    <w:rsid w:val="00DC0AEF"/>
    <w:rsid w:val="00DC0B18"/>
    <w:rsid w:val="00DC35F9"/>
    <w:rsid w:val="00DC3841"/>
    <w:rsid w:val="00DC4582"/>
    <w:rsid w:val="00DC5168"/>
    <w:rsid w:val="00DC52B4"/>
    <w:rsid w:val="00DC5AC1"/>
    <w:rsid w:val="00DC5E78"/>
    <w:rsid w:val="00DC66E1"/>
    <w:rsid w:val="00DC79E6"/>
    <w:rsid w:val="00DC7D89"/>
    <w:rsid w:val="00DD0EB5"/>
    <w:rsid w:val="00DD102B"/>
    <w:rsid w:val="00DD1AC5"/>
    <w:rsid w:val="00DD2BB7"/>
    <w:rsid w:val="00DD307D"/>
    <w:rsid w:val="00DD3773"/>
    <w:rsid w:val="00DD561E"/>
    <w:rsid w:val="00DD5B72"/>
    <w:rsid w:val="00DD62CD"/>
    <w:rsid w:val="00DD7583"/>
    <w:rsid w:val="00DE179A"/>
    <w:rsid w:val="00DE1DEE"/>
    <w:rsid w:val="00DE23E8"/>
    <w:rsid w:val="00DE442E"/>
    <w:rsid w:val="00DE4DF0"/>
    <w:rsid w:val="00DE4F40"/>
    <w:rsid w:val="00DE5CE4"/>
    <w:rsid w:val="00DE71C8"/>
    <w:rsid w:val="00DE7AE2"/>
    <w:rsid w:val="00DF07BF"/>
    <w:rsid w:val="00DF0D35"/>
    <w:rsid w:val="00DF36EE"/>
    <w:rsid w:val="00DF3718"/>
    <w:rsid w:val="00DF3916"/>
    <w:rsid w:val="00DF4F6C"/>
    <w:rsid w:val="00DF57BE"/>
    <w:rsid w:val="00E00617"/>
    <w:rsid w:val="00E00710"/>
    <w:rsid w:val="00E0084C"/>
    <w:rsid w:val="00E0153E"/>
    <w:rsid w:val="00E0209C"/>
    <w:rsid w:val="00E02F8B"/>
    <w:rsid w:val="00E030B2"/>
    <w:rsid w:val="00E03591"/>
    <w:rsid w:val="00E03693"/>
    <w:rsid w:val="00E05AAF"/>
    <w:rsid w:val="00E05F86"/>
    <w:rsid w:val="00E071DC"/>
    <w:rsid w:val="00E07589"/>
    <w:rsid w:val="00E07DE3"/>
    <w:rsid w:val="00E10289"/>
    <w:rsid w:val="00E1059E"/>
    <w:rsid w:val="00E1183A"/>
    <w:rsid w:val="00E123BF"/>
    <w:rsid w:val="00E1429A"/>
    <w:rsid w:val="00E14C40"/>
    <w:rsid w:val="00E15270"/>
    <w:rsid w:val="00E15AB8"/>
    <w:rsid w:val="00E15ED6"/>
    <w:rsid w:val="00E15FB5"/>
    <w:rsid w:val="00E160C3"/>
    <w:rsid w:val="00E165AD"/>
    <w:rsid w:val="00E1675B"/>
    <w:rsid w:val="00E17A68"/>
    <w:rsid w:val="00E203A7"/>
    <w:rsid w:val="00E2106C"/>
    <w:rsid w:val="00E21075"/>
    <w:rsid w:val="00E214FC"/>
    <w:rsid w:val="00E225D3"/>
    <w:rsid w:val="00E22661"/>
    <w:rsid w:val="00E266E8"/>
    <w:rsid w:val="00E268FB"/>
    <w:rsid w:val="00E304ED"/>
    <w:rsid w:val="00E30827"/>
    <w:rsid w:val="00E31608"/>
    <w:rsid w:val="00E32CDD"/>
    <w:rsid w:val="00E330E3"/>
    <w:rsid w:val="00E33AFC"/>
    <w:rsid w:val="00E354CF"/>
    <w:rsid w:val="00E359B1"/>
    <w:rsid w:val="00E3603B"/>
    <w:rsid w:val="00E367DF"/>
    <w:rsid w:val="00E368B8"/>
    <w:rsid w:val="00E3715F"/>
    <w:rsid w:val="00E37300"/>
    <w:rsid w:val="00E375A7"/>
    <w:rsid w:val="00E37963"/>
    <w:rsid w:val="00E37A94"/>
    <w:rsid w:val="00E37C23"/>
    <w:rsid w:val="00E437F8"/>
    <w:rsid w:val="00E43D90"/>
    <w:rsid w:val="00E4677A"/>
    <w:rsid w:val="00E47CE7"/>
    <w:rsid w:val="00E50C6E"/>
    <w:rsid w:val="00E5151E"/>
    <w:rsid w:val="00E51F62"/>
    <w:rsid w:val="00E54B23"/>
    <w:rsid w:val="00E55141"/>
    <w:rsid w:val="00E555C9"/>
    <w:rsid w:val="00E56513"/>
    <w:rsid w:val="00E56623"/>
    <w:rsid w:val="00E568DB"/>
    <w:rsid w:val="00E569AD"/>
    <w:rsid w:val="00E56B88"/>
    <w:rsid w:val="00E56D6D"/>
    <w:rsid w:val="00E56E34"/>
    <w:rsid w:val="00E60669"/>
    <w:rsid w:val="00E61BB6"/>
    <w:rsid w:val="00E63E2F"/>
    <w:rsid w:val="00E640B6"/>
    <w:rsid w:val="00E64373"/>
    <w:rsid w:val="00E65744"/>
    <w:rsid w:val="00E664C9"/>
    <w:rsid w:val="00E70ADD"/>
    <w:rsid w:val="00E70D3A"/>
    <w:rsid w:val="00E72118"/>
    <w:rsid w:val="00E725EB"/>
    <w:rsid w:val="00E734C2"/>
    <w:rsid w:val="00E7572D"/>
    <w:rsid w:val="00E763E5"/>
    <w:rsid w:val="00E76AD4"/>
    <w:rsid w:val="00E77D0F"/>
    <w:rsid w:val="00E77EF9"/>
    <w:rsid w:val="00E81A02"/>
    <w:rsid w:val="00E8208F"/>
    <w:rsid w:val="00E820E8"/>
    <w:rsid w:val="00E827FA"/>
    <w:rsid w:val="00E82C2F"/>
    <w:rsid w:val="00E82D12"/>
    <w:rsid w:val="00E83B48"/>
    <w:rsid w:val="00E84217"/>
    <w:rsid w:val="00E8426F"/>
    <w:rsid w:val="00E850BB"/>
    <w:rsid w:val="00E85F23"/>
    <w:rsid w:val="00E87311"/>
    <w:rsid w:val="00E90249"/>
    <w:rsid w:val="00E9051D"/>
    <w:rsid w:val="00E9148D"/>
    <w:rsid w:val="00E92699"/>
    <w:rsid w:val="00E92CCA"/>
    <w:rsid w:val="00E93879"/>
    <w:rsid w:val="00E94831"/>
    <w:rsid w:val="00E94929"/>
    <w:rsid w:val="00E94BA0"/>
    <w:rsid w:val="00E95945"/>
    <w:rsid w:val="00E95F2A"/>
    <w:rsid w:val="00E96D58"/>
    <w:rsid w:val="00E97CA0"/>
    <w:rsid w:val="00E97FAC"/>
    <w:rsid w:val="00EA0493"/>
    <w:rsid w:val="00EA12E5"/>
    <w:rsid w:val="00EA1532"/>
    <w:rsid w:val="00EA353A"/>
    <w:rsid w:val="00EA3B72"/>
    <w:rsid w:val="00EA4934"/>
    <w:rsid w:val="00EA494F"/>
    <w:rsid w:val="00EA4D01"/>
    <w:rsid w:val="00EA533E"/>
    <w:rsid w:val="00EA6C43"/>
    <w:rsid w:val="00EA78DF"/>
    <w:rsid w:val="00EA7F72"/>
    <w:rsid w:val="00EB04AB"/>
    <w:rsid w:val="00EB0D64"/>
    <w:rsid w:val="00EB1311"/>
    <w:rsid w:val="00EB17B7"/>
    <w:rsid w:val="00EB3129"/>
    <w:rsid w:val="00EB3EA1"/>
    <w:rsid w:val="00EB4151"/>
    <w:rsid w:val="00EB5CBA"/>
    <w:rsid w:val="00EB6C73"/>
    <w:rsid w:val="00EB6FA0"/>
    <w:rsid w:val="00EB785C"/>
    <w:rsid w:val="00EC1479"/>
    <w:rsid w:val="00EC26D5"/>
    <w:rsid w:val="00EC3A3B"/>
    <w:rsid w:val="00EC3C26"/>
    <w:rsid w:val="00EC3C59"/>
    <w:rsid w:val="00EC44A2"/>
    <w:rsid w:val="00EC4ABA"/>
    <w:rsid w:val="00EC5099"/>
    <w:rsid w:val="00EC50DB"/>
    <w:rsid w:val="00EC6056"/>
    <w:rsid w:val="00ED0D21"/>
    <w:rsid w:val="00ED2BFC"/>
    <w:rsid w:val="00ED2D8A"/>
    <w:rsid w:val="00ED4335"/>
    <w:rsid w:val="00ED5A8E"/>
    <w:rsid w:val="00ED6E08"/>
    <w:rsid w:val="00ED6F6F"/>
    <w:rsid w:val="00ED7044"/>
    <w:rsid w:val="00ED7332"/>
    <w:rsid w:val="00ED7339"/>
    <w:rsid w:val="00ED7F5B"/>
    <w:rsid w:val="00EE1C86"/>
    <w:rsid w:val="00EE26B0"/>
    <w:rsid w:val="00EE32E0"/>
    <w:rsid w:val="00EE5F92"/>
    <w:rsid w:val="00EF074C"/>
    <w:rsid w:val="00EF1500"/>
    <w:rsid w:val="00EF15AA"/>
    <w:rsid w:val="00EF1C15"/>
    <w:rsid w:val="00EF4307"/>
    <w:rsid w:val="00EF576F"/>
    <w:rsid w:val="00EF6E5E"/>
    <w:rsid w:val="00EF7882"/>
    <w:rsid w:val="00F00668"/>
    <w:rsid w:val="00F00926"/>
    <w:rsid w:val="00F00CC1"/>
    <w:rsid w:val="00F01A62"/>
    <w:rsid w:val="00F023F9"/>
    <w:rsid w:val="00F02401"/>
    <w:rsid w:val="00F02E59"/>
    <w:rsid w:val="00F0488D"/>
    <w:rsid w:val="00F0514D"/>
    <w:rsid w:val="00F0582B"/>
    <w:rsid w:val="00F05FFB"/>
    <w:rsid w:val="00F10CC9"/>
    <w:rsid w:val="00F11789"/>
    <w:rsid w:val="00F1222C"/>
    <w:rsid w:val="00F15CF0"/>
    <w:rsid w:val="00F16CEE"/>
    <w:rsid w:val="00F17825"/>
    <w:rsid w:val="00F17F99"/>
    <w:rsid w:val="00F205B6"/>
    <w:rsid w:val="00F20DBC"/>
    <w:rsid w:val="00F211E1"/>
    <w:rsid w:val="00F2263C"/>
    <w:rsid w:val="00F232ED"/>
    <w:rsid w:val="00F2424B"/>
    <w:rsid w:val="00F25B4D"/>
    <w:rsid w:val="00F26B15"/>
    <w:rsid w:val="00F273C8"/>
    <w:rsid w:val="00F2771C"/>
    <w:rsid w:val="00F2798E"/>
    <w:rsid w:val="00F27D88"/>
    <w:rsid w:val="00F31AF1"/>
    <w:rsid w:val="00F31E18"/>
    <w:rsid w:val="00F327CA"/>
    <w:rsid w:val="00F342DC"/>
    <w:rsid w:val="00F34993"/>
    <w:rsid w:val="00F34F76"/>
    <w:rsid w:val="00F35BC6"/>
    <w:rsid w:val="00F4142D"/>
    <w:rsid w:val="00F420CA"/>
    <w:rsid w:val="00F43F76"/>
    <w:rsid w:val="00F44722"/>
    <w:rsid w:val="00F47872"/>
    <w:rsid w:val="00F5025E"/>
    <w:rsid w:val="00F508EF"/>
    <w:rsid w:val="00F51068"/>
    <w:rsid w:val="00F522C6"/>
    <w:rsid w:val="00F542BD"/>
    <w:rsid w:val="00F55FF3"/>
    <w:rsid w:val="00F5678D"/>
    <w:rsid w:val="00F56A18"/>
    <w:rsid w:val="00F56AF3"/>
    <w:rsid w:val="00F56BE8"/>
    <w:rsid w:val="00F57C18"/>
    <w:rsid w:val="00F62BF3"/>
    <w:rsid w:val="00F62DB5"/>
    <w:rsid w:val="00F631A4"/>
    <w:rsid w:val="00F6381D"/>
    <w:rsid w:val="00F6598F"/>
    <w:rsid w:val="00F65A6F"/>
    <w:rsid w:val="00F667E1"/>
    <w:rsid w:val="00F66CFD"/>
    <w:rsid w:val="00F676DF"/>
    <w:rsid w:val="00F6786A"/>
    <w:rsid w:val="00F67913"/>
    <w:rsid w:val="00F70C6C"/>
    <w:rsid w:val="00F7165A"/>
    <w:rsid w:val="00F7166F"/>
    <w:rsid w:val="00F71ECB"/>
    <w:rsid w:val="00F72528"/>
    <w:rsid w:val="00F732E8"/>
    <w:rsid w:val="00F7355E"/>
    <w:rsid w:val="00F73F33"/>
    <w:rsid w:val="00F7400B"/>
    <w:rsid w:val="00F750DB"/>
    <w:rsid w:val="00F752A6"/>
    <w:rsid w:val="00F7608D"/>
    <w:rsid w:val="00F76B0A"/>
    <w:rsid w:val="00F77142"/>
    <w:rsid w:val="00F81442"/>
    <w:rsid w:val="00F814F8"/>
    <w:rsid w:val="00F8161A"/>
    <w:rsid w:val="00F818A7"/>
    <w:rsid w:val="00F82E66"/>
    <w:rsid w:val="00F8553D"/>
    <w:rsid w:val="00F9062D"/>
    <w:rsid w:val="00F90CE4"/>
    <w:rsid w:val="00F93204"/>
    <w:rsid w:val="00F938BF"/>
    <w:rsid w:val="00F94054"/>
    <w:rsid w:val="00F947D1"/>
    <w:rsid w:val="00F952D3"/>
    <w:rsid w:val="00F968EB"/>
    <w:rsid w:val="00F972AB"/>
    <w:rsid w:val="00FA0693"/>
    <w:rsid w:val="00FA1B6B"/>
    <w:rsid w:val="00FA218A"/>
    <w:rsid w:val="00FA326D"/>
    <w:rsid w:val="00FA56BD"/>
    <w:rsid w:val="00FA5969"/>
    <w:rsid w:val="00FA642E"/>
    <w:rsid w:val="00FA6D4D"/>
    <w:rsid w:val="00FA707F"/>
    <w:rsid w:val="00FB0F04"/>
    <w:rsid w:val="00FB1739"/>
    <w:rsid w:val="00FB283C"/>
    <w:rsid w:val="00FB391E"/>
    <w:rsid w:val="00FB3CA2"/>
    <w:rsid w:val="00FB4AED"/>
    <w:rsid w:val="00FB5565"/>
    <w:rsid w:val="00FB5964"/>
    <w:rsid w:val="00FB727E"/>
    <w:rsid w:val="00FB74BD"/>
    <w:rsid w:val="00FC0272"/>
    <w:rsid w:val="00FC03D4"/>
    <w:rsid w:val="00FC0516"/>
    <w:rsid w:val="00FC1018"/>
    <w:rsid w:val="00FC105E"/>
    <w:rsid w:val="00FC3294"/>
    <w:rsid w:val="00FC4AB9"/>
    <w:rsid w:val="00FC4E0D"/>
    <w:rsid w:val="00FC54F4"/>
    <w:rsid w:val="00FC62EF"/>
    <w:rsid w:val="00FC6558"/>
    <w:rsid w:val="00FC6FAF"/>
    <w:rsid w:val="00FC7265"/>
    <w:rsid w:val="00FC79D2"/>
    <w:rsid w:val="00FD1FA6"/>
    <w:rsid w:val="00FD227D"/>
    <w:rsid w:val="00FD3787"/>
    <w:rsid w:val="00FD3F06"/>
    <w:rsid w:val="00FD416C"/>
    <w:rsid w:val="00FD4422"/>
    <w:rsid w:val="00FD53EA"/>
    <w:rsid w:val="00FD59A6"/>
    <w:rsid w:val="00FD6E19"/>
    <w:rsid w:val="00FD7303"/>
    <w:rsid w:val="00FD7D5F"/>
    <w:rsid w:val="00FE21AD"/>
    <w:rsid w:val="00FE3C52"/>
    <w:rsid w:val="00FE4456"/>
    <w:rsid w:val="00FE4462"/>
    <w:rsid w:val="00FE5B0A"/>
    <w:rsid w:val="00FE62F1"/>
    <w:rsid w:val="00FE773B"/>
    <w:rsid w:val="00FE7F71"/>
    <w:rsid w:val="00FF000B"/>
    <w:rsid w:val="00FF20B7"/>
    <w:rsid w:val="00FF3425"/>
    <w:rsid w:val="00FF3579"/>
    <w:rsid w:val="00FF3A69"/>
    <w:rsid w:val="00FF426D"/>
    <w:rsid w:val="00FF4DE3"/>
    <w:rsid w:val="00FF6B15"/>
    <w:rsid w:val="00FF6F79"/>
    <w:rsid w:val="00FF71AC"/>
    <w:rsid w:val="00FF7759"/>
    <w:rsid w:val="00FF792A"/>
  </w:rsids>
  <m:mathPr>
    <m:mathFont m:val="Cambria Math"/>
    <m:brkBin m:val="before"/>
    <m:brkBinSub m:val="--"/>
    <m:smallFrac m:val="0"/>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53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15A"/>
  </w:style>
  <w:style w:type="paragraph" w:styleId="Heading1">
    <w:name w:val="heading 1"/>
    <w:basedOn w:val="Normal"/>
    <w:next w:val="Normal"/>
    <w:link w:val="Heading1Char"/>
    <w:qFormat/>
    <w:rsid w:val="00B253A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253A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253A4"/>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B253A4"/>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B253A4"/>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B253A4"/>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B253A4"/>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B253A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253A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541"/>
    <w:pPr>
      <w:ind w:left="720"/>
      <w:contextualSpacing/>
    </w:pPr>
  </w:style>
  <w:style w:type="character" w:customStyle="1" w:styleId="Heading1Char">
    <w:name w:val="Heading 1 Char"/>
    <w:basedOn w:val="DefaultParagraphFont"/>
    <w:link w:val="Heading1"/>
    <w:rsid w:val="00B253A4"/>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B253A4"/>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B253A4"/>
    <w:rPr>
      <w:caps/>
      <w:color w:val="1F4D78" w:themeColor="accent1" w:themeShade="7F"/>
      <w:spacing w:val="15"/>
    </w:rPr>
  </w:style>
  <w:style w:type="character" w:customStyle="1" w:styleId="Heading4Char">
    <w:name w:val="Heading 4 Char"/>
    <w:basedOn w:val="DefaultParagraphFont"/>
    <w:link w:val="Heading4"/>
    <w:uiPriority w:val="9"/>
    <w:semiHidden/>
    <w:rsid w:val="00B253A4"/>
    <w:rPr>
      <w:caps/>
      <w:color w:val="2E74B5" w:themeColor="accent1" w:themeShade="BF"/>
      <w:spacing w:val="10"/>
    </w:rPr>
  </w:style>
  <w:style w:type="character" w:customStyle="1" w:styleId="Heading5Char">
    <w:name w:val="Heading 5 Char"/>
    <w:basedOn w:val="DefaultParagraphFont"/>
    <w:link w:val="Heading5"/>
    <w:uiPriority w:val="9"/>
    <w:semiHidden/>
    <w:rsid w:val="00B253A4"/>
    <w:rPr>
      <w:caps/>
      <w:color w:val="2E74B5" w:themeColor="accent1" w:themeShade="BF"/>
      <w:spacing w:val="10"/>
    </w:rPr>
  </w:style>
  <w:style w:type="character" w:customStyle="1" w:styleId="Heading6Char">
    <w:name w:val="Heading 6 Char"/>
    <w:basedOn w:val="DefaultParagraphFont"/>
    <w:link w:val="Heading6"/>
    <w:uiPriority w:val="9"/>
    <w:semiHidden/>
    <w:rsid w:val="00B253A4"/>
    <w:rPr>
      <w:caps/>
      <w:color w:val="2E74B5" w:themeColor="accent1" w:themeShade="BF"/>
      <w:spacing w:val="10"/>
    </w:rPr>
  </w:style>
  <w:style w:type="character" w:customStyle="1" w:styleId="Heading7Char">
    <w:name w:val="Heading 7 Char"/>
    <w:basedOn w:val="DefaultParagraphFont"/>
    <w:link w:val="Heading7"/>
    <w:uiPriority w:val="9"/>
    <w:semiHidden/>
    <w:rsid w:val="00B253A4"/>
    <w:rPr>
      <w:caps/>
      <w:color w:val="2E74B5" w:themeColor="accent1" w:themeShade="BF"/>
      <w:spacing w:val="10"/>
    </w:rPr>
  </w:style>
  <w:style w:type="character" w:customStyle="1" w:styleId="Heading8Char">
    <w:name w:val="Heading 8 Char"/>
    <w:basedOn w:val="DefaultParagraphFont"/>
    <w:link w:val="Heading8"/>
    <w:uiPriority w:val="9"/>
    <w:semiHidden/>
    <w:rsid w:val="00B253A4"/>
    <w:rPr>
      <w:caps/>
      <w:spacing w:val="10"/>
      <w:sz w:val="18"/>
      <w:szCs w:val="18"/>
    </w:rPr>
  </w:style>
  <w:style w:type="character" w:customStyle="1" w:styleId="Heading9Char">
    <w:name w:val="Heading 9 Char"/>
    <w:basedOn w:val="DefaultParagraphFont"/>
    <w:link w:val="Heading9"/>
    <w:uiPriority w:val="9"/>
    <w:semiHidden/>
    <w:rsid w:val="00B253A4"/>
    <w:rPr>
      <w:i/>
      <w:iCs/>
      <w:caps/>
      <w:spacing w:val="10"/>
      <w:sz w:val="18"/>
      <w:szCs w:val="18"/>
    </w:rPr>
  </w:style>
  <w:style w:type="paragraph" w:styleId="Caption">
    <w:name w:val="caption"/>
    <w:basedOn w:val="Normal"/>
    <w:next w:val="Normal"/>
    <w:uiPriority w:val="35"/>
    <w:semiHidden/>
    <w:unhideWhenUsed/>
    <w:qFormat/>
    <w:rsid w:val="00B253A4"/>
    <w:rPr>
      <w:b/>
      <w:bCs/>
      <w:color w:val="2E74B5" w:themeColor="accent1" w:themeShade="BF"/>
      <w:sz w:val="16"/>
      <w:szCs w:val="16"/>
    </w:rPr>
  </w:style>
  <w:style w:type="paragraph" w:styleId="Title">
    <w:name w:val="Title"/>
    <w:basedOn w:val="Normal"/>
    <w:next w:val="Normal"/>
    <w:link w:val="TitleChar"/>
    <w:uiPriority w:val="10"/>
    <w:qFormat/>
    <w:rsid w:val="00B253A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B253A4"/>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B253A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253A4"/>
    <w:rPr>
      <w:caps/>
      <w:color w:val="595959" w:themeColor="text1" w:themeTint="A6"/>
      <w:spacing w:val="10"/>
      <w:sz w:val="21"/>
      <w:szCs w:val="21"/>
    </w:rPr>
  </w:style>
  <w:style w:type="character" w:styleId="Strong">
    <w:name w:val="Strong"/>
    <w:uiPriority w:val="22"/>
    <w:qFormat/>
    <w:rsid w:val="00B253A4"/>
    <w:rPr>
      <w:b/>
      <w:bCs/>
    </w:rPr>
  </w:style>
  <w:style w:type="character" w:styleId="Emphasis">
    <w:name w:val="Emphasis"/>
    <w:qFormat/>
    <w:rsid w:val="00B253A4"/>
    <w:rPr>
      <w:caps/>
      <w:color w:val="1F4D78" w:themeColor="accent1" w:themeShade="7F"/>
      <w:spacing w:val="5"/>
    </w:rPr>
  </w:style>
  <w:style w:type="paragraph" w:styleId="NoSpacing">
    <w:name w:val="No Spacing"/>
    <w:uiPriority w:val="1"/>
    <w:qFormat/>
    <w:rsid w:val="00B253A4"/>
    <w:pPr>
      <w:spacing w:after="0" w:line="240" w:lineRule="auto"/>
    </w:pPr>
  </w:style>
  <w:style w:type="paragraph" w:styleId="Quote">
    <w:name w:val="Quote"/>
    <w:basedOn w:val="Normal"/>
    <w:next w:val="Normal"/>
    <w:link w:val="QuoteChar"/>
    <w:uiPriority w:val="29"/>
    <w:qFormat/>
    <w:rsid w:val="00B253A4"/>
    <w:rPr>
      <w:i/>
      <w:iCs/>
      <w:sz w:val="24"/>
      <w:szCs w:val="24"/>
    </w:rPr>
  </w:style>
  <w:style w:type="character" w:customStyle="1" w:styleId="QuoteChar">
    <w:name w:val="Quote Char"/>
    <w:basedOn w:val="DefaultParagraphFont"/>
    <w:link w:val="Quote"/>
    <w:uiPriority w:val="29"/>
    <w:rsid w:val="00B253A4"/>
    <w:rPr>
      <w:i/>
      <w:iCs/>
      <w:sz w:val="24"/>
      <w:szCs w:val="24"/>
    </w:rPr>
  </w:style>
  <w:style w:type="paragraph" w:styleId="IntenseQuote">
    <w:name w:val="Intense Quote"/>
    <w:basedOn w:val="Normal"/>
    <w:next w:val="Normal"/>
    <w:link w:val="IntenseQuoteChar"/>
    <w:uiPriority w:val="30"/>
    <w:qFormat/>
    <w:rsid w:val="00B253A4"/>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B253A4"/>
    <w:rPr>
      <w:color w:val="5B9BD5" w:themeColor="accent1"/>
      <w:sz w:val="24"/>
      <w:szCs w:val="24"/>
    </w:rPr>
  </w:style>
  <w:style w:type="character" w:styleId="SubtleEmphasis">
    <w:name w:val="Subtle Emphasis"/>
    <w:uiPriority w:val="19"/>
    <w:qFormat/>
    <w:rsid w:val="00B253A4"/>
    <w:rPr>
      <w:i/>
      <w:iCs/>
      <w:color w:val="1F4D78" w:themeColor="accent1" w:themeShade="7F"/>
    </w:rPr>
  </w:style>
  <w:style w:type="character" w:styleId="IntenseEmphasis">
    <w:name w:val="Intense Emphasis"/>
    <w:uiPriority w:val="21"/>
    <w:qFormat/>
    <w:rsid w:val="00B253A4"/>
    <w:rPr>
      <w:b/>
      <w:bCs/>
      <w:caps/>
      <w:color w:val="1F4D78" w:themeColor="accent1" w:themeShade="7F"/>
      <w:spacing w:val="10"/>
    </w:rPr>
  </w:style>
  <w:style w:type="character" w:styleId="SubtleReference">
    <w:name w:val="Subtle Reference"/>
    <w:uiPriority w:val="31"/>
    <w:qFormat/>
    <w:rsid w:val="00B253A4"/>
    <w:rPr>
      <w:b/>
      <w:bCs/>
      <w:color w:val="5B9BD5" w:themeColor="accent1"/>
    </w:rPr>
  </w:style>
  <w:style w:type="character" w:styleId="IntenseReference">
    <w:name w:val="Intense Reference"/>
    <w:uiPriority w:val="32"/>
    <w:qFormat/>
    <w:rsid w:val="00B253A4"/>
    <w:rPr>
      <w:b/>
      <w:bCs/>
      <w:i/>
      <w:iCs/>
      <w:caps/>
      <w:color w:val="5B9BD5" w:themeColor="accent1"/>
    </w:rPr>
  </w:style>
  <w:style w:type="character" w:styleId="BookTitle">
    <w:name w:val="Book Title"/>
    <w:uiPriority w:val="33"/>
    <w:qFormat/>
    <w:rsid w:val="00B253A4"/>
    <w:rPr>
      <w:b/>
      <w:bCs/>
      <w:i/>
      <w:iCs/>
      <w:spacing w:val="0"/>
    </w:rPr>
  </w:style>
  <w:style w:type="paragraph" w:styleId="TOCHeading">
    <w:name w:val="TOC Heading"/>
    <w:basedOn w:val="Heading1"/>
    <w:next w:val="Normal"/>
    <w:uiPriority w:val="39"/>
    <w:semiHidden/>
    <w:unhideWhenUsed/>
    <w:qFormat/>
    <w:rsid w:val="00B253A4"/>
    <w:pPr>
      <w:outlineLvl w:val="9"/>
    </w:pPr>
  </w:style>
  <w:style w:type="table" w:styleId="TableGrid">
    <w:name w:val="Table Grid"/>
    <w:basedOn w:val="TableNormal"/>
    <w:uiPriority w:val="39"/>
    <w:rsid w:val="00E81A0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81D00"/>
    <w:pPr>
      <w:spacing w:before="0"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4F3EF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F3EFA"/>
  </w:style>
  <w:style w:type="paragraph" w:styleId="Footer">
    <w:name w:val="footer"/>
    <w:basedOn w:val="Normal"/>
    <w:link w:val="FooterChar"/>
    <w:unhideWhenUsed/>
    <w:rsid w:val="004F3EF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F3EFA"/>
  </w:style>
  <w:style w:type="paragraph" w:styleId="BalloonText">
    <w:name w:val="Balloon Text"/>
    <w:basedOn w:val="Normal"/>
    <w:link w:val="BalloonTextChar"/>
    <w:semiHidden/>
    <w:unhideWhenUsed/>
    <w:rsid w:val="00B253A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3A4"/>
    <w:rPr>
      <w:rFonts w:ascii="Segoe UI" w:hAnsi="Segoe UI" w:cs="Segoe UI"/>
      <w:sz w:val="18"/>
      <w:szCs w:val="18"/>
    </w:rPr>
  </w:style>
  <w:style w:type="character" w:customStyle="1" w:styleId="bold">
    <w:name w:val="bold"/>
    <w:rsid w:val="009E527B"/>
  </w:style>
  <w:style w:type="table" w:customStyle="1" w:styleId="TableGrid2">
    <w:name w:val="Table Grid2"/>
    <w:basedOn w:val="TableNormal"/>
    <w:next w:val="TableGrid"/>
    <w:uiPriority w:val="39"/>
    <w:rsid w:val="00B0381E"/>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E820E8"/>
    <w:pPr>
      <w:spacing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semiHidden/>
    <w:rsid w:val="00A247FC"/>
  </w:style>
  <w:style w:type="character" w:styleId="PageNumber">
    <w:name w:val="page number"/>
    <w:basedOn w:val="DefaultParagraphFont"/>
    <w:rsid w:val="00A247FC"/>
  </w:style>
  <w:style w:type="paragraph" w:styleId="DocumentMap">
    <w:name w:val="Document Map"/>
    <w:basedOn w:val="Normal"/>
    <w:link w:val="DocumentMapChar"/>
    <w:semiHidden/>
    <w:rsid w:val="00A247FC"/>
    <w:pPr>
      <w:shd w:val="clear" w:color="auto" w:fill="000080"/>
      <w:spacing w:before="0" w:after="0" w:line="240" w:lineRule="auto"/>
    </w:pPr>
    <w:rPr>
      <w:rFonts w:ascii="Tahoma" w:eastAsia="Times New Roman" w:hAnsi="Tahoma" w:cs="Tahoma"/>
      <w:lang w:val="sr-Latn-CS" w:eastAsia="sr-Latn-CS"/>
    </w:rPr>
  </w:style>
  <w:style w:type="character" w:customStyle="1" w:styleId="DocumentMapChar">
    <w:name w:val="Document Map Char"/>
    <w:basedOn w:val="DefaultParagraphFont"/>
    <w:link w:val="DocumentMap"/>
    <w:semiHidden/>
    <w:rsid w:val="00A247FC"/>
    <w:rPr>
      <w:rFonts w:ascii="Tahoma" w:eastAsia="Times New Roman" w:hAnsi="Tahoma" w:cs="Tahoma"/>
      <w:shd w:val="clear" w:color="auto" w:fill="000080"/>
      <w:lang w:val="sr-Latn-CS" w:eastAsia="sr-Latn-CS"/>
    </w:rPr>
  </w:style>
  <w:style w:type="paragraph" w:styleId="BodyText">
    <w:name w:val="Body Text"/>
    <w:basedOn w:val="Normal"/>
    <w:link w:val="BodyTextChar"/>
    <w:rsid w:val="00A247FC"/>
    <w:pPr>
      <w:spacing w:before="0" w:after="0" w:line="240" w:lineRule="auto"/>
      <w:jc w:val="both"/>
    </w:pPr>
    <w:rPr>
      <w:rFonts w:ascii="Times New Roman" w:eastAsia="Times New Roman" w:hAnsi="Times New Roman" w:cs="Times New Roman"/>
      <w:sz w:val="28"/>
      <w:lang w:val="sl-SI" w:eastAsia="sr-Latn-CS"/>
    </w:rPr>
  </w:style>
  <w:style w:type="character" w:customStyle="1" w:styleId="BodyTextChar">
    <w:name w:val="Body Text Char"/>
    <w:basedOn w:val="DefaultParagraphFont"/>
    <w:link w:val="BodyText"/>
    <w:rsid w:val="00A247FC"/>
    <w:rPr>
      <w:rFonts w:ascii="Times New Roman" w:eastAsia="Times New Roman" w:hAnsi="Times New Roman" w:cs="Times New Roman"/>
      <w:sz w:val="28"/>
      <w:lang w:val="sl-SI" w:eastAsia="sr-Latn-CS"/>
    </w:rPr>
  </w:style>
  <w:style w:type="character" w:styleId="CommentReference">
    <w:name w:val="annotation reference"/>
    <w:semiHidden/>
    <w:rsid w:val="00A247FC"/>
    <w:rPr>
      <w:sz w:val="16"/>
      <w:szCs w:val="16"/>
    </w:rPr>
  </w:style>
  <w:style w:type="paragraph" w:styleId="CommentText">
    <w:name w:val="annotation text"/>
    <w:basedOn w:val="Normal"/>
    <w:link w:val="CommentTextChar"/>
    <w:semiHidden/>
    <w:rsid w:val="00A247FC"/>
    <w:pPr>
      <w:spacing w:before="0" w:after="0" w:line="240" w:lineRule="auto"/>
    </w:pPr>
    <w:rPr>
      <w:rFonts w:ascii="Times New Roman" w:eastAsia="Times New Roman" w:hAnsi="Times New Roman" w:cs="Times New Roman"/>
      <w:lang w:val="sr-Latn-CS" w:eastAsia="sr-Latn-CS"/>
    </w:rPr>
  </w:style>
  <w:style w:type="character" w:customStyle="1" w:styleId="CommentTextChar">
    <w:name w:val="Comment Text Char"/>
    <w:basedOn w:val="DefaultParagraphFont"/>
    <w:link w:val="CommentText"/>
    <w:semiHidden/>
    <w:rsid w:val="00A247FC"/>
    <w:rPr>
      <w:rFonts w:ascii="Times New Roman" w:eastAsia="Times New Roman" w:hAnsi="Times New Roman" w:cs="Times New Roman"/>
      <w:lang w:val="sr-Latn-CS" w:eastAsia="sr-Latn-CS"/>
    </w:rPr>
  </w:style>
  <w:style w:type="paragraph" w:styleId="CommentSubject">
    <w:name w:val="annotation subject"/>
    <w:basedOn w:val="CommentText"/>
    <w:next w:val="CommentText"/>
    <w:link w:val="CommentSubjectChar"/>
    <w:semiHidden/>
    <w:rsid w:val="00A247FC"/>
    <w:rPr>
      <w:b/>
      <w:bCs/>
    </w:rPr>
  </w:style>
  <w:style w:type="character" w:customStyle="1" w:styleId="CommentSubjectChar">
    <w:name w:val="Comment Subject Char"/>
    <w:basedOn w:val="CommentTextChar"/>
    <w:link w:val="CommentSubject"/>
    <w:semiHidden/>
    <w:rsid w:val="00A247FC"/>
    <w:rPr>
      <w:rFonts w:ascii="Times New Roman" w:eastAsia="Times New Roman" w:hAnsi="Times New Roman" w:cs="Times New Roman"/>
      <w:b/>
      <w:bCs/>
      <w:lang w:val="sr-Latn-CS" w:eastAsia="sr-Latn-CS"/>
    </w:rPr>
  </w:style>
  <w:style w:type="character" w:customStyle="1" w:styleId="apple-converted-space">
    <w:name w:val="apple-converted-space"/>
    <w:rsid w:val="00A247FC"/>
  </w:style>
  <w:style w:type="character" w:styleId="Hyperlink">
    <w:name w:val="Hyperlink"/>
    <w:uiPriority w:val="99"/>
    <w:unhideWhenUsed/>
    <w:rsid w:val="00A247FC"/>
    <w:rPr>
      <w:color w:val="0000FF"/>
      <w:u w:val="single"/>
    </w:rPr>
  </w:style>
  <w:style w:type="table" w:customStyle="1" w:styleId="TableGrid3">
    <w:name w:val="Table Grid3"/>
    <w:basedOn w:val="TableNormal"/>
    <w:next w:val="TableGrid"/>
    <w:uiPriority w:val="59"/>
    <w:rsid w:val="00A247FC"/>
    <w:pPr>
      <w:spacing w:before="0" w:after="0" w:line="240"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247FC"/>
    <w:pPr>
      <w:spacing w:before="0"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03Y">
    <w:name w:val="N03Y"/>
    <w:basedOn w:val="Normal"/>
    <w:uiPriority w:val="99"/>
    <w:rsid w:val="00A247FC"/>
    <w:pPr>
      <w:autoSpaceDE w:val="0"/>
      <w:autoSpaceDN w:val="0"/>
      <w:adjustRightInd w:val="0"/>
      <w:spacing w:before="200" w:line="240" w:lineRule="auto"/>
      <w:jc w:val="center"/>
    </w:pPr>
    <w:rPr>
      <w:rFonts w:ascii="Times New Roman" w:eastAsia="Times New Roman" w:hAnsi="Times New Roman" w:cs="Times New Roman"/>
      <w:b/>
      <w:bCs/>
      <w:color w:val="000000"/>
      <w:sz w:val="28"/>
      <w:szCs w:val="28"/>
    </w:rPr>
  </w:style>
  <w:style w:type="table" w:customStyle="1" w:styleId="TableGrid21">
    <w:name w:val="Table Grid21"/>
    <w:basedOn w:val="TableNormal"/>
    <w:next w:val="TableGrid"/>
    <w:uiPriority w:val="59"/>
    <w:rsid w:val="00A247FC"/>
    <w:pPr>
      <w:spacing w:before="0"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247FC"/>
    <w:pPr>
      <w:spacing w:before="0"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247FC"/>
    <w:pPr>
      <w:spacing w:before="0"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65634"/>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15A"/>
  </w:style>
  <w:style w:type="paragraph" w:styleId="Heading1">
    <w:name w:val="heading 1"/>
    <w:basedOn w:val="Normal"/>
    <w:next w:val="Normal"/>
    <w:link w:val="Heading1Char"/>
    <w:qFormat/>
    <w:rsid w:val="00B253A4"/>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253A4"/>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253A4"/>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B253A4"/>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B253A4"/>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B253A4"/>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B253A4"/>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semiHidden/>
    <w:unhideWhenUsed/>
    <w:qFormat/>
    <w:rsid w:val="00B253A4"/>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253A4"/>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541"/>
    <w:pPr>
      <w:ind w:left="720"/>
      <w:contextualSpacing/>
    </w:pPr>
  </w:style>
  <w:style w:type="character" w:customStyle="1" w:styleId="Heading1Char">
    <w:name w:val="Heading 1 Char"/>
    <w:basedOn w:val="DefaultParagraphFont"/>
    <w:link w:val="Heading1"/>
    <w:rsid w:val="00B253A4"/>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rsid w:val="00B253A4"/>
    <w:rPr>
      <w:caps/>
      <w:spacing w:val="15"/>
      <w:shd w:val="clear" w:color="auto" w:fill="DEEAF6" w:themeFill="accent1" w:themeFillTint="33"/>
    </w:rPr>
  </w:style>
  <w:style w:type="character" w:customStyle="1" w:styleId="Heading3Char">
    <w:name w:val="Heading 3 Char"/>
    <w:basedOn w:val="DefaultParagraphFont"/>
    <w:link w:val="Heading3"/>
    <w:uiPriority w:val="9"/>
    <w:semiHidden/>
    <w:rsid w:val="00B253A4"/>
    <w:rPr>
      <w:caps/>
      <w:color w:val="1F4D78" w:themeColor="accent1" w:themeShade="7F"/>
      <w:spacing w:val="15"/>
    </w:rPr>
  </w:style>
  <w:style w:type="character" w:customStyle="1" w:styleId="Heading4Char">
    <w:name w:val="Heading 4 Char"/>
    <w:basedOn w:val="DefaultParagraphFont"/>
    <w:link w:val="Heading4"/>
    <w:uiPriority w:val="9"/>
    <w:semiHidden/>
    <w:rsid w:val="00B253A4"/>
    <w:rPr>
      <w:caps/>
      <w:color w:val="2E74B5" w:themeColor="accent1" w:themeShade="BF"/>
      <w:spacing w:val="10"/>
    </w:rPr>
  </w:style>
  <w:style w:type="character" w:customStyle="1" w:styleId="Heading5Char">
    <w:name w:val="Heading 5 Char"/>
    <w:basedOn w:val="DefaultParagraphFont"/>
    <w:link w:val="Heading5"/>
    <w:uiPriority w:val="9"/>
    <w:semiHidden/>
    <w:rsid w:val="00B253A4"/>
    <w:rPr>
      <w:caps/>
      <w:color w:val="2E74B5" w:themeColor="accent1" w:themeShade="BF"/>
      <w:spacing w:val="10"/>
    </w:rPr>
  </w:style>
  <w:style w:type="character" w:customStyle="1" w:styleId="Heading6Char">
    <w:name w:val="Heading 6 Char"/>
    <w:basedOn w:val="DefaultParagraphFont"/>
    <w:link w:val="Heading6"/>
    <w:uiPriority w:val="9"/>
    <w:semiHidden/>
    <w:rsid w:val="00B253A4"/>
    <w:rPr>
      <w:caps/>
      <w:color w:val="2E74B5" w:themeColor="accent1" w:themeShade="BF"/>
      <w:spacing w:val="10"/>
    </w:rPr>
  </w:style>
  <w:style w:type="character" w:customStyle="1" w:styleId="Heading7Char">
    <w:name w:val="Heading 7 Char"/>
    <w:basedOn w:val="DefaultParagraphFont"/>
    <w:link w:val="Heading7"/>
    <w:uiPriority w:val="9"/>
    <w:semiHidden/>
    <w:rsid w:val="00B253A4"/>
    <w:rPr>
      <w:caps/>
      <w:color w:val="2E74B5" w:themeColor="accent1" w:themeShade="BF"/>
      <w:spacing w:val="10"/>
    </w:rPr>
  </w:style>
  <w:style w:type="character" w:customStyle="1" w:styleId="Heading8Char">
    <w:name w:val="Heading 8 Char"/>
    <w:basedOn w:val="DefaultParagraphFont"/>
    <w:link w:val="Heading8"/>
    <w:uiPriority w:val="9"/>
    <w:semiHidden/>
    <w:rsid w:val="00B253A4"/>
    <w:rPr>
      <w:caps/>
      <w:spacing w:val="10"/>
      <w:sz w:val="18"/>
      <w:szCs w:val="18"/>
    </w:rPr>
  </w:style>
  <w:style w:type="character" w:customStyle="1" w:styleId="Heading9Char">
    <w:name w:val="Heading 9 Char"/>
    <w:basedOn w:val="DefaultParagraphFont"/>
    <w:link w:val="Heading9"/>
    <w:uiPriority w:val="9"/>
    <w:semiHidden/>
    <w:rsid w:val="00B253A4"/>
    <w:rPr>
      <w:i/>
      <w:iCs/>
      <w:caps/>
      <w:spacing w:val="10"/>
      <w:sz w:val="18"/>
      <w:szCs w:val="18"/>
    </w:rPr>
  </w:style>
  <w:style w:type="paragraph" w:styleId="Caption">
    <w:name w:val="caption"/>
    <w:basedOn w:val="Normal"/>
    <w:next w:val="Normal"/>
    <w:uiPriority w:val="35"/>
    <w:semiHidden/>
    <w:unhideWhenUsed/>
    <w:qFormat/>
    <w:rsid w:val="00B253A4"/>
    <w:rPr>
      <w:b/>
      <w:bCs/>
      <w:color w:val="2E74B5" w:themeColor="accent1" w:themeShade="BF"/>
      <w:sz w:val="16"/>
      <w:szCs w:val="16"/>
    </w:rPr>
  </w:style>
  <w:style w:type="paragraph" w:styleId="Title">
    <w:name w:val="Title"/>
    <w:basedOn w:val="Normal"/>
    <w:next w:val="Normal"/>
    <w:link w:val="TitleChar"/>
    <w:uiPriority w:val="10"/>
    <w:qFormat/>
    <w:rsid w:val="00B253A4"/>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B253A4"/>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B253A4"/>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253A4"/>
    <w:rPr>
      <w:caps/>
      <w:color w:val="595959" w:themeColor="text1" w:themeTint="A6"/>
      <w:spacing w:val="10"/>
      <w:sz w:val="21"/>
      <w:szCs w:val="21"/>
    </w:rPr>
  </w:style>
  <w:style w:type="character" w:styleId="Strong">
    <w:name w:val="Strong"/>
    <w:uiPriority w:val="22"/>
    <w:qFormat/>
    <w:rsid w:val="00B253A4"/>
    <w:rPr>
      <w:b/>
      <w:bCs/>
    </w:rPr>
  </w:style>
  <w:style w:type="character" w:styleId="Emphasis">
    <w:name w:val="Emphasis"/>
    <w:qFormat/>
    <w:rsid w:val="00B253A4"/>
    <w:rPr>
      <w:caps/>
      <w:color w:val="1F4D78" w:themeColor="accent1" w:themeShade="7F"/>
      <w:spacing w:val="5"/>
    </w:rPr>
  </w:style>
  <w:style w:type="paragraph" w:styleId="NoSpacing">
    <w:name w:val="No Spacing"/>
    <w:uiPriority w:val="1"/>
    <w:qFormat/>
    <w:rsid w:val="00B253A4"/>
    <w:pPr>
      <w:spacing w:after="0" w:line="240" w:lineRule="auto"/>
    </w:pPr>
  </w:style>
  <w:style w:type="paragraph" w:styleId="Quote">
    <w:name w:val="Quote"/>
    <w:basedOn w:val="Normal"/>
    <w:next w:val="Normal"/>
    <w:link w:val="QuoteChar"/>
    <w:uiPriority w:val="29"/>
    <w:qFormat/>
    <w:rsid w:val="00B253A4"/>
    <w:rPr>
      <w:i/>
      <w:iCs/>
      <w:sz w:val="24"/>
      <w:szCs w:val="24"/>
    </w:rPr>
  </w:style>
  <w:style w:type="character" w:customStyle="1" w:styleId="QuoteChar">
    <w:name w:val="Quote Char"/>
    <w:basedOn w:val="DefaultParagraphFont"/>
    <w:link w:val="Quote"/>
    <w:uiPriority w:val="29"/>
    <w:rsid w:val="00B253A4"/>
    <w:rPr>
      <w:i/>
      <w:iCs/>
      <w:sz w:val="24"/>
      <w:szCs w:val="24"/>
    </w:rPr>
  </w:style>
  <w:style w:type="paragraph" w:styleId="IntenseQuote">
    <w:name w:val="Intense Quote"/>
    <w:basedOn w:val="Normal"/>
    <w:next w:val="Normal"/>
    <w:link w:val="IntenseQuoteChar"/>
    <w:uiPriority w:val="30"/>
    <w:qFormat/>
    <w:rsid w:val="00B253A4"/>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B253A4"/>
    <w:rPr>
      <w:color w:val="5B9BD5" w:themeColor="accent1"/>
      <w:sz w:val="24"/>
      <w:szCs w:val="24"/>
    </w:rPr>
  </w:style>
  <w:style w:type="character" w:styleId="SubtleEmphasis">
    <w:name w:val="Subtle Emphasis"/>
    <w:uiPriority w:val="19"/>
    <w:qFormat/>
    <w:rsid w:val="00B253A4"/>
    <w:rPr>
      <w:i/>
      <w:iCs/>
      <w:color w:val="1F4D78" w:themeColor="accent1" w:themeShade="7F"/>
    </w:rPr>
  </w:style>
  <w:style w:type="character" w:styleId="IntenseEmphasis">
    <w:name w:val="Intense Emphasis"/>
    <w:uiPriority w:val="21"/>
    <w:qFormat/>
    <w:rsid w:val="00B253A4"/>
    <w:rPr>
      <w:b/>
      <w:bCs/>
      <w:caps/>
      <w:color w:val="1F4D78" w:themeColor="accent1" w:themeShade="7F"/>
      <w:spacing w:val="10"/>
    </w:rPr>
  </w:style>
  <w:style w:type="character" w:styleId="SubtleReference">
    <w:name w:val="Subtle Reference"/>
    <w:uiPriority w:val="31"/>
    <w:qFormat/>
    <w:rsid w:val="00B253A4"/>
    <w:rPr>
      <w:b/>
      <w:bCs/>
      <w:color w:val="5B9BD5" w:themeColor="accent1"/>
    </w:rPr>
  </w:style>
  <w:style w:type="character" w:styleId="IntenseReference">
    <w:name w:val="Intense Reference"/>
    <w:uiPriority w:val="32"/>
    <w:qFormat/>
    <w:rsid w:val="00B253A4"/>
    <w:rPr>
      <w:b/>
      <w:bCs/>
      <w:i/>
      <w:iCs/>
      <w:caps/>
      <w:color w:val="5B9BD5" w:themeColor="accent1"/>
    </w:rPr>
  </w:style>
  <w:style w:type="character" w:styleId="BookTitle">
    <w:name w:val="Book Title"/>
    <w:uiPriority w:val="33"/>
    <w:qFormat/>
    <w:rsid w:val="00B253A4"/>
    <w:rPr>
      <w:b/>
      <w:bCs/>
      <w:i/>
      <w:iCs/>
      <w:spacing w:val="0"/>
    </w:rPr>
  </w:style>
  <w:style w:type="paragraph" w:styleId="TOCHeading">
    <w:name w:val="TOC Heading"/>
    <w:basedOn w:val="Heading1"/>
    <w:next w:val="Normal"/>
    <w:uiPriority w:val="39"/>
    <w:semiHidden/>
    <w:unhideWhenUsed/>
    <w:qFormat/>
    <w:rsid w:val="00B253A4"/>
    <w:pPr>
      <w:outlineLvl w:val="9"/>
    </w:pPr>
  </w:style>
  <w:style w:type="table" w:styleId="TableGrid">
    <w:name w:val="Table Grid"/>
    <w:basedOn w:val="TableNormal"/>
    <w:uiPriority w:val="39"/>
    <w:rsid w:val="00E81A0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81D00"/>
    <w:pPr>
      <w:spacing w:before="0"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4F3EF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F3EFA"/>
  </w:style>
  <w:style w:type="paragraph" w:styleId="Footer">
    <w:name w:val="footer"/>
    <w:basedOn w:val="Normal"/>
    <w:link w:val="FooterChar"/>
    <w:unhideWhenUsed/>
    <w:rsid w:val="004F3EF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F3EFA"/>
  </w:style>
  <w:style w:type="paragraph" w:styleId="BalloonText">
    <w:name w:val="Balloon Text"/>
    <w:basedOn w:val="Normal"/>
    <w:link w:val="BalloonTextChar"/>
    <w:semiHidden/>
    <w:unhideWhenUsed/>
    <w:rsid w:val="00B253A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3A4"/>
    <w:rPr>
      <w:rFonts w:ascii="Segoe UI" w:hAnsi="Segoe UI" w:cs="Segoe UI"/>
      <w:sz w:val="18"/>
      <w:szCs w:val="18"/>
    </w:rPr>
  </w:style>
  <w:style w:type="character" w:customStyle="1" w:styleId="bold">
    <w:name w:val="bold"/>
    <w:rsid w:val="009E527B"/>
  </w:style>
  <w:style w:type="table" w:customStyle="1" w:styleId="TableGrid2">
    <w:name w:val="Table Grid2"/>
    <w:basedOn w:val="TableNormal"/>
    <w:next w:val="TableGrid"/>
    <w:uiPriority w:val="39"/>
    <w:rsid w:val="00B0381E"/>
    <w:pPr>
      <w:spacing w:before="0" w:after="0" w:line="240" w:lineRule="auto"/>
    </w:pPr>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E820E8"/>
    <w:pPr>
      <w:spacing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semiHidden/>
    <w:rsid w:val="00A247FC"/>
  </w:style>
  <w:style w:type="character" w:styleId="PageNumber">
    <w:name w:val="page number"/>
    <w:basedOn w:val="DefaultParagraphFont"/>
    <w:rsid w:val="00A247FC"/>
  </w:style>
  <w:style w:type="paragraph" w:styleId="DocumentMap">
    <w:name w:val="Document Map"/>
    <w:basedOn w:val="Normal"/>
    <w:link w:val="DocumentMapChar"/>
    <w:semiHidden/>
    <w:rsid w:val="00A247FC"/>
    <w:pPr>
      <w:shd w:val="clear" w:color="auto" w:fill="000080"/>
      <w:spacing w:before="0" w:after="0" w:line="240" w:lineRule="auto"/>
    </w:pPr>
    <w:rPr>
      <w:rFonts w:ascii="Tahoma" w:eastAsia="Times New Roman" w:hAnsi="Tahoma" w:cs="Tahoma"/>
      <w:lang w:val="sr-Latn-CS" w:eastAsia="sr-Latn-CS"/>
    </w:rPr>
  </w:style>
  <w:style w:type="character" w:customStyle="1" w:styleId="DocumentMapChar">
    <w:name w:val="Document Map Char"/>
    <w:basedOn w:val="DefaultParagraphFont"/>
    <w:link w:val="DocumentMap"/>
    <w:semiHidden/>
    <w:rsid w:val="00A247FC"/>
    <w:rPr>
      <w:rFonts w:ascii="Tahoma" w:eastAsia="Times New Roman" w:hAnsi="Tahoma" w:cs="Tahoma"/>
      <w:shd w:val="clear" w:color="auto" w:fill="000080"/>
      <w:lang w:val="sr-Latn-CS" w:eastAsia="sr-Latn-CS"/>
    </w:rPr>
  </w:style>
  <w:style w:type="paragraph" w:styleId="BodyText">
    <w:name w:val="Body Text"/>
    <w:basedOn w:val="Normal"/>
    <w:link w:val="BodyTextChar"/>
    <w:rsid w:val="00A247FC"/>
    <w:pPr>
      <w:spacing w:before="0" w:after="0" w:line="240" w:lineRule="auto"/>
      <w:jc w:val="both"/>
    </w:pPr>
    <w:rPr>
      <w:rFonts w:ascii="Times New Roman" w:eastAsia="Times New Roman" w:hAnsi="Times New Roman" w:cs="Times New Roman"/>
      <w:sz w:val="28"/>
      <w:lang w:val="sl-SI" w:eastAsia="sr-Latn-CS"/>
    </w:rPr>
  </w:style>
  <w:style w:type="character" w:customStyle="1" w:styleId="BodyTextChar">
    <w:name w:val="Body Text Char"/>
    <w:basedOn w:val="DefaultParagraphFont"/>
    <w:link w:val="BodyText"/>
    <w:rsid w:val="00A247FC"/>
    <w:rPr>
      <w:rFonts w:ascii="Times New Roman" w:eastAsia="Times New Roman" w:hAnsi="Times New Roman" w:cs="Times New Roman"/>
      <w:sz w:val="28"/>
      <w:lang w:val="sl-SI" w:eastAsia="sr-Latn-CS"/>
    </w:rPr>
  </w:style>
  <w:style w:type="character" w:styleId="CommentReference">
    <w:name w:val="annotation reference"/>
    <w:semiHidden/>
    <w:rsid w:val="00A247FC"/>
    <w:rPr>
      <w:sz w:val="16"/>
      <w:szCs w:val="16"/>
    </w:rPr>
  </w:style>
  <w:style w:type="paragraph" w:styleId="CommentText">
    <w:name w:val="annotation text"/>
    <w:basedOn w:val="Normal"/>
    <w:link w:val="CommentTextChar"/>
    <w:semiHidden/>
    <w:rsid w:val="00A247FC"/>
    <w:pPr>
      <w:spacing w:before="0" w:after="0" w:line="240" w:lineRule="auto"/>
    </w:pPr>
    <w:rPr>
      <w:rFonts w:ascii="Times New Roman" w:eastAsia="Times New Roman" w:hAnsi="Times New Roman" w:cs="Times New Roman"/>
      <w:lang w:val="sr-Latn-CS" w:eastAsia="sr-Latn-CS"/>
    </w:rPr>
  </w:style>
  <w:style w:type="character" w:customStyle="1" w:styleId="CommentTextChar">
    <w:name w:val="Comment Text Char"/>
    <w:basedOn w:val="DefaultParagraphFont"/>
    <w:link w:val="CommentText"/>
    <w:semiHidden/>
    <w:rsid w:val="00A247FC"/>
    <w:rPr>
      <w:rFonts w:ascii="Times New Roman" w:eastAsia="Times New Roman" w:hAnsi="Times New Roman" w:cs="Times New Roman"/>
      <w:lang w:val="sr-Latn-CS" w:eastAsia="sr-Latn-CS"/>
    </w:rPr>
  </w:style>
  <w:style w:type="paragraph" w:styleId="CommentSubject">
    <w:name w:val="annotation subject"/>
    <w:basedOn w:val="CommentText"/>
    <w:next w:val="CommentText"/>
    <w:link w:val="CommentSubjectChar"/>
    <w:semiHidden/>
    <w:rsid w:val="00A247FC"/>
    <w:rPr>
      <w:b/>
      <w:bCs/>
    </w:rPr>
  </w:style>
  <w:style w:type="character" w:customStyle="1" w:styleId="CommentSubjectChar">
    <w:name w:val="Comment Subject Char"/>
    <w:basedOn w:val="CommentTextChar"/>
    <w:link w:val="CommentSubject"/>
    <w:semiHidden/>
    <w:rsid w:val="00A247FC"/>
    <w:rPr>
      <w:rFonts w:ascii="Times New Roman" w:eastAsia="Times New Roman" w:hAnsi="Times New Roman" w:cs="Times New Roman"/>
      <w:b/>
      <w:bCs/>
      <w:lang w:val="sr-Latn-CS" w:eastAsia="sr-Latn-CS"/>
    </w:rPr>
  </w:style>
  <w:style w:type="character" w:customStyle="1" w:styleId="apple-converted-space">
    <w:name w:val="apple-converted-space"/>
    <w:rsid w:val="00A247FC"/>
  </w:style>
  <w:style w:type="character" w:styleId="Hyperlink">
    <w:name w:val="Hyperlink"/>
    <w:uiPriority w:val="99"/>
    <w:unhideWhenUsed/>
    <w:rsid w:val="00A247FC"/>
    <w:rPr>
      <w:color w:val="0000FF"/>
      <w:u w:val="single"/>
    </w:rPr>
  </w:style>
  <w:style w:type="table" w:customStyle="1" w:styleId="TableGrid3">
    <w:name w:val="Table Grid3"/>
    <w:basedOn w:val="TableNormal"/>
    <w:next w:val="TableGrid"/>
    <w:uiPriority w:val="59"/>
    <w:rsid w:val="00A247FC"/>
    <w:pPr>
      <w:spacing w:before="0" w:after="0" w:line="240" w:lineRule="auto"/>
      <w:jc w:val="both"/>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247FC"/>
    <w:pPr>
      <w:spacing w:before="0"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03Y">
    <w:name w:val="N03Y"/>
    <w:basedOn w:val="Normal"/>
    <w:uiPriority w:val="99"/>
    <w:rsid w:val="00A247FC"/>
    <w:pPr>
      <w:autoSpaceDE w:val="0"/>
      <w:autoSpaceDN w:val="0"/>
      <w:adjustRightInd w:val="0"/>
      <w:spacing w:before="200" w:line="240" w:lineRule="auto"/>
      <w:jc w:val="center"/>
    </w:pPr>
    <w:rPr>
      <w:rFonts w:ascii="Times New Roman" w:eastAsia="Times New Roman" w:hAnsi="Times New Roman" w:cs="Times New Roman"/>
      <w:b/>
      <w:bCs/>
      <w:color w:val="000000"/>
      <w:sz w:val="28"/>
      <w:szCs w:val="28"/>
    </w:rPr>
  </w:style>
  <w:style w:type="table" w:customStyle="1" w:styleId="TableGrid21">
    <w:name w:val="Table Grid21"/>
    <w:basedOn w:val="TableNormal"/>
    <w:next w:val="TableGrid"/>
    <w:uiPriority w:val="59"/>
    <w:rsid w:val="00A247FC"/>
    <w:pPr>
      <w:spacing w:before="0"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247FC"/>
    <w:pPr>
      <w:spacing w:before="0"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247FC"/>
    <w:pPr>
      <w:spacing w:before="0" w:after="0" w:line="240" w:lineRule="auto"/>
      <w:jc w:val="both"/>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6563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78772">
      <w:bodyDiv w:val="1"/>
      <w:marLeft w:val="0"/>
      <w:marRight w:val="0"/>
      <w:marTop w:val="0"/>
      <w:marBottom w:val="0"/>
      <w:divBdr>
        <w:top w:val="none" w:sz="0" w:space="0" w:color="auto"/>
        <w:left w:val="none" w:sz="0" w:space="0" w:color="auto"/>
        <w:bottom w:val="none" w:sz="0" w:space="0" w:color="auto"/>
        <w:right w:val="none" w:sz="0" w:space="0" w:color="auto"/>
      </w:divBdr>
    </w:div>
    <w:div w:id="417560467">
      <w:bodyDiv w:val="1"/>
      <w:marLeft w:val="0"/>
      <w:marRight w:val="0"/>
      <w:marTop w:val="0"/>
      <w:marBottom w:val="0"/>
      <w:divBdr>
        <w:top w:val="none" w:sz="0" w:space="0" w:color="auto"/>
        <w:left w:val="none" w:sz="0" w:space="0" w:color="auto"/>
        <w:bottom w:val="none" w:sz="0" w:space="0" w:color="auto"/>
        <w:right w:val="none" w:sz="0" w:space="0" w:color="auto"/>
      </w:divBdr>
    </w:div>
    <w:div w:id="506287794">
      <w:bodyDiv w:val="1"/>
      <w:marLeft w:val="0"/>
      <w:marRight w:val="0"/>
      <w:marTop w:val="0"/>
      <w:marBottom w:val="0"/>
      <w:divBdr>
        <w:top w:val="none" w:sz="0" w:space="0" w:color="auto"/>
        <w:left w:val="none" w:sz="0" w:space="0" w:color="auto"/>
        <w:bottom w:val="none" w:sz="0" w:space="0" w:color="auto"/>
        <w:right w:val="none" w:sz="0" w:space="0" w:color="auto"/>
      </w:divBdr>
      <w:divsChild>
        <w:div w:id="1175075005">
          <w:marLeft w:val="0"/>
          <w:marRight w:val="0"/>
          <w:marTop w:val="0"/>
          <w:marBottom w:val="0"/>
          <w:divBdr>
            <w:top w:val="none" w:sz="0" w:space="0" w:color="auto"/>
            <w:left w:val="none" w:sz="0" w:space="0" w:color="auto"/>
            <w:bottom w:val="none" w:sz="0" w:space="0" w:color="auto"/>
            <w:right w:val="none" w:sz="0" w:space="0" w:color="auto"/>
          </w:divBdr>
        </w:div>
        <w:div w:id="997198244">
          <w:marLeft w:val="0"/>
          <w:marRight w:val="0"/>
          <w:marTop w:val="120"/>
          <w:marBottom w:val="0"/>
          <w:divBdr>
            <w:top w:val="none" w:sz="0" w:space="0" w:color="auto"/>
            <w:left w:val="none" w:sz="0" w:space="0" w:color="auto"/>
            <w:bottom w:val="none" w:sz="0" w:space="0" w:color="auto"/>
            <w:right w:val="none" w:sz="0" w:space="0" w:color="auto"/>
          </w:divBdr>
          <w:divsChild>
            <w:div w:id="1425342602">
              <w:marLeft w:val="0"/>
              <w:marRight w:val="0"/>
              <w:marTop w:val="0"/>
              <w:marBottom w:val="0"/>
              <w:divBdr>
                <w:top w:val="none" w:sz="0" w:space="0" w:color="auto"/>
                <w:left w:val="none" w:sz="0" w:space="0" w:color="auto"/>
                <w:bottom w:val="none" w:sz="0" w:space="0" w:color="auto"/>
                <w:right w:val="none" w:sz="0" w:space="0" w:color="auto"/>
              </w:divBdr>
            </w:div>
          </w:divsChild>
        </w:div>
        <w:div w:id="1386180266">
          <w:marLeft w:val="0"/>
          <w:marRight w:val="0"/>
          <w:marTop w:val="120"/>
          <w:marBottom w:val="0"/>
          <w:divBdr>
            <w:top w:val="none" w:sz="0" w:space="0" w:color="auto"/>
            <w:left w:val="none" w:sz="0" w:space="0" w:color="auto"/>
            <w:bottom w:val="none" w:sz="0" w:space="0" w:color="auto"/>
            <w:right w:val="none" w:sz="0" w:space="0" w:color="auto"/>
          </w:divBdr>
          <w:divsChild>
            <w:div w:id="1405953212">
              <w:marLeft w:val="0"/>
              <w:marRight w:val="0"/>
              <w:marTop w:val="0"/>
              <w:marBottom w:val="0"/>
              <w:divBdr>
                <w:top w:val="none" w:sz="0" w:space="0" w:color="auto"/>
                <w:left w:val="none" w:sz="0" w:space="0" w:color="auto"/>
                <w:bottom w:val="none" w:sz="0" w:space="0" w:color="auto"/>
                <w:right w:val="none" w:sz="0" w:space="0" w:color="auto"/>
              </w:divBdr>
            </w:div>
            <w:div w:id="1531607771">
              <w:marLeft w:val="0"/>
              <w:marRight w:val="0"/>
              <w:marTop w:val="0"/>
              <w:marBottom w:val="0"/>
              <w:divBdr>
                <w:top w:val="none" w:sz="0" w:space="0" w:color="auto"/>
                <w:left w:val="none" w:sz="0" w:space="0" w:color="auto"/>
                <w:bottom w:val="none" w:sz="0" w:space="0" w:color="auto"/>
                <w:right w:val="none" w:sz="0" w:space="0" w:color="auto"/>
              </w:divBdr>
            </w:div>
          </w:divsChild>
        </w:div>
        <w:div w:id="462308472">
          <w:marLeft w:val="0"/>
          <w:marRight w:val="0"/>
          <w:marTop w:val="120"/>
          <w:marBottom w:val="0"/>
          <w:divBdr>
            <w:top w:val="none" w:sz="0" w:space="0" w:color="auto"/>
            <w:left w:val="none" w:sz="0" w:space="0" w:color="auto"/>
            <w:bottom w:val="none" w:sz="0" w:space="0" w:color="auto"/>
            <w:right w:val="none" w:sz="0" w:space="0" w:color="auto"/>
          </w:divBdr>
          <w:divsChild>
            <w:div w:id="368578051">
              <w:marLeft w:val="0"/>
              <w:marRight w:val="0"/>
              <w:marTop w:val="0"/>
              <w:marBottom w:val="0"/>
              <w:divBdr>
                <w:top w:val="none" w:sz="0" w:space="0" w:color="auto"/>
                <w:left w:val="none" w:sz="0" w:space="0" w:color="auto"/>
                <w:bottom w:val="none" w:sz="0" w:space="0" w:color="auto"/>
                <w:right w:val="none" w:sz="0" w:space="0" w:color="auto"/>
              </w:divBdr>
            </w:div>
          </w:divsChild>
        </w:div>
        <w:div w:id="315690813">
          <w:marLeft w:val="0"/>
          <w:marRight w:val="0"/>
          <w:marTop w:val="120"/>
          <w:marBottom w:val="0"/>
          <w:divBdr>
            <w:top w:val="none" w:sz="0" w:space="0" w:color="auto"/>
            <w:left w:val="none" w:sz="0" w:space="0" w:color="auto"/>
            <w:bottom w:val="none" w:sz="0" w:space="0" w:color="auto"/>
            <w:right w:val="none" w:sz="0" w:space="0" w:color="auto"/>
          </w:divBdr>
          <w:divsChild>
            <w:div w:id="13348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3497">
      <w:bodyDiv w:val="1"/>
      <w:marLeft w:val="0"/>
      <w:marRight w:val="0"/>
      <w:marTop w:val="0"/>
      <w:marBottom w:val="0"/>
      <w:divBdr>
        <w:top w:val="none" w:sz="0" w:space="0" w:color="auto"/>
        <w:left w:val="none" w:sz="0" w:space="0" w:color="auto"/>
        <w:bottom w:val="none" w:sz="0" w:space="0" w:color="auto"/>
        <w:right w:val="none" w:sz="0" w:space="0" w:color="auto"/>
      </w:divBdr>
    </w:div>
    <w:div w:id="1064648628">
      <w:bodyDiv w:val="1"/>
      <w:marLeft w:val="0"/>
      <w:marRight w:val="0"/>
      <w:marTop w:val="0"/>
      <w:marBottom w:val="0"/>
      <w:divBdr>
        <w:top w:val="none" w:sz="0" w:space="0" w:color="auto"/>
        <w:left w:val="none" w:sz="0" w:space="0" w:color="auto"/>
        <w:bottom w:val="none" w:sz="0" w:space="0" w:color="auto"/>
        <w:right w:val="none" w:sz="0" w:space="0" w:color="auto"/>
      </w:divBdr>
    </w:div>
    <w:div w:id="167768298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8">
          <w:marLeft w:val="0"/>
          <w:marRight w:val="0"/>
          <w:marTop w:val="120"/>
          <w:marBottom w:val="0"/>
          <w:divBdr>
            <w:top w:val="none" w:sz="0" w:space="0" w:color="auto"/>
            <w:left w:val="none" w:sz="0" w:space="0" w:color="auto"/>
            <w:bottom w:val="none" w:sz="0" w:space="0" w:color="auto"/>
            <w:right w:val="none" w:sz="0" w:space="0" w:color="auto"/>
          </w:divBdr>
          <w:divsChild>
            <w:div w:id="1991207207">
              <w:marLeft w:val="0"/>
              <w:marRight w:val="0"/>
              <w:marTop w:val="0"/>
              <w:marBottom w:val="0"/>
              <w:divBdr>
                <w:top w:val="none" w:sz="0" w:space="0" w:color="auto"/>
                <w:left w:val="none" w:sz="0" w:space="0" w:color="auto"/>
                <w:bottom w:val="none" w:sz="0" w:space="0" w:color="auto"/>
                <w:right w:val="none" w:sz="0" w:space="0" w:color="auto"/>
              </w:divBdr>
            </w:div>
          </w:divsChild>
        </w:div>
        <w:div w:id="16396243">
          <w:marLeft w:val="0"/>
          <w:marRight w:val="0"/>
          <w:marTop w:val="120"/>
          <w:marBottom w:val="0"/>
          <w:divBdr>
            <w:top w:val="none" w:sz="0" w:space="0" w:color="auto"/>
            <w:left w:val="none" w:sz="0" w:space="0" w:color="auto"/>
            <w:bottom w:val="none" w:sz="0" w:space="0" w:color="auto"/>
            <w:right w:val="none" w:sz="0" w:space="0" w:color="auto"/>
          </w:divBdr>
          <w:divsChild>
            <w:div w:id="1441103510">
              <w:marLeft w:val="0"/>
              <w:marRight w:val="0"/>
              <w:marTop w:val="0"/>
              <w:marBottom w:val="0"/>
              <w:divBdr>
                <w:top w:val="none" w:sz="0" w:space="0" w:color="auto"/>
                <w:left w:val="none" w:sz="0" w:space="0" w:color="auto"/>
                <w:bottom w:val="none" w:sz="0" w:space="0" w:color="auto"/>
                <w:right w:val="none" w:sz="0" w:space="0" w:color="auto"/>
              </w:divBdr>
            </w:div>
          </w:divsChild>
        </w:div>
        <w:div w:id="656155402">
          <w:marLeft w:val="0"/>
          <w:marRight w:val="0"/>
          <w:marTop w:val="120"/>
          <w:marBottom w:val="0"/>
          <w:divBdr>
            <w:top w:val="none" w:sz="0" w:space="0" w:color="auto"/>
            <w:left w:val="none" w:sz="0" w:space="0" w:color="auto"/>
            <w:bottom w:val="none" w:sz="0" w:space="0" w:color="auto"/>
            <w:right w:val="none" w:sz="0" w:space="0" w:color="auto"/>
          </w:divBdr>
          <w:divsChild>
            <w:div w:id="1159660058">
              <w:marLeft w:val="0"/>
              <w:marRight w:val="0"/>
              <w:marTop w:val="0"/>
              <w:marBottom w:val="0"/>
              <w:divBdr>
                <w:top w:val="none" w:sz="0" w:space="0" w:color="auto"/>
                <w:left w:val="none" w:sz="0" w:space="0" w:color="auto"/>
                <w:bottom w:val="none" w:sz="0" w:space="0" w:color="auto"/>
                <w:right w:val="none" w:sz="0" w:space="0" w:color="auto"/>
              </w:divBdr>
            </w:div>
          </w:divsChild>
        </w:div>
        <w:div w:id="1191261076">
          <w:marLeft w:val="0"/>
          <w:marRight w:val="0"/>
          <w:marTop w:val="120"/>
          <w:marBottom w:val="0"/>
          <w:divBdr>
            <w:top w:val="none" w:sz="0" w:space="0" w:color="auto"/>
            <w:left w:val="none" w:sz="0" w:space="0" w:color="auto"/>
            <w:bottom w:val="none" w:sz="0" w:space="0" w:color="auto"/>
            <w:right w:val="none" w:sz="0" w:space="0" w:color="auto"/>
          </w:divBdr>
          <w:divsChild>
            <w:div w:id="1322931121">
              <w:marLeft w:val="0"/>
              <w:marRight w:val="0"/>
              <w:marTop w:val="0"/>
              <w:marBottom w:val="0"/>
              <w:divBdr>
                <w:top w:val="none" w:sz="0" w:space="0" w:color="auto"/>
                <w:left w:val="none" w:sz="0" w:space="0" w:color="auto"/>
                <w:bottom w:val="none" w:sz="0" w:space="0" w:color="auto"/>
                <w:right w:val="none" w:sz="0" w:space="0" w:color="auto"/>
              </w:divBdr>
            </w:div>
          </w:divsChild>
        </w:div>
        <w:div w:id="1475945439">
          <w:marLeft w:val="0"/>
          <w:marRight w:val="0"/>
          <w:marTop w:val="120"/>
          <w:marBottom w:val="0"/>
          <w:divBdr>
            <w:top w:val="none" w:sz="0" w:space="0" w:color="auto"/>
            <w:left w:val="none" w:sz="0" w:space="0" w:color="auto"/>
            <w:bottom w:val="none" w:sz="0" w:space="0" w:color="auto"/>
            <w:right w:val="none" w:sz="0" w:space="0" w:color="auto"/>
          </w:divBdr>
          <w:divsChild>
            <w:div w:id="1061833402">
              <w:marLeft w:val="0"/>
              <w:marRight w:val="0"/>
              <w:marTop w:val="0"/>
              <w:marBottom w:val="0"/>
              <w:divBdr>
                <w:top w:val="none" w:sz="0" w:space="0" w:color="auto"/>
                <w:left w:val="none" w:sz="0" w:space="0" w:color="auto"/>
                <w:bottom w:val="none" w:sz="0" w:space="0" w:color="auto"/>
                <w:right w:val="none" w:sz="0" w:space="0" w:color="auto"/>
              </w:divBdr>
            </w:div>
          </w:divsChild>
        </w:div>
        <w:div w:id="1667397581">
          <w:marLeft w:val="0"/>
          <w:marRight w:val="0"/>
          <w:marTop w:val="120"/>
          <w:marBottom w:val="0"/>
          <w:divBdr>
            <w:top w:val="none" w:sz="0" w:space="0" w:color="auto"/>
            <w:left w:val="none" w:sz="0" w:space="0" w:color="auto"/>
            <w:bottom w:val="none" w:sz="0" w:space="0" w:color="auto"/>
            <w:right w:val="none" w:sz="0" w:space="0" w:color="auto"/>
          </w:divBdr>
          <w:divsChild>
            <w:div w:id="1009136783">
              <w:marLeft w:val="0"/>
              <w:marRight w:val="0"/>
              <w:marTop w:val="0"/>
              <w:marBottom w:val="0"/>
              <w:divBdr>
                <w:top w:val="none" w:sz="0" w:space="0" w:color="auto"/>
                <w:left w:val="none" w:sz="0" w:space="0" w:color="auto"/>
                <w:bottom w:val="none" w:sz="0" w:space="0" w:color="auto"/>
                <w:right w:val="none" w:sz="0" w:space="0" w:color="auto"/>
              </w:divBdr>
            </w:div>
          </w:divsChild>
        </w:div>
        <w:div w:id="494801199">
          <w:marLeft w:val="0"/>
          <w:marRight w:val="0"/>
          <w:marTop w:val="120"/>
          <w:marBottom w:val="0"/>
          <w:divBdr>
            <w:top w:val="none" w:sz="0" w:space="0" w:color="auto"/>
            <w:left w:val="none" w:sz="0" w:space="0" w:color="auto"/>
            <w:bottom w:val="none" w:sz="0" w:space="0" w:color="auto"/>
            <w:right w:val="none" w:sz="0" w:space="0" w:color="auto"/>
          </w:divBdr>
          <w:divsChild>
            <w:div w:id="775910482">
              <w:marLeft w:val="0"/>
              <w:marRight w:val="0"/>
              <w:marTop w:val="0"/>
              <w:marBottom w:val="0"/>
              <w:divBdr>
                <w:top w:val="none" w:sz="0" w:space="0" w:color="auto"/>
                <w:left w:val="none" w:sz="0" w:space="0" w:color="auto"/>
                <w:bottom w:val="none" w:sz="0" w:space="0" w:color="auto"/>
                <w:right w:val="none" w:sz="0" w:space="0" w:color="auto"/>
              </w:divBdr>
            </w:div>
          </w:divsChild>
        </w:div>
        <w:div w:id="914045845">
          <w:marLeft w:val="0"/>
          <w:marRight w:val="0"/>
          <w:marTop w:val="120"/>
          <w:marBottom w:val="0"/>
          <w:divBdr>
            <w:top w:val="none" w:sz="0" w:space="0" w:color="auto"/>
            <w:left w:val="none" w:sz="0" w:space="0" w:color="auto"/>
            <w:bottom w:val="none" w:sz="0" w:space="0" w:color="auto"/>
            <w:right w:val="none" w:sz="0" w:space="0" w:color="auto"/>
          </w:divBdr>
          <w:divsChild>
            <w:div w:id="1323856645">
              <w:marLeft w:val="0"/>
              <w:marRight w:val="0"/>
              <w:marTop w:val="0"/>
              <w:marBottom w:val="0"/>
              <w:divBdr>
                <w:top w:val="none" w:sz="0" w:space="0" w:color="auto"/>
                <w:left w:val="none" w:sz="0" w:space="0" w:color="auto"/>
                <w:bottom w:val="none" w:sz="0" w:space="0" w:color="auto"/>
                <w:right w:val="none" w:sz="0" w:space="0" w:color="auto"/>
              </w:divBdr>
            </w:div>
          </w:divsChild>
        </w:div>
        <w:div w:id="1686981606">
          <w:marLeft w:val="0"/>
          <w:marRight w:val="0"/>
          <w:marTop w:val="120"/>
          <w:marBottom w:val="0"/>
          <w:divBdr>
            <w:top w:val="none" w:sz="0" w:space="0" w:color="auto"/>
            <w:left w:val="none" w:sz="0" w:space="0" w:color="auto"/>
            <w:bottom w:val="none" w:sz="0" w:space="0" w:color="auto"/>
            <w:right w:val="none" w:sz="0" w:space="0" w:color="auto"/>
          </w:divBdr>
          <w:divsChild>
            <w:div w:id="1591352865">
              <w:marLeft w:val="0"/>
              <w:marRight w:val="0"/>
              <w:marTop w:val="0"/>
              <w:marBottom w:val="0"/>
              <w:divBdr>
                <w:top w:val="none" w:sz="0" w:space="0" w:color="auto"/>
                <w:left w:val="none" w:sz="0" w:space="0" w:color="auto"/>
                <w:bottom w:val="none" w:sz="0" w:space="0" w:color="auto"/>
                <w:right w:val="none" w:sz="0" w:space="0" w:color="auto"/>
              </w:divBdr>
            </w:div>
          </w:divsChild>
        </w:div>
        <w:div w:id="1744185380">
          <w:marLeft w:val="0"/>
          <w:marRight w:val="0"/>
          <w:marTop w:val="120"/>
          <w:marBottom w:val="0"/>
          <w:divBdr>
            <w:top w:val="none" w:sz="0" w:space="0" w:color="auto"/>
            <w:left w:val="none" w:sz="0" w:space="0" w:color="auto"/>
            <w:bottom w:val="none" w:sz="0" w:space="0" w:color="auto"/>
            <w:right w:val="none" w:sz="0" w:space="0" w:color="auto"/>
          </w:divBdr>
          <w:divsChild>
            <w:div w:id="1704938180">
              <w:marLeft w:val="0"/>
              <w:marRight w:val="0"/>
              <w:marTop w:val="0"/>
              <w:marBottom w:val="0"/>
              <w:divBdr>
                <w:top w:val="none" w:sz="0" w:space="0" w:color="auto"/>
                <w:left w:val="none" w:sz="0" w:space="0" w:color="auto"/>
                <w:bottom w:val="none" w:sz="0" w:space="0" w:color="auto"/>
                <w:right w:val="none" w:sz="0" w:space="0" w:color="auto"/>
              </w:divBdr>
            </w:div>
          </w:divsChild>
        </w:div>
        <w:div w:id="1411542960">
          <w:marLeft w:val="0"/>
          <w:marRight w:val="0"/>
          <w:marTop w:val="120"/>
          <w:marBottom w:val="0"/>
          <w:divBdr>
            <w:top w:val="none" w:sz="0" w:space="0" w:color="auto"/>
            <w:left w:val="none" w:sz="0" w:space="0" w:color="auto"/>
            <w:bottom w:val="none" w:sz="0" w:space="0" w:color="auto"/>
            <w:right w:val="none" w:sz="0" w:space="0" w:color="auto"/>
          </w:divBdr>
          <w:divsChild>
            <w:div w:id="1930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36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8C8D2-A28F-4061-912A-53A8562A8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97</Pages>
  <Words>41176</Words>
  <Characters>234709</Characters>
  <Application>Microsoft Office Word</Application>
  <DocSecurity>0</DocSecurity>
  <Lines>1955</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Biljana Đurović</cp:lastModifiedBy>
  <cp:revision>114</cp:revision>
  <cp:lastPrinted>2025-03-17T06:05:00Z</cp:lastPrinted>
  <dcterms:created xsi:type="dcterms:W3CDTF">2025-03-04T09:41:00Z</dcterms:created>
  <dcterms:modified xsi:type="dcterms:W3CDTF">2025-03-18T07:40:00Z</dcterms:modified>
</cp:coreProperties>
</file>