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29B18" w14:textId="77777777" w:rsidR="00BB79EF" w:rsidRDefault="00012DD8">
      <w:pPr>
        <w:ind w:firstLine="708"/>
        <w:jc w:val="both"/>
        <w:rPr>
          <w:lang w:val="sr-Latn-CS"/>
        </w:rPr>
      </w:pPr>
      <w:r>
        <w:t xml:space="preserve">Na osnovu </w:t>
      </w:r>
      <w:r>
        <w:rPr>
          <w:lang w:val="sr-Latn-CS"/>
        </w:rPr>
        <w:t xml:space="preserve">člana 29 stav 2 Zakona o državnoj imovini („Službeni list CG“, br. 21/09 i 40/11), člana 38 stav 1 tačka 9 Zakona o lokalnoj samoupravi („Službeni list CG“, </w:t>
      </w:r>
      <w:r>
        <w:rPr>
          <w:lang w:val="sr-Cyrl-ME"/>
        </w:rPr>
        <w:t>br. 2/18, 34/19, 38/20, 50/22 i 84/22</w:t>
      </w:r>
      <w:r>
        <w:rPr>
          <w:lang w:val="sr-Latn-CS"/>
        </w:rPr>
        <w:t>),člana 35  stav 1 tačka 9 i člana 38 stav 1 Statuta opštine Nikšić („Službeni list CG - Opštinski propisi“, br</w:t>
      </w:r>
      <w:r>
        <w:rPr>
          <w:lang w:val="sr-Latn-ME"/>
        </w:rPr>
        <w:t>.</w:t>
      </w:r>
      <w:r>
        <w:rPr>
          <w:lang w:val="sr-Latn-CS"/>
        </w:rPr>
        <w:t xml:space="preserve"> 31/18</w:t>
      </w:r>
      <w:r>
        <w:rPr>
          <w:lang w:val="sr-Latn-ME"/>
        </w:rPr>
        <w:t xml:space="preserve"> i 21/23 </w:t>
      </w:r>
      <w:r>
        <w:rPr>
          <w:lang w:val="sr-Latn-CS"/>
        </w:rPr>
        <w:t>), Skupština opštine Nikšić, na sjednici održanoj ________20</w:t>
      </w:r>
      <w:r>
        <w:rPr>
          <w:lang w:val="sr-Latn-ME"/>
        </w:rPr>
        <w:t>24</w:t>
      </w:r>
      <w:r>
        <w:rPr>
          <w:lang w:val="sr-Latn-CS"/>
        </w:rPr>
        <w:t>.godine, donijela je</w:t>
      </w:r>
    </w:p>
    <w:p w14:paraId="4B0E61CE" w14:textId="77777777" w:rsidR="00BB79EF" w:rsidRDefault="00BB79EF">
      <w:pPr>
        <w:pStyle w:val="Style"/>
        <w:spacing w:before="240" w:line="249" w:lineRule="exact"/>
        <w:ind w:left="4023" w:right="34"/>
        <w:rPr>
          <w:b/>
          <w:bCs/>
          <w:sz w:val="23"/>
          <w:szCs w:val="23"/>
        </w:rPr>
      </w:pPr>
    </w:p>
    <w:p w14:paraId="7ADD7C5A" w14:textId="77777777" w:rsidR="00BB79EF" w:rsidRDefault="00012DD8">
      <w:pPr>
        <w:pStyle w:val="Style"/>
        <w:spacing w:before="240" w:line="249" w:lineRule="exact"/>
        <w:ind w:left="4023" w:right="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ODLUKU </w:t>
      </w:r>
    </w:p>
    <w:p w14:paraId="263A518C" w14:textId="6B77C007" w:rsidR="00BB79EF" w:rsidRDefault="00012DD8">
      <w:pPr>
        <w:pStyle w:val="Style"/>
        <w:spacing w:line="273" w:lineRule="exact"/>
        <w:ind w:left="15" w:right="34"/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o</w:t>
      </w:r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davanju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saglasnosti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Odluku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Upravnog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odbora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Javnog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preduzeća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Sportski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centar</w:t>
      </w:r>
      <w:proofErr w:type="spellEnd"/>
      <w:r>
        <w:rPr>
          <w:b/>
          <w:bCs/>
          <w:sz w:val="23"/>
          <w:szCs w:val="23"/>
        </w:rPr>
        <w:t xml:space="preserve">  </w:t>
      </w:r>
      <w:proofErr w:type="spellStart"/>
      <w:r>
        <w:rPr>
          <w:b/>
          <w:bCs/>
          <w:sz w:val="23"/>
          <w:szCs w:val="23"/>
        </w:rPr>
        <w:t>Nikšić</w:t>
      </w:r>
      <w:proofErr w:type="spellEnd"/>
      <w:r>
        <w:rPr>
          <w:b/>
          <w:bCs/>
          <w:sz w:val="23"/>
          <w:szCs w:val="23"/>
        </w:rPr>
        <w:t xml:space="preserve"> o </w:t>
      </w:r>
      <w:proofErr w:type="spellStart"/>
      <w:r>
        <w:rPr>
          <w:b/>
          <w:bCs/>
          <w:sz w:val="23"/>
          <w:szCs w:val="23"/>
        </w:rPr>
        <w:t>dav</w:t>
      </w:r>
      <w:r w:rsidR="00A74936">
        <w:rPr>
          <w:b/>
          <w:bCs/>
          <w:sz w:val="23"/>
          <w:szCs w:val="23"/>
        </w:rPr>
        <w:t>anju</w:t>
      </w:r>
      <w:proofErr w:type="spellEnd"/>
      <w:r w:rsidR="00A74936">
        <w:rPr>
          <w:b/>
          <w:bCs/>
          <w:sz w:val="23"/>
          <w:szCs w:val="23"/>
        </w:rPr>
        <w:t xml:space="preserve"> u </w:t>
      </w:r>
      <w:proofErr w:type="spellStart"/>
      <w:r w:rsidR="00A74936">
        <w:rPr>
          <w:b/>
          <w:bCs/>
          <w:sz w:val="23"/>
          <w:szCs w:val="23"/>
        </w:rPr>
        <w:t>zakup</w:t>
      </w:r>
      <w:proofErr w:type="spellEnd"/>
      <w:r w:rsidR="00A74936">
        <w:rPr>
          <w:b/>
          <w:bCs/>
          <w:sz w:val="23"/>
          <w:szCs w:val="23"/>
        </w:rPr>
        <w:t xml:space="preserve"> </w:t>
      </w:r>
      <w:proofErr w:type="spellStart"/>
      <w:r w:rsidR="00A74936">
        <w:rPr>
          <w:b/>
          <w:bCs/>
          <w:sz w:val="23"/>
          <w:szCs w:val="23"/>
        </w:rPr>
        <w:t>poslovnog</w:t>
      </w:r>
      <w:proofErr w:type="spellEnd"/>
      <w:r w:rsidR="00A74936">
        <w:rPr>
          <w:b/>
          <w:bCs/>
          <w:sz w:val="23"/>
          <w:szCs w:val="23"/>
        </w:rPr>
        <w:t xml:space="preserve"> </w:t>
      </w:r>
      <w:proofErr w:type="spellStart"/>
      <w:r w:rsidR="00A74936">
        <w:rPr>
          <w:b/>
          <w:bCs/>
          <w:sz w:val="23"/>
          <w:szCs w:val="23"/>
        </w:rPr>
        <w:t>prostora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putem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prikupljanja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ponuda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64BDDA79" w14:textId="77777777" w:rsidR="00BB79EF" w:rsidRDefault="00BB79EF">
      <w:pPr>
        <w:pStyle w:val="Style"/>
        <w:spacing w:before="240" w:line="249" w:lineRule="exact"/>
        <w:ind w:left="4382" w:right="20"/>
      </w:pPr>
    </w:p>
    <w:p w14:paraId="05E9881E" w14:textId="77777777" w:rsidR="00BB79EF" w:rsidRDefault="00012DD8">
      <w:pPr>
        <w:pStyle w:val="Style"/>
        <w:spacing w:before="240" w:line="249" w:lineRule="exact"/>
        <w:ind w:left="4382" w:right="20"/>
      </w:pPr>
      <w:proofErr w:type="spellStart"/>
      <w:r>
        <w:t>Član</w:t>
      </w:r>
      <w:proofErr w:type="spellEnd"/>
      <w:r>
        <w:t xml:space="preserve"> 1</w:t>
      </w:r>
    </w:p>
    <w:p w14:paraId="0064D866" w14:textId="77777777" w:rsidR="00BB79EF" w:rsidRDefault="00BB79EF">
      <w:pPr>
        <w:pStyle w:val="Style"/>
        <w:spacing w:before="240" w:line="249" w:lineRule="exact"/>
        <w:ind w:left="4382" w:right="20"/>
      </w:pPr>
    </w:p>
    <w:p w14:paraId="26322528" w14:textId="77777777" w:rsidR="00BB79EF" w:rsidRDefault="00012DD8">
      <w:pPr>
        <w:pStyle w:val="Style"/>
        <w:spacing w:line="273" w:lineRule="exact"/>
        <w:ind w:left="5" w:right="20" w:firstLine="696"/>
        <w:jc w:val="both"/>
      </w:pPr>
      <w:proofErr w:type="spellStart"/>
      <w:r>
        <w:t>Daje</w:t>
      </w:r>
      <w:proofErr w:type="spellEnd"/>
      <w:r>
        <w:t xml:space="preserve"> se </w:t>
      </w:r>
      <w:proofErr w:type="spellStart"/>
      <w:r>
        <w:t>saglasnost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Nikšić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01-</w:t>
      </w:r>
      <w:r>
        <w:rPr>
          <w:lang w:val="sr-Latn-ME"/>
        </w:rPr>
        <w:t>5033</w:t>
      </w:r>
      <w:r>
        <w:t xml:space="preserve"> od </w:t>
      </w:r>
      <w:r>
        <w:rPr>
          <w:lang w:val="sr-Latn-ME"/>
        </w:rPr>
        <w:t>09.09.2024</w:t>
      </w:r>
      <w:r>
        <w:t>.</w:t>
      </w:r>
      <w:proofErr w:type="spellStart"/>
      <w:r>
        <w:t>godine</w:t>
      </w:r>
      <w:proofErr w:type="spellEnd"/>
      <w:r>
        <w:t>.</w:t>
      </w:r>
    </w:p>
    <w:p w14:paraId="670E916B" w14:textId="77777777" w:rsidR="00BB79EF" w:rsidRDefault="00BB79EF">
      <w:pPr>
        <w:pStyle w:val="Style"/>
        <w:spacing w:line="268" w:lineRule="exact"/>
        <w:ind w:left="364" w:firstLine="336"/>
        <w:jc w:val="both"/>
        <w:rPr>
          <w:sz w:val="23"/>
          <w:szCs w:val="23"/>
        </w:rPr>
      </w:pPr>
    </w:p>
    <w:p w14:paraId="5E6D6BC6" w14:textId="77777777" w:rsidR="00BB79EF" w:rsidRDefault="00012DD8">
      <w:pPr>
        <w:pStyle w:val="Style"/>
        <w:spacing w:line="225" w:lineRule="exact"/>
        <w:ind w:right="34"/>
        <w:jc w:val="center"/>
      </w:pPr>
      <w:proofErr w:type="spellStart"/>
      <w:r>
        <w:t>Član</w:t>
      </w:r>
      <w:proofErr w:type="spellEnd"/>
      <w:r>
        <w:t xml:space="preserve"> 2</w:t>
      </w:r>
    </w:p>
    <w:p w14:paraId="25C18214" w14:textId="77777777" w:rsidR="00BB79EF" w:rsidRDefault="00BB79EF">
      <w:pPr>
        <w:pStyle w:val="Style"/>
        <w:spacing w:line="225" w:lineRule="exact"/>
        <w:ind w:right="34"/>
        <w:jc w:val="center"/>
      </w:pPr>
    </w:p>
    <w:p w14:paraId="473B4F6F" w14:textId="77777777" w:rsidR="00BB79EF" w:rsidRDefault="00012DD8">
      <w:pPr>
        <w:pStyle w:val="Style"/>
        <w:spacing w:line="278" w:lineRule="exact"/>
        <w:ind w:right="34" w:firstLine="720"/>
      </w:pP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izvršiće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rPr>
          <w:lang w:val="sr-Latn-ME"/>
        </w:rPr>
        <w:t xml:space="preserve"> i </w:t>
      </w:r>
      <w:proofErr w:type="spellStart"/>
      <w:r>
        <w:rPr>
          <w:sz w:val="23"/>
          <w:szCs w:val="23"/>
        </w:rPr>
        <w:t>Uredb</w:t>
      </w:r>
      <w:proofErr w:type="spellEnd"/>
      <w:r>
        <w:rPr>
          <w:sz w:val="23"/>
          <w:szCs w:val="23"/>
          <w:lang w:val="sr-Latn-ME"/>
        </w:rPr>
        <w:t>om</w:t>
      </w:r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prodaji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davanju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zakup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stvari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državnoj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imovini</w:t>
      </w:r>
      <w:proofErr w:type="spellEnd"/>
      <w:r>
        <w:rPr>
          <w:sz w:val="23"/>
          <w:szCs w:val="23"/>
        </w:rPr>
        <w:t xml:space="preserve"> </w:t>
      </w:r>
      <w:r>
        <w:t>.</w:t>
      </w:r>
      <w:proofErr w:type="gramEnd"/>
      <w:r>
        <w:t xml:space="preserve"> </w:t>
      </w:r>
    </w:p>
    <w:p w14:paraId="722E530E" w14:textId="77777777" w:rsidR="00BB79EF" w:rsidRDefault="00012DD8">
      <w:pPr>
        <w:pStyle w:val="Style"/>
        <w:spacing w:before="249" w:line="249" w:lineRule="exact"/>
        <w:ind w:left="4387" w:right="25"/>
      </w:pPr>
      <w:proofErr w:type="spellStart"/>
      <w:r>
        <w:t>Član</w:t>
      </w:r>
      <w:proofErr w:type="spellEnd"/>
      <w:r>
        <w:t xml:space="preserve"> 3</w:t>
      </w:r>
    </w:p>
    <w:p w14:paraId="7242ECFF" w14:textId="77777777" w:rsidR="00BB79EF" w:rsidRDefault="00BB79EF">
      <w:pPr>
        <w:pStyle w:val="Style"/>
        <w:spacing w:before="249" w:line="249" w:lineRule="exact"/>
        <w:ind w:left="4387" w:right="25"/>
      </w:pPr>
    </w:p>
    <w:p w14:paraId="00145F43" w14:textId="77777777" w:rsidR="00BB79EF" w:rsidRDefault="00012DD8">
      <w:pPr>
        <w:pStyle w:val="Style"/>
        <w:spacing w:line="278" w:lineRule="exact"/>
        <w:ind w:right="34" w:firstLine="720"/>
        <w:jc w:val="both"/>
      </w:pPr>
      <w:proofErr w:type="spellStart"/>
      <w:r>
        <w:t>Javno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Nikšić</w:t>
      </w:r>
      <w:proofErr w:type="spellEnd"/>
      <w:r>
        <w:t xml:space="preserve"> je </w:t>
      </w:r>
      <w:proofErr w:type="spellStart"/>
      <w:r>
        <w:t>obavezno</w:t>
      </w:r>
      <w:proofErr w:type="spellEnd"/>
      <w:r>
        <w:t xml:space="preserve"> da </w:t>
      </w:r>
      <w:r>
        <w:rPr>
          <w:lang w:val="sr-Latn-ME"/>
        </w:rPr>
        <w:t xml:space="preserve">dostavi </w:t>
      </w:r>
      <w:proofErr w:type="gramStart"/>
      <w:r>
        <w:rPr>
          <w:lang w:val="sr-Latn-ME"/>
        </w:rPr>
        <w:t xml:space="preserve">izvještaj </w:t>
      </w:r>
      <w:r>
        <w:t xml:space="preserve"> </w:t>
      </w:r>
      <w:proofErr w:type="spellStart"/>
      <w:r>
        <w:t>Direkcij</w:t>
      </w:r>
      <w:proofErr w:type="spellEnd"/>
      <w:r>
        <w:rPr>
          <w:lang w:val="sr-Latn-ME"/>
        </w:rPr>
        <w:t>i</w:t>
      </w:r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Nikšić</w:t>
      </w:r>
      <w:proofErr w:type="spellEnd"/>
      <w:r>
        <w:t xml:space="preserve">, o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ponuda</w:t>
      </w:r>
      <w:proofErr w:type="spellEnd"/>
      <w:r>
        <w:t>.</w:t>
      </w:r>
    </w:p>
    <w:p w14:paraId="7A88E0B4" w14:textId="77777777" w:rsidR="00BB79EF" w:rsidRDefault="00BB79EF">
      <w:pPr>
        <w:pStyle w:val="Style"/>
        <w:spacing w:line="278" w:lineRule="exact"/>
        <w:ind w:right="34" w:firstLine="720"/>
        <w:jc w:val="both"/>
      </w:pPr>
    </w:p>
    <w:p w14:paraId="016DEE80" w14:textId="77777777" w:rsidR="00BB79EF" w:rsidRDefault="00012DD8">
      <w:pPr>
        <w:pStyle w:val="Style"/>
        <w:spacing w:line="273" w:lineRule="exact"/>
        <w:ind w:left="3610" w:right="25" w:firstLine="710"/>
      </w:pPr>
      <w:proofErr w:type="spellStart"/>
      <w:r>
        <w:t>Član</w:t>
      </w:r>
      <w:proofErr w:type="spellEnd"/>
      <w:r>
        <w:t xml:space="preserve"> 4</w:t>
      </w:r>
    </w:p>
    <w:p w14:paraId="316BBB24" w14:textId="77777777" w:rsidR="00BB79EF" w:rsidRDefault="00BB79EF">
      <w:pPr>
        <w:pStyle w:val="Style"/>
        <w:spacing w:before="249" w:line="249" w:lineRule="exact"/>
        <w:ind w:left="4392" w:right="15"/>
      </w:pPr>
    </w:p>
    <w:p w14:paraId="2F577B7E" w14:textId="77777777" w:rsidR="00BB79EF" w:rsidRDefault="00012DD8">
      <w:pPr>
        <w:pStyle w:val="Style"/>
        <w:spacing w:before="4" w:line="268" w:lineRule="exact"/>
        <w:ind w:left="19" w:right="15" w:firstLine="700"/>
      </w:pPr>
      <w:r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Gore-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". </w:t>
      </w:r>
    </w:p>
    <w:p w14:paraId="36B3C64D" w14:textId="77777777" w:rsidR="00BB79EF" w:rsidRDefault="00BB79EF">
      <w:pPr>
        <w:pStyle w:val="Style"/>
        <w:spacing w:before="4" w:line="268" w:lineRule="exact"/>
        <w:ind w:left="19" w:right="15" w:firstLine="700"/>
      </w:pPr>
    </w:p>
    <w:p w14:paraId="7443CF32" w14:textId="77777777" w:rsidR="00BB79EF" w:rsidRDefault="00012DD8">
      <w:pPr>
        <w:rPr>
          <w:lang w:val="sr-Latn-CS"/>
        </w:rPr>
      </w:pPr>
      <w:r>
        <w:rPr>
          <w:lang w:val="sr-Latn-CS"/>
        </w:rPr>
        <w:t xml:space="preserve">Broj: 01-030-  </w:t>
      </w:r>
    </w:p>
    <w:p w14:paraId="64852159" w14:textId="77777777" w:rsidR="00BB79EF" w:rsidRDefault="00012DD8">
      <w:pPr>
        <w:rPr>
          <w:lang w:val="sr-Latn-CS"/>
        </w:rPr>
      </w:pPr>
      <w:r>
        <w:rPr>
          <w:lang w:val="sr-Latn-CS"/>
        </w:rPr>
        <w:t xml:space="preserve">Nikšić, </w:t>
      </w:r>
      <w:r>
        <w:rPr>
          <w:lang w:val="sr-Latn-CS"/>
        </w:rPr>
        <w:tab/>
      </w:r>
      <w:proofErr w:type="spellStart"/>
      <w:r>
        <w:rPr>
          <w:lang w:val="sr-Latn-CS"/>
        </w:rPr>
        <w:t>2024.godine</w:t>
      </w:r>
      <w:proofErr w:type="spellEnd"/>
    </w:p>
    <w:p w14:paraId="19F10074" w14:textId="77777777" w:rsidR="00BB79EF" w:rsidRDefault="00BB79EF">
      <w:pPr>
        <w:ind w:left="3600" w:firstLine="720"/>
        <w:rPr>
          <w:lang w:val="sr-Latn-CS"/>
        </w:rPr>
      </w:pPr>
    </w:p>
    <w:p w14:paraId="2131FF43" w14:textId="77777777" w:rsidR="00BB79EF" w:rsidRDefault="00012DD8">
      <w:pPr>
        <w:ind w:left="3600" w:firstLine="720"/>
        <w:rPr>
          <w:lang w:val="sr-Latn-CS"/>
        </w:rPr>
      </w:pPr>
      <w:r>
        <w:rPr>
          <w:lang w:val="sr-Latn-CS"/>
        </w:rPr>
        <w:t xml:space="preserve">                                         </w:t>
      </w:r>
    </w:p>
    <w:p w14:paraId="6807E420" w14:textId="5A26AB40" w:rsidR="00BB79EF" w:rsidRDefault="002656D0" w:rsidP="002656D0">
      <w:pPr>
        <w:rPr>
          <w:lang w:val="sr-Latn-CS"/>
        </w:rPr>
      </w:pPr>
      <w:r>
        <w:rPr>
          <w:lang w:val="sr-Latn-CS"/>
        </w:rPr>
        <w:t xml:space="preserve">                                   </w:t>
      </w:r>
      <w:r>
        <w:rPr>
          <w:lang w:val="sr-Latn-CS"/>
        </w:rPr>
        <w:t>SKUPŠTINA OPŠTINE NIKŠIĆ</w:t>
      </w:r>
    </w:p>
    <w:p w14:paraId="18849350" w14:textId="77777777" w:rsidR="002656D0" w:rsidRDefault="002656D0" w:rsidP="002656D0">
      <w:pPr>
        <w:rPr>
          <w:lang w:val="sr-Latn-CS"/>
        </w:rPr>
      </w:pPr>
    </w:p>
    <w:p w14:paraId="409954C4" w14:textId="77777777" w:rsidR="00BB79EF" w:rsidRDefault="00012DD8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 R E D S J E D N I K                                                                      </w:t>
      </w:r>
      <w:r>
        <w:rPr>
          <w:lang w:val="sr-Latn-CS"/>
        </w:rPr>
        <w:tab/>
        <w:t xml:space="preserve">                                                                                   Nemanja Vuković,</w:t>
      </w:r>
      <w:proofErr w:type="spellStart"/>
      <w:r>
        <w:rPr>
          <w:lang w:val="sr-Latn-CS"/>
        </w:rPr>
        <w:t>s.r</w:t>
      </w:r>
      <w:proofErr w:type="spellEnd"/>
      <w:r>
        <w:rPr>
          <w:lang w:val="sr-Latn-CS"/>
        </w:rPr>
        <w:t>.</w:t>
      </w:r>
    </w:p>
    <w:p w14:paraId="505770A6" w14:textId="77777777" w:rsidR="00BB79EF" w:rsidRDefault="00BB79EF">
      <w:pPr>
        <w:ind w:firstLine="708"/>
        <w:jc w:val="center"/>
        <w:rPr>
          <w:bCs/>
          <w:lang w:val="sr-Cyrl-ME" w:eastAsia="en-US"/>
        </w:rPr>
      </w:pPr>
    </w:p>
    <w:p w14:paraId="17BEE50D" w14:textId="77777777" w:rsidR="00BB79EF" w:rsidRDefault="00BB79EF">
      <w:pPr>
        <w:pStyle w:val="Style"/>
        <w:spacing w:line="254" w:lineRule="exact"/>
        <w:ind w:left="3696"/>
        <w:rPr>
          <w:b/>
          <w:bCs/>
        </w:rPr>
      </w:pPr>
    </w:p>
    <w:p w14:paraId="0C881DCD" w14:textId="77777777" w:rsidR="00BB79EF" w:rsidRDefault="00BB79EF">
      <w:pPr>
        <w:pStyle w:val="Style"/>
        <w:spacing w:line="254" w:lineRule="exact"/>
        <w:rPr>
          <w:b/>
          <w:bCs/>
        </w:rPr>
      </w:pPr>
    </w:p>
    <w:p w14:paraId="3B076AE4" w14:textId="77777777" w:rsidR="00BB79EF" w:rsidRDefault="00BB79EF">
      <w:pPr>
        <w:pStyle w:val="Style"/>
        <w:spacing w:line="254" w:lineRule="exact"/>
        <w:rPr>
          <w:b/>
          <w:bCs/>
        </w:rPr>
      </w:pPr>
    </w:p>
    <w:p w14:paraId="28B9B67D" w14:textId="77777777" w:rsidR="00BB79EF" w:rsidRDefault="00BB79EF">
      <w:pPr>
        <w:pStyle w:val="Style"/>
        <w:spacing w:line="254" w:lineRule="exact"/>
        <w:rPr>
          <w:b/>
          <w:bCs/>
        </w:rPr>
      </w:pPr>
    </w:p>
    <w:p w14:paraId="045AD370" w14:textId="77777777" w:rsidR="00BB79EF" w:rsidRDefault="00012DD8">
      <w:pPr>
        <w:pStyle w:val="Style"/>
        <w:spacing w:line="254" w:lineRule="exact"/>
        <w:ind w:left="3696"/>
        <w:rPr>
          <w:b/>
          <w:bCs/>
        </w:rPr>
      </w:pPr>
      <w:proofErr w:type="spellStart"/>
      <w:r>
        <w:rPr>
          <w:b/>
          <w:bCs/>
        </w:rPr>
        <w:lastRenderedPageBreak/>
        <w:t>Obrazloženje</w:t>
      </w:r>
      <w:proofErr w:type="spellEnd"/>
      <w:r>
        <w:rPr>
          <w:b/>
          <w:bCs/>
        </w:rPr>
        <w:t xml:space="preserve"> </w:t>
      </w:r>
    </w:p>
    <w:p w14:paraId="51D6ADA3" w14:textId="77777777" w:rsidR="00BB79EF" w:rsidRDefault="00BB79EF">
      <w:pPr>
        <w:pStyle w:val="Style"/>
        <w:spacing w:line="254" w:lineRule="exact"/>
        <w:ind w:left="3696"/>
        <w:rPr>
          <w:b/>
          <w:bCs/>
        </w:rPr>
      </w:pPr>
    </w:p>
    <w:p w14:paraId="00585EDC" w14:textId="77777777" w:rsidR="00BB79EF" w:rsidRDefault="00012DD8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Pravni osnov za donošenje ove odluke je sadržan u članu 29 stav 2 Zakona o državnoj imovini („Službeni list CG“, br. 21/09 i 40/11) kojim je propisano da nepokretnim i pokretnim stvarima i drugim dobrima u državnoj imovini, na kojima određena svojinska ovlašćenja vrši opština, raspolaže nadležni organ opštine u skladu sa ovim zakonom i Statutom. </w:t>
      </w:r>
    </w:p>
    <w:p w14:paraId="42D866BA" w14:textId="77777777" w:rsidR="00BB79EF" w:rsidRDefault="00012DD8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Članom 38 stav 1 tačka 9 Zakona o lokalnoj samoupravi („Službeni list CG“, broj 2/18) propisano je da Skupština raspolaže nepokretnom imovinom, osim u slučajevima otuđenja imovinskih prava na nepokretnostima neposrednom pogodbom, utvrđenim zakonom kojim se uređuje državna imovina. </w:t>
      </w:r>
    </w:p>
    <w:p w14:paraId="573CEA24" w14:textId="77777777" w:rsidR="00BB79EF" w:rsidRDefault="00012DD8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 Članom 35 stav 1 </w:t>
      </w:r>
      <w:r>
        <w:rPr>
          <w:lang w:val="sr-Latn-ME"/>
        </w:rPr>
        <w:t>tačka</w:t>
      </w:r>
      <w:r>
        <w:rPr>
          <w:lang w:val="sr-Latn-CS"/>
        </w:rPr>
        <w:t xml:space="preserve"> 9 Statuta Opštine Nikšić </w:t>
      </w:r>
      <w:r>
        <w:rPr>
          <w:lang w:val="sr-Latn-BA"/>
        </w:rPr>
        <w:t>(</w:t>
      </w:r>
      <w:r>
        <w:rPr>
          <w:lang w:val="sr-Latn-CS"/>
        </w:rPr>
        <w:t>„</w:t>
      </w:r>
      <w:r>
        <w:t xml:space="preserve">Službeni list CG - </w:t>
      </w:r>
      <w:r>
        <w:rPr>
          <w:lang w:val="sr-Latn-CS"/>
        </w:rPr>
        <w:t>O</w:t>
      </w:r>
      <w:proofErr w:type="spellStart"/>
      <w:r>
        <w:t>pštinski</w:t>
      </w:r>
      <w:proofErr w:type="spellEnd"/>
      <w:r>
        <w:t xml:space="preserve"> propisi</w:t>
      </w:r>
      <w:r>
        <w:rPr>
          <w:lang w:val="sr-Latn-CS"/>
        </w:rPr>
        <w:t>“,</w:t>
      </w:r>
      <w:r>
        <w:t xml:space="preserve"> </w:t>
      </w:r>
      <w:r>
        <w:rPr>
          <w:lang w:val="sr-Latn-CS"/>
        </w:rPr>
        <w:t>broj 31/18</w:t>
      </w:r>
      <w:r>
        <w:rPr>
          <w:lang w:val="sr-Latn-ME"/>
        </w:rPr>
        <w:t xml:space="preserve"> i 21/23</w:t>
      </w:r>
      <w:r>
        <w:rPr>
          <w:lang w:val="sr-Latn-CS"/>
        </w:rPr>
        <w:t>) određeno je da Skupština raspolaže imovinom, a članom 38 stav 1 Statuta opštine Nikšić propisuje se koje akte Skupština donosi u vršenju poslova iz svog djelokruga.</w:t>
      </w:r>
    </w:p>
    <w:p w14:paraId="71F692B9" w14:textId="77777777" w:rsidR="00BB79EF" w:rsidRDefault="00BB79EF">
      <w:pPr>
        <w:ind w:firstLine="708"/>
        <w:jc w:val="both"/>
        <w:rPr>
          <w:lang w:val="sr-Latn-CS"/>
        </w:rPr>
      </w:pPr>
    </w:p>
    <w:p w14:paraId="0483FED0" w14:textId="77777777" w:rsidR="00BB79EF" w:rsidRDefault="00012DD8">
      <w:pPr>
        <w:pStyle w:val="Style"/>
        <w:spacing w:line="268" w:lineRule="exact"/>
        <w:ind w:left="4"/>
        <w:rPr>
          <w:b/>
          <w:bCs/>
        </w:rPr>
      </w:pPr>
      <w:proofErr w:type="spellStart"/>
      <w:r>
        <w:rPr>
          <w:b/>
          <w:bCs/>
        </w:rPr>
        <w:t>Razlozi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donošenje</w:t>
      </w:r>
      <w:proofErr w:type="spellEnd"/>
      <w:r>
        <w:rPr>
          <w:b/>
          <w:bCs/>
        </w:rPr>
        <w:t xml:space="preserve"> </w:t>
      </w:r>
    </w:p>
    <w:p w14:paraId="756A2D1C" w14:textId="77777777" w:rsidR="00BB79EF" w:rsidRDefault="00BB79EF">
      <w:pPr>
        <w:pStyle w:val="Style"/>
        <w:spacing w:line="268" w:lineRule="exact"/>
        <w:ind w:left="4"/>
        <w:rPr>
          <w:b/>
          <w:bCs/>
        </w:rPr>
      </w:pPr>
    </w:p>
    <w:p w14:paraId="7C8DC24D" w14:textId="77777777" w:rsidR="00BB79EF" w:rsidRDefault="00012DD8">
      <w:pPr>
        <w:pStyle w:val="Style"/>
        <w:spacing w:line="268" w:lineRule="exact"/>
        <w:ind w:right="9" w:firstLine="700"/>
        <w:jc w:val="both"/>
        <w:rPr>
          <w:sz w:val="23"/>
          <w:szCs w:val="23"/>
          <w:lang w:val="sr-Latn-ME"/>
        </w:rPr>
      </w:pPr>
      <w:proofErr w:type="spellStart"/>
      <w:r>
        <w:rPr>
          <w:sz w:val="23"/>
          <w:szCs w:val="23"/>
        </w:rPr>
        <w:t>Javno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preduzeće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Sportski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centar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Nikšić</w:t>
      </w:r>
      <w:proofErr w:type="spellEnd"/>
      <w:proofErr w:type="gram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obratilo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sr-Latn-ME"/>
        </w:rPr>
        <w:t>Direkciji za imovinu opštine Nikšić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zahtjevom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davanje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saglasnosti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Odluk</w:t>
      </w:r>
      <w:proofErr w:type="spellEnd"/>
      <w:r>
        <w:rPr>
          <w:sz w:val="23"/>
          <w:szCs w:val="23"/>
          <w:lang w:val="sr-Latn-ME"/>
        </w:rPr>
        <w:t>u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Upravnog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odbora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Javnog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preduzeća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Sportski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centar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Nikšić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davanju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zakup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poslovnog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prostora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putem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prikupljanja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ponuda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01-</w:t>
      </w:r>
      <w:r>
        <w:rPr>
          <w:lang w:val="sr-Latn-ME"/>
        </w:rPr>
        <w:t>5033</w:t>
      </w:r>
      <w:r>
        <w:t xml:space="preserve"> od </w:t>
      </w:r>
      <w:r>
        <w:rPr>
          <w:lang w:val="sr-Latn-ME"/>
        </w:rPr>
        <w:t>09.09.2024</w:t>
      </w:r>
      <w:r>
        <w:t>.</w:t>
      </w:r>
      <w:proofErr w:type="spellStart"/>
      <w:r>
        <w:t>godine</w:t>
      </w:r>
      <w:proofErr w:type="spellEnd"/>
      <w:r>
        <w:rPr>
          <w:lang w:val="sr-Latn-ME"/>
        </w:rPr>
        <w:t>.</w:t>
      </w:r>
    </w:p>
    <w:p w14:paraId="00079148" w14:textId="77777777" w:rsidR="00BB79EF" w:rsidRDefault="00012DD8">
      <w:pPr>
        <w:pStyle w:val="Style"/>
        <w:spacing w:line="273" w:lineRule="exact"/>
        <w:ind w:left="10" w:right="25" w:firstLine="696"/>
        <w:jc w:val="both"/>
        <w:rPr>
          <w:lang w:val="sr-Latn-CS"/>
        </w:rPr>
      </w:pPr>
      <w:r>
        <w:rPr>
          <w:sz w:val="23"/>
          <w:szCs w:val="23"/>
          <w:lang w:val="sr-Latn-ME"/>
        </w:rPr>
        <w:t>P</w:t>
      </w:r>
      <w:proofErr w:type="spellStart"/>
      <w:r>
        <w:rPr>
          <w:sz w:val="23"/>
          <w:szCs w:val="23"/>
        </w:rPr>
        <w:t>rostor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koji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predmet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sr-Latn-ME"/>
        </w:rPr>
        <w:t xml:space="preserve">zakupa </w:t>
      </w:r>
      <w:proofErr w:type="spellStart"/>
      <w:r>
        <w:rPr>
          <w:sz w:val="23"/>
          <w:szCs w:val="23"/>
        </w:rPr>
        <w:t>označen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kao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poslovni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prostor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koji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nalazi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prizemlju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objekta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broj</w:t>
      </w:r>
      <w:proofErr w:type="spellEnd"/>
      <w:r>
        <w:rPr>
          <w:sz w:val="23"/>
          <w:szCs w:val="23"/>
        </w:rPr>
        <w:t xml:space="preserve"> 1 </w:t>
      </w:r>
      <w:proofErr w:type="spellStart"/>
      <w:r>
        <w:rPr>
          <w:sz w:val="23"/>
          <w:szCs w:val="23"/>
        </w:rPr>
        <w:t>površine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sr-Latn-ME"/>
        </w:rPr>
        <w:t>196</w:t>
      </w:r>
      <w:r>
        <w:rPr>
          <w:sz w:val="23"/>
          <w:szCs w:val="23"/>
        </w:rPr>
        <w:t xml:space="preserve"> m2, </w:t>
      </w:r>
      <w:proofErr w:type="spellStart"/>
      <w:r>
        <w:rPr>
          <w:sz w:val="23"/>
          <w:szCs w:val="23"/>
        </w:rPr>
        <w:t>poseban</w:t>
      </w:r>
      <w:proofErr w:type="spellEnd"/>
      <w:r>
        <w:rPr>
          <w:sz w:val="23"/>
          <w:szCs w:val="23"/>
        </w:rPr>
        <w:t xml:space="preserve"> dio 4</w:t>
      </w:r>
      <w:r>
        <w:rPr>
          <w:sz w:val="23"/>
          <w:szCs w:val="23"/>
          <w:lang w:val="sr-Latn-ME"/>
        </w:rPr>
        <w:t>7</w:t>
      </w:r>
      <w:r>
        <w:rPr>
          <w:sz w:val="23"/>
          <w:szCs w:val="23"/>
        </w:rPr>
        <w:t xml:space="preserve">, 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katastarskoj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parceli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broj</w:t>
      </w:r>
      <w:proofErr w:type="spellEnd"/>
      <w:r>
        <w:rPr>
          <w:sz w:val="23"/>
          <w:szCs w:val="23"/>
        </w:rPr>
        <w:t xml:space="preserve"> 920</w:t>
      </w:r>
      <w:r>
        <w:rPr>
          <w:sz w:val="23"/>
          <w:szCs w:val="23"/>
          <w:lang w:val="sr-Latn-ME"/>
        </w:rPr>
        <w:t xml:space="preserve">, i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upisan</w:t>
      </w:r>
      <w:proofErr w:type="spellEnd"/>
      <w:r>
        <w:rPr>
          <w:sz w:val="23"/>
          <w:szCs w:val="23"/>
          <w:lang w:val="sr-Latn-ME"/>
        </w:rPr>
        <w:t xml:space="preserve"> je</w:t>
      </w:r>
      <w:r>
        <w:rPr>
          <w:sz w:val="23"/>
          <w:szCs w:val="23"/>
        </w:rPr>
        <w:t xml:space="preserve">  u "V" </w:t>
      </w:r>
      <w:proofErr w:type="spellStart"/>
      <w:r>
        <w:rPr>
          <w:sz w:val="23"/>
          <w:szCs w:val="23"/>
        </w:rPr>
        <w:t>listu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lista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nepokretnosti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broj</w:t>
      </w:r>
      <w:proofErr w:type="spellEnd"/>
      <w:r>
        <w:rPr>
          <w:sz w:val="23"/>
          <w:szCs w:val="23"/>
        </w:rPr>
        <w:t xml:space="preserve"> 810 KO </w:t>
      </w:r>
      <w:proofErr w:type="spellStart"/>
      <w:r>
        <w:rPr>
          <w:sz w:val="23"/>
          <w:szCs w:val="23"/>
        </w:rPr>
        <w:t>Nikšić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svojina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Države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Crne</w:t>
      </w:r>
      <w:proofErr w:type="spellEnd"/>
      <w:r>
        <w:rPr>
          <w:sz w:val="23"/>
          <w:szCs w:val="23"/>
        </w:rPr>
        <w:t xml:space="preserve"> Gore, </w:t>
      </w:r>
      <w:proofErr w:type="spellStart"/>
      <w:r>
        <w:rPr>
          <w:sz w:val="23"/>
          <w:szCs w:val="23"/>
        </w:rPr>
        <w:t>raspolaganje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opštine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Nikšić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korišćenje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Javnog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preduzeća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Sportski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centar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Nikšić</w:t>
      </w:r>
      <w:proofErr w:type="spellEnd"/>
      <w:r>
        <w:rPr>
          <w:sz w:val="23"/>
          <w:szCs w:val="23"/>
          <w:lang w:val="sr-Latn-ME"/>
        </w:rPr>
        <w:t xml:space="preserve">. Početna cijena zakupa iznosi  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Latn-ME"/>
        </w:rPr>
        <w:t>3,06</w:t>
      </w:r>
      <w:r>
        <w:rPr>
          <w:sz w:val="23"/>
          <w:szCs w:val="23"/>
        </w:rPr>
        <w:t xml:space="preserve"> € </w:t>
      </w:r>
      <w:proofErr w:type="spellStart"/>
      <w:r>
        <w:rPr>
          <w:sz w:val="23"/>
          <w:szCs w:val="23"/>
        </w:rPr>
        <w:t>po</w:t>
      </w:r>
      <w:proofErr w:type="spellEnd"/>
      <w:r>
        <w:rPr>
          <w:sz w:val="23"/>
          <w:szCs w:val="23"/>
        </w:rPr>
        <w:t xml:space="preserve"> m2,  </w:t>
      </w:r>
      <w:r>
        <w:rPr>
          <w:lang w:val="sr-Latn-ME"/>
        </w:rPr>
        <w:t xml:space="preserve">shodno procjeni </w:t>
      </w:r>
      <w:r>
        <w:rPr>
          <w:lang w:val="sr-Latn-CS"/>
        </w:rPr>
        <w:t xml:space="preserve"> Komisije za procjenu </w:t>
      </w:r>
      <w:r>
        <w:rPr>
          <w:lang w:val="sr-Latn-ME"/>
        </w:rPr>
        <w:t xml:space="preserve">nepokretnih stvari  u imovini opštine Nikšić formirane rješenjem predsjednika opštine Nikšić broj 02-031-1584 od </w:t>
      </w:r>
      <w:proofErr w:type="spellStart"/>
      <w:r>
        <w:rPr>
          <w:lang w:val="sr-Latn-ME"/>
        </w:rPr>
        <w:t>16.06.2023.godine</w:t>
      </w:r>
      <w:proofErr w:type="spellEnd"/>
      <w:r>
        <w:rPr>
          <w:lang w:val="sr-Latn-ME"/>
        </w:rPr>
        <w:t xml:space="preserve"> i rješenjem o izmjeni rješenja o imenovanju komisije za procjenu nepokretnih stvari u imovini opštine Nikšić broj 02-031-1584/1 od </w:t>
      </w:r>
      <w:proofErr w:type="spellStart"/>
      <w:r>
        <w:rPr>
          <w:lang w:val="sr-Latn-ME"/>
        </w:rPr>
        <w:t>06.11.2023.godine</w:t>
      </w:r>
      <w:proofErr w:type="spellEnd"/>
      <w:r>
        <w:rPr>
          <w:lang w:val="sr-Latn-ME"/>
        </w:rPr>
        <w:t xml:space="preserve">. </w:t>
      </w:r>
    </w:p>
    <w:p w14:paraId="2841D331" w14:textId="77777777" w:rsidR="00BB79EF" w:rsidRDefault="00012DD8">
      <w:pPr>
        <w:pStyle w:val="Style"/>
        <w:spacing w:line="268" w:lineRule="exact"/>
        <w:ind w:right="9"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Imajući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vidu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činjenicu</w:t>
      </w:r>
      <w:proofErr w:type="spellEnd"/>
      <w:r>
        <w:rPr>
          <w:sz w:val="23"/>
          <w:szCs w:val="23"/>
        </w:rPr>
        <w:t xml:space="preserve"> da je </w:t>
      </w:r>
      <w:proofErr w:type="spellStart"/>
      <w:r>
        <w:rPr>
          <w:sz w:val="23"/>
          <w:szCs w:val="23"/>
        </w:rPr>
        <w:t>opština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Nikšić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osnivač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Javnog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preduzeća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Sportski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centar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Nikšić</w:t>
      </w:r>
      <w:proofErr w:type="spellEnd"/>
      <w:r>
        <w:rPr>
          <w:sz w:val="23"/>
          <w:szCs w:val="23"/>
        </w:rPr>
        <w:t xml:space="preserve">, da se </w:t>
      </w:r>
      <w:proofErr w:type="spellStart"/>
      <w:r>
        <w:rPr>
          <w:sz w:val="23"/>
          <w:szCs w:val="23"/>
        </w:rPr>
        <w:t>ist</w:t>
      </w:r>
      <w:proofErr w:type="spellEnd"/>
      <w:r>
        <w:rPr>
          <w:sz w:val="23"/>
          <w:szCs w:val="23"/>
          <w:lang w:val="sr-Latn-ME"/>
        </w:rPr>
        <w:t>o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dijelom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finansira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budžeta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osnivača</w:t>
      </w:r>
      <w:proofErr w:type="spellEnd"/>
      <w:r>
        <w:rPr>
          <w:sz w:val="23"/>
          <w:szCs w:val="23"/>
        </w:rPr>
        <w:t xml:space="preserve">, a </w:t>
      </w:r>
      <w:proofErr w:type="spellStart"/>
      <w:r>
        <w:rPr>
          <w:sz w:val="23"/>
          <w:szCs w:val="23"/>
        </w:rPr>
        <w:t>dijelom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od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izdavanja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poslovnih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prostora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koristi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ovo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javno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preduzeće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sve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cilju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obavljanja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djelatnosti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sopstvene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nadležnosti</w:t>
      </w:r>
      <w:proofErr w:type="spellEnd"/>
      <w:r>
        <w:rPr>
          <w:sz w:val="23"/>
          <w:szCs w:val="23"/>
        </w:rPr>
        <w:t xml:space="preserve">, to se </w:t>
      </w:r>
      <w:proofErr w:type="spellStart"/>
      <w:r>
        <w:rPr>
          <w:sz w:val="23"/>
          <w:szCs w:val="23"/>
        </w:rPr>
        <w:t>pristupilo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izradi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odluke</w:t>
      </w:r>
      <w:proofErr w:type="spellEnd"/>
      <w:r>
        <w:rPr>
          <w:sz w:val="23"/>
          <w:szCs w:val="23"/>
        </w:rPr>
        <w:t xml:space="preserve">. </w:t>
      </w:r>
    </w:p>
    <w:p w14:paraId="61182729" w14:textId="77777777" w:rsidR="00BB79EF" w:rsidRDefault="00012DD8">
      <w:pPr>
        <w:pStyle w:val="Style"/>
        <w:spacing w:before="24" w:line="268" w:lineRule="exact"/>
        <w:ind w:left="9" w:right="10" w:firstLine="691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Javno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preduzeće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Sportski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centar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Nikšić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može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izdati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zakup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poslovni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prostor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skladu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odredbama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Zakona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državnoj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imovini</w:t>
      </w:r>
      <w:proofErr w:type="spellEnd"/>
      <w:r>
        <w:rPr>
          <w:sz w:val="23"/>
          <w:szCs w:val="23"/>
        </w:rPr>
        <w:t xml:space="preserve"> ("</w:t>
      </w:r>
      <w:proofErr w:type="spellStart"/>
      <w:r>
        <w:rPr>
          <w:sz w:val="23"/>
          <w:szCs w:val="23"/>
        </w:rPr>
        <w:t>Službeni</w:t>
      </w:r>
      <w:proofErr w:type="spellEnd"/>
      <w:r>
        <w:rPr>
          <w:sz w:val="23"/>
          <w:szCs w:val="23"/>
        </w:rPr>
        <w:t xml:space="preserve"> list CG", br. 21/09 i 40/11) i </w:t>
      </w:r>
      <w:proofErr w:type="spellStart"/>
      <w:r>
        <w:rPr>
          <w:sz w:val="23"/>
          <w:szCs w:val="23"/>
        </w:rPr>
        <w:t>Uredbe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prodaji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davanju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zakup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stvari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državnoj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imovini</w:t>
      </w:r>
      <w:proofErr w:type="spellEnd"/>
      <w:r>
        <w:rPr>
          <w:sz w:val="23"/>
          <w:szCs w:val="23"/>
        </w:rPr>
        <w:t xml:space="preserve"> ("</w:t>
      </w:r>
      <w:proofErr w:type="spellStart"/>
      <w:r>
        <w:rPr>
          <w:sz w:val="23"/>
          <w:szCs w:val="23"/>
        </w:rPr>
        <w:t>Službeni</w:t>
      </w:r>
      <w:proofErr w:type="spellEnd"/>
      <w:r>
        <w:rPr>
          <w:sz w:val="23"/>
          <w:szCs w:val="23"/>
        </w:rPr>
        <w:t xml:space="preserve"> list CG", </w:t>
      </w:r>
      <w:proofErr w:type="spellStart"/>
      <w:r>
        <w:rPr>
          <w:sz w:val="23"/>
          <w:szCs w:val="23"/>
        </w:rPr>
        <w:t>broj</w:t>
      </w:r>
      <w:proofErr w:type="spellEnd"/>
      <w:r>
        <w:rPr>
          <w:sz w:val="23"/>
          <w:szCs w:val="23"/>
        </w:rPr>
        <w:t xml:space="preserve"> 44/10). </w:t>
      </w:r>
    </w:p>
    <w:p w14:paraId="12E10A2B" w14:textId="77777777" w:rsidR="00BB79EF" w:rsidRDefault="00012DD8">
      <w:pPr>
        <w:pStyle w:val="Style"/>
        <w:spacing w:before="9" w:line="268" w:lineRule="exact"/>
        <w:ind w:left="4" w:right="1" w:firstLine="696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Članom</w:t>
      </w:r>
      <w:proofErr w:type="spellEnd"/>
      <w:r>
        <w:rPr>
          <w:sz w:val="23"/>
          <w:szCs w:val="23"/>
        </w:rPr>
        <w:t xml:space="preserve"> 39 </w:t>
      </w:r>
      <w:proofErr w:type="spellStart"/>
      <w:r>
        <w:rPr>
          <w:sz w:val="23"/>
          <w:szCs w:val="23"/>
        </w:rPr>
        <w:t>stav</w:t>
      </w:r>
      <w:proofErr w:type="spellEnd"/>
      <w:r>
        <w:rPr>
          <w:sz w:val="23"/>
          <w:szCs w:val="23"/>
        </w:rPr>
        <w:t xml:space="preserve"> 1 </w:t>
      </w:r>
      <w:proofErr w:type="spellStart"/>
      <w:r>
        <w:rPr>
          <w:sz w:val="23"/>
          <w:szCs w:val="23"/>
        </w:rPr>
        <w:t>Zakona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državnoj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imovini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propisano</w:t>
      </w:r>
      <w:proofErr w:type="spellEnd"/>
      <w:r>
        <w:rPr>
          <w:sz w:val="23"/>
          <w:szCs w:val="23"/>
        </w:rPr>
        <w:t xml:space="preserve"> je da </w:t>
      </w:r>
      <w:proofErr w:type="spellStart"/>
      <w:r>
        <w:rPr>
          <w:sz w:val="23"/>
          <w:szCs w:val="23"/>
        </w:rPr>
        <w:t>stvari</w:t>
      </w:r>
      <w:proofErr w:type="spellEnd"/>
      <w:r>
        <w:rPr>
          <w:sz w:val="23"/>
          <w:szCs w:val="23"/>
        </w:rPr>
        <w:t xml:space="preserve"> i dobra u </w:t>
      </w:r>
      <w:proofErr w:type="spellStart"/>
      <w:r>
        <w:rPr>
          <w:sz w:val="23"/>
          <w:szCs w:val="23"/>
        </w:rPr>
        <w:t>državnoj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imovini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mogu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dati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zakup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dok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stavom</w:t>
      </w:r>
      <w:proofErr w:type="spellEnd"/>
      <w:r>
        <w:rPr>
          <w:sz w:val="23"/>
          <w:szCs w:val="23"/>
        </w:rPr>
        <w:t xml:space="preserve"> 2 </w:t>
      </w:r>
      <w:proofErr w:type="spellStart"/>
      <w:r>
        <w:rPr>
          <w:sz w:val="23"/>
          <w:szCs w:val="23"/>
        </w:rPr>
        <w:t>određeno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službene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zgrade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poslovni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prostori</w:t>
      </w:r>
      <w:proofErr w:type="spellEnd"/>
      <w:r>
        <w:rPr>
          <w:sz w:val="23"/>
          <w:szCs w:val="23"/>
        </w:rPr>
        <w:t xml:space="preserve">, prevozna </w:t>
      </w:r>
      <w:proofErr w:type="spellStart"/>
      <w:r>
        <w:rPr>
          <w:sz w:val="23"/>
          <w:szCs w:val="23"/>
        </w:rPr>
        <w:t>sredstva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druge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pokretne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nepokretne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stvari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mogu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dati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zakup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na</w:t>
      </w:r>
      <w:proofErr w:type="spellEnd"/>
      <w:proofErr w:type="gramEnd"/>
      <w:r>
        <w:rPr>
          <w:sz w:val="23"/>
          <w:szCs w:val="23"/>
        </w:rPr>
        <w:t xml:space="preserve"> vrijeme od pet </w:t>
      </w:r>
      <w:proofErr w:type="spellStart"/>
      <w:r>
        <w:rPr>
          <w:sz w:val="23"/>
          <w:szCs w:val="23"/>
        </w:rPr>
        <w:t>godina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mogućnost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produženja</w:t>
      </w:r>
      <w:proofErr w:type="spellEnd"/>
      <w:r>
        <w:rPr>
          <w:sz w:val="23"/>
          <w:szCs w:val="23"/>
        </w:rPr>
        <w:t xml:space="preserve">. </w:t>
      </w:r>
    </w:p>
    <w:p w14:paraId="3A9E5BA6" w14:textId="77777777" w:rsidR="00BB79EF" w:rsidRDefault="00012DD8">
      <w:pPr>
        <w:pStyle w:val="Style"/>
        <w:spacing w:line="278" w:lineRule="exact"/>
        <w:ind w:right="34" w:firstLine="720"/>
        <w:jc w:val="both"/>
      </w:pPr>
      <w:proofErr w:type="spellStart"/>
      <w:r>
        <w:t>Javno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Nikšić</w:t>
      </w:r>
      <w:proofErr w:type="spellEnd"/>
      <w:r>
        <w:t xml:space="preserve"> je </w:t>
      </w:r>
      <w:proofErr w:type="spellStart"/>
      <w:r>
        <w:t>obavezno</w:t>
      </w:r>
      <w:proofErr w:type="spellEnd"/>
      <w:r>
        <w:t xml:space="preserve"> da </w:t>
      </w:r>
      <w:r>
        <w:rPr>
          <w:lang w:val="sr-Latn-ME"/>
        </w:rPr>
        <w:t xml:space="preserve">dostavi </w:t>
      </w:r>
      <w:proofErr w:type="gramStart"/>
      <w:r>
        <w:rPr>
          <w:lang w:val="sr-Latn-ME"/>
        </w:rPr>
        <w:t xml:space="preserve">izvještaj </w:t>
      </w:r>
      <w:r>
        <w:t xml:space="preserve"> </w:t>
      </w:r>
      <w:proofErr w:type="spellStart"/>
      <w:r>
        <w:t>Direkcij</w:t>
      </w:r>
      <w:proofErr w:type="spellEnd"/>
      <w:r>
        <w:rPr>
          <w:lang w:val="sr-Latn-ME"/>
        </w:rPr>
        <w:t>i</w:t>
      </w:r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Nikšić</w:t>
      </w:r>
      <w:proofErr w:type="spellEnd"/>
      <w:r>
        <w:t xml:space="preserve"> o </w:t>
      </w:r>
      <w:proofErr w:type="spellStart"/>
      <w:r>
        <w:t>sprovedenom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ponuda</w:t>
      </w:r>
      <w:proofErr w:type="spellEnd"/>
      <w:r>
        <w:t>.</w:t>
      </w:r>
    </w:p>
    <w:p w14:paraId="219424BE" w14:textId="77777777" w:rsidR="00BB79EF" w:rsidRDefault="00012DD8">
      <w:pPr>
        <w:pStyle w:val="Style"/>
        <w:spacing w:line="268" w:lineRule="exact"/>
        <w:ind w:right="9" w:firstLine="7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Sa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svega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iznesenog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predlažemo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Skupština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opštine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Nikšić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usvoji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ovaj</w:t>
      </w:r>
      <w:proofErr w:type="spellEnd"/>
      <w:r>
        <w:rPr>
          <w:sz w:val="23"/>
          <w:szCs w:val="23"/>
        </w:rPr>
        <w:t xml:space="preserve"> Predlog </w:t>
      </w:r>
      <w:proofErr w:type="spellStart"/>
      <w:r>
        <w:rPr>
          <w:sz w:val="23"/>
          <w:szCs w:val="23"/>
        </w:rPr>
        <w:t>odluke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davanju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saglasnosti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Odluku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Upravnog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odbora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Javnog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preduzeća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Sportski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centar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Nikšić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davanju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zakup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poslovnog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prostora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putem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prikupljanja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ponuda</w:t>
      </w:r>
      <w:proofErr w:type="spellEnd"/>
      <w:r>
        <w:rPr>
          <w:sz w:val="23"/>
          <w:szCs w:val="23"/>
        </w:rPr>
        <w:t>.</w:t>
      </w:r>
    </w:p>
    <w:p w14:paraId="1616FECA" w14:textId="77777777" w:rsidR="00BB79EF" w:rsidRDefault="00012DD8">
      <w:pPr>
        <w:pStyle w:val="Style"/>
        <w:spacing w:line="268" w:lineRule="exact"/>
        <w:ind w:left="5760" w:right="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DIREKCIJA ZA IMOVINU </w:t>
      </w:r>
    </w:p>
    <w:p w14:paraId="208D551A" w14:textId="77777777" w:rsidR="00BB79EF" w:rsidRDefault="00012DD8">
      <w:pPr>
        <w:pStyle w:val="Style"/>
        <w:spacing w:line="268" w:lineRule="exact"/>
        <w:ind w:left="5760" w:right="9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DIREKTOR </w:t>
      </w:r>
    </w:p>
    <w:p w14:paraId="74EBEB9F" w14:textId="31142E78" w:rsidR="00BB79EF" w:rsidRDefault="00012DD8">
      <w:pPr>
        <w:pStyle w:val="Style"/>
        <w:tabs>
          <w:tab w:val="left" w:pos="6087"/>
          <w:tab w:val="left" w:pos="6893"/>
        </w:tabs>
        <w:spacing w:line="273" w:lineRule="exact"/>
        <w:ind w:right="1"/>
        <w:rPr>
          <w:sz w:val="23"/>
          <w:szCs w:val="23"/>
        </w:rPr>
      </w:pPr>
      <w:r>
        <w:rPr>
          <w:sz w:val="23"/>
          <w:szCs w:val="23"/>
        </w:rPr>
        <w:tab/>
        <w:t xml:space="preserve">     </w:t>
      </w:r>
      <w:r>
        <w:rPr>
          <w:sz w:val="23"/>
          <w:szCs w:val="23"/>
          <w:lang w:val="sr-Latn-ME"/>
        </w:rPr>
        <w:t>Radosav Urošević</w:t>
      </w:r>
      <w:r w:rsidR="002656D0">
        <w:rPr>
          <w:sz w:val="23"/>
          <w:szCs w:val="23"/>
          <w:lang w:val="sr-Latn-ME"/>
        </w:rPr>
        <w:t>,s.r.</w:t>
      </w:r>
      <w:bookmarkStart w:id="0" w:name="_GoBack"/>
      <w:bookmarkEnd w:id="0"/>
      <w:r>
        <w:rPr>
          <w:sz w:val="23"/>
          <w:szCs w:val="23"/>
        </w:rPr>
        <w:t xml:space="preserve"> </w:t>
      </w:r>
    </w:p>
    <w:p w14:paraId="1438FDED" w14:textId="77777777" w:rsidR="00BB79EF" w:rsidRDefault="00BB79EF">
      <w:pPr>
        <w:pStyle w:val="Style"/>
        <w:spacing w:before="24" w:line="268" w:lineRule="exact"/>
        <w:ind w:left="9" w:right="10" w:firstLine="355"/>
        <w:jc w:val="both"/>
        <w:rPr>
          <w:sz w:val="23"/>
          <w:szCs w:val="23"/>
        </w:rPr>
        <w:sectPr w:rsidR="00BB79EF">
          <w:headerReference w:type="default" r:id="rId7"/>
          <w:footerReference w:type="default" r:id="rId8"/>
          <w:pgSz w:w="12242" w:h="15842"/>
          <w:pgMar w:top="540" w:right="1352" w:bottom="360" w:left="1881" w:header="720" w:footer="720" w:gutter="0"/>
          <w:cols w:space="720"/>
        </w:sectPr>
      </w:pPr>
    </w:p>
    <w:p w14:paraId="6D0A4D2F" w14:textId="77777777" w:rsidR="00BB79EF" w:rsidRDefault="00BB79EF">
      <w:pPr>
        <w:pStyle w:val="Style"/>
      </w:pPr>
    </w:p>
    <w:sectPr w:rsidR="00BB79EF">
      <w:pgSz w:w="12242" w:h="20163"/>
      <w:pgMar w:top="540" w:right="1111" w:bottom="360" w:left="1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1712E" w14:textId="77777777" w:rsidR="008D1EB5" w:rsidRDefault="008D1EB5">
      <w:r>
        <w:separator/>
      </w:r>
    </w:p>
  </w:endnote>
  <w:endnote w:type="continuationSeparator" w:id="0">
    <w:p w14:paraId="66CE6F82" w14:textId="77777777" w:rsidR="008D1EB5" w:rsidRDefault="008D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2F682" w14:textId="77777777" w:rsidR="00BB79EF" w:rsidRDefault="00012DD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56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3A1590" w14:textId="77777777" w:rsidR="00BB79EF" w:rsidRDefault="00BB79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73B91" w14:textId="77777777" w:rsidR="008D1EB5" w:rsidRDefault="008D1EB5">
      <w:r>
        <w:separator/>
      </w:r>
    </w:p>
  </w:footnote>
  <w:footnote w:type="continuationSeparator" w:id="0">
    <w:p w14:paraId="4F24ECB0" w14:textId="77777777" w:rsidR="008D1EB5" w:rsidRDefault="008D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4D317" w14:textId="77777777" w:rsidR="00BB79EF" w:rsidRDefault="00BB7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F0"/>
    <w:rsid w:val="00012DD8"/>
    <w:rsid w:val="00013624"/>
    <w:rsid w:val="00027460"/>
    <w:rsid w:val="00040D99"/>
    <w:rsid w:val="00045727"/>
    <w:rsid w:val="0007244F"/>
    <w:rsid w:val="00085495"/>
    <w:rsid w:val="000B4B53"/>
    <w:rsid w:val="000C037D"/>
    <w:rsid w:val="000C7876"/>
    <w:rsid w:val="000D0D30"/>
    <w:rsid w:val="001070A3"/>
    <w:rsid w:val="00151934"/>
    <w:rsid w:val="001E3C73"/>
    <w:rsid w:val="001E6332"/>
    <w:rsid w:val="001F375F"/>
    <w:rsid w:val="00215FA1"/>
    <w:rsid w:val="00224FFD"/>
    <w:rsid w:val="00233972"/>
    <w:rsid w:val="00240C7A"/>
    <w:rsid w:val="002656D0"/>
    <w:rsid w:val="002662D9"/>
    <w:rsid w:val="00275097"/>
    <w:rsid w:val="002B3DBB"/>
    <w:rsid w:val="002D7CEA"/>
    <w:rsid w:val="002E3179"/>
    <w:rsid w:val="003102E4"/>
    <w:rsid w:val="00311C5B"/>
    <w:rsid w:val="00317D52"/>
    <w:rsid w:val="00321109"/>
    <w:rsid w:val="00342F5E"/>
    <w:rsid w:val="00373C85"/>
    <w:rsid w:val="003B0318"/>
    <w:rsid w:val="003B32F0"/>
    <w:rsid w:val="003D1972"/>
    <w:rsid w:val="00405EAD"/>
    <w:rsid w:val="00411802"/>
    <w:rsid w:val="00416F8A"/>
    <w:rsid w:val="004356C4"/>
    <w:rsid w:val="004634B9"/>
    <w:rsid w:val="00477794"/>
    <w:rsid w:val="004C77F3"/>
    <w:rsid w:val="004D5E1C"/>
    <w:rsid w:val="004E6F78"/>
    <w:rsid w:val="004E75D4"/>
    <w:rsid w:val="005363C7"/>
    <w:rsid w:val="0054527B"/>
    <w:rsid w:val="005454CA"/>
    <w:rsid w:val="00652A4C"/>
    <w:rsid w:val="006E2DB3"/>
    <w:rsid w:val="006E306D"/>
    <w:rsid w:val="006E30FE"/>
    <w:rsid w:val="00705492"/>
    <w:rsid w:val="007165D7"/>
    <w:rsid w:val="007542C7"/>
    <w:rsid w:val="007613F4"/>
    <w:rsid w:val="007651B5"/>
    <w:rsid w:val="00765795"/>
    <w:rsid w:val="007A6E75"/>
    <w:rsid w:val="007B5F6F"/>
    <w:rsid w:val="007D55F8"/>
    <w:rsid w:val="007F0D66"/>
    <w:rsid w:val="008179E0"/>
    <w:rsid w:val="00817BD1"/>
    <w:rsid w:val="00834D96"/>
    <w:rsid w:val="00842EDA"/>
    <w:rsid w:val="00874F28"/>
    <w:rsid w:val="00882445"/>
    <w:rsid w:val="00887F09"/>
    <w:rsid w:val="008A4E6B"/>
    <w:rsid w:val="008C33BE"/>
    <w:rsid w:val="008D1EB5"/>
    <w:rsid w:val="008E1A65"/>
    <w:rsid w:val="00907F0E"/>
    <w:rsid w:val="00940440"/>
    <w:rsid w:val="009432D1"/>
    <w:rsid w:val="00946519"/>
    <w:rsid w:val="0095295A"/>
    <w:rsid w:val="009706A1"/>
    <w:rsid w:val="009A0389"/>
    <w:rsid w:val="009D46C6"/>
    <w:rsid w:val="00A74936"/>
    <w:rsid w:val="00A77AFF"/>
    <w:rsid w:val="00A90BE3"/>
    <w:rsid w:val="00AC45BB"/>
    <w:rsid w:val="00AC7BE8"/>
    <w:rsid w:val="00AD4E0D"/>
    <w:rsid w:val="00B112DF"/>
    <w:rsid w:val="00B53799"/>
    <w:rsid w:val="00B6696B"/>
    <w:rsid w:val="00BA235F"/>
    <w:rsid w:val="00BA4E12"/>
    <w:rsid w:val="00BB0095"/>
    <w:rsid w:val="00BB79EF"/>
    <w:rsid w:val="00BC0132"/>
    <w:rsid w:val="00BC3837"/>
    <w:rsid w:val="00BE4A84"/>
    <w:rsid w:val="00CA1CF0"/>
    <w:rsid w:val="00CF34D1"/>
    <w:rsid w:val="00D23781"/>
    <w:rsid w:val="00D300BE"/>
    <w:rsid w:val="00D51FDF"/>
    <w:rsid w:val="00D63678"/>
    <w:rsid w:val="00D86D9D"/>
    <w:rsid w:val="00D912D1"/>
    <w:rsid w:val="00DA0124"/>
    <w:rsid w:val="00DA2FA9"/>
    <w:rsid w:val="00DB4151"/>
    <w:rsid w:val="00DD4E27"/>
    <w:rsid w:val="00DE7E1C"/>
    <w:rsid w:val="00DF39D7"/>
    <w:rsid w:val="00E00D75"/>
    <w:rsid w:val="00E011CB"/>
    <w:rsid w:val="00E04E2B"/>
    <w:rsid w:val="00E20DFE"/>
    <w:rsid w:val="00E342F0"/>
    <w:rsid w:val="00E44C6A"/>
    <w:rsid w:val="00E91A0D"/>
    <w:rsid w:val="00EA7412"/>
    <w:rsid w:val="00EB0F8D"/>
    <w:rsid w:val="00EC322F"/>
    <w:rsid w:val="00EC5F55"/>
    <w:rsid w:val="00ED69C5"/>
    <w:rsid w:val="00EF0DA8"/>
    <w:rsid w:val="00EF6CE4"/>
    <w:rsid w:val="00F063AB"/>
    <w:rsid w:val="00F22A06"/>
    <w:rsid w:val="00FD6EA3"/>
    <w:rsid w:val="00FF0162"/>
    <w:rsid w:val="09C14026"/>
    <w:rsid w:val="313706CE"/>
    <w:rsid w:val="6D245B0E"/>
    <w:rsid w:val="7CAA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u w:color="FF000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u w:color="FF0000"/>
      <w:lang w:val="sr-Cyrl-CS" w:eastAsia="sr-Cyrl-CS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u w:color="FF0000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u w:color="FF000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u w:color="FF0000"/>
      <w:lang w:val="sr-Cyrl-CS" w:eastAsia="sr-Cyrl-CS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u w:color="FF000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esktop\BOZOI%20RADA\Zemlji&#353;te\Za%20Skupstinu\Za%20novu%20skupstinu\odluke%20decembar%202016\sportski%20centar\Odlu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18</TotalTime>
  <Pages>1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45 stav 1 tačka 9 Zakona o lokalnoj samoupravi ("Službeni list RCG", br</dc:title>
  <dc:creator>WIN XP</dc:creator>
  <cp:lastModifiedBy>Biljana Đurović</cp:lastModifiedBy>
  <cp:revision>26</cp:revision>
  <cp:lastPrinted>2024-10-14T09:57:00Z</cp:lastPrinted>
  <dcterms:created xsi:type="dcterms:W3CDTF">2018-06-13T10:29:00Z</dcterms:created>
  <dcterms:modified xsi:type="dcterms:W3CDTF">2024-10-16T06:01:00Z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6F2289ED55A540DD801D120CE4A172CD_13</vt:lpwstr>
  </property>
</Properties>
</file>