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770D" w14:textId="68153370" w:rsidR="00795EA1" w:rsidRDefault="00795EA1" w:rsidP="00DC1AA3">
      <w:pPr>
        <w:jc w:val="both"/>
        <w:rPr>
          <w:sz w:val="24"/>
          <w:szCs w:val="24"/>
        </w:rPr>
      </w:pPr>
      <w:r w:rsidRPr="00DC1AA3">
        <w:rPr>
          <w:sz w:val="24"/>
          <w:szCs w:val="24"/>
        </w:rPr>
        <w:t>Na osnovu člana 20 stav 5 Zakona o upravljanju otpadom (“Službeni list Crne Gore”, br</w:t>
      </w:r>
      <w:r w:rsidR="00DD34CF">
        <w:rPr>
          <w:sz w:val="24"/>
          <w:szCs w:val="24"/>
        </w:rPr>
        <w:t>.</w:t>
      </w:r>
      <w:r w:rsidRPr="00DC1AA3">
        <w:rPr>
          <w:sz w:val="24"/>
          <w:szCs w:val="24"/>
        </w:rPr>
        <w:t xml:space="preserve"> 34/24</w:t>
      </w:r>
      <w:r w:rsidR="00DD34CF">
        <w:rPr>
          <w:sz w:val="24"/>
          <w:szCs w:val="24"/>
        </w:rPr>
        <w:t xml:space="preserve"> i 92/24</w:t>
      </w:r>
      <w:r w:rsidRPr="00DC1AA3">
        <w:rPr>
          <w:sz w:val="24"/>
          <w:szCs w:val="24"/>
        </w:rPr>
        <w:t>), člana 38 stav 1 tačka 2 Zakona o lokalnoj samoupravi (˝Službeni list Crne Gore˝, br. 02/18, 34/19, 38/20, 50/22 i 84/22), člana 35 stav 1 ta</w:t>
      </w:r>
      <w:r w:rsidR="00932924">
        <w:rPr>
          <w:sz w:val="24"/>
          <w:szCs w:val="24"/>
        </w:rPr>
        <w:t xml:space="preserve">čka 2 i člana 38 stav 1 Statuta </w:t>
      </w:r>
      <w:r w:rsidRPr="00DC1AA3">
        <w:rPr>
          <w:sz w:val="24"/>
          <w:szCs w:val="24"/>
        </w:rPr>
        <w:t xml:space="preserve">opštine Nikšić (˝Službeni list Crne Gore-Opštinski propisi˝, br. 31/18 i 21/23), Skupština opštine Nikšić, na sjednici održanoj dana______________godine, donijela je  </w:t>
      </w:r>
    </w:p>
    <w:p w14:paraId="1336829B" w14:textId="77777777" w:rsidR="00DC1AA3" w:rsidRPr="00DC1AA3" w:rsidRDefault="00DC1AA3" w:rsidP="00DC1AA3">
      <w:pPr>
        <w:jc w:val="both"/>
        <w:rPr>
          <w:sz w:val="24"/>
          <w:szCs w:val="24"/>
        </w:rPr>
      </w:pPr>
    </w:p>
    <w:p w14:paraId="78142202" w14:textId="77777777" w:rsidR="00795EA1" w:rsidRPr="00DC1AA3" w:rsidRDefault="00795EA1" w:rsidP="00795EA1">
      <w:pPr>
        <w:jc w:val="center"/>
        <w:rPr>
          <w:b/>
          <w:bCs/>
          <w:sz w:val="24"/>
          <w:szCs w:val="24"/>
        </w:rPr>
      </w:pPr>
      <w:r w:rsidRPr="00DC1AA3">
        <w:rPr>
          <w:b/>
          <w:bCs/>
          <w:sz w:val="24"/>
          <w:szCs w:val="24"/>
        </w:rPr>
        <w:t>O D L U K U</w:t>
      </w:r>
    </w:p>
    <w:p w14:paraId="34EAA860" w14:textId="2D3D3460" w:rsidR="009F4164" w:rsidRPr="00DC1AA3" w:rsidRDefault="00795EA1" w:rsidP="00DC1AA3">
      <w:pPr>
        <w:jc w:val="center"/>
        <w:rPr>
          <w:b/>
          <w:bCs/>
          <w:sz w:val="24"/>
          <w:szCs w:val="24"/>
        </w:rPr>
      </w:pPr>
      <w:r w:rsidRPr="00DC1AA3">
        <w:rPr>
          <w:b/>
          <w:bCs/>
          <w:sz w:val="24"/>
          <w:szCs w:val="24"/>
        </w:rPr>
        <w:t>o načinu odvojenog sakupljanja i sakupljanja komunalnog otpada radi obrade na teritoriji opštine Nikšić</w:t>
      </w:r>
    </w:p>
    <w:p w14:paraId="65702F9B" w14:textId="77777777" w:rsidR="00AB1FF8" w:rsidRDefault="00AB1FF8" w:rsidP="00AB1FF8">
      <w:pPr>
        <w:jc w:val="center"/>
        <w:rPr>
          <w:b/>
          <w:bCs/>
          <w:sz w:val="24"/>
          <w:szCs w:val="24"/>
        </w:rPr>
      </w:pPr>
    </w:p>
    <w:p w14:paraId="1593C9EA" w14:textId="65C8DA6B" w:rsidR="00AB1FF8" w:rsidRPr="00AB1FF8" w:rsidRDefault="00795EA1" w:rsidP="00AB1FF8">
      <w:pPr>
        <w:jc w:val="center"/>
        <w:rPr>
          <w:b/>
          <w:bCs/>
          <w:sz w:val="24"/>
          <w:szCs w:val="24"/>
        </w:rPr>
      </w:pPr>
      <w:r w:rsidRPr="00DC1AA3">
        <w:rPr>
          <w:b/>
          <w:bCs/>
          <w:sz w:val="24"/>
          <w:szCs w:val="24"/>
        </w:rPr>
        <w:t>Predmet</w:t>
      </w:r>
    </w:p>
    <w:p w14:paraId="5C6758DC" w14:textId="06917720" w:rsidR="00795EA1" w:rsidRPr="00DC1AA3" w:rsidRDefault="00795EA1" w:rsidP="00795EA1">
      <w:pPr>
        <w:jc w:val="center"/>
        <w:rPr>
          <w:sz w:val="24"/>
          <w:szCs w:val="24"/>
        </w:rPr>
      </w:pPr>
      <w:r w:rsidRPr="00DC1AA3">
        <w:rPr>
          <w:sz w:val="24"/>
          <w:szCs w:val="24"/>
        </w:rPr>
        <w:t>Član 1</w:t>
      </w:r>
    </w:p>
    <w:p w14:paraId="03C8CE69" w14:textId="77777777" w:rsidR="00795EA1" w:rsidRPr="00DC1AA3" w:rsidRDefault="00795EA1" w:rsidP="009F4164">
      <w:pPr>
        <w:jc w:val="both"/>
        <w:rPr>
          <w:sz w:val="24"/>
          <w:szCs w:val="24"/>
        </w:rPr>
      </w:pPr>
      <w:r w:rsidRPr="00DC1AA3">
        <w:rPr>
          <w:sz w:val="24"/>
          <w:szCs w:val="24"/>
        </w:rPr>
        <w:t>Ovom odlukom utvrđuje se način odvojenog sakupljanja i sakupljanja komunalnog otpada radi obrade na teritoriji opštine Nikšić.</w:t>
      </w:r>
    </w:p>
    <w:p w14:paraId="49A3477E" w14:textId="77777777" w:rsidR="00795EA1" w:rsidRPr="00DC1AA3" w:rsidRDefault="00795EA1" w:rsidP="009F4164">
      <w:pPr>
        <w:jc w:val="both"/>
        <w:rPr>
          <w:sz w:val="24"/>
          <w:szCs w:val="24"/>
        </w:rPr>
      </w:pPr>
      <w:r w:rsidRPr="00DC1AA3">
        <w:rPr>
          <w:sz w:val="24"/>
          <w:szCs w:val="24"/>
        </w:rPr>
        <w:t xml:space="preserve">Odvojeno sakupljanje otpada (selekcija) je sakupljanje otpada na način da se otpad u postupcima upravljanja otpadom drži odvojeno prema tipu i svojstvu kako bi se olakšala obrada. </w:t>
      </w:r>
    </w:p>
    <w:p w14:paraId="17FA9334" w14:textId="77777777" w:rsidR="00795EA1" w:rsidRPr="00DC1AA3" w:rsidRDefault="00795EA1" w:rsidP="00795EA1">
      <w:pPr>
        <w:jc w:val="center"/>
        <w:rPr>
          <w:sz w:val="24"/>
          <w:szCs w:val="24"/>
        </w:rPr>
      </w:pPr>
      <w:r w:rsidRPr="00DC1AA3">
        <w:rPr>
          <w:sz w:val="24"/>
          <w:szCs w:val="24"/>
        </w:rPr>
        <w:t>Član 2</w:t>
      </w:r>
    </w:p>
    <w:p w14:paraId="02EDF0FC" w14:textId="77777777" w:rsidR="00795EA1" w:rsidRPr="00DC1AA3" w:rsidRDefault="00795EA1" w:rsidP="009F4164">
      <w:pPr>
        <w:jc w:val="both"/>
        <w:rPr>
          <w:sz w:val="24"/>
          <w:szCs w:val="24"/>
        </w:rPr>
      </w:pPr>
      <w:r w:rsidRPr="00DC1AA3">
        <w:rPr>
          <w:sz w:val="24"/>
          <w:szCs w:val="24"/>
        </w:rPr>
        <w:t xml:space="preserve">Izrazi koji se u ovoj odluci koriste za fizička lica u muškom rodu, podrazumijevaju iste izraze za fizička lica u ženskom rodu. </w:t>
      </w:r>
    </w:p>
    <w:p w14:paraId="7D42A4C5" w14:textId="77777777" w:rsidR="00795EA1" w:rsidRPr="00DC1AA3" w:rsidRDefault="00795EA1" w:rsidP="00795EA1">
      <w:pPr>
        <w:jc w:val="center"/>
        <w:rPr>
          <w:sz w:val="24"/>
          <w:szCs w:val="24"/>
        </w:rPr>
      </w:pPr>
      <w:r w:rsidRPr="00DC1AA3">
        <w:rPr>
          <w:sz w:val="24"/>
          <w:szCs w:val="24"/>
        </w:rPr>
        <w:t>Član 3</w:t>
      </w:r>
    </w:p>
    <w:p w14:paraId="16A62438" w14:textId="26F4D219" w:rsidR="00AB1FF8" w:rsidRPr="00AB1FF8" w:rsidRDefault="00795EA1" w:rsidP="00AB1FF8">
      <w:pPr>
        <w:jc w:val="both"/>
        <w:rPr>
          <w:sz w:val="24"/>
          <w:szCs w:val="24"/>
        </w:rPr>
      </w:pPr>
      <w:r w:rsidRPr="00DC1AA3">
        <w:rPr>
          <w:sz w:val="24"/>
          <w:szCs w:val="24"/>
        </w:rPr>
        <w:t>Ova odluka odnosi se na komunalni otpad koji je u Katalogu otpada naveden u grupi 20 i podgrupi 15 01 koja se odnosi na komunalnu otpadnu ambalažu.</w:t>
      </w:r>
    </w:p>
    <w:p w14:paraId="0E90495B" w14:textId="61B5CDD4" w:rsidR="00795EA1" w:rsidRPr="00DC1AA3" w:rsidRDefault="00795EA1" w:rsidP="009F4164">
      <w:pPr>
        <w:jc w:val="center"/>
        <w:rPr>
          <w:b/>
          <w:bCs/>
          <w:sz w:val="24"/>
          <w:szCs w:val="24"/>
        </w:rPr>
      </w:pPr>
      <w:r w:rsidRPr="00DC1AA3">
        <w:rPr>
          <w:b/>
          <w:bCs/>
          <w:sz w:val="24"/>
          <w:szCs w:val="24"/>
        </w:rPr>
        <w:t>Značenje izraza</w:t>
      </w:r>
    </w:p>
    <w:p w14:paraId="49799EDF" w14:textId="2AF49EAC" w:rsidR="00795EA1" w:rsidRPr="00DC1AA3" w:rsidRDefault="00795EA1" w:rsidP="009F4164">
      <w:pPr>
        <w:jc w:val="center"/>
        <w:rPr>
          <w:sz w:val="24"/>
          <w:szCs w:val="24"/>
        </w:rPr>
      </w:pPr>
      <w:r w:rsidRPr="00DC1AA3">
        <w:rPr>
          <w:sz w:val="24"/>
          <w:szCs w:val="24"/>
        </w:rPr>
        <w:t>Član 4</w:t>
      </w:r>
    </w:p>
    <w:p w14:paraId="59D0AC59" w14:textId="77777777" w:rsidR="00795EA1" w:rsidRPr="00DC1AA3" w:rsidRDefault="00795EA1" w:rsidP="009F4164">
      <w:pPr>
        <w:jc w:val="both"/>
        <w:rPr>
          <w:sz w:val="24"/>
          <w:szCs w:val="24"/>
        </w:rPr>
      </w:pPr>
      <w:r w:rsidRPr="00DC1AA3">
        <w:rPr>
          <w:sz w:val="24"/>
          <w:szCs w:val="24"/>
        </w:rPr>
        <w:t xml:space="preserve">Pojedini izrazi upotrijebljeni u ovoj odluci imaju sljedeće značenje: </w:t>
      </w:r>
    </w:p>
    <w:p w14:paraId="3570BC48" w14:textId="2C22C1BF" w:rsidR="00795EA1" w:rsidRPr="00DC1AA3" w:rsidRDefault="00795EA1" w:rsidP="009F4164">
      <w:pPr>
        <w:jc w:val="both"/>
        <w:rPr>
          <w:sz w:val="24"/>
          <w:szCs w:val="24"/>
        </w:rPr>
      </w:pPr>
      <w:r w:rsidRPr="00DC1AA3">
        <w:rPr>
          <w:sz w:val="24"/>
          <w:szCs w:val="24"/>
        </w:rPr>
        <w:t xml:space="preserve">1)komunalni otpad je miješani otpad i odvojeno sakupljeni otpad iz domaćinstva, papir, karton, staklo, metal, plastika, </w:t>
      </w:r>
      <w:proofErr w:type="spellStart"/>
      <w:r w:rsidRPr="00DC1AA3">
        <w:rPr>
          <w:sz w:val="24"/>
          <w:szCs w:val="24"/>
        </w:rPr>
        <w:t>biootpad</w:t>
      </w:r>
      <w:proofErr w:type="spellEnd"/>
      <w:r w:rsidRPr="00DC1AA3">
        <w:rPr>
          <w:sz w:val="24"/>
          <w:szCs w:val="24"/>
        </w:rPr>
        <w:t>, drvo, tekstil, ambalaža, otpadna električna i elektronska oprema, otpadne baterije i akumulatori i kabasti otpad, sakupljeni otpad iz drugih izvora gdje je takav otpad sličan po svojoj prirodi i sastavu komunalnom otpadu, osim otpada iz proizvodnje, poljoprivrede, šumarstva, ribarstva, septičkih jama i otpada od održavanja kanalizacione mreže i obrade otpadnih voda, uključujući kanalizacioni mulj, otpadna vozila ili građevinski otpad i otpad od rušenja objekata;</w:t>
      </w:r>
    </w:p>
    <w:p w14:paraId="40F3E9DA" w14:textId="4C6F976D" w:rsidR="00795EA1" w:rsidRPr="00DC1AA3" w:rsidRDefault="00795EA1" w:rsidP="009F4164">
      <w:pPr>
        <w:jc w:val="both"/>
        <w:rPr>
          <w:sz w:val="24"/>
          <w:szCs w:val="24"/>
        </w:rPr>
      </w:pPr>
      <w:r w:rsidRPr="00DC1AA3">
        <w:rPr>
          <w:sz w:val="24"/>
          <w:szCs w:val="24"/>
        </w:rPr>
        <w:t xml:space="preserve">2)miješani komunalni otpad je otpad iz domaćinstva preostao nakon odvajanja pojedinih frakcija komunalnog otpada za koji je predviđena mogućnost selektivnog sakupljanja, uključujući komunalnu otpadnu ambalažu; </w:t>
      </w:r>
    </w:p>
    <w:p w14:paraId="685F25E9" w14:textId="7010FEAC" w:rsidR="00795EA1" w:rsidRPr="00DC1AA3" w:rsidRDefault="00795EA1" w:rsidP="009F4164">
      <w:pPr>
        <w:jc w:val="both"/>
        <w:rPr>
          <w:sz w:val="24"/>
          <w:szCs w:val="24"/>
        </w:rPr>
      </w:pPr>
      <w:r w:rsidRPr="00DC1AA3">
        <w:rPr>
          <w:sz w:val="24"/>
          <w:szCs w:val="24"/>
        </w:rPr>
        <w:lastRenderedPageBreak/>
        <w:t>3)</w:t>
      </w:r>
      <w:proofErr w:type="spellStart"/>
      <w:r w:rsidRPr="00DC1AA3">
        <w:rPr>
          <w:sz w:val="24"/>
          <w:szCs w:val="24"/>
        </w:rPr>
        <w:t>biootpad</w:t>
      </w:r>
      <w:proofErr w:type="spellEnd"/>
      <w:r w:rsidRPr="00DC1AA3">
        <w:rPr>
          <w:sz w:val="24"/>
          <w:szCs w:val="24"/>
        </w:rPr>
        <w:t xml:space="preserve"> je biološki </w:t>
      </w:r>
      <w:proofErr w:type="spellStart"/>
      <w:r w:rsidRPr="00DC1AA3">
        <w:rPr>
          <w:sz w:val="24"/>
          <w:szCs w:val="24"/>
        </w:rPr>
        <w:t>razgradiv</w:t>
      </w:r>
      <w:proofErr w:type="spellEnd"/>
      <w:r w:rsidRPr="00DC1AA3">
        <w:rPr>
          <w:sz w:val="24"/>
          <w:szCs w:val="24"/>
        </w:rPr>
        <w:t xml:space="preserve"> otpad iz vrtova i parkova, hrane i kuhinjski otpad koji nastaje u domaćinstvima, kancelarijama, restoranima, veleprodajama, menzama, ugostiteljskim i maloprodajnim objektima i sličan otpad iz objekata namijenjenih za preradu hrane;</w:t>
      </w:r>
    </w:p>
    <w:p w14:paraId="253E540E" w14:textId="19B97D8B" w:rsidR="00795EA1" w:rsidRPr="00DC1AA3" w:rsidRDefault="00795EA1" w:rsidP="009F4164">
      <w:pPr>
        <w:jc w:val="both"/>
        <w:rPr>
          <w:sz w:val="24"/>
          <w:szCs w:val="24"/>
        </w:rPr>
      </w:pPr>
      <w:r w:rsidRPr="00DC1AA3">
        <w:rPr>
          <w:sz w:val="24"/>
          <w:szCs w:val="24"/>
        </w:rPr>
        <w:t>4)kabasti otpad je otpad iz domaćinstava i sličan otpad iz drugih izvora, koji se ne uklapa zbog veličine, oblika</w:t>
      </w:r>
      <w:r w:rsidR="003D18AF">
        <w:rPr>
          <w:sz w:val="24"/>
          <w:szCs w:val="24"/>
        </w:rPr>
        <w:t xml:space="preserve"> </w:t>
      </w:r>
      <w:r w:rsidRPr="00DC1AA3">
        <w:rPr>
          <w:sz w:val="24"/>
          <w:szCs w:val="24"/>
        </w:rPr>
        <w:t>ili težine u kontejnere ili posude koje se koriste za sakupljanje komunalnog otpada, uključujući i otpad napravljen od miješanog materijala (</w:t>
      </w:r>
      <w:proofErr w:type="spellStart"/>
      <w:r w:rsidRPr="00DC1AA3">
        <w:rPr>
          <w:sz w:val="24"/>
          <w:szCs w:val="24"/>
        </w:rPr>
        <w:t>namještaj</w:t>
      </w:r>
      <w:proofErr w:type="spellEnd"/>
      <w:r w:rsidRPr="00DC1AA3">
        <w:rPr>
          <w:sz w:val="24"/>
          <w:szCs w:val="24"/>
        </w:rPr>
        <w:t xml:space="preserve">, dušeci, okovi, </w:t>
      </w:r>
      <w:proofErr w:type="spellStart"/>
      <w:r w:rsidRPr="00DC1AA3">
        <w:rPr>
          <w:sz w:val="24"/>
          <w:szCs w:val="24"/>
        </w:rPr>
        <w:t>tapaciri</w:t>
      </w:r>
      <w:proofErr w:type="spellEnd"/>
      <w:r w:rsidRPr="00DC1AA3">
        <w:rPr>
          <w:sz w:val="24"/>
          <w:szCs w:val="24"/>
        </w:rPr>
        <w:t xml:space="preserve"> i tepisi) i otpad napravljen od jednog materijala (plastika, tekstil, drvo, metal, koža i staklo);</w:t>
      </w:r>
    </w:p>
    <w:p w14:paraId="632B72F4" w14:textId="404B7E0D" w:rsidR="00795EA1" w:rsidRPr="00DC1AA3" w:rsidRDefault="00795EA1" w:rsidP="009F4164">
      <w:pPr>
        <w:jc w:val="both"/>
        <w:rPr>
          <w:sz w:val="24"/>
          <w:szCs w:val="24"/>
        </w:rPr>
      </w:pPr>
      <w:r w:rsidRPr="00DC1AA3">
        <w:rPr>
          <w:sz w:val="24"/>
          <w:szCs w:val="24"/>
        </w:rPr>
        <w:t>5)komunalna otpadna ambalaža je otpad od primarne i sekundarne ambalaže koji nastaje u domaćinstvima (kućni otpad), industriji, zanatskim i uslužnim djelatnostima, kao i drugim djelatnostima i javnom sektoru, a sličan je otpadu iz domaćinstava u pogledu prirode, mjesta nastanka i sastava;</w:t>
      </w:r>
    </w:p>
    <w:p w14:paraId="14E5DAA0" w14:textId="2B2F9FD3" w:rsidR="00795EA1" w:rsidRPr="00DC1AA3" w:rsidRDefault="00795EA1" w:rsidP="009F4164">
      <w:pPr>
        <w:jc w:val="both"/>
        <w:rPr>
          <w:sz w:val="24"/>
          <w:szCs w:val="24"/>
        </w:rPr>
      </w:pPr>
      <w:r w:rsidRPr="00DC1AA3">
        <w:rPr>
          <w:sz w:val="24"/>
          <w:szCs w:val="24"/>
        </w:rPr>
        <w:t xml:space="preserve">6)korisnik usluge je pravno lice i fizičko lice, koje ima prebivalište ili boravi na području jedinice lokalne samouprave, odnosno vlasnik nepokretnosti (stambenog, poslovnog, i/ili proizvodnog prostora), koje koristi komunalnu uslugu; </w:t>
      </w:r>
    </w:p>
    <w:p w14:paraId="5100F9C0" w14:textId="5D133918" w:rsidR="00795EA1" w:rsidRPr="00DC1AA3" w:rsidRDefault="00795EA1" w:rsidP="009F4164">
      <w:pPr>
        <w:jc w:val="both"/>
        <w:rPr>
          <w:sz w:val="24"/>
          <w:szCs w:val="24"/>
        </w:rPr>
      </w:pPr>
      <w:r w:rsidRPr="00DC1AA3">
        <w:rPr>
          <w:sz w:val="24"/>
          <w:szCs w:val="24"/>
        </w:rPr>
        <w:t>7)suva frakcija komunalnog otpada je otpad koji može da sadrži sljedeće vrste otpada: papir i karton, staklo, metali, ambalažni otpad, plastika, odjeća i tekstil i sl.;</w:t>
      </w:r>
    </w:p>
    <w:p w14:paraId="2D7A1B7C" w14:textId="45822695" w:rsidR="00795EA1" w:rsidRPr="00DC1AA3" w:rsidRDefault="00795EA1" w:rsidP="009F4164">
      <w:pPr>
        <w:jc w:val="both"/>
        <w:rPr>
          <w:sz w:val="24"/>
          <w:szCs w:val="24"/>
        </w:rPr>
      </w:pPr>
      <w:r w:rsidRPr="00DC1AA3">
        <w:rPr>
          <w:sz w:val="24"/>
          <w:szCs w:val="24"/>
        </w:rPr>
        <w:t xml:space="preserve">8)mokra frakcija komunalnog otpada su sve vrste komunalnog otpada koje nijesu sadržane u suvoj frakciji komunalnog otpada, i to: hrana i kuhinjski otpad, higijenski otpad, pepeo i sl. </w:t>
      </w:r>
    </w:p>
    <w:p w14:paraId="407D2AA1" w14:textId="2D0F0C4E" w:rsidR="00795EA1" w:rsidRPr="00DC1AA3" w:rsidRDefault="00795EA1" w:rsidP="009F4164">
      <w:pPr>
        <w:jc w:val="both"/>
        <w:rPr>
          <w:sz w:val="24"/>
          <w:szCs w:val="24"/>
        </w:rPr>
      </w:pPr>
      <w:r w:rsidRPr="00DC1AA3">
        <w:rPr>
          <w:sz w:val="24"/>
          <w:szCs w:val="24"/>
        </w:rPr>
        <w:t>9)sakupljanje otpada je prihvat otpada od imaoca i transport otpada do postrojenja za obradu otpada, kao i prethodno razvrstavanje i privremeno skladištenje otpada;</w:t>
      </w:r>
    </w:p>
    <w:p w14:paraId="1CD94060" w14:textId="3557CE93" w:rsidR="00795EA1" w:rsidRPr="00DC1AA3" w:rsidRDefault="00795EA1" w:rsidP="009F4164">
      <w:pPr>
        <w:jc w:val="both"/>
        <w:rPr>
          <w:sz w:val="24"/>
          <w:szCs w:val="24"/>
        </w:rPr>
      </w:pPr>
      <w:r w:rsidRPr="00DC1AA3">
        <w:rPr>
          <w:sz w:val="24"/>
          <w:szCs w:val="24"/>
        </w:rPr>
        <w:t xml:space="preserve">10)sakupljač je pravno lice, koje kao vršilac komunalne djelatnosti sakuplja otpad od imaoca otpada/korisnika usluge; </w:t>
      </w:r>
    </w:p>
    <w:p w14:paraId="55876D34" w14:textId="26D0221D" w:rsidR="00795EA1" w:rsidRPr="00DC1AA3" w:rsidRDefault="00795EA1" w:rsidP="009F4164">
      <w:pPr>
        <w:jc w:val="both"/>
        <w:rPr>
          <w:sz w:val="24"/>
          <w:szCs w:val="24"/>
        </w:rPr>
      </w:pPr>
      <w:r w:rsidRPr="00DC1AA3">
        <w:rPr>
          <w:sz w:val="24"/>
          <w:szCs w:val="24"/>
        </w:rPr>
        <w:t>11)P</w:t>
      </w:r>
      <w:r w:rsidR="003D18AF">
        <w:rPr>
          <w:sz w:val="24"/>
          <w:szCs w:val="24"/>
        </w:rPr>
        <w:t>rogram</w:t>
      </w:r>
      <w:r w:rsidRPr="00DC1AA3">
        <w:rPr>
          <w:sz w:val="24"/>
          <w:szCs w:val="24"/>
        </w:rPr>
        <w:t xml:space="preserve"> sakupljanja i prevoza otpada podrazumijeva zonski koncept, koji sadrži dinamiku sakupljanja i prevoza komunalnog otpada, definisanje ruta, lokacije, vrsta i broj posuda za sakupljanje otpada i dr. i sastavni je dio Programa rada sakupljača.</w:t>
      </w:r>
    </w:p>
    <w:p w14:paraId="477544EC" w14:textId="77777777" w:rsidR="00795EA1" w:rsidRPr="00DC1AA3" w:rsidRDefault="00795EA1" w:rsidP="00795EA1">
      <w:pPr>
        <w:jc w:val="center"/>
        <w:rPr>
          <w:sz w:val="24"/>
          <w:szCs w:val="24"/>
        </w:rPr>
      </w:pPr>
      <w:r w:rsidRPr="00DC1AA3">
        <w:rPr>
          <w:sz w:val="24"/>
          <w:szCs w:val="24"/>
        </w:rPr>
        <w:t>Član 5</w:t>
      </w:r>
    </w:p>
    <w:p w14:paraId="78E1F430" w14:textId="77777777" w:rsidR="00795EA1" w:rsidRPr="00DC1AA3" w:rsidRDefault="00795EA1" w:rsidP="009F4164">
      <w:pPr>
        <w:jc w:val="both"/>
        <w:rPr>
          <w:sz w:val="24"/>
          <w:szCs w:val="24"/>
        </w:rPr>
      </w:pPr>
      <w:r w:rsidRPr="00DC1AA3">
        <w:rPr>
          <w:sz w:val="24"/>
          <w:szCs w:val="24"/>
        </w:rPr>
        <w:t>Način odvojenog sakupljanja i sakupljanja komunalnog otpada radi obrade obuhvata:</w:t>
      </w:r>
    </w:p>
    <w:p w14:paraId="0F61C934" w14:textId="77777777" w:rsidR="00795EA1" w:rsidRPr="00DC1AA3" w:rsidRDefault="00795EA1" w:rsidP="009F4164">
      <w:pPr>
        <w:jc w:val="both"/>
        <w:rPr>
          <w:sz w:val="24"/>
          <w:szCs w:val="24"/>
        </w:rPr>
      </w:pPr>
      <w:r w:rsidRPr="00DC1AA3">
        <w:rPr>
          <w:sz w:val="24"/>
          <w:szCs w:val="24"/>
        </w:rPr>
        <w:t>1)primarnu selekciju kao način odvojenog sakupljanja komunalnog otpada na izvoru nastanka;</w:t>
      </w:r>
    </w:p>
    <w:p w14:paraId="35709BCB" w14:textId="77777777" w:rsidR="00795EA1" w:rsidRPr="00DC1AA3" w:rsidRDefault="00795EA1" w:rsidP="009F4164">
      <w:pPr>
        <w:jc w:val="both"/>
        <w:rPr>
          <w:sz w:val="24"/>
          <w:szCs w:val="24"/>
        </w:rPr>
      </w:pPr>
      <w:r w:rsidRPr="00DC1AA3">
        <w:rPr>
          <w:sz w:val="24"/>
          <w:szCs w:val="24"/>
        </w:rPr>
        <w:t>2)sekundarnu selekciju kada se iz sakupljenog komunalnog otpada odvajaju pojedine vrste komunalnog otpada;</w:t>
      </w:r>
    </w:p>
    <w:p w14:paraId="3C1594A9" w14:textId="77777777" w:rsidR="00795EA1" w:rsidRPr="00DC1AA3" w:rsidRDefault="00795EA1" w:rsidP="009F4164">
      <w:pPr>
        <w:jc w:val="both"/>
        <w:rPr>
          <w:sz w:val="24"/>
          <w:szCs w:val="24"/>
        </w:rPr>
      </w:pPr>
      <w:r w:rsidRPr="00DC1AA3">
        <w:rPr>
          <w:sz w:val="24"/>
          <w:szCs w:val="24"/>
        </w:rPr>
        <w:t>3)sistem sakupljanja otpada u ˝dvije kante˝ kada se sakupljanje komunalnog otpada vrši na način da se otpad razdvaja u dvije posude:</w:t>
      </w:r>
    </w:p>
    <w:p w14:paraId="22F4F009" w14:textId="6587284F" w:rsidR="00795EA1" w:rsidRPr="00DC1AA3" w:rsidRDefault="00795EA1" w:rsidP="009F4164">
      <w:pPr>
        <w:jc w:val="both"/>
        <w:rPr>
          <w:sz w:val="24"/>
          <w:szCs w:val="24"/>
        </w:rPr>
      </w:pPr>
      <w:r w:rsidRPr="00DC1AA3">
        <w:rPr>
          <w:sz w:val="24"/>
          <w:szCs w:val="24"/>
        </w:rPr>
        <w:t xml:space="preserve">- </w:t>
      </w:r>
      <w:r w:rsidR="009163E6">
        <w:rPr>
          <w:sz w:val="24"/>
          <w:szCs w:val="24"/>
        </w:rPr>
        <w:t>u</w:t>
      </w:r>
      <w:r w:rsidRPr="00DC1AA3">
        <w:rPr>
          <w:sz w:val="24"/>
          <w:szCs w:val="24"/>
        </w:rPr>
        <w:t xml:space="preserve"> jednoj posudi sakuplja se suva frakcija (papir i karton, staklo, metali, ambalažni otpad, plastika, odjeća i tekstil i sl.</w:t>
      </w:r>
      <w:r w:rsidR="009163E6">
        <w:rPr>
          <w:sz w:val="24"/>
          <w:szCs w:val="24"/>
        </w:rPr>
        <w:t>)</w:t>
      </w:r>
      <w:r w:rsidRPr="00DC1AA3">
        <w:rPr>
          <w:sz w:val="24"/>
          <w:szCs w:val="24"/>
        </w:rPr>
        <w:t>;</w:t>
      </w:r>
    </w:p>
    <w:p w14:paraId="29A95E8A" w14:textId="0EB23425" w:rsidR="00795EA1" w:rsidRPr="00DC1AA3" w:rsidRDefault="00795EA1" w:rsidP="009F4164">
      <w:pPr>
        <w:jc w:val="both"/>
        <w:rPr>
          <w:sz w:val="24"/>
          <w:szCs w:val="24"/>
        </w:rPr>
      </w:pPr>
      <w:r w:rsidRPr="00DC1AA3">
        <w:rPr>
          <w:sz w:val="24"/>
          <w:szCs w:val="24"/>
        </w:rPr>
        <w:lastRenderedPageBreak/>
        <w:t xml:space="preserve">- </w:t>
      </w:r>
      <w:r w:rsidR="009163E6">
        <w:rPr>
          <w:sz w:val="24"/>
          <w:szCs w:val="24"/>
        </w:rPr>
        <w:t>u</w:t>
      </w:r>
      <w:r w:rsidRPr="00DC1AA3">
        <w:rPr>
          <w:sz w:val="24"/>
          <w:szCs w:val="24"/>
        </w:rPr>
        <w:t xml:space="preserve"> drugoj posudi se sakuplja mokra frakcija (hrana i kuhinjski otpad, higijenski otpad, pepeo i sl.);</w:t>
      </w:r>
    </w:p>
    <w:p w14:paraId="619CA2BB" w14:textId="77777777" w:rsidR="00795EA1" w:rsidRPr="00DC1AA3" w:rsidRDefault="00795EA1" w:rsidP="009F4164">
      <w:pPr>
        <w:jc w:val="both"/>
        <w:rPr>
          <w:sz w:val="24"/>
          <w:szCs w:val="24"/>
        </w:rPr>
      </w:pPr>
      <w:r w:rsidRPr="00DC1AA3">
        <w:rPr>
          <w:sz w:val="24"/>
          <w:szCs w:val="24"/>
        </w:rPr>
        <w:t>4)sistem sakupljanja “od vrata do vrata” kada se sistem sakupljanja komunalnog otpada koji se uspostavlja kod individualnog tipa stanovanja, vrši na način što sakupljač komunalnog otpada prazni posude za sakupljanje otpada pojedinačno za svako domaćinstvo koje je uključeno u sistem;</w:t>
      </w:r>
    </w:p>
    <w:p w14:paraId="511BCE87" w14:textId="77777777" w:rsidR="00795EA1" w:rsidRPr="00DC1AA3" w:rsidRDefault="00795EA1" w:rsidP="009F4164">
      <w:pPr>
        <w:jc w:val="both"/>
        <w:rPr>
          <w:sz w:val="24"/>
          <w:szCs w:val="24"/>
        </w:rPr>
      </w:pPr>
      <w:bookmarkStart w:id="0" w:name="_Hlk183182118"/>
      <w:r w:rsidRPr="00DC1AA3">
        <w:rPr>
          <w:sz w:val="24"/>
          <w:szCs w:val="24"/>
        </w:rPr>
        <w:t xml:space="preserve">5) odvojeno sakupljanje </w:t>
      </w:r>
      <w:proofErr w:type="spellStart"/>
      <w:r w:rsidRPr="00DC1AA3">
        <w:rPr>
          <w:sz w:val="24"/>
          <w:szCs w:val="24"/>
        </w:rPr>
        <w:t>biootpada</w:t>
      </w:r>
      <w:proofErr w:type="spellEnd"/>
      <w:r w:rsidRPr="00DC1AA3">
        <w:rPr>
          <w:sz w:val="24"/>
          <w:szCs w:val="24"/>
        </w:rPr>
        <w:t xml:space="preserve"> iz vrtova i parkova;</w:t>
      </w:r>
    </w:p>
    <w:p w14:paraId="32CEEEC8" w14:textId="77777777" w:rsidR="00795EA1" w:rsidRPr="00DC1AA3" w:rsidRDefault="00795EA1" w:rsidP="009F4164">
      <w:pPr>
        <w:jc w:val="both"/>
        <w:rPr>
          <w:sz w:val="24"/>
          <w:szCs w:val="24"/>
        </w:rPr>
      </w:pPr>
      <w:r w:rsidRPr="00DC1AA3">
        <w:rPr>
          <w:sz w:val="24"/>
          <w:szCs w:val="24"/>
        </w:rPr>
        <w:t xml:space="preserve">6) odvojeno sakupljanje kabastog otpada; </w:t>
      </w:r>
    </w:p>
    <w:bookmarkEnd w:id="0"/>
    <w:p w14:paraId="47AB2B0C" w14:textId="77777777" w:rsidR="00795EA1" w:rsidRPr="00DC1AA3" w:rsidRDefault="00795EA1" w:rsidP="009F4164">
      <w:pPr>
        <w:jc w:val="both"/>
        <w:rPr>
          <w:sz w:val="24"/>
          <w:szCs w:val="24"/>
        </w:rPr>
      </w:pPr>
      <w:r w:rsidRPr="00DC1AA3">
        <w:rPr>
          <w:sz w:val="24"/>
          <w:szCs w:val="24"/>
        </w:rPr>
        <w:t xml:space="preserve">Odlaganje frakcija otpada vrši se u namjenskim posudama, koje mogu da se razlikuju po bojama i na kojima je jasno vidljiv naziv i ilustrovana oznaka vrste otpada koji se odlaže. </w:t>
      </w:r>
    </w:p>
    <w:p w14:paraId="0C9F54A3" w14:textId="77777777" w:rsidR="00795EA1" w:rsidRPr="00DC1AA3" w:rsidRDefault="00795EA1" w:rsidP="00795EA1">
      <w:pPr>
        <w:jc w:val="center"/>
        <w:rPr>
          <w:b/>
          <w:bCs/>
          <w:sz w:val="24"/>
          <w:szCs w:val="24"/>
        </w:rPr>
      </w:pPr>
      <w:r w:rsidRPr="00DC1AA3">
        <w:rPr>
          <w:b/>
          <w:bCs/>
          <w:sz w:val="24"/>
          <w:szCs w:val="24"/>
        </w:rPr>
        <w:t>Obaveze sakupljača i prevoznika</w:t>
      </w:r>
    </w:p>
    <w:p w14:paraId="577EAC8F" w14:textId="77777777" w:rsidR="00795EA1" w:rsidRPr="00DC1AA3" w:rsidRDefault="00795EA1" w:rsidP="00795EA1">
      <w:pPr>
        <w:jc w:val="center"/>
        <w:rPr>
          <w:sz w:val="24"/>
          <w:szCs w:val="24"/>
        </w:rPr>
      </w:pPr>
      <w:r w:rsidRPr="00DC1AA3">
        <w:rPr>
          <w:sz w:val="24"/>
          <w:szCs w:val="24"/>
        </w:rPr>
        <w:t>Član 6</w:t>
      </w:r>
    </w:p>
    <w:p w14:paraId="31AEBE65" w14:textId="77777777" w:rsidR="00795EA1" w:rsidRPr="00DC1AA3" w:rsidRDefault="00795EA1" w:rsidP="00AF4437">
      <w:pPr>
        <w:jc w:val="both"/>
        <w:rPr>
          <w:sz w:val="24"/>
          <w:szCs w:val="24"/>
        </w:rPr>
      </w:pPr>
      <w:r w:rsidRPr="00DC1AA3">
        <w:rPr>
          <w:sz w:val="24"/>
          <w:szCs w:val="24"/>
        </w:rPr>
        <w:t>Sakupljač otpada dužan je da obezbijedi trajno, kvalitetno i pravovremeno sakupljanje komunalnog otpada i preduzimanje mjera za očuvanje životne sredine na način da:</w:t>
      </w:r>
    </w:p>
    <w:p w14:paraId="17CAF75E" w14:textId="77777777" w:rsidR="00795EA1" w:rsidRPr="00DC1AA3" w:rsidRDefault="00795EA1" w:rsidP="00AF4437">
      <w:pPr>
        <w:jc w:val="both"/>
        <w:rPr>
          <w:sz w:val="24"/>
          <w:szCs w:val="24"/>
        </w:rPr>
      </w:pPr>
      <w:r w:rsidRPr="00DC1AA3">
        <w:rPr>
          <w:sz w:val="24"/>
          <w:szCs w:val="24"/>
        </w:rPr>
        <w:t>1)kontinuirano vrši pražnjenje posuda i prevoz otpada do lokacije za njegovu obradu, bez miješanja pojedinih frakcija;</w:t>
      </w:r>
    </w:p>
    <w:p w14:paraId="6080A059" w14:textId="77777777" w:rsidR="00795EA1" w:rsidRPr="00DC1AA3" w:rsidRDefault="00795EA1" w:rsidP="00AF4437">
      <w:pPr>
        <w:jc w:val="both"/>
        <w:rPr>
          <w:sz w:val="24"/>
          <w:szCs w:val="24"/>
        </w:rPr>
      </w:pPr>
      <w:r w:rsidRPr="00DC1AA3">
        <w:rPr>
          <w:sz w:val="24"/>
          <w:szCs w:val="24"/>
        </w:rPr>
        <w:t>2)prilikom sakupljanja ili prevoza ne rasipa otpad;</w:t>
      </w:r>
    </w:p>
    <w:p w14:paraId="41944FF2" w14:textId="77777777" w:rsidR="00795EA1" w:rsidRPr="00DC1AA3" w:rsidRDefault="00795EA1" w:rsidP="00AF4437">
      <w:pPr>
        <w:jc w:val="both"/>
        <w:rPr>
          <w:sz w:val="24"/>
          <w:szCs w:val="24"/>
        </w:rPr>
      </w:pPr>
      <w:r w:rsidRPr="00DC1AA3">
        <w:rPr>
          <w:sz w:val="24"/>
          <w:szCs w:val="24"/>
        </w:rPr>
        <w:t xml:space="preserve">3)posude za otpad, koje se nalaze na javnim površinama, održava u urednom i ispravnom stanju i vrši njihovu dezinfekciju po potrebi, a najmanje jedan put mjesečno u periodu od 1. aprila do 30. septembra, a u ostalim mjesecima najmanje jednom u dva mjeseca; </w:t>
      </w:r>
    </w:p>
    <w:p w14:paraId="71CBDA0B" w14:textId="77777777" w:rsidR="00795EA1" w:rsidRPr="00DC1AA3" w:rsidRDefault="00795EA1" w:rsidP="00AF4437">
      <w:pPr>
        <w:jc w:val="both"/>
        <w:rPr>
          <w:sz w:val="24"/>
          <w:szCs w:val="24"/>
        </w:rPr>
      </w:pPr>
      <w:r w:rsidRPr="00DC1AA3">
        <w:rPr>
          <w:sz w:val="24"/>
          <w:szCs w:val="24"/>
        </w:rPr>
        <w:t>4)vodi evidenciju o sakupljenim količinama i vrstama otpada u formi djelovodnika otpada u koji se upisuju podaci za svaku vrstu otpada odvojeno;</w:t>
      </w:r>
    </w:p>
    <w:p w14:paraId="3478BDC0" w14:textId="77777777" w:rsidR="00795EA1" w:rsidRPr="00DC1AA3" w:rsidRDefault="00795EA1" w:rsidP="00AF4437">
      <w:pPr>
        <w:jc w:val="both"/>
        <w:rPr>
          <w:sz w:val="24"/>
          <w:szCs w:val="24"/>
        </w:rPr>
      </w:pPr>
      <w:r w:rsidRPr="00DC1AA3">
        <w:rPr>
          <w:sz w:val="24"/>
          <w:szCs w:val="24"/>
        </w:rPr>
        <w:t>5)izvještaje o evidenciji otpada za prethodnu godinu dostavlja nadležnom organu lokalne uprave najkasnije do 1. marta tekuće godine.</w:t>
      </w:r>
    </w:p>
    <w:p w14:paraId="17143C01" w14:textId="77777777" w:rsidR="00795EA1" w:rsidRPr="00DC1AA3" w:rsidRDefault="00795EA1" w:rsidP="00795EA1">
      <w:pPr>
        <w:jc w:val="center"/>
        <w:rPr>
          <w:sz w:val="24"/>
          <w:szCs w:val="24"/>
        </w:rPr>
      </w:pPr>
      <w:r w:rsidRPr="00DC1AA3">
        <w:rPr>
          <w:sz w:val="24"/>
          <w:szCs w:val="24"/>
        </w:rPr>
        <w:t>Član 7</w:t>
      </w:r>
    </w:p>
    <w:p w14:paraId="7E4EB040" w14:textId="4B7514D8" w:rsidR="00795EA1" w:rsidRPr="00DC1AA3" w:rsidRDefault="00795EA1" w:rsidP="00AF4437">
      <w:pPr>
        <w:jc w:val="both"/>
        <w:rPr>
          <w:sz w:val="24"/>
          <w:szCs w:val="24"/>
        </w:rPr>
      </w:pPr>
      <w:r w:rsidRPr="00DC1AA3">
        <w:rPr>
          <w:sz w:val="24"/>
          <w:szCs w:val="24"/>
        </w:rPr>
        <w:t>Sakupljač obezbjeđuje odvojeno sakupljanje komunalnog otpada, shodno tehničkim uslovima i P</w:t>
      </w:r>
      <w:r w:rsidR="003F1AD0">
        <w:rPr>
          <w:sz w:val="24"/>
          <w:szCs w:val="24"/>
        </w:rPr>
        <w:t>rogramu</w:t>
      </w:r>
      <w:r w:rsidRPr="00DC1AA3">
        <w:rPr>
          <w:sz w:val="24"/>
          <w:szCs w:val="24"/>
        </w:rPr>
        <w:t xml:space="preserve"> sakupljanja i prevoza otpada, na sljedeći način:</w:t>
      </w:r>
    </w:p>
    <w:p w14:paraId="2BCC88CD" w14:textId="4181496A" w:rsidR="00795EA1" w:rsidRPr="00DC1AA3" w:rsidRDefault="00795EA1" w:rsidP="00AF4437">
      <w:pPr>
        <w:jc w:val="both"/>
        <w:rPr>
          <w:sz w:val="24"/>
          <w:szCs w:val="24"/>
        </w:rPr>
      </w:pPr>
      <w:r w:rsidRPr="00DC1AA3">
        <w:rPr>
          <w:sz w:val="24"/>
          <w:szCs w:val="24"/>
        </w:rPr>
        <w:t xml:space="preserve">1)postavlja posude za odvojeno sakupljanje "suve" i "mokre" frakcije, obilježava ih </w:t>
      </w:r>
      <w:proofErr w:type="spellStart"/>
      <w:r w:rsidRPr="00DC1AA3">
        <w:rPr>
          <w:sz w:val="24"/>
          <w:szCs w:val="24"/>
        </w:rPr>
        <w:t>naljepnicama</w:t>
      </w:r>
      <w:proofErr w:type="spellEnd"/>
      <w:r w:rsidRPr="00DC1AA3">
        <w:rPr>
          <w:sz w:val="24"/>
          <w:szCs w:val="24"/>
        </w:rPr>
        <w:t xml:space="preserve"> na kojima je jasno vidljiv naziv i ilustrovani prikaz vrste komunalnog otpada koja se odlaže u namjensku posudu;</w:t>
      </w:r>
    </w:p>
    <w:p w14:paraId="60A8FC8F" w14:textId="17EA3570" w:rsidR="00795EA1" w:rsidRPr="00DC1AA3" w:rsidRDefault="00795EA1" w:rsidP="00AF4437">
      <w:pPr>
        <w:jc w:val="both"/>
        <w:rPr>
          <w:sz w:val="24"/>
          <w:szCs w:val="24"/>
        </w:rPr>
      </w:pPr>
      <w:r w:rsidRPr="00DC1AA3">
        <w:rPr>
          <w:sz w:val="24"/>
          <w:szCs w:val="24"/>
        </w:rPr>
        <w:t>2)na području, gdje se sakupljanje otpada vrši ˝od vrata do vrata˝, sakupljanje suve i mokre frakcije vrši se određenim danima, u posebno označenim posudama, koje obezbjeđuje korisnik usluge;</w:t>
      </w:r>
    </w:p>
    <w:p w14:paraId="4DEDDCDB" w14:textId="4CC33A19" w:rsidR="00795EA1" w:rsidRPr="00DC1AA3" w:rsidRDefault="00795EA1" w:rsidP="00AF4437">
      <w:pPr>
        <w:jc w:val="both"/>
        <w:rPr>
          <w:sz w:val="24"/>
          <w:szCs w:val="24"/>
        </w:rPr>
      </w:pPr>
      <w:r w:rsidRPr="00DC1AA3">
        <w:rPr>
          <w:sz w:val="24"/>
          <w:szCs w:val="24"/>
        </w:rPr>
        <w:t>3)</w:t>
      </w:r>
      <w:r w:rsidR="00E92CC2">
        <w:rPr>
          <w:sz w:val="24"/>
          <w:szCs w:val="24"/>
        </w:rPr>
        <w:t>s</w:t>
      </w:r>
      <w:r w:rsidRPr="00DC1AA3">
        <w:rPr>
          <w:sz w:val="24"/>
          <w:szCs w:val="24"/>
        </w:rPr>
        <w:t xml:space="preserve">akupljanje kabastog otpada vrši se na lokacijama koje odredi sakupljač otpada, na način da korisnici usluga sami dovoze kabasti otpad, u vremenu koje odredi sakupljač otpada i </w:t>
      </w:r>
      <w:r w:rsidRPr="00DC1AA3">
        <w:rPr>
          <w:sz w:val="24"/>
          <w:szCs w:val="24"/>
        </w:rPr>
        <w:lastRenderedPageBreak/>
        <w:t>objavi preko sredstava javnog informisanja i svoje internet-stranice ili sakupljač otpad preuzima po pozivu korisnika usluge;</w:t>
      </w:r>
    </w:p>
    <w:p w14:paraId="393E8E68" w14:textId="7898B3AF" w:rsidR="00795EA1" w:rsidRPr="00DC1AA3" w:rsidRDefault="00795EA1" w:rsidP="00AF4437">
      <w:pPr>
        <w:jc w:val="both"/>
        <w:rPr>
          <w:sz w:val="24"/>
          <w:szCs w:val="24"/>
        </w:rPr>
      </w:pPr>
      <w:r w:rsidRPr="00DC1AA3">
        <w:rPr>
          <w:sz w:val="24"/>
          <w:szCs w:val="24"/>
        </w:rPr>
        <w:t xml:space="preserve">4)sakupljanje </w:t>
      </w:r>
      <w:proofErr w:type="spellStart"/>
      <w:r w:rsidRPr="00DC1AA3">
        <w:rPr>
          <w:sz w:val="24"/>
          <w:szCs w:val="24"/>
        </w:rPr>
        <w:t>biootpada</w:t>
      </w:r>
      <w:proofErr w:type="spellEnd"/>
      <w:r w:rsidRPr="00DC1AA3">
        <w:rPr>
          <w:sz w:val="24"/>
          <w:szCs w:val="24"/>
        </w:rPr>
        <w:t xml:space="preserve"> iz vrtova i parkova vrši se na lokacijama koje odredi sakupljač otpada, u posebno označenim posudama, na način da korisnici usluga sami dovoze zeleni otpad, u vremenu koje odredi sakupljač otpada i objavi preko sredstava javnog informisanja i svoje internet-stranice ili sakupljač otpad preuzima po pozivu korisnika usluge.</w:t>
      </w:r>
    </w:p>
    <w:p w14:paraId="4B45A210" w14:textId="25EC44A6" w:rsidR="009F4164" w:rsidRPr="00DC1AA3" w:rsidRDefault="00795EA1" w:rsidP="00AF4437">
      <w:pPr>
        <w:jc w:val="both"/>
        <w:rPr>
          <w:sz w:val="24"/>
          <w:szCs w:val="24"/>
        </w:rPr>
      </w:pPr>
      <w:r w:rsidRPr="00DC1AA3">
        <w:rPr>
          <w:sz w:val="24"/>
          <w:szCs w:val="24"/>
        </w:rPr>
        <w:t xml:space="preserve">Lokacije za odlaganje kabastog i </w:t>
      </w:r>
      <w:proofErr w:type="spellStart"/>
      <w:r w:rsidRPr="00DC1AA3">
        <w:rPr>
          <w:sz w:val="24"/>
          <w:szCs w:val="24"/>
        </w:rPr>
        <w:t>biootpada</w:t>
      </w:r>
      <w:proofErr w:type="spellEnd"/>
      <w:r w:rsidRPr="00DC1AA3">
        <w:rPr>
          <w:sz w:val="24"/>
          <w:szCs w:val="24"/>
        </w:rPr>
        <w:t xml:space="preserve"> iz vrtova i parkova moraju imati postavljene informativne table o opisu otpada i načinu njegovog odlaganja. </w:t>
      </w:r>
    </w:p>
    <w:p w14:paraId="3FD81715" w14:textId="1A574351" w:rsidR="00795EA1" w:rsidRPr="00DC1AA3" w:rsidRDefault="00795EA1" w:rsidP="00795EA1">
      <w:pPr>
        <w:jc w:val="center"/>
        <w:rPr>
          <w:b/>
          <w:bCs/>
          <w:sz w:val="24"/>
          <w:szCs w:val="24"/>
        </w:rPr>
      </w:pPr>
      <w:r w:rsidRPr="00DC1AA3">
        <w:rPr>
          <w:b/>
          <w:bCs/>
          <w:sz w:val="24"/>
          <w:szCs w:val="24"/>
        </w:rPr>
        <w:t>Obaveza korisnika usluge</w:t>
      </w:r>
    </w:p>
    <w:p w14:paraId="5FFA4842" w14:textId="77777777" w:rsidR="00795EA1" w:rsidRPr="00DC1AA3" w:rsidRDefault="00795EA1" w:rsidP="00795EA1">
      <w:pPr>
        <w:jc w:val="center"/>
        <w:rPr>
          <w:sz w:val="24"/>
          <w:szCs w:val="24"/>
        </w:rPr>
      </w:pPr>
      <w:r w:rsidRPr="00DC1AA3">
        <w:rPr>
          <w:sz w:val="24"/>
          <w:szCs w:val="24"/>
        </w:rPr>
        <w:t>Član 8</w:t>
      </w:r>
    </w:p>
    <w:p w14:paraId="1FB2FEB2" w14:textId="77777777" w:rsidR="00795EA1" w:rsidRPr="00DC1AA3" w:rsidRDefault="00795EA1" w:rsidP="000E38D9">
      <w:pPr>
        <w:jc w:val="both"/>
        <w:rPr>
          <w:sz w:val="24"/>
          <w:szCs w:val="24"/>
        </w:rPr>
      </w:pPr>
      <w:r w:rsidRPr="00DC1AA3">
        <w:rPr>
          <w:sz w:val="24"/>
          <w:szCs w:val="24"/>
        </w:rPr>
        <w:t xml:space="preserve">Korisnici usluge su dužni da:  </w:t>
      </w:r>
    </w:p>
    <w:p w14:paraId="30E1A9AA" w14:textId="2BFE72F3" w:rsidR="00795EA1" w:rsidRPr="00DC1AA3" w:rsidRDefault="00795EA1" w:rsidP="000E38D9">
      <w:pPr>
        <w:jc w:val="both"/>
        <w:rPr>
          <w:sz w:val="24"/>
          <w:szCs w:val="24"/>
        </w:rPr>
      </w:pPr>
      <w:r w:rsidRPr="00DC1AA3">
        <w:rPr>
          <w:sz w:val="24"/>
          <w:szCs w:val="24"/>
        </w:rPr>
        <w:t xml:space="preserve">1)odvojeno sakupljen komunalni otpad odlažu u namjenske posude; </w:t>
      </w:r>
    </w:p>
    <w:p w14:paraId="5C369EAC" w14:textId="42A54C25" w:rsidR="00795EA1" w:rsidRPr="00DC1AA3" w:rsidRDefault="00795EA1" w:rsidP="000E38D9">
      <w:pPr>
        <w:jc w:val="both"/>
        <w:rPr>
          <w:sz w:val="24"/>
          <w:szCs w:val="24"/>
        </w:rPr>
      </w:pPr>
      <w:r w:rsidRPr="00DC1AA3">
        <w:rPr>
          <w:sz w:val="24"/>
          <w:szCs w:val="24"/>
        </w:rPr>
        <w:t>2)postupaju sa kabastim otpadom u skladu sa članom 7</w:t>
      </w:r>
      <w:r w:rsidR="003F1AD0">
        <w:rPr>
          <w:sz w:val="24"/>
          <w:szCs w:val="24"/>
        </w:rPr>
        <w:t xml:space="preserve"> </w:t>
      </w:r>
      <w:r w:rsidRPr="00DC1AA3">
        <w:rPr>
          <w:sz w:val="24"/>
          <w:szCs w:val="24"/>
        </w:rPr>
        <w:t>stav 1 tačka 3 ove odluke;</w:t>
      </w:r>
    </w:p>
    <w:p w14:paraId="36720400" w14:textId="13D3C7E4" w:rsidR="00795EA1" w:rsidRPr="00DC1AA3" w:rsidRDefault="00795EA1" w:rsidP="000E38D9">
      <w:pPr>
        <w:jc w:val="both"/>
        <w:rPr>
          <w:sz w:val="24"/>
          <w:szCs w:val="24"/>
        </w:rPr>
      </w:pPr>
      <w:r w:rsidRPr="00DC1AA3">
        <w:rPr>
          <w:sz w:val="24"/>
          <w:szCs w:val="24"/>
        </w:rPr>
        <w:t xml:space="preserve">3)postupaju sa </w:t>
      </w:r>
      <w:proofErr w:type="spellStart"/>
      <w:r w:rsidRPr="00DC1AA3">
        <w:rPr>
          <w:sz w:val="24"/>
          <w:szCs w:val="24"/>
        </w:rPr>
        <w:t>biootpadom</w:t>
      </w:r>
      <w:proofErr w:type="spellEnd"/>
      <w:r w:rsidRPr="00DC1AA3">
        <w:rPr>
          <w:sz w:val="24"/>
          <w:szCs w:val="24"/>
        </w:rPr>
        <w:t xml:space="preserve"> iz vrtova i parkova u skladu sa članom 7 stav 1</w:t>
      </w:r>
      <w:r w:rsidR="003F1AD0">
        <w:rPr>
          <w:sz w:val="24"/>
          <w:szCs w:val="24"/>
        </w:rPr>
        <w:t xml:space="preserve"> </w:t>
      </w:r>
      <w:r w:rsidRPr="00DC1AA3">
        <w:rPr>
          <w:sz w:val="24"/>
          <w:szCs w:val="24"/>
        </w:rPr>
        <w:t xml:space="preserve"> tačka 4</w:t>
      </w:r>
      <w:r w:rsidR="003F1AD0">
        <w:rPr>
          <w:sz w:val="24"/>
          <w:szCs w:val="24"/>
        </w:rPr>
        <w:t xml:space="preserve"> </w:t>
      </w:r>
      <w:r w:rsidRPr="00DC1AA3">
        <w:rPr>
          <w:sz w:val="24"/>
          <w:szCs w:val="24"/>
        </w:rPr>
        <w:t xml:space="preserve"> ove odluke; </w:t>
      </w:r>
    </w:p>
    <w:p w14:paraId="406CF86E" w14:textId="23776A01" w:rsidR="00795EA1" w:rsidRPr="00DC1AA3" w:rsidRDefault="00795EA1" w:rsidP="000E38D9">
      <w:pPr>
        <w:jc w:val="both"/>
        <w:rPr>
          <w:sz w:val="24"/>
          <w:szCs w:val="24"/>
        </w:rPr>
      </w:pPr>
      <w:r w:rsidRPr="00DC1AA3">
        <w:rPr>
          <w:sz w:val="24"/>
          <w:szCs w:val="24"/>
        </w:rPr>
        <w:t>4)posude za sakupljanje komunalnog otpada, postave na svojoj parceli ili na drugom mjestu dostupnom sakupljaču, pod uslovom da ne zauzimaju javnu površinu i održavaju ih u urednom i ispravnom stanju</w:t>
      </w:r>
      <w:r w:rsidR="000E38D9" w:rsidRPr="00DC1AA3">
        <w:rPr>
          <w:sz w:val="24"/>
          <w:szCs w:val="24"/>
        </w:rPr>
        <w:t>.</w:t>
      </w:r>
    </w:p>
    <w:p w14:paraId="2F837CF0" w14:textId="77777777" w:rsidR="00795EA1" w:rsidRPr="00DC1AA3" w:rsidRDefault="00795EA1" w:rsidP="00795EA1">
      <w:pPr>
        <w:jc w:val="center"/>
        <w:rPr>
          <w:b/>
          <w:bCs/>
          <w:sz w:val="24"/>
          <w:szCs w:val="24"/>
        </w:rPr>
      </w:pPr>
      <w:r w:rsidRPr="00DC1AA3">
        <w:rPr>
          <w:b/>
          <w:bCs/>
          <w:sz w:val="24"/>
          <w:szCs w:val="24"/>
        </w:rPr>
        <w:t>Nadzor</w:t>
      </w:r>
    </w:p>
    <w:p w14:paraId="625CC905" w14:textId="443E33AA" w:rsidR="00795EA1" w:rsidRPr="00DC1AA3" w:rsidRDefault="00795EA1" w:rsidP="00795EA1">
      <w:pPr>
        <w:jc w:val="center"/>
        <w:rPr>
          <w:sz w:val="24"/>
          <w:szCs w:val="24"/>
        </w:rPr>
      </w:pPr>
      <w:r w:rsidRPr="00DC1AA3">
        <w:rPr>
          <w:sz w:val="24"/>
          <w:szCs w:val="24"/>
        </w:rPr>
        <w:t xml:space="preserve">Član </w:t>
      </w:r>
      <w:r w:rsidR="002E0134">
        <w:rPr>
          <w:sz w:val="24"/>
          <w:szCs w:val="24"/>
        </w:rPr>
        <w:t>9</w:t>
      </w:r>
    </w:p>
    <w:p w14:paraId="1C98A9BF" w14:textId="77777777" w:rsidR="00795EA1" w:rsidRPr="00DC1AA3" w:rsidRDefault="00795EA1" w:rsidP="000B6403">
      <w:pPr>
        <w:jc w:val="both"/>
        <w:rPr>
          <w:sz w:val="24"/>
          <w:szCs w:val="24"/>
        </w:rPr>
      </w:pPr>
      <w:r w:rsidRPr="00DC1AA3">
        <w:rPr>
          <w:sz w:val="24"/>
          <w:szCs w:val="24"/>
        </w:rPr>
        <w:t>Nadzor nad sprovođenjem ove odluke vrši organ lokalne uprave nadležan za komunalne  poslove.</w:t>
      </w:r>
    </w:p>
    <w:p w14:paraId="27B4D191" w14:textId="77777777" w:rsidR="00795EA1" w:rsidRPr="00DC1AA3" w:rsidRDefault="00795EA1" w:rsidP="000B6403">
      <w:pPr>
        <w:jc w:val="both"/>
        <w:rPr>
          <w:sz w:val="24"/>
          <w:szCs w:val="24"/>
        </w:rPr>
      </w:pPr>
      <w:r w:rsidRPr="00DC1AA3">
        <w:rPr>
          <w:sz w:val="24"/>
          <w:szCs w:val="24"/>
        </w:rPr>
        <w:t>Inspekcijski nadzor nad sprovođenjem ove odluke vrši komunalni inspektor.</w:t>
      </w:r>
    </w:p>
    <w:p w14:paraId="5ED85E99" w14:textId="77777777" w:rsidR="00795EA1" w:rsidRPr="00DC1AA3" w:rsidRDefault="00795EA1" w:rsidP="000B6403">
      <w:pPr>
        <w:jc w:val="both"/>
        <w:rPr>
          <w:sz w:val="24"/>
          <w:szCs w:val="24"/>
        </w:rPr>
      </w:pPr>
      <w:r w:rsidRPr="00DC1AA3">
        <w:rPr>
          <w:sz w:val="24"/>
          <w:szCs w:val="24"/>
        </w:rPr>
        <w:t>Obezbjeđenje komunalnog reda i komunalni nadzor nad sprovođenjem ove odluke vrši komunalni policajac.</w:t>
      </w:r>
    </w:p>
    <w:p w14:paraId="2DB1F2E4" w14:textId="77777777" w:rsidR="00795EA1" w:rsidRPr="00DC1AA3" w:rsidRDefault="00795EA1" w:rsidP="00795EA1">
      <w:pPr>
        <w:jc w:val="center"/>
        <w:rPr>
          <w:b/>
          <w:bCs/>
          <w:sz w:val="24"/>
          <w:szCs w:val="24"/>
        </w:rPr>
      </w:pPr>
      <w:r w:rsidRPr="00DC1AA3">
        <w:rPr>
          <w:b/>
          <w:bCs/>
          <w:sz w:val="24"/>
          <w:szCs w:val="24"/>
        </w:rPr>
        <w:t>Kaznene odredbe</w:t>
      </w:r>
    </w:p>
    <w:p w14:paraId="4478E4B0" w14:textId="34EA9C3F" w:rsidR="00795EA1" w:rsidRPr="00DC1AA3" w:rsidRDefault="00795EA1" w:rsidP="000E38D9">
      <w:pPr>
        <w:jc w:val="center"/>
        <w:rPr>
          <w:sz w:val="24"/>
          <w:szCs w:val="24"/>
        </w:rPr>
      </w:pPr>
      <w:r w:rsidRPr="00DC1AA3">
        <w:rPr>
          <w:sz w:val="24"/>
          <w:szCs w:val="24"/>
        </w:rPr>
        <w:t>Član 1</w:t>
      </w:r>
      <w:r w:rsidR="002E0134">
        <w:rPr>
          <w:sz w:val="24"/>
          <w:szCs w:val="24"/>
        </w:rPr>
        <w:t>0</w:t>
      </w:r>
    </w:p>
    <w:p w14:paraId="6CEA1D82" w14:textId="7DEFCB51" w:rsidR="00795EA1" w:rsidRPr="00DC1AA3" w:rsidRDefault="00795EA1" w:rsidP="00795EA1">
      <w:pPr>
        <w:rPr>
          <w:sz w:val="24"/>
          <w:szCs w:val="24"/>
        </w:rPr>
      </w:pPr>
      <w:r w:rsidRPr="00DC1AA3">
        <w:rPr>
          <w:sz w:val="24"/>
          <w:szCs w:val="24"/>
        </w:rPr>
        <w:t>Nov</w:t>
      </w:r>
      <w:r w:rsidR="00B83DB0">
        <w:rPr>
          <w:sz w:val="24"/>
          <w:szCs w:val="24"/>
        </w:rPr>
        <w:t>čanom kaznom od 150 eura do 10.</w:t>
      </w:r>
      <w:r w:rsidRPr="00DC1AA3">
        <w:rPr>
          <w:sz w:val="24"/>
          <w:szCs w:val="24"/>
        </w:rPr>
        <w:t>000 eura kazniće se za prekršaj pravno lice, koje:</w:t>
      </w:r>
    </w:p>
    <w:p w14:paraId="6C7B01CE" w14:textId="77777777" w:rsidR="00795EA1" w:rsidRPr="00DC1AA3" w:rsidRDefault="00795EA1" w:rsidP="000B6403">
      <w:pPr>
        <w:jc w:val="both"/>
        <w:rPr>
          <w:sz w:val="24"/>
          <w:szCs w:val="24"/>
        </w:rPr>
      </w:pPr>
      <w:r w:rsidRPr="00DC1AA3">
        <w:rPr>
          <w:sz w:val="24"/>
          <w:szCs w:val="24"/>
        </w:rPr>
        <w:t xml:space="preserve">- ne vrši kontinuirano </w:t>
      </w:r>
      <w:proofErr w:type="spellStart"/>
      <w:r w:rsidRPr="00DC1AA3">
        <w:rPr>
          <w:sz w:val="24"/>
          <w:szCs w:val="24"/>
        </w:rPr>
        <w:t>praznjenje</w:t>
      </w:r>
      <w:proofErr w:type="spellEnd"/>
      <w:r w:rsidRPr="00DC1AA3">
        <w:rPr>
          <w:sz w:val="24"/>
          <w:szCs w:val="24"/>
        </w:rPr>
        <w:t xml:space="preserve"> posuda i ne prevozi otpad do lokacije za njegovu dalju obradu, bez miješanja pojedinih frakcija (član 6 stav 1 tačka 1);</w:t>
      </w:r>
    </w:p>
    <w:p w14:paraId="46012629" w14:textId="77777777" w:rsidR="00795EA1" w:rsidRPr="00DC1AA3" w:rsidRDefault="00795EA1" w:rsidP="000B6403">
      <w:pPr>
        <w:jc w:val="both"/>
        <w:rPr>
          <w:sz w:val="24"/>
          <w:szCs w:val="24"/>
        </w:rPr>
      </w:pPr>
      <w:r w:rsidRPr="00DC1AA3">
        <w:rPr>
          <w:sz w:val="24"/>
          <w:szCs w:val="24"/>
        </w:rPr>
        <w:t>- prilikom sakupljanja ili transporta rasipa otpad (član 6 stav 1 tačka 2);</w:t>
      </w:r>
    </w:p>
    <w:p w14:paraId="3521C325" w14:textId="77777777" w:rsidR="00795EA1" w:rsidRPr="00DC1AA3" w:rsidRDefault="00795EA1" w:rsidP="000B6403">
      <w:pPr>
        <w:jc w:val="both"/>
        <w:rPr>
          <w:sz w:val="24"/>
          <w:szCs w:val="24"/>
        </w:rPr>
      </w:pPr>
      <w:r w:rsidRPr="00DC1AA3">
        <w:rPr>
          <w:sz w:val="24"/>
          <w:szCs w:val="24"/>
        </w:rPr>
        <w:t>- ne održava posude za otpad, koje su postavljene na javnim površinama, u  urednom i ispravnom stanju i ne vrši njihovu dezinfekciju po potrebi, a najmanje jedan put mjesečno u periodu od 1. aprila do 30. septembra (član 6 stav 1 tačka 3);</w:t>
      </w:r>
    </w:p>
    <w:p w14:paraId="6B482A85" w14:textId="7339513F" w:rsidR="00795EA1" w:rsidRPr="00DC1AA3" w:rsidRDefault="00795EA1" w:rsidP="000B6403">
      <w:pPr>
        <w:jc w:val="both"/>
        <w:rPr>
          <w:sz w:val="24"/>
          <w:szCs w:val="24"/>
        </w:rPr>
      </w:pPr>
      <w:r w:rsidRPr="00DC1AA3">
        <w:rPr>
          <w:sz w:val="24"/>
          <w:szCs w:val="24"/>
        </w:rPr>
        <w:lastRenderedPageBreak/>
        <w:t>- ne vodi evidenciju o sakupljenim količinama i vrstama otpada u formi djelovodnika otpada u koji se upisuju podaci za svaku vrstu otpada odvojeno</w:t>
      </w:r>
      <w:r w:rsidR="000B6403">
        <w:rPr>
          <w:sz w:val="24"/>
          <w:szCs w:val="24"/>
        </w:rPr>
        <w:t xml:space="preserve"> </w:t>
      </w:r>
      <w:r w:rsidRPr="00DC1AA3">
        <w:rPr>
          <w:sz w:val="24"/>
          <w:szCs w:val="24"/>
        </w:rPr>
        <w:t>(član 6 stav 1 tačka 4);</w:t>
      </w:r>
    </w:p>
    <w:p w14:paraId="4A94267A" w14:textId="61E5C8F5" w:rsidR="00795EA1" w:rsidRPr="00DC1AA3" w:rsidRDefault="00795EA1" w:rsidP="000B6403">
      <w:pPr>
        <w:jc w:val="both"/>
        <w:rPr>
          <w:sz w:val="24"/>
          <w:szCs w:val="24"/>
        </w:rPr>
      </w:pPr>
      <w:r w:rsidRPr="00DC1AA3">
        <w:rPr>
          <w:sz w:val="24"/>
          <w:szCs w:val="24"/>
        </w:rPr>
        <w:t>- ne dostavi izvještaje o evidenciji otpada za prethodnu godinu nadležnom organu lokalne uprave najkasnije do 1. marta tekuće godine (član 6 stav 1 tačka 5);</w:t>
      </w:r>
    </w:p>
    <w:p w14:paraId="30950165" w14:textId="77777777" w:rsidR="00795EA1" w:rsidRPr="00DC1AA3" w:rsidRDefault="00795EA1" w:rsidP="000B6403">
      <w:pPr>
        <w:jc w:val="both"/>
        <w:rPr>
          <w:sz w:val="24"/>
          <w:szCs w:val="24"/>
        </w:rPr>
      </w:pPr>
      <w:r w:rsidRPr="00DC1AA3">
        <w:rPr>
          <w:sz w:val="24"/>
          <w:szCs w:val="24"/>
        </w:rPr>
        <w:t xml:space="preserve">- postupa suprotno odredbama člana 7. </w:t>
      </w:r>
    </w:p>
    <w:p w14:paraId="07BC0CCC" w14:textId="7DC5A4E6" w:rsidR="000E38D9" w:rsidRPr="00DC1AA3" w:rsidRDefault="00795EA1" w:rsidP="000B6403">
      <w:pPr>
        <w:jc w:val="both"/>
        <w:rPr>
          <w:sz w:val="24"/>
          <w:szCs w:val="24"/>
        </w:rPr>
      </w:pPr>
      <w:r w:rsidRPr="00DC1AA3">
        <w:rPr>
          <w:sz w:val="24"/>
          <w:szCs w:val="24"/>
        </w:rPr>
        <w:t xml:space="preserve">Novčanom kaznom u iznosu od 20 eura do 1. 000 eura kazniće se odgovorno lice u pravnom licu za prekršaje iz stava 1 ovog  člana. </w:t>
      </w:r>
    </w:p>
    <w:p w14:paraId="79110309" w14:textId="674D675A" w:rsidR="00795EA1" w:rsidRPr="00DC1AA3" w:rsidRDefault="00795EA1" w:rsidP="000E38D9">
      <w:pPr>
        <w:jc w:val="center"/>
        <w:rPr>
          <w:sz w:val="24"/>
          <w:szCs w:val="24"/>
        </w:rPr>
      </w:pPr>
      <w:r w:rsidRPr="00DC1AA3">
        <w:rPr>
          <w:sz w:val="24"/>
          <w:szCs w:val="24"/>
        </w:rPr>
        <w:t>Član 1</w:t>
      </w:r>
      <w:r w:rsidR="002E0134">
        <w:rPr>
          <w:sz w:val="24"/>
          <w:szCs w:val="24"/>
        </w:rPr>
        <w:t>1</w:t>
      </w:r>
    </w:p>
    <w:p w14:paraId="1CAE5E31" w14:textId="77777777" w:rsidR="00795EA1" w:rsidRPr="00DC1AA3" w:rsidRDefault="00795EA1" w:rsidP="00795EA1">
      <w:pPr>
        <w:rPr>
          <w:sz w:val="24"/>
          <w:szCs w:val="24"/>
        </w:rPr>
      </w:pPr>
      <w:r w:rsidRPr="00DC1AA3">
        <w:rPr>
          <w:sz w:val="24"/>
          <w:szCs w:val="24"/>
        </w:rPr>
        <w:t>Novčanom kaznom od 150 eura do 10. 000  eura kazniće se za prekršaj pravno lice, ako:</w:t>
      </w:r>
    </w:p>
    <w:p w14:paraId="68604342" w14:textId="31096F4B" w:rsidR="00795EA1" w:rsidRPr="00DC1AA3" w:rsidRDefault="00795EA1" w:rsidP="006D2788">
      <w:pPr>
        <w:jc w:val="both"/>
        <w:rPr>
          <w:sz w:val="24"/>
          <w:szCs w:val="24"/>
        </w:rPr>
      </w:pPr>
      <w:r w:rsidRPr="00DC1AA3">
        <w:rPr>
          <w:sz w:val="24"/>
          <w:szCs w:val="24"/>
        </w:rPr>
        <w:t>-  ne odlaže odvojeno sakupljen komunalni otpad u namjenske posude (član 8 stav 1</w:t>
      </w:r>
      <w:r w:rsidR="006D2788">
        <w:rPr>
          <w:sz w:val="24"/>
          <w:szCs w:val="24"/>
        </w:rPr>
        <w:t xml:space="preserve"> </w:t>
      </w:r>
      <w:r w:rsidRPr="00DC1AA3">
        <w:rPr>
          <w:sz w:val="24"/>
          <w:szCs w:val="24"/>
        </w:rPr>
        <w:t xml:space="preserve">tačka 1); </w:t>
      </w:r>
    </w:p>
    <w:p w14:paraId="5001236D" w14:textId="36F8013D" w:rsidR="00795EA1" w:rsidRPr="00DC1AA3" w:rsidRDefault="00795EA1" w:rsidP="006D2788">
      <w:pPr>
        <w:jc w:val="both"/>
        <w:rPr>
          <w:sz w:val="24"/>
          <w:szCs w:val="24"/>
        </w:rPr>
      </w:pPr>
      <w:r w:rsidRPr="00DC1AA3">
        <w:rPr>
          <w:sz w:val="24"/>
          <w:szCs w:val="24"/>
        </w:rPr>
        <w:t>- ne postupa sa kabastim otpadom u skladu sa članom 7</w:t>
      </w:r>
      <w:r w:rsidR="006D2788">
        <w:rPr>
          <w:sz w:val="24"/>
          <w:szCs w:val="24"/>
        </w:rPr>
        <w:t xml:space="preserve"> </w:t>
      </w:r>
      <w:r w:rsidRPr="00DC1AA3">
        <w:rPr>
          <w:sz w:val="24"/>
          <w:szCs w:val="24"/>
        </w:rPr>
        <w:t>stav 1 tačka 3 ove odluke (član 8 stav 1 tačka 2);</w:t>
      </w:r>
    </w:p>
    <w:p w14:paraId="56B8EE61" w14:textId="0F30CF08" w:rsidR="00795EA1" w:rsidRPr="00DC1AA3" w:rsidRDefault="00795EA1" w:rsidP="006D2788">
      <w:pPr>
        <w:jc w:val="both"/>
        <w:rPr>
          <w:sz w:val="24"/>
          <w:szCs w:val="24"/>
        </w:rPr>
      </w:pPr>
      <w:r w:rsidRPr="00DC1AA3">
        <w:rPr>
          <w:sz w:val="24"/>
          <w:szCs w:val="24"/>
        </w:rPr>
        <w:t xml:space="preserve">- ne postupa sa </w:t>
      </w:r>
      <w:proofErr w:type="spellStart"/>
      <w:r w:rsidRPr="00DC1AA3">
        <w:rPr>
          <w:sz w:val="24"/>
          <w:szCs w:val="24"/>
        </w:rPr>
        <w:t>biootpadom</w:t>
      </w:r>
      <w:proofErr w:type="spellEnd"/>
      <w:r w:rsidRPr="00DC1AA3">
        <w:rPr>
          <w:sz w:val="24"/>
          <w:szCs w:val="24"/>
        </w:rPr>
        <w:t xml:space="preserve"> iz vrtova i parkova u skladu sa članom 7 stav 1 tačka 4 ove odluke (član 8 stav 1 tačka 3);</w:t>
      </w:r>
    </w:p>
    <w:p w14:paraId="35DA0339" w14:textId="43E52EC8" w:rsidR="00795EA1" w:rsidRPr="00DC1AA3" w:rsidRDefault="00795EA1" w:rsidP="006D2788">
      <w:pPr>
        <w:jc w:val="both"/>
        <w:rPr>
          <w:sz w:val="24"/>
          <w:szCs w:val="24"/>
        </w:rPr>
      </w:pPr>
      <w:r w:rsidRPr="00DC1AA3">
        <w:rPr>
          <w:sz w:val="24"/>
          <w:szCs w:val="24"/>
        </w:rPr>
        <w:t>- ne postavi posude za sakupljanje komunalnog otpada na svojoj parceli ili na drugom mjestu dostupnom sakupljaču, pod uslovom da ne zauzimaju javnu površinu i ne održava ih u urednom i ispravnom stanju (član 8 stav 1 tačka 4);</w:t>
      </w:r>
    </w:p>
    <w:p w14:paraId="1698AD40" w14:textId="4A408B58" w:rsidR="00795EA1" w:rsidRPr="00DC1AA3" w:rsidRDefault="00795EA1" w:rsidP="006D2788">
      <w:pPr>
        <w:jc w:val="both"/>
        <w:rPr>
          <w:sz w:val="24"/>
          <w:szCs w:val="24"/>
        </w:rPr>
      </w:pPr>
      <w:r w:rsidRPr="00DC1AA3">
        <w:rPr>
          <w:sz w:val="24"/>
          <w:szCs w:val="24"/>
        </w:rPr>
        <w:t xml:space="preserve">Novčanom kaznom u iznosu od 20 eura do 1. 000 eura kazniće se odgovorno lice u pravnom licu, za prekršaje iz stave 1 ovog člana. </w:t>
      </w:r>
    </w:p>
    <w:p w14:paraId="4DE4198E" w14:textId="292E7CE5" w:rsidR="00795EA1" w:rsidRPr="00DC1AA3" w:rsidRDefault="00795EA1" w:rsidP="006D2788">
      <w:pPr>
        <w:jc w:val="both"/>
        <w:rPr>
          <w:sz w:val="24"/>
          <w:szCs w:val="24"/>
        </w:rPr>
      </w:pPr>
      <w:r w:rsidRPr="00DC1AA3">
        <w:rPr>
          <w:sz w:val="24"/>
          <w:szCs w:val="24"/>
        </w:rPr>
        <w:t xml:space="preserve">Novčanom kaznom u iznosu od 50 eura do 3. 000 eura kazniće se preduzetnik za prekršaje iz stava 1 ovog člana. </w:t>
      </w:r>
    </w:p>
    <w:p w14:paraId="14B63B0C" w14:textId="777A336E" w:rsidR="00795EA1" w:rsidRPr="00DC1AA3" w:rsidRDefault="00795EA1" w:rsidP="006D2788">
      <w:pPr>
        <w:jc w:val="both"/>
        <w:rPr>
          <w:sz w:val="24"/>
          <w:szCs w:val="24"/>
        </w:rPr>
      </w:pPr>
      <w:r w:rsidRPr="00DC1AA3">
        <w:rPr>
          <w:sz w:val="24"/>
          <w:szCs w:val="24"/>
        </w:rPr>
        <w:t xml:space="preserve">Novčanom kaznom u iznosu od 20 eura do 1. 000 eura kazniće se fizičko lice za prekršaje iz stava 1 ovog člana. </w:t>
      </w:r>
    </w:p>
    <w:p w14:paraId="2E03E924" w14:textId="77777777" w:rsidR="00795EA1" w:rsidRPr="00DC1AA3" w:rsidRDefault="00795EA1" w:rsidP="00795EA1">
      <w:pPr>
        <w:jc w:val="center"/>
        <w:rPr>
          <w:b/>
          <w:bCs/>
          <w:sz w:val="24"/>
          <w:szCs w:val="24"/>
        </w:rPr>
      </w:pPr>
      <w:r w:rsidRPr="00DC1AA3">
        <w:rPr>
          <w:b/>
          <w:bCs/>
          <w:sz w:val="24"/>
          <w:szCs w:val="24"/>
        </w:rPr>
        <w:t>Stupanje na snagu</w:t>
      </w:r>
    </w:p>
    <w:p w14:paraId="6713E33E" w14:textId="78C87999" w:rsidR="00795EA1" w:rsidRPr="00DC1AA3" w:rsidRDefault="00795EA1" w:rsidP="00795EA1">
      <w:pPr>
        <w:jc w:val="center"/>
        <w:rPr>
          <w:sz w:val="24"/>
          <w:szCs w:val="24"/>
        </w:rPr>
      </w:pPr>
      <w:r w:rsidRPr="00DC1AA3">
        <w:rPr>
          <w:sz w:val="24"/>
          <w:szCs w:val="24"/>
        </w:rPr>
        <w:t>Član 1</w:t>
      </w:r>
      <w:r w:rsidR="002E0134">
        <w:rPr>
          <w:sz w:val="24"/>
          <w:szCs w:val="24"/>
        </w:rPr>
        <w:t>2</w:t>
      </w:r>
    </w:p>
    <w:p w14:paraId="3692465F" w14:textId="6033AC97" w:rsidR="00795EA1" w:rsidRPr="00DC1AA3" w:rsidRDefault="00795EA1" w:rsidP="00795EA1">
      <w:pPr>
        <w:rPr>
          <w:sz w:val="24"/>
          <w:szCs w:val="24"/>
        </w:rPr>
      </w:pPr>
      <w:r w:rsidRPr="00DC1AA3">
        <w:rPr>
          <w:sz w:val="24"/>
          <w:szCs w:val="24"/>
        </w:rPr>
        <w:t>Ova odluka stupa na snagu osmog dana od dana objavljivanja u "Službenom listu Crne Gore – Opštinski propisi".</w:t>
      </w:r>
    </w:p>
    <w:p w14:paraId="24A2755E" w14:textId="77777777" w:rsidR="00795EA1" w:rsidRPr="00DC1AA3" w:rsidRDefault="00795EA1" w:rsidP="00795EA1">
      <w:pPr>
        <w:rPr>
          <w:sz w:val="24"/>
          <w:szCs w:val="24"/>
        </w:rPr>
      </w:pPr>
      <w:r w:rsidRPr="00DC1AA3">
        <w:rPr>
          <w:sz w:val="24"/>
          <w:szCs w:val="24"/>
        </w:rPr>
        <w:t>Broj __________</w:t>
      </w:r>
    </w:p>
    <w:p w14:paraId="70FFFB9E" w14:textId="200F05F8" w:rsidR="00795EA1" w:rsidRPr="00DC1AA3" w:rsidRDefault="00795EA1" w:rsidP="00795EA1">
      <w:pPr>
        <w:rPr>
          <w:sz w:val="24"/>
          <w:szCs w:val="24"/>
        </w:rPr>
      </w:pPr>
      <w:r w:rsidRPr="00DC1AA3">
        <w:rPr>
          <w:sz w:val="24"/>
          <w:szCs w:val="24"/>
        </w:rPr>
        <w:t>Nikšić,_____________2024. godine</w:t>
      </w:r>
    </w:p>
    <w:p w14:paraId="5F763F79" w14:textId="09A4E63D" w:rsidR="00795EA1" w:rsidRPr="00DC1AA3" w:rsidRDefault="00795EA1" w:rsidP="00AB1FF8">
      <w:pPr>
        <w:jc w:val="center"/>
        <w:rPr>
          <w:sz w:val="24"/>
          <w:szCs w:val="24"/>
        </w:rPr>
      </w:pPr>
      <w:r w:rsidRPr="00DC1AA3">
        <w:rPr>
          <w:sz w:val="24"/>
          <w:szCs w:val="24"/>
        </w:rPr>
        <w:t>SKUPŠTINA OPŠTINE NIKŠIĆ</w:t>
      </w:r>
    </w:p>
    <w:p w14:paraId="566DE65D" w14:textId="72BA9F1F" w:rsidR="00795EA1" w:rsidRPr="00DC1AA3" w:rsidRDefault="00FA0AC4" w:rsidP="00FA0AC4">
      <w:pPr>
        <w:jc w:val="center"/>
        <w:rPr>
          <w:sz w:val="24"/>
          <w:szCs w:val="24"/>
        </w:rPr>
      </w:pPr>
      <w:r>
        <w:rPr>
          <w:sz w:val="24"/>
          <w:szCs w:val="24"/>
        </w:rPr>
        <w:t xml:space="preserve">                                                                                                                   </w:t>
      </w:r>
      <w:bookmarkStart w:id="1" w:name="_GoBack"/>
      <w:bookmarkEnd w:id="1"/>
      <w:r>
        <w:rPr>
          <w:sz w:val="24"/>
          <w:szCs w:val="24"/>
        </w:rPr>
        <w:t>Predsjednik</w:t>
      </w:r>
    </w:p>
    <w:p w14:paraId="375BAACC" w14:textId="14DA7204" w:rsidR="00DC1AA3" w:rsidRPr="00C63DBA" w:rsidRDefault="00795EA1" w:rsidP="00AB1FF8">
      <w:pPr>
        <w:jc w:val="right"/>
        <w:rPr>
          <w:sz w:val="24"/>
          <w:szCs w:val="24"/>
        </w:rPr>
      </w:pPr>
      <w:r w:rsidRPr="00DC1AA3">
        <w:rPr>
          <w:sz w:val="24"/>
          <w:szCs w:val="24"/>
        </w:rPr>
        <w:t>Nemanja Vuković,</w:t>
      </w:r>
      <w:proofErr w:type="spellStart"/>
      <w:r w:rsidRPr="00DC1AA3">
        <w:rPr>
          <w:sz w:val="24"/>
          <w:szCs w:val="24"/>
        </w:rPr>
        <w:t>s.r</w:t>
      </w:r>
      <w:proofErr w:type="spellEnd"/>
      <w:r w:rsidRPr="00DC1AA3">
        <w:rPr>
          <w:sz w:val="24"/>
          <w:szCs w:val="24"/>
        </w:rPr>
        <w:t>.</w:t>
      </w:r>
    </w:p>
    <w:p w14:paraId="00DC700D" w14:textId="77777777" w:rsidR="008825BB" w:rsidRDefault="008825BB" w:rsidP="00795EA1">
      <w:pPr>
        <w:jc w:val="center"/>
        <w:rPr>
          <w:b/>
          <w:bCs/>
          <w:sz w:val="24"/>
          <w:szCs w:val="24"/>
        </w:rPr>
      </w:pPr>
    </w:p>
    <w:p w14:paraId="5ED6AF73" w14:textId="77777777" w:rsidR="00AB1FF8" w:rsidRDefault="00AB1FF8" w:rsidP="00795EA1">
      <w:pPr>
        <w:jc w:val="center"/>
        <w:rPr>
          <w:b/>
          <w:bCs/>
          <w:sz w:val="24"/>
          <w:szCs w:val="24"/>
        </w:rPr>
      </w:pPr>
    </w:p>
    <w:p w14:paraId="77E06E4B" w14:textId="77777777" w:rsidR="00AB1FF8" w:rsidRDefault="00AB1FF8" w:rsidP="00795EA1">
      <w:pPr>
        <w:jc w:val="center"/>
        <w:rPr>
          <w:b/>
          <w:bCs/>
          <w:sz w:val="24"/>
          <w:szCs w:val="24"/>
        </w:rPr>
      </w:pPr>
    </w:p>
    <w:p w14:paraId="3160D211" w14:textId="6D15C982" w:rsidR="00795EA1" w:rsidRPr="00DC1AA3" w:rsidRDefault="00795EA1" w:rsidP="00795EA1">
      <w:pPr>
        <w:jc w:val="center"/>
        <w:rPr>
          <w:b/>
          <w:bCs/>
          <w:sz w:val="24"/>
          <w:szCs w:val="24"/>
        </w:rPr>
      </w:pPr>
      <w:r w:rsidRPr="00DC1AA3">
        <w:rPr>
          <w:b/>
          <w:bCs/>
          <w:sz w:val="24"/>
          <w:szCs w:val="24"/>
        </w:rPr>
        <w:t>O b r a z l o ž e nj e</w:t>
      </w:r>
    </w:p>
    <w:p w14:paraId="6A679F87" w14:textId="77777777" w:rsidR="00795EA1" w:rsidRPr="00DC1AA3" w:rsidRDefault="00795EA1" w:rsidP="00795EA1">
      <w:pPr>
        <w:rPr>
          <w:sz w:val="24"/>
          <w:szCs w:val="24"/>
        </w:rPr>
      </w:pPr>
    </w:p>
    <w:p w14:paraId="245FF794" w14:textId="77777777" w:rsidR="00795EA1" w:rsidRPr="00DC1AA3" w:rsidRDefault="00795EA1" w:rsidP="00795EA1">
      <w:pPr>
        <w:rPr>
          <w:b/>
          <w:bCs/>
          <w:sz w:val="24"/>
          <w:szCs w:val="24"/>
        </w:rPr>
      </w:pPr>
      <w:r w:rsidRPr="00DC1AA3">
        <w:rPr>
          <w:b/>
          <w:bCs/>
          <w:sz w:val="24"/>
          <w:szCs w:val="24"/>
        </w:rPr>
        <w:t>I Pravni osnov</w:t>
      </w:r>
    </w:p>
    <w:p w14:paraId="10A9B412" w14:textId="32642881" w:rsidR="00795EA1" w:rsidRPr="00DC1AA3" w:rsidRDefault="00795EA1" w:rsidP="00795EA1">
      <w:pPr>
        <w:jc w:val="both"/>
        <w:rPr>
          <w:sz w:val="24"/>
          <w:szCs w:val="24"/>
        </w:rPr>
      </w:pPr>
      <w:r w:rsidRPr="00DC1AA3">
        <w:rPr>
          <w:sz w:val="24"/>
          <w:szCs w:val="24"/>
        </w:rPr>
        <w:t>Pravni osnov za donošenje  ove odluke sadržan je u članu 20 stav 5 Zakona o upravljanju otpadom (“Službeni list Crne Gore”, br</w:t>
      </w:r>
      <w:r w:rsidR="008825BB">
        <w:rPr>
          <w:sz w:val="24"/>
          <w:szCs w:val="24"/>
        </w:rPr>
        <w:t>.</w:t>
      </w:r>
      <w:r w:rsidRPr="00DC1AA3">
        <w:rPr>
          <w:sz w:val="24"/>
          <w:szCs w:val="24"/>
        </w:rPr>
        <w:t xml:space="preserve"> 34/24</w:t>
      </w:r>
      <w:r w:rsidR="008825BB">
        <w:rPr>
          <w:sz w:val="24"/>
          <w:szCs w:val="24"/>
        </w:rPr>
        <w:t xml:space="preserve"> i 92/84</w:t>
      </w:r>
      <w:r w:rsidRPr="00DC1AA3">
        <w:rPr>
          <w:sz w:val="24"/>
          <w:szCs w:val="24"/>
        </w:rPr>
        <w:t xml:space="preserve">), kojim je propisano da način na koji se vrši odvojeno sakupljanje i sakupljanja komunalnog otpada radi obrade utvrđuje propisom nadležnog organa jedinice lokalne samouprave, uz prethodno mišljenje Ministarstva. </w:t>
      </w:r>
    </w:p>
    <w:p w14:paraId="596DDF12" w14:textId="77777777" w:rsidR="00795EA1" w:rsidRPr="00DC1AA3" w:rsidRDefault="00795EA1" w:rsidP="00795EA1">
      <w:pPr>
        <w:jc w:val="both"/>
        <w:rPr>
          <w:sz w:val="24"/>
          <w:szCs w:val="24"/>
        </w:rPr>
      </w:pPr>
      <w:r w:rsidRPr="00DC1AA3">
        <w:rPr>
          <w:sz w:val="24"/>
          <w:szCs w:val="24"/>
        </w:rPr>
        <w:t>Članom 38 stav 1 tačka 2 Zakona o lokalnoj samoupravi (˝Službeni list Crne Gore˝, br. 2/18, 34/19, 38/20, 50/22 i 84/22) je propisano da Skupština donosi propise i druge opšte akte.</w:t>
      </w:r>
    </w:p>
    <w:p w14:paraId="671388C8" w14:textId="77777777" w:rsidR="00795EA1" w:rsidRPr="00DC1AA3" w:rsidRDefault="00795EA1" w:rsidP="00795EA1">
      <w:pPr>
        <w:jc w:val="both"/>
        <w:rPr>
          <w:sz w:val="24"/>
          <w:szCs w:val="24"/>
        </w:rPr>
      </w:pPr>
      <w:r w:rsidRPr="00DC1AA3">
        <w:rPr>
          <w:sz w:val="24"/>
          <w:szCs w:val="24"/>
        </w:rPr>
        <w:t>Članom 35 stav 1 tačka 2 (˝Službeni list Crne Gore-Opštinski propisi˝, br. 31/18 i 21/23), je propisano da Skupština donosi propise i druge opšte akte, a članom 38 stav 1 je propisano da u vršenju poslova iz svoje nadležnosti Skupština donosi Statut Opštine, poslovnik, odluke, rješenja, zaključke, povelje, preporuke, planove, programe i druge akte.</w:t>
      </w:r>
    </w:p>
    <w:p w14:paraId="7373594A" w14:textId="77777777" w:rsidR="00795EA1" w:rsidRPr="00DC1AA3" w:rsidRDefault="00795EA1" w:rsidP="00795EA1">
      <w:pPr>
        <w:jc w:val="both"/>
        <w:rPr>
          <w:b/>
          <w:bCs/>
          <w:sz w:val="24"/>
          <w:szCs w:val="24"/>
        </w:rPr>
      </w:pPr>
      <w:r w:rsidRPr="00DC1AA3">
        <w:rPr>
          <w:b/>
          <w:bCs/>
          <w:sz w:val="24"/>
          <w:szCs w:val="24"/>
        </w:rPr>
        <w:t>II Razlozi za donošenje</w:t>
      </w:r>
    </w:p>
    <w:p w14:paraId="384A3EBA" w14:textId="739B3D03" w:rsidR="00795EA1" w:rsidRPr="00DC1AA3" w:rsidRDefault="00795EA1" w:rsidP="00795EA1">
      <w:pPr>
        <w:jc w:val="both"/>
        <w:rPr>
          <w:sz w:val="24"/>
          <w:szCs w:val="24"/>
        </w:rPr>
      </w:pPr>
      <w:r w:rsidRPr="00DC1AA3">
        <w:rPr>
          <w:sz w:val="24"/>
          <w:szCs w:val="24"/>
        </w:rPr>
        <w:t xml:space="preserve">Osnovni razlog za donošenje ove odluke je </w:t>
      </w:r>
      <w:proofErr w:type="spellStart"/>
      <w:r w:rsidRPr="00DC1AA3">
        <w:rPr>
          <w:sz w:val="24"/>
          <w:szCs w:val="24"/>
        </w:rPr>
        <w:t>upostavljanje</w:t>
      </w:r>
      <w:proofErr w:type="spellEnd"/>
      <w:r w:rsidRPr="00DC1AA3">
        <w:rPr>
          <w:sz w:val="24"/>
          <w:szCs w:val="24"/>
        </w:rPr>
        <w:t xml:space="preserve"> održivog sistema upravljanja komunal</w:t>
      </w:r>
      <w:r w:rsidR="00277529">
        <w:rPr>
          <w:sz w:val="24"/>
          <w:szCs w:val="24"/>
        </w:rPr>
        <w:t>n</w:t>
      </w:r>
      <w:r w:rsidRPr="00DC1AA3">
        <w:rPr>
          <w:sz w:val="24"/>
          <w:szCs w:val="24"/>
        </w:rPr>
        <w:t>im otpadom na teritoriji opš</w:t>
      </w:r>
      <w:r w:rsidR="00277529">
        <w:rPr>
          <w:sz w:val="24"/>
          <w:szCs w:val="24"/>
        </w:rPr>
        <w:t>t</w:t>
      </w:r>
      <w:r w:rsidRPr="00DC1AA3">
        <w:rPr>
          <w:sz w:val="24"/>
          <w:szCs w:val="24"/>
        </w:rPr>
        <w:t>ine Nikšić, njegovo unapređenje, a sve u cilju zaštite životne sredine, iskorišćavanja resursa i kontrole stvaranja otpada.</w:t>
      </w:r>
    </w:p>
    <w:p w14:paraId="47D057EE" w14:textId="1DA5542F" w:rsidR="00795EA1" w:rsidRPr="00DC1AA3" w:rsidRDefault="00795EA1" w:rsidP="00795EA1">
      <w:pPr>
        <w:jc w:val="both"/>
        <w:rPr>
          <w:sz w:val="24"/>
          <w:szCs w:val="24"/>
        </w:rPr>
      </w:pPr>
      <w:r w:rsidRPr="00DC1AA3">
        <w:rPr>
          <w:sz w:val="24"/>
          <w:szCs w:val="24"/>
        </w:rPr>
        <w:t>Na utvrđeni Nacrt odluke o načinu odvojenog sakupljanja i sakupljanja komunalnog otpada radi obrade na teritor</w:t>
      </w:r>
      <w:r w:rsidR="00277529">
        <w:rPr>
          <w:sz w:val="24"/>
          <w:szCs w:val="24"/>
        </w:rPr>
        <w:t>iji opštine Nikšić, Ministarstvo</w:t>
      </w:r>
      <w:r w:rsidRPr="00DC1AA3">
        <w:rPr>
          <w:sz w:val="24"/>
          <w:szCs w:val="24"/>
        </w:rPr>
        <w:t xml:space="preserve"> ekologije, održivog razvoja i razvoja sjevera, dalo je pozitivno Mišljenje br. 05-325/24-2465/2 od 08.11.2024. godine.</w:t>
      </w:r>
    </w:p>
    <w:p w14:paraId="1ECA1B55" w14:textId="77777777" w:rsidR="00795EA1" w:rsidRPr="00DC1AA3" w:rsidRDefault="00795EA1" w:rsidP="00795EA1">
      <w:pPr>
        <w:jc w:val="both"/>
        <w:rPr>
          <w:sz w:val="24"/>
          <w:szCs w:val="24"/>
        </w:rPr>
      </w:pPr>
      <w:r w:rsidRPr="00DC1AA3">
        <w:rPr>
          <w:sz w:val="24"/>
          <w:szCs w:val="24"/>
        </w:rPr>
        <w:t xml:space="preserve">Polazeći od gore navedenog, predlaže se Skupštini opštine Nikšić da donese Odluku o načinu odvojenog sakupljanja i sakupljanja komunalnog otpada radi obrade na teritoriji opštine Nikšić.  </w:t>
      </w:r>
    </w:p>
    <w:p w14:paraId="42820D20" w14:textId="00F0549E" w:rsidR="00795EA1" w:rsidRDefault="00795EA1" w:rsidP="00795EA1">
      <w:pPr>
        <w:rPr>
          <w:sz w:val="24"/>
          <w:szCs w:val="24"/>
        </w:rPr>
      </w:pPr>
    </w:p>
    <w:p w14:paraId="1EEADE22" w14:textId="77777777" w:rsidR="000C76A9" w:rsidRPr="00DC1AA3" w:rsidRDefault="000C76A9" w:rsidP="00795EA1">
      <w:pPr>
        <w:rPr>
          <w:sz w:val="24"/>
          <w:szCs w:val="24"/>
        </w:rPr>
      </w:pPr>
    </w:p>
    <w:p w14:paraId="123E655C" w14:textId="278B7978" w:rsidR="00795EA1" w:rsidRPr="00DC1AA3" w:rsidRDefault="00795EA1" w:rsidP="00AB1FF8">
      <w:pPr>
        <w:jc w:val="center"/>
        <w:rPr>
          <w:sz w:val="24"/>
          <w:szCs w:val="24"/>
        </w:rPr>
      </w:pPr>
      <w:r w:rsidRPr="00DC1AA3">
        <w:rPr>
          <w:sz w:val="24"/>
          <w:szCs w:val="24"/>
        </w:rPr>
        <w:t>Obrađivač,</w:t>
      </w:r>
    </w:p>
    <w:p w14:paraId="7EC34100" w14:textId="2CBFBE5F" w:rsidR="00795EA1" w:rsidRPr="00DC1AA3" w:rsidRDefault="00795EA1" w:rsidP="00AB1FF8">
      <w:pPr>
        <w:jc w:val="center"/>
        <w:rPr>
          <w:sz w:val="24"/>
          <w:szCs w:val="24"/>
        </w:rPr>
      </w:pPr>
      <w:r w:rsidRPr="00DC1AA3">
        <w:rPr>
          <w:sz w:val="24"/>
          <w:szCs w:val="24"/>
        </w:rPr>
        <w:t>Sekretarijat za komunalne poslove i saobraćaj</w:t>
      </w:r>
    </w:p>
    <w:p w14:paraId="0AB3DEA8" w14:textId="77777777" w:rsidR="00795EA1" w:rsidRPr="00DC1AA3" w:rsidRDefault="00795EA1" w:rsidP="00AB1FF8">
      <w:pPr>
        <w:jc w:val="center"/>
        <w:rPr>
          <w:sz w:val="24"/>
          <w:szCs w:val="24"/>
        </w:rPr>
      </w:pPr>
    </w:p>
    <w:p w14:paraId="317194AB" w14:textId="52F70AD1" w:rsidR="00795EA1" w:rsidRPr="00DC1AA3" w:rsidRDefault="00795EA1" w:rsidP="00AB1FF8">
      <w:pPr>
        <w:jc w:val="center"/>
        <w:rPr>
          <w:sz w:val="24"/>
          <w:szCs w:val="24"/>
        </w:rPr>
      </w:pPr>
      <w:r w:rsidRPr="00DC1AA3">
        <w:rPr>
          <w:sz w:val="24"/>
          <w:szCs w:val="24"/>
        </w:rPr>
        <w:t>SEKRETAR</w:t>
      </w:r>
    </w:p>
    <w:p w14:paraId="6EAA0913" w14:textId="6F8E9B4A" w:rsidR="00795EA1" w:rsidRPr="00DC1AA3" w:rsidRDefault="00795EA1" w:rsidP="00AB1FF8">
      <w:pPr>
        <w:jc w:val="center"/>
        <w:rPr>
          <w:sz w:val="24"/>
          <w:szCs w:val="24"/>
        </w:rPr>
      </w:pPr>
      <w:r w:rsidRPr="00DC1AA3">
        <w:rPr>
          <w:sz w:val="24"/>
          <w:szCs w:val="24"/>
        </w:rPr>
        <w:t xml:space="preserve">Vidak Krtolica, dipl. </w:t>
      </w:r>
      <w:proofErr w:type="spellStart"/>
      <w:r w:rsidRPr="00DC1AA3">
        <w:rPr>
          <w:sz w:val="24"/>
          <w:szCs w:val="24"/>
        </w:rPr>
        <w:t>ing.saob</w:t>
      </w:r>
      <w:proofErr w:type="spellEnd"/>
      <w:r w:rsidRPr="00DC1AA3">
        <w:rPr>
          <w:sz w:val="24"/>
          <w:szCs w:val="24"/>
        </w:rPr>
        <w:t>.</w:t>
      </w:r>
      <w:r w:rsidR="00932924">
        <w:rPr>
          <w:sz w:val="24"/>
          <w:szCs w:val="24"/>
        </w:rPr>
        <w:t xml:space="preserve">, </w:t>
      </w:r>
      <w:proofErr w:type="spellStart"/>
      <w:r w:rsidR="00932924">
        <w:rPr>
          <w:sz w:val="24"/>
          <w:szCs w:val="24"/>
        </w:rPr>
        <w:t>s.r</w:t>
      </w:r>
      <w:proofErr w:type="spellEnd"/>
      <w:r w:rsidR="00932924">
        <w:rPr>
          <w:sz w:val="24"/>
          <w:szCs w:val="24"/>
        </w:rPr>
        <w:t>.</w:t>
      </w:r>
    </w:p>
    <w:sectPr w:rsidR="00795EA1" w:rsidRPr="00DC1AA3" w:rsidSect="00AB1FF8">
      <w:headerReference w:type="default"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16DC3" w14:textId="77777777" w:rsidR="00AC5F54" w:rsidRDefault="00AC5F54" w:rsidP="00932924">
      <w:pPr>
        <w:spacing w:after="0" w:line="240" w:lineRule="auto"/>
      </w:pPr>
      <w:r>
        <w:separator/>
      </w:r>
    </w:p>
  </w:endnote>
  <w:endnote w:type="continuationSeparator" w:id="0">
    <w:p w14:paraId="6C1701DE" w14:textId="77777777" w:rsidR="00AC5F54" w:rsidRDefault="00AC5F54" w:rsidP="0093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282644"/>
      <w:docPartObj>
        <w:docPartGallery w:val="Page Numbers (Bottom of Page)"/>
        <w:docPartUnique/>
      </w:docPartObj>
    </w:sdtPr>
    <w:sdtEndPr>
      <w:rPr>
        <w:noProof/>
      </w:rPr>
    </w:sdtEndPr>
    <w:sdtContent>
      <w:p w14:paraId="03E01B4F" w14:textId="3B696481" w:rsidR="00932924" w:rsidRDefault="00932924">
        <w:pPr>
          <w:pStyle w:val="Footer"/>
          <w:jc w:val="right"/>
        </w:pPr>
        <w:r>
          <w:fldChar w:fldCharType="begin"/>
        </w:r>
        <w:r>
          <w:instrText xml:space="preserve"> PAGE   \* MERGEFORMAT </w:instrText>
        </w:r>
        <w:r>
          <w:fldChar w:fldCharType="separate"/>
        </w:r>
        <w:r w:rsidR="00FA0AC4">
          <w:rPr>
            <w:noProof/>
          </w:rPr>
          <w:t>5</w:t>
        </w:r>
        <w:r>
          <w:rPr>
            <w:noProof/>
          </w:rPr>
          <w:fldChar w:fldCharType="end"/>
        </w:r>
      </w:p>
    </w:sdtContent>
  </w:sdt>
  <w:p w14:paraId="6C0A60C9" w14:textId="77777777" w:rsidR="00932924" w:rsidRDefault="00932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9E91A" w14:textId="77777777" w:rsidR="00AC5F54" w:rsidRDefault="00AC5F54" w:rsidP="00932924">
      <w:pPr>
        <w:spacing w:after="0" w:line="240" w:lineRule="auto"/>
      </w:pPr>
      <w:r>
        <w:separator/>
      </w:r>
    </w:p>
  </w:footnote>
  <w:footnote w:type="continuationSeparator" w:id="0">
    <w:p w14:paraId="11928A5A" w14:textId="77777777" w:rsidR="00AC5F54" w:rsidRDefault="00AC5F54" w:rsidP="00932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2236" w14:textId="693BCCFE" w:rsidR="00932924" w:rsidRDefault="00932924" w:rsidP="00B83DB0">
    <w:pPr>
      <w:pStyle w:val="Header"/>
      <w:jc w:val="center"/>
    </w:pPr>
  </w:p>
  <w:p w14:paraId="681269FE" w14:textId="77777777" w:rsidR="00932924" w:rsidRDefault="00932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A1"/>
    <w:rsid w:val="00071409"/>
    <w:rsid w:val="00090A58"/>
    <w:rsid w:val="000B6403"/>
    <w:rsid w:val="000C76A9"/>
    <w:rsid w:val="000E38D9"/>
    <w:rsid w:val="000E745B"/>
    <w:rsid w:val="0014361F"/>
    <w:rsid w:val="001636DB"/>
    <w:rsid w:val="001E0E03"/>
    <w:rsid w:val="00277529"/>
    <w:rsid w:val="002E0134"/>
    <w:rsid w:val="0034346F"/>
    <w:rsid w:val="003D18AF"/>
    <w:rsid w:val="003F1AD0"/>
    <w:rsid w:val="006D2788"/>
    <w:rsid w:val="00715D1A"/>
    <w:rsid w:val="00795EA1"/>
    <w:rsid w:val="008825BB"/>
    <w:rsid w:val="009163E6"/>
    <w:rsid w:val="00932924"/>
    <w:rsid w:val="009F4164"/>
    <w:rsid w:val="00AB1FF8"/>
    <w:rsid w:val="00AC5F54"/>
    <w:rsid w:val="00AF4437"/>
    <w:rsid w:val="00B83DB0"/>
    <w:rsid w:val="00C63DBA"/>
    <w:rsid w:val="00DC1AA3"/>
    <w:rsid w:val="00DD34CF"/>
    <w:rsid w:val="00E92CC2"/>
    <w:rsid w:val="00FA0AC4"/>
    <w:rsid w:val="00FC4D4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EA1"/>
    <w:pPr>
      <w:ind w:left="720"/>
      <w:contextualSpacing/>
    </w:pPr>
  </w:style>
  <w:style w:type="paragraph" w:styleId="Header">
    <w:name w:val="header"/>
    <w:basedOn w:val="Normal"/>
    <w:link w:val="HeaderChar"/>
    <w:uiPriority w:val="99"/>
    <w:unhideWhenUsed/>
    <w:rsid w:val="009329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2924"/>
  </w:style>
  <w:style w:type="paragraph" w:styleId="Footer">
    <w:name w:val="footer"/>
    <w:basedOn w:val="Normal"/>
    <w:link w:val="FooterChar"/>
    <w:uiPriority w:val="99"/>
    <w:unhideWhenUsed/>
    <w:rsid w:val="009329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2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EA1"/>
    <w:pPr>
      <w:ind w:left="720"/>
      <w:contextualSpacing/>
    </w:pPr>
  </w:style>
  <w:style w:type="paragraph" w:styleId="Header">
    <w:name w:val="header"/>
    <w:basedOn w:val="Normal"/>
    <w:link w:val="HeaderChar"/>
    <w:uiPriority w:val="99"/>
    <w:unhideWhenUsed/>
    <w:rsid w:val="009329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2924"/>
  </w:style>
  <w:style w:type="paragraph" w:styleId="Footer">
    <w:name w:val="footer"/>
    <w:basedOn w:val="Normal"/>
    <w:link w:val="FooterChar"/>
    <w:uiPriority w:val="99"/>
    <w:unhideWhenUsed/>
    <w:rsid w:val="009329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1881</Words>
  <Characters>10728</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Bakić</dc:creator>
  <cp:lastModifiedBy>Biljana Đurović</cp:lastModifiedBy>
  <cp:revision>8</cp:revision>
  <dcterms:created xsi:type="dcterms:W3CDTF">2024-12-10T11:19:00Z</dcterms:created>
  <dcterms:modified xsi:type="dcterms:W3CDTF">2024-12-12T13:08:00Z</dcterms:modified>
</cp:coreProperties>
</file>