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08A9B" w14:textId="20E1D4B1" w:rsidR="00437A3C" w:rsidRPr="00BD35EC" w:rsidRDefault="00437A3C" w:rsidP="00D76931">
      <w:pPr>
        <w:pStyle w:val="NoSpacing"/>
        <w:jc w:val="right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BD35EC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ПРЕДЛОГ</w:t>
      </w:r>
    </w:p>
    <w:p w14:paraId="3158A3A1" w14:textId="77777777" w:rsidR="00CC46CC" w:rsidRPr="00D76931" w:rsidRDefault="00CC46CC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5432187A" w14:textId="77777777" w:rsidR="00437A3C" w:rsidRPr="00F417A5" w:rsidRDefault="00437A3C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1F3E7E76" w14:textId="38997639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основу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A36F91" w:rsidRPr="00F417A5">
        <w:rPr>
          <w:rFonts w:ascii="Arial" w:eastAsiaTheme="minorHAnsi" w:hAnsi="Arial" w:cs="Arial"/>
          <w:noProof/>
          <w:sz w:val="22"/>
          <w:szCs w:val="22"/>
          <w:lang w:val="sr-Latn-ME"/>
        </w:rPr>
        <w:t xml:space="preserve"> </w:t>
      </w:r>
      <w:r w:rsidR="00A36F9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27 став 1 тачка</w:t>
      </w:r>
      <w:r w:rsidR="00DB2C6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6, </w:t>
      </w:r>
      <w:r w:rsidR="00DB2C69" w:rsidRPr="00F417A5">
        <w:rPr>
          <w:rFonts w:ascii="Arial" w:eastAsiaTheme="minorHAnsi" w:hAnsi="Arial" w:cs="Arial"/>
          <w:noProof/>
          <w:sz w:val="22"/>
          <w:szCs w:val="22"/>
          <w:lang w:val="sr-Cyrl-ME"/>
        </w:rPr>
        <w:t>члана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38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став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тачка</w:t>
      </w:r>
      <w:r w:rsidR="00A36F9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2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Закона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локалној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самоуправи</w:t>
      </w:r>
      <w:r w:rsidR="00E038F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E038FC" w:rsidRPr="00F417A5">
        <w:rPr>
          <w:rFonts w:ascii="Arial" w:hAnsi="Arial" w:cs="Arial"/>
          <w:noProof/>
          <w:sz w:val="22"/>
          <w:szCs w:val="22"/>
          <w:lang w:val="sr-Cyrl-CS"/>
        </w:rPr>
        <w:t>(,,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Службени</w:t>
      </w:r>
      <w:r w:rsidR="00E038FC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лист</w:t>
      </w:r>
      <w:r w:rsidR="00E038FC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4E7CDA" w:rsidRPr="00F417A5">
        <w:rPr>
          <w:rFonts w:ascii="Arial" w:hAnsi="Arial" w:cs="Arial"/>
          <w:noProof/>
          <w:sz w:val="22"/>
          <w:szCs w:val="22"/>
          <w:lang w:val="sr-Cyrl-CS"/>
        </w:rPr>
        <w:t>Ц</w:t>
      </w:r>
      <w:r w:rsidR="00FC73E7">
        <w:rPr>
          <w:rFonts w:ascii="Arial" w:hAnsi="Arial" w:cs="Arial"/>
          <w:noProof/>
          <w:sz w:val="22"/>
          <w:szCs w:val="22"/>
          <w:lang w:val="sr-Cyrl-CS"/>
        </w:rPr>
        <w:t>Г</w:t>
      </w:r>
      <w:r w:rsidR="00E038FC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", 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бр</w:t>
      </w:r>
      <w:r w:rsidR="00E038FC" w:rsidRPr="00F417A5">
        <w:rPr>
          <w:rFonts w:ascii="Arial" w:hAnsi="Arial" w:cs="Arial"/>
          <w:noProof/>
          <w:sz w:val="22"/>
          <w:szCs w:val="22"/>
          <w:lang w:val="sr-Cyrl-CS"/>
        </w:rPr>
        <w:t>. 02/18, 34/19, 38/2</w:t>
      </w:r>
      <w:r w:rsidR="00CF4183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0, 50/22, 84/22, 81/25 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CF4183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 98/25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),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35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став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тачка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2,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38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став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Статута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C73E7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пштине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15256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</w:t>
      </w:r>
      <w:r w:rsidR="00152561" w:rsidRPr="00F417A5">
        <w:rPr>
          <w:rFonts w:ascii="Arial" w:hAnsi="Arial" w:cs="Arial"/>
          <w:noProof/>
          <w:sz w:val="22"/>
          <w:szCs w:val="22"/>
          <w:lang w:val="sr-Cyrl-CS"/>
        </w:rPr>
        <w:t>(„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Службени</w:t>
      </w:r>
      <w:r w:rsidR="00152561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лист</w:t>
      </w:r>
      <w:r w:rsidR="00152561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FC73E7">
        <w:rPr>
          <w:rFonts w:ascii="Arial" w:hAnsi="Arial" w:cs="Arial"/>
          <w:noProof/>
          <w:sz w:val="22"/>
          <w:szCs w:val="22"/>
          <w:lang w:val="sr-Cyrl-CS"/>
        </w:rPr>
        <w:t>ЦГ</w:t>
      </w:r>
      <w:r w:rsidR="00DB2C69" w:rsidRPr="00F417A5">
        <w:rPr>
          <w:rFonts w:ascii="Arial" w:hAnsi="Arial" w:cs="Arial"/>
          <w:noProof/>
          <w:sz w:val="22"/>
          <w:szCs w:val="22"/>
          <w:lang w:val="sr-Cyrl-CS"/>
        </w:rPr>
        <w:t>-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Општински</w:t>
      </w:r>
      <w:r w:rsidR="00152561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прописи</w:t>
      </w:r>
      <w:r w:rsidR="00152561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“ 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бр</w:t>
      </w:r>
      <w:r w:rsidR="00FC73E7">
        <w:rPr>
          <w:rFonts w:ascii="Arial" w:hAnsi="Arial" w:cs="Arial"/>
          <w:noProof/>
          <w:sz w:val="22"/>
          <w:szCs w:val="22"/>
          <w:lang w:val="sr-Cyrl-CS"/>
        </w:rPr>
        <w:t>. 31/18, 21/23 и</w:t>
      </w:r>
      <w:r w:rsidR="00152561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90280D" w:rsidRPr="00F417A5">
        <w:rPr>
          <w:rFonts w:ascii="Arial" w:hAnsi="Arial" w:cs="Arial"/>
          <w:noProof/>
          <w:sz w:val="22"/>
          <w:szCs w:val="22"/>
        </w:rPr>
        <w:t>42/25</w:t>
      </w:r>
      <w:r w:rsidR="0090280D">
        <w:rPr>
          <w:rFonts w:ascii="Arial" w:hAnsi="Arial" w:cs="Arial"/>
          <w:noProof/>
          <w:sz w:val="22"/>
          <w:szCs w:val="22"/>
        </w:rPr>
        <w:t xml:space="preserve"> 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152561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 ,,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Сл</w:t>
      </w:r>
      <w:r w:rsidR="00FC73E7">
        <w:rPr>
          <w:rFonts w:ascii="Arial" w:hAnsi="Arial" w:cs="Arial"/>
          <w:noProof/>
          <w:sz w:val="22"/>
          <w:szCs w:val="22"/>
          <w:lang w:val="sr-Cyrl-CS"/>
        </w:rPr>
        <w:t xml:space="preserve">ужбени 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лист</w:t>
      </w:r>
      <w:r w:rsidR="00152561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hAnsi="Arial" w:cs="Arial"/>
          <w:noProof/>
          <w:sz w:val="22"/>
          <w:szCs w:val="22"/>
          <w:lang w:val="sr-Cyrl-CS"/>
        </w:rPr>
        <w:t>Ц</w:t>
      </w:r>
      <w:r w:rsidR="00FC73E7">
        <w:rPr>
          <w:rFonts w:ascii="Arial" w:hAnsi="Arial" w:cs="Arial"/>
          <w:noProof/>
          <w:sz w:val="22"/>
          <w:szCs w:val="22"/>
          <w:lang w:val="sr-Cyrl-CS"/>
        </w:rPr>
        <w:t>Г“,</w:t>
      </w:r>
      <w:r w:rsidR="00152561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90280D">
        <w:rPr>
          <w:rFonts w:ascii="Arial" w:hAnsi="Arial" w:cs="Arial"/>
          <w:noProof/>
          <w:sz w:val="22"/>
          <w:szCs w:val="22"/>
          <w:lang w:val="sr-Cyrl-CS"/>
        </w:rPr>
        <w:t>бр</w:t>
      </w:r>
      <w:r w:rsidR="0090280D">
        <w:rPr>
          <w:rFonts w:ascii="Arial" w:hAnsi="Arial" w:cs="Arial"/>
          <w:noProof/>
          <w:sz w:val="22"/>
          <w:szCs w:val="22"/>
          <w:lang w:val="sr-Latn-ME"/>
        </w:rPr>
        <w:t>oj</w:t>
      </w:r>
      <w:r w:rsidR="00152561" w:rsidRPr="00F417A5">
        <w:rPr>
          <w:rFonts w:ascii="Arial" w:hAnsi="Arial" w:cs="Arial"/>
          <w:noProof/>
          <w:sz w:val="22"/>
          <w:szCs w:val="22"/>
          <w:lang w:val="sr-Cyrl-CS"/>
        </w:rPr>
        <w:t xml:space="preserve"> 62/25)</w:t>
      </w:r>
      <w:r w:rsidR="0015256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Скупштина</w:t>
      </w:r>
      <w:r w:rsidR="0015256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C73E7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пштине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сједници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FC73E7">
        <w:rPr>
          <w:rFonts w:ascii="Arial" w:eastAsiaTheme="minorHAnsi" w:hAnsi="Arial" w:cs="Arial"/>
          <w:noProof/>
          <w:sz w:val="22"/>
          <w:szCs w:val="22"/>
          <w:lang w:val="sr-Cyrl-CS"/>
        </w:rPr>
        <w:t>ржаној ________2026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.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године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донијела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</w:p>
    <w:p w14:paraId="0FA7E63C" w14:textId="77777777" w:rsidR="00C0531B" w:rsidRPr="00F417A5" w:rsidRDefault="00C0531B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2508A6AB" w14:textId="77777777" w:rsidR="003F61FE" w:rsidRPr="00F417A5" w:rsidRDefault="003F61FE" w:rsidP="00F00BD6">
      <w:pPr>
        <w:pStyle w:val="NoSpacing"/>
        <w:jc w:val="both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57EEB574" w14:textId="58C1866E" w:rsidR="00CE7AD2" w:rsidRPr="00F417A5" w:rsidRDefault="00FA13D8" w:rsidP="00527C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ОДЛУКУ</w:t>
      </w:r>
    </w:p>
    <w:p w14:paraId="7BB3F9FB" w14:textId="77777777" w:rsidR="00385665" w:rsidRPr="00F417A5" w:rsidRDefault="00385665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428A0007" w14:textId="2F71EE6F" w:rsidR="00CE7AD2" w:rsidRPr="00F417A5" w:rsidRDefault="00FA13D8" w:rsidP="00527C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о</w:t>
      </w:r>
      <w:r w:rsidR="00385665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критеријумима</w:t>
      </w:r>
      <w:r w:rsidR="00385665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начину</w:t>
      </w:r>
      <w:r w:rsidR="00385665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и</w:t>
      </w:r>
      <w:r w:rsidR="00385665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поступку</w:t>
      </w:r>
      <w:r w:rsidR="00385665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расподјеле</w:t>
      </w:r>
      <w:r w:rsidR="00385665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средстава</w:t>
      </w:r>
      <w:r w:rsidR="00385665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за</w:t>
      </w:r>
      <w:r w:rsidR="00CE7AD2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подршку</w:t>
      </w:r>
      <w:r w:rsidR="00CE7AD2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младим</w:t>
      </w:r>
      <w:r w:rsidR="008939F6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предузетницима</w:t>
      </w:r>
      <w:r w:rsidR="00CF4183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у</w:t>
      </w:r>
      <w:r w:rsidR="00CE7AD2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општини</w:t>
      </w:r>
      <w:r w:rsidR="00CE7AD2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Никшић</w:t>
      </w:r>
    </w:p>
    <w:p w14:paraId="2821B20E" w14:textId="77777777" w:rsidR="00491BF9" w:rsidRPr="00F417A5" w:rsidRDefault="00491BF9" w:rsidP="00527C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7ABED9F0" w14:textId="77777777" w:rsidR="00491BF9" w:rsidRPr="00F417A5" w:rsidRDefault="00491BF9" w:rsidP="009B232E">
      <w:pPr>
        <w:pStyle w:val="NoSpacing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2D445409" w14:textId="77777777" w:rsidR="00CC46CC" w:rsidRPr="00F417A5" w:rsidRDefault="00CC46CC" w:rsidP="009B232E">
      <w:pPr>
        <w:pStyle w:val="NoSpacing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214F7C23" w14:textId="74464A9A" w:rsidR="00CE7AD2" w:rsidRPr="00F417A5" w:rsidRDefault="00FA13D8" w:rsidP="00491BF9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Предмет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одлуке</w:t>
      </w:r>
    </w:p>
    <w:p w14:paraId="2488C191" w14:textId="75516BC6" w:rsidR="003F61FE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3F61FE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1</w:t>
      </w:r>
    </w:p>
    <w:p w14:paraId="2D769F15" w14:textId="77777777" w:rsidR="00CE7AD2" w:rsidRPr="00F417A5" w:rsidRDefault="00CE7AD2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AC1C671" w14:textId="01744081" w:rsidR="0094045E" w:rsidRPr="00F417A5" w:rsidRDefault="00FA13D8" w:rsidP="00F00BD6">
      <w:pPr>
        <w:pStyle w:val="NoSpacing"/>
        <w:jc w:val="both"/>
        <w:rPr>
          <w:rFonts w:ascii="Arial" w:eastAsia="Calibr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утврђују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критеријуми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начин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поступак</w:t>
      </w:r>
      <w:r w:rsidR="00CE7AD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расподјеле</w:t>
      </w:r>
      <w:r w:rsidR="00CE7AD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CE7AD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Буџета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намијењених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подршку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младим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предузетницима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</w:p>
    <w:p w14:paraId="2BE6B5FE" w14:textId="77777777" w:rsidR="00491BF9" w:rsidRPr="00F417A5" w:rsidRDefault="00491BF9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739862B0" w14:textId="1A357F7A" w:rsidR="0094045E" w:rsidRPr="00F417A5" w:rsidRDefault="00FA13D8" w:rsidP="00491BF9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Употреба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родно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осјетљивог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језика</w:t>
      </w:r>
    </w:p>
    <w:p w14:paraId="3048F824" w14:textId="43B790C1" w:rsidR="003F61FE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3F61FE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2</w:t>
      </w:r>
    </w:p>
    <w:p w14:paraId="26C05D9C" w14:textId="77777777" w:rsidR="003D6DA4" w:rsidRPr="00F417A5" w:rsidRDefault="003D6DA4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7A644E26" w14:textId="6AEA211E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Изрази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овој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одлуци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користе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физичка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лица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мушком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роду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подразумијевају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исте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изразе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женском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роду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7516F62C" w14:textId="30F4BA85" w:rsidR="003F61FE" w:rsidRPr="00F417A5" w:rsidRDefault="00FA13D8" w:rsidP="00491BF9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Корисници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средстава</w:t>
      </w:r>
    </w:p>
    <w:p w14:paraId="43DDBE69" w14:textId="1F367695" w:rsidR="003F61FE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3F61FE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3</w:t>
      </w:r>
    </w:p>
    <w:p w14:paraId="25DFF492" w14:textId="77777777" w:rsidR="00D3335F" w:rsidRPr="00F417A5" w:rsidRDefault="00D3335F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70D8107B" w14:textId="040E3009" w:rsidR="009435FF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Средства</w:t>
      </w:r>
      <w:r w:rsidR="0038566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буџета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опредијељена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подршку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младим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предузетницима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текућег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годишњег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буџета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додјељују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/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пословне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идеје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(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даљем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тексту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)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незапосленим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лицима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навршених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30.</w:t>
      </w:r>
      <w:r w:rsidR="00C0531B" w:rsidRPr="00F417A5">
        <w:rPr>
          <w:rFonts w:ascii="Arial" w:eastAsiaTheme="minorHAnsi" w:hAnsi="Arial" w:cs="Arial"/>
          <w:noProof/>
          <w:sz w:val="22"/>
          <w:szCs w:val="22"/>
          <w:lang w:val="sr-Latn-ME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година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живота</w:t>
      </w:r>
      <w:r w:rsidR="00491BF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E70E8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евиденције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Завода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запошљавање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Црне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Горе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-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ПЈ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7405B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(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даљем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тексту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: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предузетници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</w:t>
      </w:r>
      <w:r w:rsidR="0093262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,</w:t>
      </w:r>
      <w:r w:rsidR="009C1F7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</w:t>
      </w:r>
      <w:r w:rsidR="00491BF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имају</w:t>
      </w:r>
      <w:r w:rsidR="00491BF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пребивалиште</w:t>
      </w:r>
      <w:r w:rsidR="00491BF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42045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територији</w:t>
      </w:r>
      <w:r w:rsidR="0042045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42045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93262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желе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покрену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сопствени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2B79B233" w14:textId="4868EA2D" w:rsidR="009435FF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Средства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реализацију</w:t>
      </w:r>
      <w:r w:rsidR="00FC59C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пословања</w:t>
      </w:r>
      <w:r w:rsidR="00FC59C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додјељују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дјелатности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930743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оснивају</w:t>
      </w:r>
      <w:r w:rsidR="00930743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региструју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складу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законом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</w:t>
      </w:r>
      <w:r w:rsidR="00DB2C6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 се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уређује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пословање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привредних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субјеката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4DFA636C" w14:textId="5AE9E573" w:rsidR="00106854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Право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додјелу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става</w:t>
      </w:r>
      <w:r w:rsidR="00BD35EC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</w:t>
      </w:r>
      <w:r w:rsidR="00A36F91" w:rsidRPr="00F417A5">
        <w:rPr>
          <w:rFonts w:ascii="Arial" w:eastAsiaTheme="minorHAnsi" w:hAnsi="Arial" w:cs="Arial"/>
          <w:noProof/>
          <w:sz w:val="22"/>
          <w:szCs w:val="22"/>
          <w:lang w:val="sr-Latn-ME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овог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могу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остварити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предузетници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тренутку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расписивања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јавног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конкурса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овој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A36F9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o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длуци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немају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навршених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30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година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8A434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</w:t>
      </w:r>
      <w:r w:rsidR="008A4345" w:rsidRPr="00F417A5">
        <w:rPr>
          <w:rFonts w:ascii="Arial" w:eastAsiaTheme="minorHAnsi" w:hAnsi="Arial" w:cs="Arial"/>
          <w:b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нијесу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остварили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право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неки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вид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финансијске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подршке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буџета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A36F9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o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пштине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или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буџета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4E11F7" w:rsidRPr="00F417A5">
        <w:rPr>
          <w:rFonts w:ascii="Arial" w:eastAsiaTheme="minorHAnsi" w:hAnsi="Arial" w:cs="Arial"/>
          <w:noProof/>
          <w:sz w:val="22"/>
          <w:szCs w:val="22"/>
          <w:lang w:val="sr-Cyrl-ME"/>
        </w:rPr>
        <w:t>д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ржаве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години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којој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врши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расподјела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,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4E11F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као ни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години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која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јој</w:t>
      </w:r>
      <w:r w:rsidR="008939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претходи</w:t>
      </w:r>
      <w:r w:rsidR="00C0531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3556019F" w14:textId="59CB8BB4" w:rsidR="00491BF9" w:rsidRPr="00BD35EC" w:rsidRDefault="00FA13D8" w:rsidP="00F417A5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Latn-ME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Средства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става</w:t>
      </w:r>
      <w:r w:rsidR="00BD35EC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</w:t>
      </w:r>
      <w:r w:rsidR="00A36F91" w:rsidRPr="00F417A5">
        <w:rPr>
          <w:rFonts w:ascii="Arial" w:eastAsiaTheme="minorHAnsi" w:hAnsi="Arial" w:cs="Arial"/>
          <w:noProof/>
          <w:sz w:val="22"/>
          <w:szCs w:val="22"/>
          <w:lang w:val="sr-Latn-ME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овог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планирају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као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посебна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буџетска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линија</w:t>
      </w:r>
      <w:r w:rsidR="00BD35EC">
        <w:rPr>
          <w:rFonts w:ascii="Arial" w:eastAsiaTheme="minorHAnsi" w:hAnsi="Arial" w:cs="Arial"/>
          <w:noProof/>
          <w:sz w:val="22"/>
          <w:szCs w:val="22"/>
          <w:lang w:val="sr-Latn-ME"/>
        </w:rPr>
        <w:t>.</w:t>
      </w:r>
    </w:p>
    <w:p w14:paraId="50A52B41" w14:textId="77777777" w:rsidR="00065539" w:rsidRPr="00F417A5" w:rsidRDefault="00065539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6B792C56" w14:textId="77777777" w:rsidR="00065539" w:rsidRPr="00F417A5" w:rsidRDefault="00065539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729E1AC9" w14:textId="77777777" w:rsidR="00065539" w:rsidRPr="00F417A5" w:rsidRDefault="00065539" w:rsidP="00F417A5">
      <w:pPr>
        <w:pStyle w:val="NoSpacing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416F64B3" w14:textId="28E365E1" w:rsidR="00491BF9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Јавни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конкурс</w:t>
      </w:r>
    </w:p>
    <w:p w14:paraId="1AC24AD6" w14:textId="49CE764E" w:rsidR="003F61FE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3F61FE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4</w:t>
      </w:r>
    </w:p>
    <w:p w14:paraId="4B825A64" w14:textId="77777777" w:rsidR="003D6DA4" w:rsidRPr="00F417A5" w:rsidRDefault="003D6DA4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7CB0D3F5" w14:textId="3E70FA48" w:rsidR="003D6DA4" w:rsidRPr="00F417A5" w:rsidRDefault="00FA13D8" w:rsidP="00491BF9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планове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врши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основу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DB2C6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авног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конкурса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(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даљем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тексту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: </w:t>
      </w:r>
      <w:r w:rsidR="0006553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онкурс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),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расписује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подршку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младим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предузетницима</w:t>
      </w:r>
      <w:r w:rsidR="007172D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(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даљем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тексту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: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).</w:t>
      </w:r>
    </w:p>
    <w:p w14:paraId="4128026C" w14:textId="2DCE153F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објављује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путем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437A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веб сајта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локалног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јавног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емитера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други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погодан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начин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6B3781FB" w14:textId="0DFE1879" w:rsidR="003D6DA4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расподјелу</w:t>
      </w:r>
      <w:r w:rsidR="00DC5A1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DC5A1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DC5A1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отворен</w:t>
      </w:r>
      <w:r w:rsidR="00DC5A1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30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његовог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објављивања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75A72C9F" w14:textId="77777777" w:rsidR="003F61FE" w:rsidRPr="00F417A5" w:rsidRDefault="003F61F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676805D" w14:textId="77777777" w:rsidR="00065539" w:rsidRPr="00F417A5" w:rsidRDefault="00065539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62D290DB" w14:textId="0A587F34" w:rsidR="003D6DA4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lastRenderedPageBreak/>
        <w:t>Комисија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за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спровођење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поступка</w:t>
      </w:r>
    </w:p>
    <w:p w14:paraId="0C40A3E6" w14:textId="0162FED0" w:rsidR="003F61FE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5</w:t>
      </w:r>
    </w:p>
    <w:p w14:paraId="3A5485BE" w14:textId="77777777" w:rsidR="00AB6242" w:rsidRPr="00F417A5" w:rsidRDefault="00AB6242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26DC5FDC" w14:textId="495636EE" w:rsidR="003F61FE" w:rsidRPr="005D0E57" w:rsidRDefault="00DB2C69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Latn-ME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Поступак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спроводи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3559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омисија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именује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B80E82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редсједник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C77AE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пштине</w:t>
      </w:r>
      <w:r w:rsidR="005D0E57">
        <w:rPr>
          <w:rFonts w:ascii="Arial" w:eastAsiaTheme="minorHAnsi" w:hAnsi="Arial" w:cs="Arial"/>
          <w:noProof/>
          <w:sz w:val="22"/>
          <w:szCs w:val="22"/>
          <w:lang w:val="sr-Latn-ME"/>
        </w:rPr>
        <w:t>.</w:t>
      </w:r>
    </w:p>
    <w:p w14:paraId="6F564253" w14:textId="2A7043AA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bCs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Комисија</w:t>
      </w:r>
      <w:r w:rsidR="003F61FE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има</w:t>
      </w:r>
      <w:r w:rsidR="003F61FE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предсједника</w:t>
      </w:r>
      <w:r w:rsidR="003F61FE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="00437A3C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четири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члана</w:t>
      </w:r>
      <w:r w:rsidR="003F61FE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.</w:t>
      </w:r>
    </w:p>
    <w:p w14:paraId="5B3B6E53" w14:textId="354BA953" w:rsidR="003F61FE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надлежна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3BAADB53" w14:textId="77777777" w:rsidR="00CE199E" w:rsidRDefault="00CE199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12044FE1" w14:textId="200F409B" w:rsidR="003F61FE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1) 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асписивање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јавног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конкурса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4A792987" w14:textId="7D3A2BAF" w:rsidR="003F61FE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2) 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реглед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оцјену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валидности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предате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документације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предлога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планова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DB2C6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</w:t>
      </w:r>
    </w:p>
    <w:p w14:paraId="77E57935" w14:textId="19F19146" w:rsidR="00DB2C69" w:rsidRPr="00F417A5" w:rsidRDefault="00CE199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</w:t>
      </w:r>
      <w:r w:rsidR="00DB2C6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према утврђеним критеријумима;</w:t>
      </w:r>
    </w:p>
    <w:p w14:paraId="253B0220" w14:textId="042E3F2C" w:rsidR="003F61FE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3) 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рипрему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437A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едлога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63CD568C" w14:textId="24ACD7A5" w:rsidR="003F61FE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>4)</w:t>
      </w:r>
      <w:r w:rsidR="007172D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рипрему</w:t>
      </w:r>
      <w:r w:rsidR="007172D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уговора</w:t>
      </w:r>
      <w:r w:rsidR="007172D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7172D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младим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предузетницима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чију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планови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одобрени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577E194A" w14:textId="15D99C47" w:rsidR="003F61FE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>5)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раћење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реализације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одобрених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планова</w:t>
      </w:r>
      <w:r w:rsidR="00437A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7B42DA14" w14:textId="1430836D" w:rsidR="00491BF9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>6)</w:t>
      </w:r>
      <w:r w:rsidR="00CE199E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рипрему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извјештаја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реализацији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додијељених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7660C8CB" w14:textId="19CBE41C" w:rsidR="003F61FE" w:rsidRPr="00F417A5" w:rsidRDefault="00FA13D8" w:rsidP="00AB6242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Предсједник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именује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реда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потпредсједника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или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старјешина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органа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локалне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управе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7E9FB88F" w14:textId="4D484DE1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Мандат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двије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године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7424950A" w14:textId="77777777" w:rsidR="00BD35EC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Стручне</w:t>
      </w:r>
      <w:r w:rsidR="006622B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административно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техничке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послове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потребе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врши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секретар</w:t>
      </w:r>
      <w:r w:rsidR="00C4459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BD35EC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3362D88E" w14:textId="4D84DAF9" w:rsidR="00E95CA7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Комисији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припада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накнада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рад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чију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висину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утврђује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437A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редсједник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актом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оснивању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исте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50783930" w14:textId="03F0DCD2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доноси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Пословник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раду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51BA4909" w14:textId="77777777" w:rsidR="002E4961" w:rsidRPr="00F417A5" w:rsidRDefault="002E496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279BA9A3" w14:textId="65140EF2" w:rsidR="0026254A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Истек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мандата</w:t>
      </w:r>
      <w:r w:rsidR="00437A3C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члану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="00437A3C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Комисије</w:t>
      </w:r>
    </w:p>
    <w:p w14:paraId="4DC7BD86" w14:textId="62417844" w:rsidR="00AB6242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6</w:t>
      </w:r>
    </w:p>
    <w:p w14:paraId="42A630F4" w14:textId="77777777" w:rsidR="003D6DA4" w:rsidRPr="00F417A5" w:rsidRDefault="003D6DA4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65E20308" w14:textId="38FFFA11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мандат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престаје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истека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времена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именован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случају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781D5EF0" w14:textId="6E4C23B6" w:rsidR="00161D41" w:rsidRPr="00BD35EC" w:rsidRDefault="00DB2C69" w:rsidP="00BD35EC">
      <w:pPr>
        <w:pStyle w:val="NoSpacing"/>
        <w:numPr>
          <w:ilvl w:val="0"/>
          <w:numId w:val="48"/>
        </w:numPr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одношења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оставке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чему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обавјештава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предсједника</w:t>
      </w:r>
      <w:r w:rsidR="00BD35EC">
        <w:rPr>
          <w:rFonts w:ascii="Arial" w:eastAsiaTheme="minorHAnsi" w:hAnsi="Arial" w:cs="Arial"/>
          <w:noProof/>
          <w:sz w:val="22"/>
          <w:szCs w:val="22"/>
          <w:lang w:val="sr-Latn-ME"/>
        </w:rPr>
        <w:t xml:space="preserve"> </w:t>
      </w:r>
      <w:r w:rsidR="00BD35EC">
        <w:rPr>
          <w:rFonts w:ascii="Arial" w:eastAsiaTheme="minorHAnsi" w:hAnsi="Arial" w:cs="Arial"/>
          <w:noProof/>
          <w:sz w:val="22"/>
          <w:szCs w:val="22"/>
          <w:lang w:val="sr-Cyrl-ME"/>
        </w:rPr>
        <w:t>Општине;</w:t>
      </w:r>
    </w:p>
    <w:p w14:paraId="20859C38" w14:textId="590DA8CF" w:rsidR="003F61FE" w:rsidRPr="00F417A5" w:rsidRDefault="003F61F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</w:t>
      </w:r>
      <w:r w:rsidR="00BD35EC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2) 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правоснажном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BD35EC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судском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одлуком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лишен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пословне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способности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53A153F6" w14:textId="134C760E" w:rsidR="00CE199E" w:rsidRDefault="003F61F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</w:t>
      </w:r>
      <w:r w:rsidR="00BD35EC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3) 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правоснажном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BD35EC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судском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одлуком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суда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осуђен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безусловну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казну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затвора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трајању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</w:p>
    <w:p w14:paraId="7759ABFB" w14:textId="505037F7" w:rsidR="00BD35EC" w:rsidRPr="00F417A5" w:rsidRDefault="00BD35EC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  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од </w:t>
      </w: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најмање шест мјесеци;</w:t>
      </w:r>
    </w:p>
    <w:p w14:paraId="279D5B12" w14:textId="481FC68E" w:rsidR="003F61FE" w:rsidRPr="00F417A5" w:rsidRDefault="003F61F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</w:t>
      </w:r>
      <w:r w:rsidR="00BD35EC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4)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случају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разрјешења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7B2746A0" w14:textId="77777777" w:rsidR="00065539" w:rsidRPr="00F417A5" w:rsidRDefault="00065539" w:rsidP="00F417A5">
      <w:pPr>
        <w:pStyle w:val="NoSpacing"/>
        <w:tabs>
          <w:tab w:val="left" w:pos="3585"/>
        </w:tabs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37384079" w14:textId="77777777" w:rsidR="00C0531B" w:rsidRPr="00F417A5" w:rsidRDefault="00C0531B" w:rsidP="00491BF9">
      <w:pPr>
        <w:pStyle w:val="NoSpacing"/>
        <w:tabs>
          <w:tab w:val="left" w:pos="3585"/>
        </w:tabs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1C2ACA48" w14:textId="77777777" w:rsidR="00065539" w:rsidRPr="00F417A5" w:rsidRDefault="00065539" w:rsidP="00491BF9">
      <w:pPr>
        <w:pStyle w:val="NoSpacing"/>
        <w:tabs>
          <w:tab w:val="left" w:pos="3585"/>
        </w:tabs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5A65A3D5" w14:textId="255C67C2" w:rsidR="00491BF9" w:rsidRPr="00F417A5" w:rsidRDefault="00FA13D8" w:rsidP="00491BF9">
      <w:pPr>
        <w:pStyle w:val="NoSpacing"/>
        <w:tabs>
          <w:tab w:val="left" w:pos="3585"/>
        </w:tabs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Разрјешење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чланова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Комисије</w:t>
      </w:r>
    </w:p>
    <w:p w14:paraId="5ABB88B8" w14:textId="011AD4D1" w:rsidR="003F61FE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491BF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7</w:t>
      </w:r>
    </w:p>
    <w:p w14:paraId="430C1C4B" w14:textId="77777777" w:rsidR="003D6DA4" w:rsidRPr="00F417A5" w:rsidRDefault="003D6DA4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6778EA1C" w14:textId="106515B5" w:rsidR="003F61FE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Предсједник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ће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разријешити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случају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4EEDD1D3" w14:textId="77777777" w:rsidR="00D76931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60442ABC" w14:textId="418BAAC0" w:rsidR="00DB2C69" w:rsidRPr="00F417A5" w:rsidRDefault="00DB2C69" w:rsidP="00DB2C69">
      <w:pPr>
        <w:pStyle w:val="NoSpacing"/>
        <w:numPr>
          <w:ilvl w:val="0"/>
          <w:numId w:val="47"/>
        </w:numPr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Уколико с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утврди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приликом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именовања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себи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нетачне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податке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или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пропустио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 изнесе податке и околности који су биле од утицаја на именовање за члана Комисије;</w:t>
      </w:r>
    </w:p>
    <w:p w14:paraId="14F40A02" w14:textId="207611E9" w:rsidR="003F61FE" w:rsidRPr="00F417A5" w:rsidRDefault="003F61F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2) </w:t>
      </w:r>
      <w:r w:rsidR="00D76931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Уколико не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обавља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функцију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периоду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дужем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шест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мјесеци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0C402E6D" w14:textId="4B8AE423" w:rsidR="00694E49" w:rsidRPr="00F417A5" w:rsidRDefault="003F61F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3) </w:t>
      </w:r>
      <w:r w:rsidR="00DB2C6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D76931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Уколико н</w:t>
      </w:r>
      <w:r w:rsidR="00DB2C6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аступи нека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околности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6</w:t>
      </w:r>
      <w:r w:rsidR="00BD35EC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став 1 тачка 2 и 3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189C32F0" w14:textId="2A5EE42A" w:rsidR="00694E49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Поступак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разрјешење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покреће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B80E82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редсједник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DB2C6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захтјев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235BD2A6" w14:textId="7B865DCF" w:rsidR="00423116" w:rsidRPr="00F417A5" w:rsidRDefault="00FA13D8" w:rsidP="00E95CA7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поступку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разрјешења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DB2C6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о чијем се разрјешењу одлучује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право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изјасни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разлозима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разрјешење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25CE58BE" w14:textId="61122180" w:rsidR="00694E49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случају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престанка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мандата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истека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времена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именован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B80E82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редсједник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дужан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року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15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престанка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именује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новог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386432AC" w14:textId="77777777" w:rsidR="00437A3C" w:rsidRPr="00F417A5" w:rsidRDefault="00FA13D8" w:rsidP="00491BF9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Мандат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новоименованог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траје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истека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мандата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45C319D9" w14:textId="0B862021" w:rsidR="00CE199E" w:rsidRDefault="00FA13D8" w:rsidP="00491BF9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разријешен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истека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времена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именован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може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бити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поново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именован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1563E3BF" w14:textId="77777777" w:rsidR="00BD35EC" w:rsidRDefault="00BD35EC" w:rsidP="00491BF9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424CA9D" w14:textId="77777777" w:rsidR="00BD35EC" w:rsidRDefault="00BD35EC" w:rsidP="00491BF9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027DB3AB" w14:textId="77777777" w:rsidR="00BD35EC" w:rsidRPr="00F417A5" w:rsidRDefault="00BD35EC" w:rsidP="00491BF9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5EE668E0" w14:textId="15AAA621" w:rsidR="00E95CA7" w:rsidRPr="00F417A5" w:rsidRDefault="00FA13D8" w:rsidP="00E95CA7">
      <w:pPr>
        <w:pStyle w:val="NoSpacing"/>
        <w:tabs>
          <w:tab w:val="left" w:pos="4350"/>
        </w:tabs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Приоритетне</w:t>
      </w:r>
      <w:r w:rsidR="00E95CA7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дјелатности</w:t>
      </w:r>
    </w:p>
    <w:p w14:paraId="3709EDB8" w14:textId="0B20F2DE" w:rsidR="003F61FE" w:rsidRPr="00F417A5" w:rsidRDefault="00FA13D8" w:rsidP="00FE66D4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E95CA7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8</w:t>
      </w:r>
    </w:p>
    <w:p w14:paraId="241761BA" w14:textId="77777777" w:rsidR="002E4961" w:rsidRPr="00F417A5" w:rsidRDefault="002E496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413A468A" w14:textId="6156A909" w:rsidR="00437A3C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опредијељена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Буџетом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расподјељују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планове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нарочито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подстичу</w:t>
      </w:r>
      <w:r w:rsidR="00D836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дјелатности</w:t>
      </w:r>
      <w:r w:rsidR="00D836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које</w:t>
      </w:r>
      <w:r w:rsidR="00D836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D836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односе</w:t>
      </w:r>
      <w:r w:rsidR="00D836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601A686F" w14:textId="77777777" w:rsidR="00D76931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6963C343" w14:textId="7C5E6AEF" w:rsidR="00751CE0" w:rsidRPr="00F417A5" w:rsidRDefault="00E95CA7" w:rsidP="00E95CA7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1)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азвој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туризма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угоститељства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0AA65D70" w14:textId="15B80EE4" w:rsidR="00D77486" w:rsidRPr="00F417A5" w:rsidRDefault="00E95CA7" w:rsidP="00E95CA7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2)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азвој</w:t>
      </w:r>
      <w:r w:rsidR="00D7748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културе</w:t>
      </w:r>
      <w:r w:rsidR="006622B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кроз</w:t>
      </w:r>
      <w:r w:rsidR="006622B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афирмацију</w:t>
      </w:r>
      <w:r w:rsidR="006622B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D836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валоризацију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културног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потенцијала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DB2C6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пштине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51793E52" w14:textId="346616EE" w:rsidR="00D77486" w:rsidRPr="00F417A5" w:rsidRDefault="00E95CA7" w:rsidP="00E95CA7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3) </w:t>
      </w:r>
      <w:r w:rsidR="0054013F" w:rsidRPr="00F417A5">
        <w:rPr>
          <w:rFonts w:ascii="Arial" w:eastAsiaTheme="minorHAnsi" w:hAnsi="Arial" w:cs="Arial"/>
          <w:noProof/>
          <w:sz w:val="22"/>
          <w:szCs w:val="22"/>
          <w:lang w:val="sr-Latn-ME"/>
        </w:rPr>
        <w:t>O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чување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животне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средине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D7748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одрживи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развој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367D318C" w14:textId="6DC4148A" w:rsidR="00D77486" w:rsidRPr="00F417A5" w:rsidRDefault="00E95CA7" w:rsidP="00E95CA7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4)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игиталне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дјелатности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2752AE30" w14:textId="51C25781" w:rsidR="00D77486" w:rsidRPr="00F417A5" w:rsidRDefault="00E95CA7" w:rsidP="00E95CA7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5)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азвој</w:t>
      </w:r>
      <w:r w:rsidR="00D7748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социјалног</w:t>
      </w:r>
      <w:r w:rsidR="00D7748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предузетништва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538F0E1F" w14:textId="5540C4BD" w:rsidR="00D836A7" w:rsidRPr="00F417A5" w:rsidRDefault="00E95CA7" w:rsidP="00E95CA7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6)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азвој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малих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креативних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дјелатности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55910526" w14:textId="122DC00C" w:rsidR="003F61FE" w:rsidRDefault="00E95CA7" w:rsidP="00E95CA7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7)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Е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кономски</w:t>
      </w:r>
      <w:r w:rsidR="00D836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развој</w:t>
      </w:r>
      <w:r w:rsidR="00D836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D836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45801829" w14:textId="307FCCCF" w:rsidR="00DC5CF5" w:rsidRPr="00DC5CF5" w:rsidRDefault="00DC5CF5" w:rsidP="00E95CA7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ME"/>
        </w:rPr>
      </w:pPr>
      <w:r>
        <w:rPr>
          <w:rFonts w:ascii="Arial" w:eastAsiaTheme="minorHAnsi" w:hAnsi="Arial" w:cs="Arial"/>
          <w:noProof/>
          <w:sz w:val="22"/>
          <w:szCs w:val="22"/>
          <w:lang w:val="sr-Cyrl-ME"/>
        </w:rPr>
        <w:t>Предсједник Општине, на предлог Комисије, прије расписивања Јавног конкурса за расподјелу средстава,за сваку годину утврђује приоритетне области у којима ће се за ту годину пружати финансијска подршка за реализацију бизнис планова.</w:t>
      </w:r>
    </w:p>
    <w:p w14:paraId="60970B03" w14:textId="77777777" w:rsidR="00437A3C" w:rsidRPr="00F417A5" w:rsidRDefault="00437A3C" w:rsidP="00E95CA7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29B72E4" w14:textId="492BEE9F" w:rsidR="00694E49" w:rsidRPr="00F417A5" w:rsidRDefault="00437A3C" w:rsidP="00FE66D4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Неприхватљиви бизнис планови</w:t>
      </w:r>
    </w:p>
    <w:p w14:paraId="2851650E" w14:textId="306B6F40" w:rsidR="003F61FE" w:rsidRPr="00F417A5" w:rsidRDefault="00FA13D8" w:rsidP="00FE66D4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E95CA7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9</w:t>
      </w:r>
    </w:p>
    <w:p w14:paraId="370397DE" w14:textId="77777777" w:rsidR="002E4961" w:rsidRPr="00F417A5" w:rsidRDefault="002E4961" w:rsidP="00F00BD6">
      <w:pPr>
        <w:pStyle w:val="NoSpacing"/>
        <w:jc w:val="both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559E9576" w14:textId="62183D49" w:rsidR="003F61FE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планови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неће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подржати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7025564B" w14:textId="77777777" w:rsidR="00D76931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FD8C5BB" w14:textId="66CF7FAB" w:rsidR="003F61FE" w:rsidRPr="00F417A5" w:rsidRDefault="00E95CA7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1)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планови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траже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финансијска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куповину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хуманитарне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помоћи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7A26660E" w14:textId="44E560B6" w:rsidR="003F61FE" w:rsidRPr="00F417A5" w:rsidRDefault="00E95CA7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2)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планови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искључиво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темеље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једнократној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изради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припреми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штампању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књига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брошура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билтена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часописа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слично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уколико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објава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таквих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публикација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дио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неког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ширег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програма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или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свеобухватнијих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континуираних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активности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29242082" w14:textId="7D4069B3" w:rsidR="00694E49" w:rsidRPr="00F417A5" w:rsidRDefault="00E95CA7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3)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Активност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сматра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незаконитом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или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штетном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околину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опасном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људско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здравље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: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игре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срећу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дуван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алкохолна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пића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07AA200C" w14:textId="1CC498DC" w:rsidR="003F61FE" w:rsidRPr="00F417A5" w:rsidRDefault="00E95CA7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4)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Неморалне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нелегалне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активности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26DA0D90" w14:textId="77777777" w:rsidR="00694E49" w:rsidRPr="00F417A5" w:rsidRDefault="00694E49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1F8141DF" w14:textId="77777777" w:rsidR="002A1EF6" w:rsidRPr="00F417A5" w:rsidRDefault="002A1EF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61E9A7A9" w14:textId="37E6DB11" w:rsidR="00AB6242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Поступак</w:t>
      </w:r>
      <w:r w:rsidR="00694E4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по</w:t>
      </w:r>
      <w:r w:rsidR="00694E49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конкурсу</w:t>
      </w:r>
      <w:r w:rsidR="00F45FDF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(потребна документација)</w:t>
      </w:r>
    </w:p>
    <w:p w14:paraId="2C84B4E4" w14:textId="54169BAA" w:rsidR="003F61FE" w:rsidRPr="00F417A5" w:rsidRDefault="00FA13D8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E95CA7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10</w:t>
      </w:r>
    </w:p>
    <w:p w14:paraId="1FE60242" w14:textId="77777777" w:rsidR="002E4961" w:rsidRPr="00F417A5" w:rsidRDefault="002E4961" w:rsidP="00AB6242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151EBEDF" w14:textId="356E3728" w:rsidR="003B0F10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Пријава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DC5A1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DC5A1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DC5A1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подноси</w:t>
      </w:r>
      <w:r w:rsidR="00DC5A1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DC5A1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року</w:t>
      </w:r>
      <w:r w:rsidR="00DC5A1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DC5A1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30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његовог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објављивања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7183526E" w14:textId="6046DADD" w:rsidR="003B0F10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Пријава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подноси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предаје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непосредно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Грађански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биро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или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путем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поште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19472841" w14:textId="29715D08" w:rsidR="00437A3C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запечаћеној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коверти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предузетници</w:t>
      </w:r>
      <w:r w:rsidR="00D836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прилажу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636C71A2" w14:textId="77777777" w:rsidR="00D76931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6C292A09" w14:textId="62476E4D" w:rsidR="003F61FE" w:rsidRPr="00F417A5" w:rsidRDefault="00E95CA7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1)</w:t>
      </w:r>
      <w:r w:rsidR="00437A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ријаву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додјелу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бесповратних</w:t>
      </w:r>
      <w:r w:rsidR="0042311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42311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(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Обр</w:t>
      </w:r>
      <w:r w:rsidR="00FA13D8" w:rsidRPr="00F417A5">
        <w:rPr>
          <w:rStyle w:val="CommentReference"/>
          <w:rFonts w:ascii="Arial" w:hAnsi="Arial" w:cs="Arial"/>
          <w:noProof/>
          <w:sz w:val="22"/>
          <w:szCs w:val="22"/>
          <w:lang w:val="sr-Cyrl-CS"/>
        </w:rPr>
        <w:t>азац</w:t>
      </w:r>
      <w:r w:rsidR="00423116" w:rsidRPr="00F417A5">
        <w:rPr>
          <w:rStyle w:val="CommentReference"/>
          <w:rFonts w:ascii="Arial" w:hAnsi="Arial" w:cs="Arial"/>
          <w:noProof/>
          <w:sz w:val="22"/>
          <w:szCs w:val="22"/>
          <w:lang w:val="sr-Cyrl-CS"/>
        </w:rPr>
        <w:t xml:space="preserve"> 1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);</w:t>
      </w:r>
    </w:p>
    <w:p w14:paraId="023E7FC1" w14:textId="0400DBEE" w:rsidR="003F61FE" w:rsidRPr="00F417A5" w:rsidRDefault="00E95CA7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2)</w:t>
      </w:r>
      <w:r w:rsidR="00437A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зрађен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996F90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(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Модел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пријаву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идеје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);</w:t>
      </w:r>
    </w:p>
    <w:p w14:paraId="4C49C834" w14:textId="1075E09C" w:rsidR="003F61FE" w:rsidRPr="00F417A5" w:rsidRDefault="00E95CA7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3)</w:t>
      </w:r>
      <w:r w:rsidR="00437A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ри</w:t>
      </w:r>
      <w:r w:rsidR="001A34E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штампане</w:t>
      </w:r>
      <w:r w:rsidR="001A34E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верзије</w:t>
      </w:r>
      <w:r w:rsidR="001A34E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Модела</w:t>
      </w:r>
      <w:r w:rsidR="003B0F1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B0F1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пријаву</w:t>
      </w:r>
      <w:r w:rsidR="003B0F1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B0F1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1A34E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идеје</w:t>
      </w:r>
      <w:r w:rsidR="001A34E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188A396C" w14:textId="67238FAE" w:rsidR="00161D41" w:rsidRPr="00F417A5" w:rsidRDefault="00161D4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4) Овјерену копију личне карте;</w:t>
      </w:r>
    </w:p>
    <w:p w14:paraId="3709336C" w14:textId="69E83B20" w:rsidR="00423116" w:rsidRPr="00F417A5" w:rsidRDefault="00E95CA7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5)</w:t>
      </w:r>
      <w:r w:rsidR="00437A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отврда</w:t>
      </w:r>
      <w:r w:rsidR="0042311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лице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налази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евиденцији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Завода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запошљавање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Црне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Горе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-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ПЈ</w:t>
      </w:r>
      <w:r w:rsidR="0042311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F45FDF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;</w:t>
      </w:r>
    </w:p>
    <w:p w14:paraId="6DDF98FA" w14:textId="75AA929B" w:rsidR="0094695C" w:rsidRPr="00F417A5" w:rsidRDefault="00E95CA7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6)</w:t>
      </w:r>
      <w:r w:rsidR="00437A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вјерену</w:t>
      </w:r>
      <w:r w:rsidR="00A70A3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изјаву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кривичном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материјалном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одговорношћу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нијесу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остварили</w:t>
      </w:r>
      <w:r w:rsidR="001A34E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текућој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претходној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години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било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бесповратну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финансијску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подршку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45FD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пштине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45FD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ржаве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неком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конкурсу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текућој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години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неће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конкурисати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тим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институцијама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1A34E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остваривање</w:t>
      </w:r>
      <w:r w:rsidR="001A34E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наведене</w:t>
      </w:r>
      <w:r w:rsidR="001A34E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подршке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2235B678" w14:textId="4363E634" w:rsidR="00E95CA7" w:rsidRPr="00F417A5" w:rsidRDefault="00E95CA7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7)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отврда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пребивалишту</w:t>
      </w:r>
      <w:r w:rsidR="004E494A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4E494A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територији</w:t>
      </w:r>
      <w:r w:rsidR="004E494A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4E494A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подносиоца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захтјева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1CA50796" w14:textId="6A6DB976" w:rsidR="00C70854" w:rsidRDefault="00E95CA7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8)</w:t>
      </w:r>
      <w:r w:rsidR="003B0F1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437A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оказ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смислу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остваривања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права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. </w:t>
      </w:r>
      <w:r w:rsidR="00177E9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1</w:t>
      </w:r>
      <w:r w:rsidR="003B0F1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4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став</w:t>
      </w:r>
      <w:r w:rsidR="00177E9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2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тачка</w:t>
      </w:r>
      <w:r w:rsidR="00177E9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3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B80E82">
        <w:rPr>
          <w:rFonts w:ascii="Arial" w:eastAsiaTheme="minorHAnsi" w:hAnsi="Arial" w:cs="Arial"/>
          <w:noProof/>
          <w:sz w:val="22"/>
          <w:szCs w:val="22"/>
          <w:lang w:val="sr-Cyrl-CS"/>
        </w:rPr>
        <w:t>ове о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длуке</w:t>
      </w:r>
      <w:r w:rsidR="008B1E3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3BFFD9E3" w14:textId="77777777" w:rsidR="00D76931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0AECC1E4" w14:textId="7D0AD238" w:rsidR="008B1E3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вредновање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пријава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су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потребне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потврде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неосуђиваности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кривична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дјела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против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привреде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кривична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дјела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против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имовине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коју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Комисија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прибавља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службеној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дужности</w:t>
      </w:r>
      <w:r w:rsidR="005B280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5AB93F19" w14:textId="2F37484B" w:rsidR="0007763C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Образац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Модел</w:t>
      </w:r>
      <w:r w:rsidR="000776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0776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0776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0776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су</w:t>
      </w:r>
      <w:r w:rsidR="000776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саставни</w:t>
      </w:r>
      <w:r w:rsidR="000776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дио</w:t>
      </w:r>
      <w:r w:rsidR="000776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ове</w:t>
      </w:r>
      <w:r w:rsidR="000776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одлуке</w:t>
      </w:r>
      <w:r w:rsidR="0007763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2666C059" w14:textId="77777777" w:rsidR="00D76931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E1FDA81" w14:textId="77777777" w:rsidR="00922EEB" w:rsidRPr="00F417A5" w:rsidRDefault="00922EEB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8E79588" w14:textId="4923220B" w:rsidR="0094695C" w:rsidRPr="00F417A5" w:rsidRDefault="00FA13D8" w:rsidP="00E95CA7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Оправдани</w:t>
      </w:r>
      <w:r w:rsidR="00E95CA7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и</w:t>
      </w:r>
      <w:r w:rsidR="00E95CA7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неоправдани</w:t>
      </w:r>
      <w:r w:rsidR="00E95CA7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трошкови</w:t>
      </w:r>
    </w:p>
    <w:p w14:paraId="14A5A718" w14:textId="3C403BBF" w:rsidR="0094045E" w:rsidRPr="00F417A5" w:rsidRDefault="00FA13D8" w:rsidP="004B4FA5">
      <w:pPr>
        <w:pStyle w:val="NoSpacing"/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hAnsi="Arial" w:cs="Arial"/>
          <w:b/>
          <w:noProof/>
          <w:sz w:val="22"/>
          <w:szCs w:val="22"/>
          <w:lang w:val="sr-Cyrl-CS"/>
        </w:rPr>
        <w:t>Члан</w:t>
      </w:r>
      <w:r w:rsidR="00E95CA7" w:rsidRPr="00F417A5">
        <w:rPr>
          <w:rFonts w:ascii="Arial" w:hAnsi="Arial" w:cs="Arial"/>
          <w:b/>
          <w:noProof/>
          <w:sz w:val="22"/>
          <w:szCs w:val="22"/>
          <w:lang w:val="sr-Cyrl-CS"/>
        </w:rPr>
        <w:t xml:space="preserve"> 11</w:t>
      </w:r>
    </w:p>
    <w:p w14:paraId="322E38F7" w14:textId="77777777" w:rsidR="004B4FA5" w:rsidRPr="00F417A5" w:rsidRDefault="004B4FA5" w:rsidP="004B4FA5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07FCB40A" w14:textId="548DE27F" w:rsidR="009B232E" w:rsidRDefault="00FA13D8" w:rsidP="00F00BD6">
      <w:pPr>
        <w:pStyle w:val="NoSpacing"/>
        <w:jc w:val="both"/>
        <w:rPr>
          <w:rFonts w:ascii="Arial" w:eastAsia="Calibr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Оправдани</w:t>
      </w:r>
      <w:r w:rsidR="005A0BFF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трошкови</w:t>
      </w:r>
      <w:r w:rsidR="005A0BFF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предвиђени</w:t>
      </w:r>
      <w:r w:rsidR="005A0BFF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бизнис</w:t>
      </w:r>
      <w:r w:rsidR="005A0BFF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планом</w:t>
      </w:r>
      <w:r w:rsidR="009B232E" w:rsidRPr="00F417A5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hAnsi="Arial" w:cs="Arial"/>
          <w:bCs/>
          <w:noProof/>
          <w:sz w:val="22"/>
          <w:szCs w:val="22"/>
          <w:lang w:val="sr-Cyrl-CS"/>
        </w:rPr>
        <w:t>сматрају</w:t>
      </w:r>
      <w:r w:rsidR="009B232E" w:rsidRPr="00F417A5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hAnsi="Arial" w:cs="Arial"/>
          <w:bCs/>
          <w:noProof/>
          <w:sz w:val="22"/>
          <w:szCs w:val="22"/>
          <w:lang w:val="sr-Cyrl-CS"/>
        </w:rPr>
        <w:t>се</w:t>
      </w:r>
      <w:r w:rsidR="009B232E" w:rsidRPr="00F417A5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hAnsi="Arial" w:cs="Arial"/>
          <w:bCs/>
          <w:noProof/>
          <w:sz w:val="22"/>
          <w:szCs w:val="22"/>
          <w:lang w:val="sr-Cyrl-CS"/>
        </w:rPr>
        <w:t>они</w:t>
      </w:r>
      <w:r w:rsidR="009B232E" w:rsidRPr="00F417A5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hAnsi="Arial" w:cs="Arial"/>
          <w:bCs/>
          <w:noProof/>
          <w:sz w:val="22"/>
          <w:szCs w:val="22"/>
          <w:lang w:val="sr-Cyrl-CS"/>
        </w:rPr>
        <w:t>трошкови</w:t>
      </w:r>
      <w:r w:rsidR="009B232E" w:rsidRPr="00F417A5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hAnsi="Arial" w:cs="Arial"/>
          <w:bCs/>
          <w:noProof/>
          <w:sz w:val="22"/>
          <w:szCs w:val="22"/>
          <w:lang w:val="sr-Cyrl-CS"/>
        </w:rPr>
        <w:t>који</w:t>
      </w:r>
      <w:r w:rsidR="009B232E" w:rsidRPr="00F417A5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hAnsi="Arial" w:cs="Arial"/>
          <w:bCs/>
          <w:noProof/>
          <w:sz w:val="22"/>
          <w:szCs w:val="22"/>
          <w:lang w:val="sr-Cyrl-CS"/>
        </w:rPr>
        <w:t>су</w:t>
      </w:r>
      <w:r w:rsidR="009B232E" w:rsidRPr="00F417A5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директно</w:t>
      </w:r>
      <w:r w:rsidR="009B232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повезани</w:t>
      </w:r>
      <w:r w:rsidR="0032328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за</w:t>
      </w:r>
      <w:r w:rsidR="0032328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покретање</w:t>
      </w:r>
      <w:r w:rsidR="0032328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дјелатности</w:t>
      </w:r>
      <w:r w:rsidR="0032328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и</w:t>
      </w:r>
      <w:r w:rsidR="0032328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који</w:t>
      </w:r>
      <w:r w:rsidR="0032328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доприносе</w:t>
      </w:r>
      <w:r w:rsidR="0032328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реализацији</w:t>
      </w:r>
      <w:r w:rsidR="0032328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пројекта</w:t>
      </w:r>
      <w:r w:rsidR="009B232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.</w:t>
      </w:r>
    </w:p>
    <w:p w14:paraId="3DD102A8" w14:textId="77777777" w:rsidR="00B80E82" w:rsidRPr="00F417A5" w:rsidRDefault="00B80E82" w:rsidP="00F00BD6">
      <w:pPr>
        <w:pStyle w:val="NoSpacing"/>
        <w:jc w:val="both"/>
        <w:rPr>
          <w:rFonts w:ascii="Arial" w:eastAsia="Calibri" w:hAnsi="Arial" w:cs="Arial"/>
          <w:noProof/>
          <w:sz w:val="22"/>
          <w:szCs w:val="22"/>
          <w:lang w:val="sr-Cyrl-CS"/>
        </w:rPr>
      </w:pPr>
    </w:p>
    <w:p w14:paraId="72F10738" w14:textId="105B6623" w:rsidR="005A0BFF" w:rsidRDefault="00FA13D8" w:rsidP="00F00BD6">
      <w:pPr>
        <w:pStyle w:val="NoSpacing"/>
        <w:jc w:val="both"/>
        <w:rPr>
          <w:rFonts w:ascii="Arial" w:eastAsia="Calibri" w:hAnsi="Arial" w:cs="Arial"/>
          <w:bCs/>
          <w:noProof/>
          <w:sz w:val="22"/>
          <w:szCs w:val="22"/>
          <w:lang w:val="sr-Cyrl-CS"/>
        </w:rPr>
      </w:pPr>
      <w:r w:rsidRPr="00F417A5">
        <w:rPr>
          <w:rFonts w:ascii="Arial" w:eastAsia="Calibri" w:hAnsi="Arial" w:cs="Arial"/>
          <w:bCs/>
          <w:noProof/>
          <w:sz w:val="22"/>
          <w:szCs w:val="22"/>
          <w:lang w:val="sr-Cyrl-CS"/>
        </w:rPr>
        <w:t>Неоправдани</w:t>
      </w:r>
      <w:r w:rsidR="005A0BFF" w:rsidRPr="00F417A5">
        <w:rPr>
          <w:rFonts w:ascii="Arial" w:eastAsia="Calibr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bCs/>
          <w:noProof/>
          <w:sz w:val="22"/>
          <w:szCs w:val="22"/>
          <w:lang w:val="sr-Cyrl-CS"/>
        </w:rPr>
        <w:t>трошкови</w:t>
      </w:r>
      <w:r w:rsidR="005A0BFF" w:rsidRPr="00F417A5">
        <w:rPr>
          <w:rFonts w:ascii="Arial" w:eastAsia="Calibr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bCs/>
          <w:noProof/>
          <w:sz w:val="22"/>
          <w:szCs w:val="22"/>
          <w:lang w:val="sr-Cyrl-CS"/>
        </w:rPr>
        <w:t>предвиђени</w:t>
      </w:r>
      <w:r w:rsidR="005A0BFF" w:rsidRPr="00F417A5">
        <w:rPr>
          <w:rFonts w:ascii="Arial" w:eastAsia="Calibr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bCs/>
          <w:noProof/>
          <w:sz w:val="22"/>
          <w:szCs w:val="22"/>
          <w:lang w:val="sr-Cyrl-CS"/>
        </w:rPr>
        <w:t>бизнис</w:t>
      </w:r>
      <w:r w:rsidR="005A0BFF" w:rsidRPr="00F417A5">
        <w:rPr>
          <w:rFonts w:ascii="Arial" w:eastAsia="Calibr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="Calibri" w:hAnsi="Arial" w:cs="Arial"/>
          <w:bCs/>
          <w:noProof/>
          <w:sz w:val="22"/>
          <w:szCs w:val="22"/>
          <w:lang w:val="sr-Cyrl-CS"/>
        </w:rPr>
        <w:t>планом</w:t>
      </w:r>
      <w:r w:rsidR="009B232E" w:rsidRPr="00F417A5">
        <w:rPr>
          <w:rFonts w:ascii="Arial" w:eastAsia="Calibri" w:hAnsi="Arial" w:cs="Arial"/>
          <w:bCs/>
          <w:noProof/>
          <w:sz w:val="22"/>
          <w:szCs w:val="22"/>
          <w:lang w:val="sr-Cyrl-CS"/>
        </w:rPr>
        <w:t>:</w:t>
      </w:r>
    </w:p>
    <w:p w14:paraId="52502D64" w14:textId="77777777" w:rsidR="00D76931" w:rsidRPr="00F417A5" w:rsidRDefault="00D76931" w:rsidP="00F00BD6">
      <w:pPr>
        <w:pStyle w:val="NoSpacing"/>
        <w:jc w:val="both"/>
        <w:rPr>
          <w:rFonts w:ascii="Arial" w:eastAsia="Calibri" w:hAnsi="Arial" w:cs="Arial"/>
          <w:bCs/>
          <w:noProof/>
          <w:sz w:val="22"/>
          <w:szCs w:val="22"/>
          <w:lang w:val="sr-Cyrl-CS"/>
        </w:rPr>
      </w:pPr>
    </w:p>
    <w:p w14:paraId="39A97709" w14:textId="2F1752E8" w:rsidR="0094045E" w:rsidRPr="00F417A5" w:rsidRDefault="00E95CA7" w:rsidP="00F00BD6">
      <w:pPr>
        <w:pStyle w:val="NoSpacing"/>
        <w:jc w:val="both"/>
        <w:rPr>
          <w:rFonts w:ascii="Arial" w:eastAsia="Calibr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1)</w:t>
      </w:r>
      <w:r w:rsidR="005A0BFF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Набавка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уградне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опреме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(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клима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уређаји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вентилатори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алармни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системи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сл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.),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расвјете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као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свијетлеће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рекламне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друге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табле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трошкове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закупа</w:t>
      </w:r>
      <w:r w:rsidR="00F45FDF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;</w:t>
      </w:r>
    </w:p>
    <w:p w14:paraId="35487467" w14:textId="6B2CC49F" w:rsidR="0094045E" w:rsidRPr="00F417A5" w:rsidRDefault="00E95CA7" w:rsidP="00F00BD6">
      <w:pPr>
        <w:pStyle w:val="NoSpacing"/>
        <w:jc w:val="both"/>
        <w:rPr>
          <w:rFonts w:ascii="Arial" w:eastAsia="Calibr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2)</w:t>
      </w:r>
      <w:r w:rsidR="005A0BFF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Трошкови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капиталних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инвестиција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трошкове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администрације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обавезе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према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трећим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лицима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амортизације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плаћање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камата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сл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.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банкарских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трошкова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комисиона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плаћања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сличне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трошкове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који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се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односе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на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спровођење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уговора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плаћање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провизија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сл</w:t>
      </w:r>
      <w:r w:rsidR="00F45FDF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;</w:t>
      </w:r>
    </w:p>
    <w:p w14:paraId="21ABAEA2" w14:textId="77E8FFDA" w:rsidR="00065539" w:rsidRPr="00F417A5" w:rsidRDefault="00E95CA7" w:rsidP="00437A3C">
      <w:pPr>
        <w:pStyle w:val="NoSpacing"/>
        <w:jc w:val="both"/>
        <w:rPr>
          <w:rFonts w:ascii="Arial" w:eastAsia="Calibr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="Calibri" w:hAnsi="Arial" w:cs="Arial"/>
          <w:noProof/>
          <w:sz w:val="22"/>
          <w:szCs w:val="22"/>
          <w:lang w:val="sr-Cyrl-CS"/>
        </w:rPr>
        <w:t>3)</w:t>
      </w:r>
      <w:r w:rsidR="005A0BFF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Активности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које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су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већ</w:t>
      </w:r>
      <w:r w:rsidR="0094045E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подржане</w:t>
      </w:r>
      <w:r w:rsidR="00FE3566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од</w:t>
      </w:r>
      <w:r w:rsidR="00FE3566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стране</w:t>
      </w:r>
      <w:r w:rsidR="00FE3566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других</w:t>
      </w:r>
      <w:r w:rsidR="00FE3566" w:rsidRPr="00F417A5">
        <w:rPr>
          <w:rFonts w:ascii="Arial" w:eastAsia="Calibr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институција</w:t>
      </w:r>
      <w:r w:rsidR="00FE3566" w:rsidRPr="00F417A5">
        <w:rPr>
          <w:rFonts w:ascii="Arial" w:eastAsia="Calibri" w:hAnsi="Arial" w:cs="Arial"/>
          <w:noProof/>
          <w:sz w:val="22"/>
          <w:szCs w:val="22"/>
          <w:lang w:val="sr-Cyrl-CS"/>
        </w:rPr>
        <w:t>.</w:t>
      </w:r>
    </w:p>
    <w:p w14:paraId="3E0C7249" w14:textId="77777777" w:rsidR="00CC46CC" w:rsidRPr="00F417A5" w:rsidRDefault="00CC46CC" w:rsidP="00437A3C">
      <w:pPr>
        <w:pStyle w:val="NoSpacing"/>
        <w:jc w:val="both"/>
        <w:rPr>
          <w:rFonts w:ascii="Arial" w:eastAsia="Calibri" w:hAnsi="Arial" w:cs="Arial"/>
          <w:noProof/>
          <w:sz w:val="22"/>
          <w:szCs w:val="22"/>
          <w:lang w:val="sr-Cyrl-CS"/>
        </w:rPr>
      </w:pPr>
    </w:p>
    <w:p w14:paraId="525740D0" w14:textId="77777777" w:rsidR="00065539" w:rsidRPr="00F417A5" w:rsidRDefault="00065539" w:rsidP="00E95CA7">
      <w:pPr>
        <w:pStyle w:val="NoSpacing"/>
        <w:tabs>
          <w:tab w:val="left" w:pos="4305"/>
        </w:tabs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5E48DD40" w14:textId="06B98886" w:rsidR="000C1CD4" w:rsidRPr="00F417A5" w:rsidRDefault="00FA13D8" w:rsidP="00E95CA7">
      <w:pPr>
        <w:pStyle w:val="NoSpacing"/>
        <w:tabs>
          <w:tab w:val="left" w:pos="4305"/>
        </w:tabs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Садржина</w:t>
      </w:r>
      <w:r w:rsidR="00E95CA7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бизнис</w:t>
      </w:r>
      <w:r w:rsidR="00E95CA7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плана</w:t>
      </w:r>
    </w:p>
    <w:p w14:paraId="2CEC628C" w14:textId="1D8FAD00" w:rsidR="000C1CD4" w:rsidRPr="00F417A5" w:rsidRDefault="00FA13D8" w:rsidP="00FE66D4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E95CA7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12</w:t>
      </w:r>
    </w:p>
    <w:p w14:paraId="28C6363C" w14:textId="77777777" w:rsidR="003D6DA4" w:rsidRPr="00F417A5" w:rsidRDefault="003D6DA4" w:rsidP="00FE66D4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042FD049" w14:textId="37EE9A36" w:rsidR="003F61FE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треба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садржи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68EA317D" w14:textId="77777777" w:rsidR="00D76931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9563CD6" w14:textId="7FF9A68C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1)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Основне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податке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3C68C00C" w14:textId="406A9264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резиме</w:t>
      </w:r>
      <w:r w:rsidR="00C06656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199C7231" w14:textId="44BE2B0D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мисија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циљ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пројекта</w:t>
      </w:r>
      <w:r w:rsidR="00C06656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21D56F82" w14:textId="6C4824A9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 </w:t>
      </w:r>
      <w:r w:rsidR="00F45FD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подаци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друштву</w:t>
      </w:r>
      <w:r w:rsidR="00C06656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1423A06D" w14:textId="5A363157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 </w:t>
      </w:r>
      <w:r w:rsidR="00F45FD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анализа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пословања</w:t>
      </w:r>
      <w:r w:rsidR="00C06656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35CE330A" w14:textId="69E13CAD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2)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Анализа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тржишта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4288DE60" w14:textId="4AD3D354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продајно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тржиште</w:t>
      </w:r>
      <w:r w:rsidR="00C06656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17C7D741" w14:textId="3C59058E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набавно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тржиште</w:t>
      </w:r>
      <w:r w:rsidR="00C06656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68998BF0" w14:textId="3E36DFD8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 </w:t>
      </w:r>
      <w:r w:rsidR="00F45FD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анализа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конкуренције</w:t>
      </w:r>
      <w:r w:rsidR="00C06656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659A6049" w14:textId="314E73EF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3)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Производ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производни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програм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6E6CB226" w14:textId="529F88CD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4)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Запосленост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квалификациона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структура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5AFB4FA4" w14:textId="5992B32D" w:rsidR="003F61FE" w:rsidRPr="00F417A5" w:rsidRDefault="003F61F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5</w:t>
      </w:r>
      <w:r w:rsidR="00FE356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Локација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762B3FE2" w14:textId="63E0A893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6)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Предрачун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инвестиционих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улагања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743EC439" w14:textId="12F2442B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7)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Извори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финансирања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26FABA1E" w14:textId="5E07B10D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8)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Расходи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пословања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7BC2CAAA" w14:textId="1F657AF9" w:rsidR="003F61FE" w:rsidRPr="00F417A5" w:rsidRDefault="00FE356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</w:t>
      </w:r>
      <w:r w:rsidR="0080000A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инвестициони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трошкови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(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амортизација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инвестиционо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одржавање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камате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</w:p>
    <w:p w14:paraId="132B5C61" w14:textId="0183B861" w:rsidR="00161D41" w:rsidRPr="00F417A5" w:rsidRDefault="00161D41" w:rsidP="00161D41">
      <w:pPr>
        <w:pStyle w:val="NoSpacing"/>
        <w:ind w:firstLine="708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осигурање) и</w:t>
      </w:r>
    </w:p>
    <w:p w14:paraId="35450B20" w14:textId="26D9E274" w:rsidR="00161D41" w:rsidRPr="00F417A5" w:rsidRDefault="003F61F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</w:t>
      </w:r>
      <w:r w:rsidR="0080000A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текући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трошкови</w:t>
      </w:r>
      <w:r w:rsidR="00F45FD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(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материјални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трошкови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45FD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брачун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бруто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зарада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45FD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стали</w:t>
      </w:r>
    </w:p>
    <w:p w14:paraId="523CA816" w14:textId="0FD139CF" w:rsidR="00161D41" w:rsidRPr="00F417A5" w:rsidRDefault="00161D4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     нематеријални трошкови);</w:t>
      </w:r>
    </w:p>
    <w:p w14:paraId="4CAF9FB8" w14:textId="0BAF1EBA" w:rsidR="003F61FE" w:rsidRPr="00F417A5" w:rsidRDefault="003F61F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</w:t>
      </w:r>
      <w:r w:rsidR="0080000A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9)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Закључак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пратећа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документација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68A3807B" w14:textId="77777777" w:rsidR="00161D41" w:rsidRPr="00F417A5" w:rsidRDefault="00161D4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58C9C5D0" w14:textId="40AC34C6" w:rsidR="003B0F10" w:rsidRPr="00F417A5" w:rsidRDefault="00FA13D8" w:rsidP="002A1EF6">
      <w:pPr>
        <w:pStyle w:val="NoSpacing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Подносилац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може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конкурисати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укупан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износ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или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дио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реализацију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активности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дужан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то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назначи</w:t>
      </w:r>
      <w:r w:rsidR="00E95CA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620E61EB" w14:textId="12B49DA2" w:rsidR="002A1EF6" w:rsidRPr="00F417A5" w:rsidRDefault="00FA13D8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Конкурисати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може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највише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два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/ бизнис идеје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,</w:t>
      </w:r>
      <w:r w:rsidR="00F45FD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док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може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бити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подржан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само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један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5CCF575A" w14:textId="3610038E" w:rsidR="002A1EF6" w:rsidRDefault="00FA13D8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Максималан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износ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додијељених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изабрани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може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износити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више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2A1EF6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20%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укупног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износа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предвиђеног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Буџетом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подршку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младим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предузетницима</w:t>
      </w:r>
      <w:r w:rsidR="00161D4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за текућу годину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68C3741E" w14:textId="77777777" w:rsidR="00CE199E" w:rsidRDefault="00CE199E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1E0DF04" w14:textId="77777777" w:rsidR="00BD35EC" w:rsidRDefault="00BD35EC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175CE6C9" w14:textId="77777777" w:rsidR="002A1EF6" w:rsidRPr="00F417A5" w:rsidRDefault="002A1EF6" w:rsidP="002A1EF6">
      <w:pPr>
        <w:pStyle w:val="NoSpacing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40481170" w14:textId="34B92199" w:rsidR="002A1EF6" w:rsidRPr="00F417A5" w:rsidRDefault="00FA13D8" w:rsidP="002A1EF6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Административна</w:t>
      </w:r>
      <w:r w:rsidR="002A1EF6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провјера</w:t>
      </w:r>
      <w:r w:rsidR="002A1EF6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пријава</w:t>
      </w:r>
    </w:p>
    <w:p w14:paraId="795BDA5F" w14:textId="41DD70B6" w:rsidR="000C1CD4" w:rsidRPr="00F417A5" w:rsidRDefault="00FA13D8" w:rsidP="002A1EF6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3D6DA4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1</w:t>
      </w:r>
      <w:r w:rsidR="00FE3566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3</w:t>
      </w:r>
    </w:p>
    <w:p w14:paraId="1F7ABDA0" w14:textId="77777777" w:rsidR="00224869" w:rsidRPr="00F417A5" w:rsidRDefault="00224869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FCCE6D2" w14:textId="71754F6B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отвара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благовремено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поднијете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запечаћене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коверте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првој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сједници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након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истека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рока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подношење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B80E82">
        <w:rPr>
          <w:rFonts w:ascii="Arial" w:eastAsiaTheme="minorHAnsi" w:hAnsi="Arial" w:cs="Arial"/>
          <w:noProof/>
          <w:sz w:val="22"/>
          <w:szCs w:val="22"/>
          <w:lang w:val="sr-Cyrl-CS"/>
        </w:rPr>
        <w:t>пријава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32BFE17A" w14:textId="5C1799DC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Ако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утврди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подносилац</w:t>
      </w:r>
      <w:r w:rsidR="00EB102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пријаве</w:t>
      </w:r>
      <w:r w:rsidR="00EB102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није</w:t>
      </w:r>
      <w:r w:rsidR="00EB102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доставио</w:t>
      </w:r>
      <w:r w:rsidR="00EB102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сву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документацију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прописану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чланом</w:t>
      </w:r>
      <w:r w:rsidR="002A1EF6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10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Комисија</w:t>
      </w:r>
      <w:r w:rsidR="000C1CD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позива</w:t>
      </w:r>
      <w:r w:rsidR="00EB102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истог</w:t>
      </w:r>
      <w:r w:rsidR="00EB102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недостатак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отклони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одмах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најкасније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року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пријема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позива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72D14C13" w14:textId="77777777" w:rsidR="00065539" w:rsidRPr="00F417A5" w:rsidRDefault="00065539" w:rsidP="00437A3C">
      <w:pPr>
        <w:pStyle w:val="NoSpacing"/>
        <w:tabs>
          <w:tab w:val="left" w:pos="4275"/>
        </w:tabs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009BC4BC" w14:textId="003AA668" w:rsidR="002A1EF6" w:rsidRPr="00F417A5" w:rsidRDefault="00FA13D8" w:rsidP="002A1EF6">
      <w:pPr>
        <w:pStyle w:val="NoSpacing"/>
        <w:tabs>
          <w:tab w:val="left" w:pos="4275"/>
        </w:tabs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Позитивни</w:t>
      </w:r>
      <w:r w:rsidR="002A1EF6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критеријуми</w:t>
      </w:r>
    </w:p>
    <w:p w14:paraId="47D21208" w14:textId="250BA5BC" w:rsidR="003F61FE" w:rsidRPr="00F417A5" w:rsidRDefault="00FA13D8" w:rsidP="00FE66D4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3D6DA4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1</w:t>
      </w:r>
      <w:r w:rsidR="0080000A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4</w:t>
      </w:r>
    </w:p>
    <w:p w14:paraId="2657A4DB" w14:textId="77777777" w:rsidR="003F61FE" w:rsidRPr="00F417A5" w:rsidRDefault="003F61FE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60C8EAFF" w14:textId="055B6B81" w:rsidR="003B0F10" w:rsidRPr="00F417A5" w:rsidRDefault="00FA13D8" w:rsidP="00F00BD6">
      <w:pPr>
        <w:pStyle w:val="NoSpacing"/>
        <w:jc w:val="both"/>
        <w:rPr>
          <w:rFonts w:ascii="Arial" w:eastAsiaTheme="minorHAnsi" w:hAnsi="Arial" w:cs="Arial"/>
          <w:bCs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Комисија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врши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додјелу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средстава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за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бизнис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план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на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основу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позитивних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и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елиминаторних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="00161D41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критеријума</w:t>
      </w:r>
      <w:r w:rsidR="003B0F10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.</w:t>
      </w:r>
    </w:p>
    <w:p w14:paraId="6B2472CE" w14:textId="3649CB8D" w:rsidR="003F61FE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Позитивни</w:t>
      </w:r>
      <w:r w:rsidR="003F61FE"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CS"/>
        </w:rPr>
        <w:t>критеријуми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C175F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(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критеријуми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усаглашени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ставкама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Бодовне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листе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саставни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дио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)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7B797248" w14:textId="77777777" w:rsidR="00D76931" w:rsidRPr="00F417A5" w:rsidRDefault="00D76931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705535C7" w14:textId="4C96C076" w:rsidR="003F61FE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1)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јасно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указује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допринос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развоју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стратешких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циљева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општини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оквиру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области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којој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ED0C7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реализује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3ED3E2E2" w14:textId="4E6246C2" w:rsidR="001D6355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2)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Везаност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59181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59181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промоцију</w:t>
      </w:r>
      <w:r w:rsidR="0059181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59181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развој</w:t>
      </w:r>
      <w:r w:rsidR="0059181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предузетничке</w:t>
      </w:r>
      <w:r w:rsidR="0059181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дјелатности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; </w:t>
      </w:r>
    </w:p>
    <w:p w14:paraId="5D55E5B4" w14:textId="2B415CCA" w:rsidR="00E94805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3)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Предност</w:t>
      </w:r>
      <w:r w:rsidR="00E9480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имају</w:t>
      </w:r>
      <w:r w:rsidR="00E9480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незапослени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инвалидитетом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E9480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родитељи</w:t>
      </w:r>
      <w:r w:rsidR="00E9480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дјеце</w:t>
      </w:r>
      <w:r w:rsidR="00E9480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E9480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посебним</w:t>
      </w:r>
      <w:r w:rsidR="00E9480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потребама</w:t>
      </w:r>
      <w:r w:rsidR="003B0F1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4FCDF1F1" w14:textId="059182D5" w:rsidR="001D6355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4)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укључује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запошљавање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лица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територије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1D635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32D7655E" w14:textId="3A54E9DD" w:rsidR="00002F7C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5)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нуди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јасне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податке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идеји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почетку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току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реализације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активности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анализу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тржшта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анализу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конкуренције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дефинисане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циљне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групе</w:t>
      </w:r>
      <w:r w:rsidR="00002F7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,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маркетинг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стратегију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финансијску</w:t>
      </w:r>
      <w:r w:rsidR="00BF462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пројекцију</w:t>
      </w:r>
      <w:r w:rsidR="00002F7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01FF58F7" w14:textId="669C9DDF" w:rsidR="00002F7C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6)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447E0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нуди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јасне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податке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одрживости</w:t>
      </w:r>
      <w:r w:rsidR="003729A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7874C2E0" w14:textId="1AD870AD" w:rsidR="00D94E62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7)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предвиђа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сопствено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учешће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приликом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</w:t>
      </w:r>
      <w:r w:rsidR="00BD35EC">
        <w:rPr>
          <w:rFonts w:ascii="Arial" w:eastAsiaTheme="minorHAnsi" w:hAnsi="Arial" w:cs="Arial"/>
          <w:noProof/>
          <w:sz w:val="22"/>
          <w:szCs w:val="22"/>
          <w:lang w:val="sr-Cyrl-CS"/>
        </w:rPr>
        <w:t>а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лизације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идеје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70C4A1F3" w14:textId="306CADE8" w:rsidR="003729AF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8)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Иновативан</w:t>
      </w:r>
      <w:r w:rsidR="00A879E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аспект</w:t>
      </w:r>
      <w:r w:rsidR="00A879E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A879E1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идеје</w:t>
      </w:r>
      <w:r w:rsidR="003729A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06BF7C28" w14:textId="54586F40" w:rsidR="003729AF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9)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Повезаност</w:t>
      </w:r>
      <w:r w:rsidR="003729A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729A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3729A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3729A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претходним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радним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/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практичним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искуством</w:t>
      </w:r>
      <w:r w:rsidR="00A9160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младог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предузетника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стручна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звања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/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знања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вјештине</w:t>
      </w:r>
      <w:r w:rsidR="003729AF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3040AD04" w14:textId="5FB0DF83" w:rsidR="00D94E62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10)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Мотивација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посвећеност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0FFD17B2" w14:textId="1F7B88B2" w:rsidR="00D6383E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11)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Образложење</w:t>
      </w:r>
      <w:r w:rsidR="0074058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74058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74058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(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предузетник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образложио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потпуности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свим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релевантним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показатељима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реализацију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D94E62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идеје</w:t>
      </w:r>
      <w:r w:rsidR="00C77AED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). </w:t>
      </w:r>
    </w:p>
    <w:p w14:paraId="4143DF23" w14:textId="77777777" w:rsidR="003B0F10" w:rsidRPr="00F417A5" w:rsidRDefault="003B0F10" w:rsidP="003B0F10">
      <w:pPr>
        <w:pStyle w:val="NoSpacing"/>
        <w:ind w:left="786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7EFC03FD" w14:textId="77777777" w:rsidR="00C175FF" w:rsidRPr="00F417A5" w:rsidRDefault="00C175FF" w:rsidP="002A1EF6">
      <w:pPr>
        <w:pStyle w:val="NoSpacing"/>
        <w:ind w:left="786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14787FC4" w14:textId="2895B433" w:rsidR="008D2A2C" w:rsidRPr="00F417A5" w:rsidRDefault="00FA13D8" w:rsidP="002A1EF6">
      <w:pPr>
        <w:pStyle w:val="NoSpacing"/>
        <w:jc w:val="center"/>
        <w:rPr>
          <w:rFonts w:ascii="Arial" w:eastAsiaTheme="minorHAnsi" w:hAnsi="Arial" w:cs="Arial"/>
          <w:b/>
          <w:bCs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bCs/>
          <w:noProof/>
          <w:sz w:val="22"/>
          <w:szCs w:val="22"/>
          <w:lang w:val="sr-Cyrl-CS"/>
        </w:rPr>
        <w:t>Елиминаторни</w:t>
      </w:r>
      <w:r w:rsidR="002A1EF6" w:rsidRPr="00F417A5">
        <w:rPr>
          <w:rFonts w:ascii="Arial" w:eastAsiaTheme="minorHAnsi" w:hAnsi="Arial" w:cs="Arial"/>
          <w:b/>
          <w:bCs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bCs/>
          <w:noProof/>
          <w:sz w:val="22"/>
          <w:szCs w:val="22"/>
          <w:lang w:val="sr-Cyrl-CS"/>
        </w:rPr>
        <w:t>критеријуми</w:t>
      </w:r>
      <w:r w:rsidR="002A1EF6" w:rsidRPr="00F417A5">
        <w:rPr>
          <w:rFonts w:ascii="Arial" w:eastAsiaTheme="minorHAnsi" w:hAnsi="Arial" w:cs="Arial"/>
          <w:b/>
          <w:bCs/>
          <w:noProof/>
          <w:sz w:val="22"/>
          <w:szCs w:val="22"/>
          <w:lang w:val="sr-Cyrl-CS"/>
        </w:rPr>
        <w:t xml:space="preserve"> </w:t>
      </w:r>
    </w:p>
    <w:p w14:paraId="242CBDF6" w14:textId="6986EC3C" w:rsidR="002A1EF6" w:rsidRPr="00F417A5" w:rsidRDefault="00FA13D8" w:rsidP="002A1EF6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2A1EF6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15</w:t>
      </w:r>
    </w:p>
    <w:p w14:paraId="6E47DC49" w14:textId="77777777" w:rsidR="00161D41" w:rsidRPr="00F417A5" w:rsidRDefault="00161D41" w:rsidP="002A1EF6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7B8B258E" w14:textId="12B2BEA1" w:rsidR="002A1EF6" w:rsidRDefault="00161D41" w:rsidP="002A1EF6">
      <w:pPr>
        <w:pStyle w:val="NoSpacing"/>
        <w:rPr>
          <w:rFonts w:ascii="Arial" w:eastAsiaTheme="minorHAnsi" w:hAnsi="Arial" w:cs="Arial"/>
          <w:bCs/>
          <w:noProof/>
          <w:sz w:val="22"/>
          <w:szCs w:val="22"/>
          <w:lang w:val="sr-Cyrl-ME"/>
        </w:rPr>
      </w:pPr>
      <w:r w:rsidRPr="00F417A5">
        <w:rPr>
          <w:rFonts w:ascii="Arial" w:eastAsiaTheme="minorHAnsi" w:hAnsi="Arial" w:cs="Arial"/>
          <w:bCs/>
          <w:noProof/>
          <w:sz w:val="22"/>
          <w:szCs w:val="22"/>
          <w:lang w:val="sr-Cyrl-ME"/>
        </w:rPr>
        <w:t>Елиминаторни критеријуми приликом разматрања бизнис плана су:</w:t>
      </w:r>
    </w:p>
    <w:p w14:paraId="7D22273E" w14:textId="77777777" w:rsidR="00D76931" w:rsidRPr="00F417A5" w:rsidRDefault="00D76931" w:rsidP="002A1EF6">
      <w:pPr>
        <w:pStyle w:val="NoSpacing"/>
        <w:rPr>
          <w:rFonts w:ascii="Arial" w:eastAsiaTheme="minorHAnsi" w:hAnsi="Arial" w:cs="Arial"/>
          <w:bCs/>
          <w:noProof/>
          <w:sz w:val="22"/>
          <w:szCs w:val="22"/>
          <w:lang w:val="sr-Cyrl-ME"/>
        </w:rPr>
      </w:pPr>
    </w:p>
    <w:p w14:paraId="6118A856" w14:textId="028BE839" w:rsidR="003F61FE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1)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Недостатак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формалних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услова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кандидовање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(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нетачна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документација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или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документација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која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непотпуна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односно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није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извршена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допуна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исте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складу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чланом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13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ове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);</w:t>
      </w:r>
    </w:p>
    <w:p w14:paraId="09FECA7B" w14:textId="59FE24E0" w:rsidR="003F61FE" w:rsidRPr="00F417A5" w:rsidRDefault="00CE199E" w:rsidP="00CE199E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2)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Неадекватан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(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уколико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исти</w:t>
      </w:r>
      <w:r w:rsidR="003B0F1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кореспондира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предложеним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садржајем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="003B0F10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12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ове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одлуке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);</w:t>
      </w:r>
    </w:p>
    <w:p w14:paraId="7432E96B" w14:textId="2BDD0B10" w:rsidR="008D2A2C" w:rsidRPr="00F417A5" w:rsidRDefault="00CE199E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3)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предвиђа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дјелатност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трговине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смислу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препродаје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готових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производа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6031914D" w14:textId="4856252D" w:rsidR="008D2A2C" w:rsidRPr="00F417A5" w:rsidRDefault="00CE199E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4)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Исте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активности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које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су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већ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подржане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стране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других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институција</w:t>
      </w:r>
      <w:r w:rsidR="008D2A2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;</w:t>
      </w:r>
    </w:p>
    <w:p w14:paraId="5F19A8B8" w14:textId="500748FF" w:rsidR="008D2A2C" w:rsidRPr="00F417A5" w:rsidRDefault="00CE199E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5)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Посјете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сајмовима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без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излагања</w:t>
      </w:r>
      <w:r w:rsidR="009F09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12189C1D" w14:textId="77777777" w:rsidR="002A1EF6" w:rsidRPr="00F417A5" w:rsidRDefault="002A1EF6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6A094D0A" w14:textId="4FFA3AF6" w:rsidR="008D2A2C" w:rsidRPr="00F417A5" w:rsidRDefault="00FA13D8" w:rsidP="002A1EF6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Оцјењивање</w:t>
      </w:r>
      <w:r w:rsidR="002A1EF6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бизнис</w:t>
      </w:r>
      <w:r w:rsidR="002A1EF6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плана</w:t>
      </w:r>
    </w:p>
    <w:p w14:paraId="5CFCA6C9" w14:textId="18F692EF" w:rsidR="003F61FE" w:rsidRPr="00F417A5" w:rsidRDefault="00FA13D8" w:rsidP="00FE66D4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3D6DA4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="0080000A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16</w:t>
      </w:r>
    </w:p>
    <w:p w14:paraId="4FDE1682" w14:textId="77777777" w:rsidR="000C1735" w:rsidRPr="00F417A5" w:rsidRDefault="000C1735" w:rsidP="00F00BD6">
      <w:pPr>
        <w:pStyle w:val="NoSpacing"/>
        <w:jc w:val="both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078D62E7" w14:textId="452FA339" w:rsidR="00CE07E7" w:rsidRPr="00F417A5" w:rsidRDefault="00FA13D8" w:rsidP="00CF1243">
      <w:pPr>
        <w:pStyle w:val="NoSpacing"/>
        <w:ind w:right="-1134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оцјену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позитивним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критеријумима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користи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скала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0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10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поена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</w:p>
    <w:p w14:paraId="1553E4CD" w14:textId="6810DA54" w:rsidR="003D6DA4" w:rsidRPr="00F417A5" w:rsidRDefault="00FA13D8" w:rsidP="00CF1243">
      <w:pPr>
        <w:pStyle w:val="NoSpacing"/>
        <w:ind w:right="-1134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сваки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критеријум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појединачно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. </w:t>
      </w:r>
    </w:p>
    <w:p w14:paraId="63974249" w14:textId="45525DE5" w:rsidR="003F61FE" w:rsidRPr="00F417A5" w:rsidRDefault="00FA13D8" w:rsidP="00CF1243">
      <w:pPr>
        <w:pStyle w:val="NoSpacing"/>
        <w:ind w:right="-1134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Сваки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додјељује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бодове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сваки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позитивних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критеријума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3CD6DF7C" w14:textId="5882B6FD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Коначна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оцјена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представља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збир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бодова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свих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чланова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подијељен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бројем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чланова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(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просјечна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оцјена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).</w:t>
      </w:r>
    </w:p>
    <w:p w14:paraId="4D77F4C9" w14:textId="095AC8EE" w:rsidR="00922EEB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Уколико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примјена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неког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елиминаторних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критеријума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резултат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оцјене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свих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чланова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појединачно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примјени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елиминаторног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критеријума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доноси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већином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гласова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укупног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броја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чланова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1953688F" w14:textId="545AB8B4" w:rsidR="002A1EF6" w:rsidRPr="00F417A5" w:rsidRDefault="00FA13D8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Комисија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након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извршеног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вредновања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попуњава</w:t>
      </w:r>
      <w:r w:rsidR="00F417A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Бодовну листу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скали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оцјењивање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сваком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критеријуму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утврђених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овом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одлуком</w:t>
      </w:r>
      <w:r w:rsidR="00922EEB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55DAC664" w14:textId="2539098B" w:rsidR="00161D41" w:rsidRPr="00F417A5" w:rsidRDefault="00161D41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Бодовна листа </w:t>
      </w:r>
      <w:r w:rsidR="00F417A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(Образац 2) чини саставни дио ове одлуке.</w:t>
      </w:r>
    </w:p>
    <w:p w14:paraId="1266ADB4" w14:textId="08228918" w:rsidR="003B0F10" w:rsidRPr="00F417A5" w:rsidRDefault="003B0F10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2FF201C3" w14:textId="77777777" w:rsidR="003B0F10" w:rsidRPr="00F417A5" w:rsidRDefault="003B0F10" w:rsidP="002A1EF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1ED1AFA9" w14:textId="3371E402" w:rsidR="00423116" w:rsidRPr="00F417A5" w:rsidRDefault="00FA13D8" w:rsidP="009738D4">
      <w:pPr>
        <w:pStyle w:val="NoSpacing"/>
        <w:tabs>
          <w:tab w:val="left" w:pos="3990"/>
        </w:tabs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Доношење</w:t>
      </w:r>
      <w:r w:rsidR="009738D4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одлуке</w:t>
      </w:r>
      <w:r w:rsidR="009738D4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о</w:t>
      </w:r>
      <w:r w:rsidR="009738D4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расподјели</w:t>
      </w:r>
      <w:r w:rsidR="009738D4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средстава</w:t>
      </w:r>
    </w:p>
    <w:p w14:paraId="21845ACD" w14:textId="74A15DD8" w:rsidR="003F61FE" w:rsidRPr="00F417A5" w:rsidRDefault="00FA13D8" w:rsidP="00FE66D4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80000A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17</w:t>
      </w:r>
    </w:p>
    <w:p w14:paraId="6E9165B9" w14:textId="77777777" w:rsidR="00F00BD6" w:rsidRPr="00F417A5" w:rsidRDefault="00F00BD6" w:rsidP="00F00BD6">
      <w:pPr>
        <w:pStyle w:val="NoSpacing"/>
        <w:jc w:val="both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45F91A6C" w14:textId="0F5CF4B7" w:rsidR="00556B98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доноси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подршку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младим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предузетницима</w:t>
      </w:r>
      <w:r w:rsidR="000C173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основу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рангирања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планова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руководећи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оцјеном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основу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критеријума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прописаних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4FBE613A" w14:textId="534AC2D6" w:rsidR="00556B98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је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дужна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донесе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Одлуку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расподјели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року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30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затварања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конкурса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50CB701F" w14:textId="7F177226" w:rsidR="00556B98" w:rsidRPr="00F417A5" w:rsidRDefault="00FA13D8" w:rsidP="00556B98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расподјели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доставља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учесницама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конкурса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објављује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веб сајт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Никшић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други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погодан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начин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7CC49CC9" w14:textId="77777777" w:rsidR="006B0F2E" w:rsidRPr="00F417A5" w:rsidRDefault="006B0F2E" w:rsidP="00556B98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11A6BA04" w14:textId="443AE17A" w:rsidR="00FF2899" w:rsidRPr="00F417A5" w:rsidRDefault="00FF2899" w:rsidP="00556B98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21E8DDBD" w14:textId="5CE321AD" w:rsidR="00FF2899" w:rsidRPr="00F417A5" w:rsidRDefault="00FA13D8" w:rsidP="009738D4">
      <w:pPr>
        <w:pStyle w:val="NoSpacing"/>
        <w:tabs>
          <w:tab w:val="left" w:pos="3900"/>
        </w:tabs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Закључење</w:t>
      </w:r>
      <w:r w:rsidR="009738D4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уговора</w:t>
      </w:r>
      <w:r w:rsidR="009738D4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о</w:t>
      </w:r>
      <w:r w:rsidR="009738D4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расподјели</w:t>
      </w:r>
      <w:r w:rsidR="009738D4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средстава</w:t>
      </w:r>
    </w:p>
    <w:p w14:paraId="2C51331E" w14:textId="5E1A0A3C" w:rsidR="003F61FE" w:rsidRPr="00F417A5" w:rsidRDefault="00FA13D8" w:rsidP="00FE66D4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80000A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18</w:t>
      </w:r>
    </w:p>
    <w:p w14:paraId="1E1FA1BB" w14:textId="77777777" w:rsidR="00423116" w:rsidRPr="00F417A5" w:rsidRDefault="00423116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1E007C59" w14:textId="4084A8FB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Након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доношења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расподјели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подршку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младим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предузетницима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јавног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објављивања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="00B55216">
        <w:rPr>
          <w:rFonts w:ascii="Arial" w:eastAsiaTheme="minorHAnsi" w:hAnsi="Arial" w:cs="Arial"/>
          <w:noProof/>
          <w:sz w:val="22"/>
          <w:szCs w:val="22"/>
          <w:lang w:val="sr-Cyrl-CS"/>
        </w:rPr>
        <w:t>П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редсједник</w:t>
      </w:r>
      <w:r w:rsidR="00713903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Општине</w:t>
      </w:r>
      <w:r w:rsidR="00713903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50340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младим</w:t>
      </w:r>
      <w:r w:rsidR="00FF2899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предузетницима</w:t>
      </w:r>
      <w:r w:rsidR="00D725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којима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су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додјељена</w:t>
      </w:r>
      <w:r w:rsidR="00556B9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року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10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доношења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одлуке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закључује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уговор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којим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уређују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међусобна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обавезе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начин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коришћења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средстава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извјештавање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надзор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реализацијом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бизнис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13AF1463" w14:textId="6C5E37D0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року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10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дана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потписивања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уговора</w:t>
      </w:r>
      <w:r w:rsidR="009738D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из</w:t>
      </w:r>
      <w:r w:rsidR="009738D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става</w:t>
      </w:r>
      <w:r w:rsidR="009738D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1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овог</w:t>
      </w:r>
      <w:r w:rsidR="009738D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члана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,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одобрена</w:t>
      </w:r>
      <w:r w:rsidR="009738D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средства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се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уплаћују</w:t>
      </w:r>
      <w:r w:rsidR="000742A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</w:t>
      </w:r>
      <w:r w:rsidR="000742A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рачун</w:t>
      </w:r>
      <w:r w:rsidR="000742A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предузетника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складу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</w:t>
      </w:r>
      <w:r w:rsidR="009738D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подацима</w:t>
      </w:r>
      <w:r w:rsidR="009738D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наведеним</w:t>
      </w:r>
      <w:r w:rsidR="009738D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</w:t>
      </w:r>
      <w:r w:rsidR="009738D4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уговору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3EADDA54" w14:textId="602EBCA8" w:rsidR="003F61FE" w:rsidRPr="00F417A5" w:rsidRDefault="00FA13D8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Реализацију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закљученог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уговора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прати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Комисија</w:t>
      </w:r>
      <w:r w:rsidR="003F61FE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2348C439" w14:textId="77777777" w:rsidR="009738D4" w:rsidRPr="00F417A5" w:rsidRDefault="009738D4" w:rsidP="00F00BD6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49272967" w14:textId="6BEE6141" w:rsidR="00FA13D8" w:rsidRPr="00F417A5" w:rsidRDefault="00065539" w:rsidP="00065539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hAnsi="Arial" w:cs="Arial"/>
          <w:b/>
          <w:sz w:val="22"/>
          <w:szCs w:val="22"/>
          <w:lang w:val="sr-Cyrl-ME"/>
        </w:rPr>
        <w:t>Измјена уговора</w:t>
      </w:r>
    </w:p>
    <w:p w14:paraId="7E6C35F9" w14:textId="77777777" w:rsidR="00FA13D8" w:rsidRPr="00F417A5" w:rsidRDefault="00FA13D8" w:rsidP="00FA13D8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 19</w:t>
      </w:r>
    </w:p>
    <w:p w14:paraId="185F7E55" w14:textId="77777777" w:rsidR="00FA13D8" w:rsidRPr="00F417A5" w:rsidRDefault="00FA13D8" w:rsidP="00FA13D8">
      <w:pPr>
        <w:pStyle w:val="NoSpacing"/>
        <w:jc w:val="both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227E3382" w14:textId="7D475915" w:rsidR="00FA13D8" w:rsidRPr="00F417A5" w:rsidRDefault="00FA13D8" w:rsidP="00FA13D8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Уколико у току рока за реализације уговора настану околности које онемогућавају или отежавају реализацију бизнис плана, корисник средстава може да се обрати захтјевом Комисији ради евентуалне измјене уговор</w:t>
      </w:r>
      <w:r w:rsidR="00F417A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них услова. </w:t>
      </w:r>
    </w:p>
    <w:p w14:paraId="5E8AD7A5" w14:textId="4519FC5F" w:rsidR="00FA13D8" w:rsidRPr="00F417A5" w:rsidRDefault="00FA13D8" w:rsidP="00FA13D8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Свака измјена уговор</w:t>
      </w:r>
      <w:r w:rsidR="00F417A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е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них обавеза мора бити тражена и одобрена у писаном облику и то најкасније 30 дана прије истека уговора</w:t>
      </w:r>
      <w:r w:rsidR="000E1E87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10F3A461" w14:textId="77777777" w:rsidR="00F417A5" w:rsidRPr="00F417A5" w:rsidRDefault="00FA13D8" w:rsidP="00FA13D8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Комисија има право да не одобри измјене уговорних </w:t>
      </w:r>
      <w:r w:rsidR="00CC46CC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обавеза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ако захтјев нема основа у наведеним разлозима за измјене</w:t>
      </w:r>
      <w:r w:rsidR="00F417A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0F7FB17B" w14:textId="048B1328" w:rsidR="00FA13D8" w:rsidRPr="00F417A5" w:rsidRDefault="00F417A5" w:rsidP="00FA13D8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О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длуку о 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траженим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измјена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ма Комисија доноси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у року од 20 дана од дана подношења захтјева од стране корисника средстава.</w:t>
      </w:r>
    </w:p>
    <w:p w14:paraId="008D8D0C" w14:textId="77777777" w:rsidR="00FA13D8" w:rsidRDefault="00FA13D8" w:rsidP="00FA13D8">
      <w:pPr>
        <w:pStyle w:val="NoSpacing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658F0D58" w14:textId="77777777" w:rsidR="00D76931" w:rsidRPr="00F417A5" w:rsidRDefault="00D76931" w:rsidP="00FA13D8">
      <w:pPr>
        <w:pStyle w:val="NoSpacing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5168C0ED" w14:textId="77777777" w:rsidR="00FA13D8" w:rsidRPr="00F417A5" w:rsidRDefault="00FA13D8" w:rsidP="00FA13D8">
      <w:pPr>
        <w:pStyle w:val="NoSpacing"/>
        <w:tabs>
          <w:tab w:val="left" w:pos="3825"/>
        </w:tabs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Извјештај о реализацији бизнис плана</w:t>
      </w:r>
    </w:p>
    <w:p w14:paraId="3ABE2D73" w14:textId="301ADE0D" w:rsidR="00FA13D8" w:rsidRPr="00F417A5" w:rsidRDefault="00FA13D8" w:rsidP="00FA13D8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BD6A50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20</w:t>
      </w:r>
    </w:p>
    <w:p w14:paraId="2CE2628E" w14:textId="77777777" w:rsidR="00FA13D8" w:rsidRPr="00F417A5" w:rsidRDefault="00FA13D8" w:rsidP="00FA13D8">
      <w:pPr>
        <w:pStyle w:val="NoSpacing"/>
        <w:jc w:val="both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03EBA9E5" w14:textId="77777777" w:rsidR="00FA13D8" w:rsidRDefault="00FA13D8" w:rsidP="00FA13D8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lastRenderedPageBreak/>
        <w:t>Млади предузетник којем су додијељена средства за план подноси Комисији извјештај о реализацији бизнис плана са финансијским извјештајима, у року од годину дана од дана потписивања уговора.</w:t>
      </w:r>
    </w:p>
    <w:p w14:paraId="709A2BCB" w14:textId="77777777" w:rsidR="00D76931" w:rsidRPr="00F417A5" w:rsidRDefault="00D76931" w:rsidP="00FA13D8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0AD16EDD" w14:textId="376C2DC9" w:rsidR="00F417A5" w:rsidRPr="00D76931" w:rsidRDefault="00D76931" w:rsidP="00D76931">
      <w:pPr>
        <w:pStyle w:val="NoSpacing"/>
        <w:tabs>
          <w:tab w:val="left" w:pos="4275"/>
        </w:tabs>
        <w:jc w:val="both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ab/>
      </w:r>
      <w:r w:rsidRPr="00D76931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Обрасци</w:t>
      </w:r>
    </w:p>
    <w:p w14:paraId="666A952F" w14:textId="20201F84" w:rsidR="00F417A5" w:rsidRDefault="00F417A5" w:rsidP="00F417A5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 21</w:t>
      </w:r>
    </w:p>
    <w:p w14:paraId="00183144" w14:textId="77777777" w:rsidR="00D76931" w:rsidRPr="00F417A5" w:rsidRDefault="00D76931" w:rsidP="00F417A5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1CD07E69" w14:textId="6BDC5E3D" w:rsidR="00F417A5" w:rsidRDefault="00F417A5" w:rsidP="00F417A5">
      <w:pPr>
        <w:pStyle w:val="NoSpacing"/>
        <w:tabs>
          <w:tab w:val="center" w:pos="4819"/>
        </w:tabs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Саставни дио ове одлуке су</w:t>
      </w:r>
      <w:r w:rsidR="00D76931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следећи обрасци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:</w:t>
      </w:r>
    </w:p>
    <w:p w14:paraId="78E6AC12" w14:textId="77777777" w:rsidR="00CE199E" w:rsidRDefault="00CE199E" w:rsidP="00CE199E">
      <w:pPr>
        <w:pStyle w:val="NoSpacing"/>
        <w:tabs>
          <w:tab w:val="center" w:pos="4819"/>
        </w:tabs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5078D33" w14:textId="0936C414" w:rsidR="00F417A5" w:rsidRPr="00F417A5" w:rsidRDefault="00CE199E" w:rsidP="00CE199E">
      <w:pPr>
        <w:pStyle w:val="NoSpacing"/>
        <w:tabs>
          <w:tab w:val="center" w:pos="4819"/>
        </w:tabs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1) </w:t>
      </w:r>
      <w:r w:rsidR="00F417A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Пријава за додјелу бесповратних средстава (Образац 1);</w:t>
      </w:r>
    </w:p>
    <w:p w14:paraId="4F630825" w14:textId="68BBD712" w:rsidR="00F417A5" w:rsidRPr="00F417A5" w:rsidRDefault="00CE199E" w:rsidP="00CE199E">
      <w:pPr>
        <w:pStyle w:val="NoSpacing"/>
        <w:tabs>
          <w:tab w:val="center" w:pos="4819"/>
        </w:tabs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2) </w:t>
      </w:r>
      <w:r w:rsidR="00F417A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Модел за бизнис план;</w:t>
      </w:r>
    </w:p>
    <w:p w14:paraId="64D467FE" w14:textId="27214628" w:rsidR="00F417A5" w:rsidRPr="00F417A5" w:rsidRDefault="00CE199E" w:rsidP="00CE199E">
      <w:pPr>
        <w:pStyle w:val="NoSpacing"/>
        <w:tabs>
          <w:tab w:val="center" w:pos="4819"/>
        </w:tabs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3) </w:t>
      </w:r>
      <w:r w:rsidR="00D76931">
        <w:rPr>
          <w:rFonts w:ascii="Arial" w:eastAsiaTheme="minorHAnsi" w:hAnsi="Arial" w:cs="Arial"/>
          <w:noProof/>
          <w:sz w:val="22"/>
          <w:szCs w:val="22"/>
          <w:lang w:val="sr-Cyrl-CS"/>
        </w:rPr>
        <w:t>Образац који</w:t>
      </w:r>
      <w:r w:rsidR="00F417A5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попуњава Комисија приликом одлучивања (Образац 2)</w:t>
      </w:r>
      <w:r w:rsidR="00D76931" w:rsidRPr="00D76931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</w:t>
      </w:r>
      <w:r w:rsidR="00D76931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који укључује и </w:t>
      </w:r>
    </w:p>
    <w:p w14:paraId="129C0177" w14:textId="3DCC3EF9" w:rsidR="00F417A5" w:rsidRDefault="00CE199E" w:rsidP="00F417A5">
      <w:pPr>
        <w:pStyle w:val="NoSpacing"/>
        <w:tabs>
          <w:tab w:val="center" w:pos="4819"/>
        </w:tabs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    бодовну листу</w:t>
      </w:r>
      <w:r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.</w:t>
      </w:r>
    </w:p>
    <w:p w14:paraId="6C0FC892" w14:textId="77777777" w:rsidR="00C06656" w:rsidRPr="00F417A5" w:rsidRDefault="00C06656" w:rsidP="00F417A5">
      <w:pPr>
        <w:pStyle w:val="NoSpacing"/>
        <w:tabs>
          <w:tab w:val="center" w:pos="4819"/>
        </w:tabs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3BEE0376" w14:textId="77777777" w:rsidR="00F417A5" w:rsidRPr="00F417A5" w:rsidRDefault="00F417A5" w:rsidP="00F417A5">
      <w:pPr>
        <w:pStyle w:val="NoSpacing"/>
        <w:tabs>
          <w:tab w:val="center" w:pos="4819"/>
        </w:tabs>
        <w:jc w:val="both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1E40640B" w14:textId="058E3759" w:rsidR="00FA13D8" w:rsidRPr="00F417A5" w:rsidRDefault="00F417A5" w:rsidP="00F417A5">
      <w:pPr>
        <w:pStyle w:val="NoSpacing"/>
        <w:tabs>
          <w:tab w:val="center" w:pos="4819"/>
        </w:tabs>
        <w:jc w:val="both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ab/>
      </w:r>
      <w:r w:rsidR="00FA13D8"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Ступање на снагу</w:t>
      </w:r>
    </w:p>
    <w:p w14:paraId="274ABD49" w14:textId="6F1AC23A" w:rsidR="00FA13D8" w:rsidRPr="00F417A5" w:rsidRDefault="00FA13D8" w:rsidP="00FA13D8">
      <w:pPr>
        <w:pStyle w:val="NoSpacing"/>
        <w:jc w:val="center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  <w:r w:rsidRPr="00F417A5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>Члан</w:t>
      </w:r>
      <w:r w:rsidR="00D76931">
        <w:rPr>
          <w:rFonts w:ascii="Arial" w:eastAsiaTheme="minorHAnsi" w:hAnsi="Arial" w:cs="Arial"/>
          <w:b/>
          <w:noProof/>
          <w:sz w:val="22"/>
          <w:szCs w:val="22"/>
          <w:lang w:val="sr-Cyrl-CS"/>
        </w:rPr>
        <w:t xml:space="preserve"> 22</w:t>
      </w:r>
    </w:p>
    <w:p w14:paraId="794C6857" w14:textId="77777777" w:rsidR="00FA13D8" w:rsidRPr="00F417A5" w:rsidRDefault="00FA13D8" w:rsidP="00FA13D8">
      <w:pPr>
        <w:pStyle w:val="NoSpacing"/>
        <w:jc w:val="both"/>
        <w:rPr>
          <w:rFonts w:ascii="Arial" w:eastAsiaTheme="minorHAnsi" w:hAnsi="Arial" w:cs="Arial"/>
          <w:b/>
          <w:noProof/>
          <w:sz w:val="22"/>
          <w:szCs w:val="22"/>
          <w:lang w:val="sr-Cyrl-CS"/>
        </w:rPr>
      </w:pPr>
    </w:p>
    <w:p w14:paraId="6ED02E76" w14:textId="74429A01" w:rsidR="00FA13D8" w:rsidRPr="00F417A5" w:rsidRDefault="00BD35EC" w:rsidP="00BD6A50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eastAsiaTheme="minorHAnsi" w:hAnsi="Arial" w:cs="Arial"/>
          <w:noProof/>
          <w:sz w:val="22"/>
          <w:szCs w:val="22"/>
          <w:lang w:val="sr-Cyrl-CS"/>
        </w:rPr>
        <w:t>Ова одлука ступа на снагу  осмог дана од дана објављивања</w:t>
      </w:r>
      <w:r w:rsidR="00C06656">
        <w:rPr>
          <w:rFonts w:ascii="Arial" w:eastAsiaTheme="minorHAnsi" w:hAnsi="Arial" w:cs="Arial"/>
          <w:noProof/>
          <w:sz w:val="22"/>
          <w:szCs w:val="22"/>
          <w:lang w:val="sr-Cyrl-CS"/>
        </w:rPr>
        <w:t xml:space="preserve"> у ,,</w:t>
      </w:r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Службеном листу</w:t>
      </w:r>
      <w:r w:rsidR="0090280D">
        <w:rPr>
          <w:rFonts w:ascii="Arial" w:eastAsiaTheme="minorHAnsi" w:hAnsi="Arial" w:cs="Arial"/>
          <w:noProof/>
          <w:sz w:val="22"/>
          <w:szCs w:val="22"/>
          <w:lang w:val="sr-Latn-ME"/>
        </w:rPr>
        <w:t xml:space="preserve"> </w:t>
      </w:r>
      <w:r w:rsidR="0090280D">
        <w:rPr>
          <w:rFonts w:ascii="Arial" w:eastAsiaTheme="minorHAnsi" w:hAnsi="Arial" w:cs="Arial"/>
          <w:noProof/>
          <w:sz w:val="22"/>
          <w:szCs w:val="22"/>
          <w:lang w:val="sr-Cyrl-ME"/>
        </w:rPr>
        <w:t>Ц</w:t>
      </w:r>
      <w:r w:rsidR="0065753D">
        <w:rPr>
          <w:rFonts w:ascii="Arial" w:eastAsiaTheme="minorHAnsi" w:hAnsi="Arial" w:cs="Arial"/>
          <w:noProof/>
          <w:sz w:val="22"/>
          <w:szCs w:val="22"/>
          <w:lang w:val="sr-Cyrl-ME"/>
        </w:rPr>
        <w:t xml:space="preserve">рне </w:t>
      </w:r>
      <w:r w:rsidR="0090280D">
        <w:rPr>
          <w:rFonts w:ascii="Arial" w:eastAsiaTheme="minorHAnsi" w:hAnsi="Arial" w:cs="Arial"/>
          <w:noProof/>
          <w:sz w:val="22"/>
          <w:szCs w:val="22"/>
          <w:lang w:val="sr-Cyrl-ME"/>
        </w:rPr>
        <w:t>Г</w:t>
      </w:r>
      <w:r w:rsidR="0065753D">
        <w:rPr>
          <w:rFonts w:ascii="Arial" w:eastAsiaTheme="minorHAnsi" w:hAnsi="Arial" w:cs="Arial"/>
          <w:noProof/>
          <w:sz w:val="22"/>
          <w:szCs w:val="22"/>
          <w:lang w:val="sr-Cyrl-ME"/>
        </w:rPr>
        <w:t>оре</w:t>
      </w:r>
      <w:bookmarkStart w:id="0" w:name="_GoBack"/>
      <w:bookmarkEnd w:id="0"/>
      <w:r w:rsidR="00FA13D8" w:rsidRPr="00F417A5">
        <w:rPr>
          <w:rFonts w:ascii="Arial" w:eastAsiaTheme="minorHAnsi" w:hAnsi="Arial" w:cs="Arial"/>
          <w:noProof/>
          <w:sz w:val="22"/>
          <w:szCs w:val="22"/>
          <w:lang w:val="sr-Cyrl-CS"/>
        </w:rPr>
        <w:t>- Општински прописи’’.</w:t>
      </w:r>
    </w:p>
    <w:p w14:paraId="497A3A02" w14:textId="77777777" w:rsidR="00BD6A50" w:rsidRDefault="00BD6A50" w:rsidP="00BD6A50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4C6691C0" w14:textId="77777777" w:rsidR="00D76931" w:rsidRDefault="00D76931" w:rsidP="00BD6A50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15F26192" w14:textId="77777777" w:rsidR="00D76931" w:rsidRDefault="00D76931" w:rsidP="00BD6A50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4E41264B" w14:textId="77777777" w:rsidR="00D76931" w:rsidRDefault="00D76931" w:rsidP="00BD6A50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</w:p>
    <w:p w14:paraId="181107E3" w14:textId="66BA5CD9" w:rsidR="00D675ED" w:rsidRPr="00F417A5" w:rsidRDefault="00D675ED" w:rsidP="00D675ED">
      <w:pPr>
        <w:tabs>
          <w:tab w:val="left" w:pos="6682"/>
        </w:tabs>
        <w:jc w:val="left"/>
        <w:rPr>
          <w:rFonts w:ascii="Arial" w:hAnsi="Arial" w:cs="Arial"/>
          <w:noProof/>
          <w:sz w:val="22"/>
          <w:szCs w:val="22"/>
          <w:lang w:val="sr-Cyrl-CS" w:eastAsia="en-GB"/>
        </w:rPr>
      </w:pPr>
      <w:r w:rsidRPr="00F417A5">
        <w:rPr>
          <w:rFonts w:ascii="Arial" w:hAnsi="Arial" w:cs="Arial"/>
          <w:noProof/>
          <w:sz w:val="22"/>
          <w:szCs w:val="22"/>
          <w:lang w:val="sr-Cyrl-CS" w:eastAsia="en-GB"/>
        </w:rPr>
        <w:t>Број:</w:t>
      </w:r>
      <w:r>
        <w:rPr>
          <w:rFonts w:ascii="Arial" w:hAnsi="Arial" w:cs="Arial"/>
          <w:noProof/>
          <w:sz w:val="22"/>
          <w:szCs w:val="22"/>
          <w:lang w:eastAsia="en-GB"/>
        </w:rPr>
        <w:t xml:space="preserve"> 01-030-</w:t>
      </w:r>
      <w:r w:rsidRPr="00F417A5">
        <w:rPr>
          <w:rFonts w:ascii="Arial" w:hAnsi="Arial" w:cs="Arial"/>
          <w:noProof/>
          <w:sz w:val="22"/>
          <w:szCs w:val="22"/>
          <w:lang w:val="sr-Cyrl-CS" w:eastAsia="en-GB"/>
        </w:rPr>
        <w:t xml:space="preserve"> ______________                                              </w:t>
      </w:r>
    </w:p>
    <w:p w14:paraId="3466EE9A" w14:textId="245DE734" w:rsidR="00D76931" w:rsidRPr="00F417A5" w:rsidRDefault="00D675ED" w:rsidP="00D675ED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ME"/>
        </w:rPr>
        <w:t>Никшић,</w:t>
      </w:r>
      <w:r>
        <w:rPr>
          <w:rFonts w:ascii="Arial" w:hAnsi="Arial" w:cs="Arial"/>
          <w:noProof/>
          <w:sz w:val="22"/>
          <w:szCs w:val="22"/>
          <w:lang w:val="sr-Cyrl-CS"/>
        </w:rPr>
        <w:t xml:space="preserve"> ___________2026.године</w:t>
      </w:r>
    </w:p>
    <w:p w14:paraId="515D9434" w14:textId="77777777" w:rsidR="00BD6A50" w:rsidRPr="00F417A5" w:rsidRDefault="00BD6A50" w:rsidP="00BD6A50">
      <w:pPr>
        <w:pStyle w:val="NoSpacing"/>
        <w:jc w:val="both"/>
        <w:rPr>
          <w:rFonts w:ascii="Arial" w:eastAsiaTheme="minorHAnsi" w:hAnsi="Arial" w:cs="Arial"/>
          <w:noProof/>
          <w:sz w:val="22"/>
          <w:szCs w:val="22"/>
        </w:rPr>
      </w:pPr>
    </w:p>
    <w:p w14:paraId="6A7CD4C8" w14:textId="0E95EA52" w:rsidR="00FA13D8" w:rsidRDefault="004E7CDA" w:rsidP="00D76931">
      <w:pPr>
        <w:tabs>
          <w:tab w:val="left" w:pos="6682"/>
        </w:tabs>
        <w:jc w:val="center"/>
        <w:rPr>
          <w:rFonts w:ascii="Arial" w:hAnsi="Arial" w:cs="Arial"/>
          <w:noProof/>
          <w:sz w:val="22"/>
          <w:szCs w:val="22"/>
          <w:lang w:val="sr-Cyrl-CS" w:eastAsia="en-GB"/>
        </w:rPr>
      </w:pPr>
      <w:r w:rsidRPr="00F417A5">
        <w:rPr>
          <w:rFonts w:ascii="Arial" w:hAnsi="Arial" w:cs="Arial"/>
          <w:noProof/>
          <w:sz w:val="22"/>
          <w:szCs w:val="22"/>
          <w:lang w:val="sr-Cyrl-CS" w:eastAsia="en-GB"/>
        </w:rPr>
        <w:t>СКУПШТИНА ОПШТИНЕ НИКШИЋ</w:t>
      </w:r>
    </w:p>
    <w:p w14:paraId="284AFBD2" w14:textId="77777777" w:rsidR="00D76931" w:rsidRDefault="00D76931" w:rsidP="00D76931">
      <w:pPr>
        <w:tabs>
          <w:tab w:val="left" w:pos="6682"/>
        </w:tabs>
        <w:jc w:val="center"/>
        <w:rPr>
          <w:rFonts w:ascii="Arial" w:hAnsi="Arial" w:cs="Arial"/>
          <w:noProof/>
          <w:sz w:val="22"/>
          <w:szCs w:val="22"/>
          <w:lang w:val="sr-Cyrl-CS" w:eastAsia="en-GB"/>
        </w:rPr>
      </w:pPr>
    </w:p>
    <w:p w14:paraId="5FAB6B53" w14:textId="77777777" w:rsidR="00D76931" w:rsidRPr="00F417A5" w:rsidRDefault="00D76931" w:rsidP="00D76931">
      <w:pPr>
        <w:tabs>
          <w:tab w:val="left" w:pos="6682"/>
        </w:tabs>
        <w:jc w:val="center"/>
        <w:rPr>
          <w:rFonts w:ascii="Arial" w:hAnsi="Arial" w:cs="Arial"/>
          <w:noProof/>
          <w:sz w:val="22"/>
          <w:szCs w:val="22"/>
          <w:lang w:val="sr-Cyrl-CS" w:eastAsia="en-GB"/>
        </w:rPr>
      </w:pPr>
    </w:p>
    <w:p w14:paraId="4553A72A" w14:textId="417B7EDF" w:rsidR="00065539" w:rsidRPr="00F417A5" w:rsidRDefault="00065539" w:rsidP="00065539">
      <w:pPr>
        <w:tabs>
          <w:tab w:val="left" w:pos="7260"/>
        </w:tabs>
        <w:jc w:val="right"/>
        <w:rPr>
          <w:rFonts w:ascii="Arial" w:hAnsi="Arial" w:cs="Arial"/>
          <w:noProof/>
          <w:sz w:val="22"/>
          <w:szCs w:val="22"/>
          <w:lang w:val="sr-Cyrl-CS" w:eastAsia="en-GB"/>
        </w:rPr>
      </w:pPr>
      <w:r w:rsidRPr="00F417A5">
        <w:rPr>
          <w:rFonts w:ascii="Arial" w:hAnsi="Arial" w:cs="Arial"/>
          <w:noProof/>
          <w:sz w:val="22"/>
          <w:szCs w:val="22"/>
          <w:lang w:val="sr-Cyrl-CS" w:eastAsia="en-GB"/>
        </w:rPr>
        <w:tab/>
      </w:r>
      <w:r w:rsidR="00423116" w:rsidRPr="00F417A5">
        <w:rPr>
          <w:rFonts w:ascii="Arial" w:hAnsi="Arial" w:cs="Arial"/>
          <w:noProof/>
          <w:sz w:val="22"/>
          <w:szCs w:val="22"/>
          <w:lang w:val="sr-Cyrl-CS" w:eastAsia="en-GB"/>
        </w:rPr>
        <w:t xml:space="preserve">      </w:t>
      </w:r>
      <w:r w:rsidR="002A1EF6" w:rsidRPr="00F417A5">
        <w:rPr>
          <w:rFonts w:ascii="Arial" w:hAnsi="Arial" w:cs="Arial"/>
          <w:noProof/>
          <w:sz w:val="22"/>
          <w:szCs w:val="22"/>
          <w:lang w:val="sr-Cyrl-CS" w:eastAsia="en-GB"/>
        </w:rPr>
        <w:tab/>
        <w:t xml:space="preserve">   </w:t>
      </w:r>
      <w:r w:rsidRPr="00F417A5">
        <w:rPr>
          <w:rFonts w:ascii="Arial" w:hAnsi="Arial" w:cs="Arial"/>
          <w:noProof/>
          <w:sz w:val="22"/>
          <w:szCs w:val="22"/>
          <w:lang w:val="sr-Cyrl-CS" w:eastAsia="en-GB"/>
        </w:rPr>
        <w:t xml:space="preserve">                  </w:t>
      </w:r>
      <w:r w:rsidR="00FA13D8" w:rsidRPr="00F417A5">
        <w:rPr>
          <w:rFonts w:ascii="Arial" w:hAnsi="Arial" w:cs="Arial"/>
          <w:noProof/>
          <w:sz w:val="22"/>
          <w:szCs w:val="22"/>
          <w:lang w:val="sr-Cyrl-CS" w:eastAsia="en-GB"/>
        </w:rPr>
        <w:t>ПРЕДСЈЕДНИЦА</w:t>
      </w:r>
    </w:p>
    <w:p w14:paraId="59384FDF" w14:textId="6BD9D0AF" w:rsidR="00CF1243" w:rsidRPr="00F417A5" w:rsidRDefault="00065539" w:rsidP="00065539">
      <w:pPr>
        <w:tabs>
          <w:tab w:val="left" w:pos="7260"/>
        </w:tabs>
        <w:jc w:val="right"/>
        <w:rPr>
          <w:rFonts w:ascii="Arial" w:hAnsi="Arial" w:cs="Arial"/>
          <w:noProof/>
          <w:sz w:val="22"/>
          <w:szCs w:val="22"/>
          <w:lang w:val="sr-Cyrl-CS" w:eastAsia="en-GB"/>
        </w:rPr>
      </w:pPr>
      <w:r w:rsidRPr="00F417A5">
        <w:rPr>
          <w:rFonts w:ascii="Arial" w:hAnsi="Arial" w:cs="Arial"/>
          <w:noProof/>
          <w:sz w:val="22"/>
          <w:szCs w:val="22"/>
          <w:lang w:val="sr-Cyrl-CS" w:eastAsia="en-GB"/>
        </w:rPr>
        <w:t>Ми</w:t>
      </w:r>
      <w:r w:rsidR="00FA13D8" w:rsidRPr="00F417A5">
        <w:rPr>
          <w:rFonts w:ascii="Arial" w:hAnsi="Arial" w:cs="Arial"/>
          <w:noProof/>
          <w:sz w:val="22"/>
          <w:szCs w:val="22"/>
          <w:lang w:val="sr-Cyrl-CS" w:eastAsia="en-GB"/>
        </w:rPr>
        <w:t>лица</w:t>
      </w:r>
      <w:r w:rsidR="002A1EF6" w:rsidRPr="00F417A5">
        <w:rPr>
          <w:rFonts w:ascii="Arial" w:hAnsi="Arial" w:cs="Arial"/>
          <w:noProof/>
          <w:sz w:val="22"/>
          <w:szCs w:val="22"/>
          <w:lang w:val="sr-Cyrl-CS" w:eastAsia="en-GB"/>
        </w:rPr>
        <w:t xml:space="preserve"> </w:t>
      </w:r>
      <w:r w:rsidR="00FA13D8" w:rsidRPr="00F417A5">
        <w:rPr>
          <w:rFonts w:ascii="Arial" w:hAnsi="Arial" w:cs="Arial"/>
          <w:noProof/>
          <w:sz w:val="22"/>
          <w:szCs w:val="22"/>
          <w:lang w:val="sr-Cyrl-CS" w:eastAsia="en-GB"/>
        </w:rPr>
        <w:t>Лалатовић</w:t>
      </w:r>
      <w:r w:rsidR="0000002F">
        <w:rPr>
          <w:rFonts w:ascii="Arial" w:hAnsi="Arial" w:cs="Arial"/>
          <w:noProof/>
          <w:sz w:val="22"/>
          <w:szCs w:val="22"/>
          <w:lang w:val="sr-Cyrl-CS" w:eastAsia="en-GB"/>
        </w:rPr>
        <w:t xml:space="preserve"> </w:t>
      </w:r>
      <w:r w:rsidR="002A1EF6" w:rsidRPr="00F417A5">
        <w:rPr>
          <w:rFonts w:ascii="Arial" w:hAnsi="Arial" w:cs="Arial"/>
          <w:noProof/>
          <w:sz w:val="22"/>
          <w:szCs w:val="22"/>
          <w:lang w:val="sr-Cyrl-CS" w:eastAsia="en-GB"/>
        </w:rPr>
        <w:t xml:space="preserve"> </w:t>
      </w:r>
      <w:r w:rsidR="00FA13D8" w:rsidRPr="00F417A5">
        <w:rPr>
          <w:rFonts w:ascii="Arial" w:hAnsi="Arial" w:cs="Arial"/>
          <w:noProof/>
          <w:sz w:val="22"/>
          <w:szCs w:val="22"/>
          <w:lang w:val="sr-Cyrl-CS" w:eastAsia="en-GB"/>
        </w:rPr>
        <w:t>Жижић</w:t>
      </w:r>
    </w:p>
    <w:p w14:paraId="6F28B066" w14:textId="249F8DD6" w:rsidR="00065539" w:rsidRPr="00F417A5" w:rsidRDefault="004E7CDA" w:rsidP="00BD6A50">
      <w:pPr>
        <w:tabs>
          <w:tab w:val="left" w:pos="495"/>
          <w:tab w:val="left" w:pos="7260"/>
        </w:tabs>
        <w:jc w:val="left"/>
        <w:rPr>
          <w:rFonts w:ascii="Arial" w:hAnsi="Arial" w:cs="Arial"/>
          <w:noProof/>
          <w:sz w:val="22"/>
          <w:szCs w:val="22"/>
          <w:lang w:val="sr-Cyrl-CS" w:eastAsia="en-GB"/>
        </w:rPr>
      </w:pPr>
      <w:r w:rsidRPr="00F417A5">
        <w:rPr>
          <w:rFonts w:ascii="Arial" w:hAnsi="Arial" w:cs="Arial"/>
          <w:noProof/>
          <w:sz w:val="22"/>
          <w:szCs w:val="22"/>
          <w:lang w:val="sr-Cyrl-CS" w:eastAsia="en-GB"/>
        </w:rPr>
        <w:tab/>
      </w:r>
    </w:p>
    <w:sectPr w:rsidR="00065539" w:rsidRPr="00F417A5" w:rsidSect="003E3216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6B119" w14:textId="77777777" w:rsidR="00590722" w:rsidRDefault="00590722" w:rsidP="0012249D">
      <w:r>
        <w:separator/>
      </w:r>
    </w:p>
  </w:endnote>
  <w:endnote w:type="continuationSeparator" w:id="0">
    <w:p w14:paraId="63457B5C" w14:textId="77777777" w:rsidR="00590722" w:rsidRDefault="00590722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C6E29" w14:textId="77777777" w:rsidR="00590722" w:rsidRDefault="00590722" w:rsidP="0012249D">
      <w:r>
        <w:separator/>
      </w:r>
    </w:p>
  </w:footnote>
  <w:footnote w:type="continuationSeparator" w:id="0">
    <w:p w14:paraId="6D48ED9B" w14:textId="77777777" w:rsidR="00590722" w:rsidRDefault="00590722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D63FF" w14:textId="6936C82F" w:rsidR="0012249D" w:rsidRPr="00150A6E" w:rsidRDefault="0054013F" w:rsidP="003C7B2C">
    <w:pPr>
      <w:pStyle w:val="Header"/>
      <w:tabs>
        <w:tab w:val="clear" w:pos="9072"/>
        <w:tab w:val="right" w:pos="9638"/>
      </w:tabs>
    </w:pPr>
    <w:r>
      <w:tab/>
    </w:r>
  </w:p>
  <w:p w14:paraId="1F820D9F" w14:textId="77777777"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568B2" w14:textId="77777777"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A6917CC"/>
    <w:multiLevelType w:val="hybridMultilevel"/>
    <w:tmpl w:val="6018D5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716A0"/>
    <w:multiLevelType w:val="hybridMultilevel"/>
    <w:tmpl w:val="511AB72C"/>
    <w:lvl w:ilvl="0" w:tplc="2C1A0011">
      <w:start w:val="1"/>
      <w:numFmt w:val="decimal"/>
      <w:lvlText w:val="%1)"/>
      <w:lvlJc w:val="left"/>
      <w:pPr>
        <w:ind w:left="786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75388"/>
    <w:multiLevelType w:val="hybridMultilevel"/>
    <w:tmpl w:val="7062DA0C"/>
    <w:lvl w:ilvl="0" w:tplc="2C1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87107"/>
    <w:multiLevelType w:val="hybridMultilevel"/>
    <w:tmpl w:val="4AEEF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90AED"/>
    <w:multiLevelType w:val="hybridMultilevel"/>
    <w:tmpl w:val="42B2F87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71F1B"/>
    <w:multiLevelType w:val="hybridMultilevel"/>
    <w:tmpl w:val="661A4FD6"/>
    <w:lvl w:ilvl="0" w:tplc="A8F678C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72E08"/>
    <w:multiLevelType w:val="hybridMultilevel"/>
    <w:tmpl w:val="491AFC14"/>
    <w:lvl w:ilvl="0" w:tplc="2C1A0011">
      <w:start w:val="1"/>
      <w:numFmt w:val="decimal"/>
      <w:lvlText w:val="%1)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4A349E"/>
    <w:multiLevelType w:val="hybridMultilevel"/>
    <w:tmpl w:val="CAC8E33A"/>
    <w:lvl w:ilvl="0" w:tplc="3BAA7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F1FD7"/>
    <w:multiLevelType w:val="hybridMultilevel"/>
    <w:tmpl w:val="47B417AE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6707"/>
    <w:multiLevelType w:val="hybridMultilevel"/>
    <w:tmpl w:val="D1DA2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217E2"/>
    <w:multiLevelType w:val="hybridMultilevel"/>
    <w:tmpl w:val="CA82625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24FF7"/>
    <w:multiLevelType w:val="hybridMultilevel"/>
    <w:tmpl w:val="685E3C38"/>
    <w:lvl w:ilvl="0" w:tplc="2C1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441B8"/>
    <w:multiLevelType w:val="hybridMultilevel"/>
    <w:tmpl w:val="D8C0B94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BC7D4F"/>
    <w:multiLevelType w:val="hybridMultilevel"/>
    <w:tmpl w:val="BA3063C0"/>
    <w:lvl w:ilvl="0" w:tplc="CFD2298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5B2D1151"/>
    <w:multiLevelType w:val="hybridMultilevel"/>
    <w:tmpl w:val="E09A329A"/>
    <w:lvl w:ilvl="0" w:tplc="7FFE9EE2">
      <w:start w:val="11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6">
    <w:nsid w:val="5FF74232"/>
    <w:multiLevelType w:val="hybridMultilevel"/>
    <w:tmpl w:val="83829CB0"/>
    <w:lvl w:ilvl="0" w:tplc="C1A8E63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20" w:hanging="360"/>
      </w:pPr>
    </w:lvl>
    <w:lvl w:ilvl="2" w:tplc="2C1A001B" w:tentative="1">
      <w:start w:val="1"/>
      <w:numFmt w:val="lowerRoman"/>
      <w:lvlText w:val="%3."/>
      <w:lvlJc w:val="right"/>
      <w:pPr>
        <w:ind w:left="2040" w:hanging="180"/>
      </w:pPr>
    </w:lvl>
    <w:lvl w:ilvl="3" w:tplc="2C1A000F" w:tentative="1">
      <w:start w:val="1"/>
      <w:numFmt w:val="decimal"/>
      <w:lvlText w:val="%4."/>
      <w:lvlJc w:val="left"/>
      <w:pPr>
        <w:ind w:left="2760" w:hanging="360"/>
      </w:pPr>
    </w:lvl>
    <w:lvl w:ilvl="4" w:tplc="2C1A0019" w:tentative="1">
      <w:start w:val="1"/>
      <w:numFmt w:val="lowerLetter"/>
      <w:lvlText w:val="%5."/>
      <w:lvlJc w:val="left"/>
      <w:pPr>
        <w:ind w:left="3480" w:hanging="360"/>
      </w:pPr>
    </w:lvl>
    <w:lvl w:ilvl="5" w:tplc="2C1A001B" w:tentative="1">
      <w:start w:val="1"/>
      <w:numFmt w:val="lowerRoman"/>
      <w:lvlText w:val="%6."/>
      <w:lvlJc w:val="right"/>
      <w:pPr>
        <w:ind w:left="4200" w:hanging="180"/>
      </w:pPr>
    </w:lvl>
    <w:lvl w:ilvl="6" w:tplc="2C1A000F" w:tentative="1">
      <w:start w:val="1"/>
      <w:numFmt w:val="decimal"/>
      <w:lvlText w:val="%7."/>
      <w:lvlJc w:val="left"/>
      <w:pPr>
        <w:ind w:left="4920" w:hanging="360"/>
      </w:pPr>
    </w:lvl>
    <w:lvl w:ilvl="7" w:tplc="2C1A0019" w:tentative="1">
      <w:start w:val="1"/>
      <w:numFmt w:val="lowerLetter"/>
      <w:lvlText w:val="%8."/>
      <w:lvlJc w:val="left"/>
      <w:pPr>
        <w:ind w:left="5640" w:hanging="360"/>
      </w:pPr>
    </w:lvl>
    <w:lvl w:ilvl="8" w:tplc="2C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690D6520"/>
    <w:multiLevelType w:val="hybridMultilevel"/>
    <w:tmpl w:val="8A58D3BA"/>
    <w:lvl w:ilvl="0" w:tplc="B7E2ECB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961E1"/>
    <w:multiLevelType w:val="hybridMultilevel"/>
    <w:tmpl w:val="98962502"/>
    <w:lvl w:ilvl="0" w:tplc="4B1849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760371"/>
    <w:multiLevelType w:val="hybridMultilevel"/>
    <w:tmpl w:val="EE526ED2"/>
    <w:lvl w:ilvl="0" w:tplc="90AC9DE6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>
    <w:nsid w:val="762B2DE7"/>
    <w:multiLevelType w:val="multilevel"/>
    <w:tmpl w:val="69AC6A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B6B0A79"/>
    <w:multiLevelType w:val="hybridMultilevel"/>
    <w:tmpl w:val="9A96DB14"/>
    <w:lvl w:ilvl="0" w:tplc="E1168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25751"/>
    <w:multiLevelType w:val="hybridMultilevel"/>
    <w:tmpl w:val="F5F8C04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5"/>
  </w:num>
  <w:num w:numId="30">
    <w:abstractNumId w:val="6"/>
  </w:num>
  <w:num w:numId="31">
    <w:abstractNumId w:val="16"/>
  </w:num>
  <w:num w:numId="32">
    <w:abstractNumId w:val="20"/>
  </w:num>
  <w:num w:numId="33">
    <w:abstractNumId w:val="18"/>
  </w:num>
  <w:num w:numId="34">
    <w:abstractNumId w:val="17"/>
  </w:num>
  <w:num w:numId="35">
    <w:abstractNumId w:val="1"/>
  </w:num>
  <w:num w:numId="36">
    <w:abstractNumId w:val="13"/>
  </w:num>
  <w:num w:numId="37">
    <w:abstractNumId w:val="11"/>
  </w:num>
  <w:num w:numId="38">
    <w:abstractNumId w:val="5"/>
  </w:num>
  <w:num w:numId="39">
    <w:abstractNumId w:val="22"/>
  </w:num>
  <w:num w:numId="40">
    <w:abstractNumId w:val="9"/>
  </w:num>
  <w:num w:numId="41">
    <w:abstractNumId w:val="7"/>
  </w:num>
  <w:num w:numId="42">
    <w:abstractNumId w:val="2"/>
  </w:num>
  <w:num w:numId="43">
    <w:abstractNumId w:val="21"/>
  </w:num>
  <w:num w:numId="44">
    <w:abstractNumId w:val="8"/>
  </w:num>
  <w:num w:numId="45">
    <w:abstractNumId w:val="12"/>
  </w:num>
  <w:num w:numId="46">
    <w:abstractNumId w:val="3"/>
  </w:num>
  <w:num w:numId="47">
    <w:abstractNumId w:val="14"/>
  </w:num>
  <w:num w:numId="48">
    <w:abstractNumId w:val="19"/>
  </w:num>
  <w:num w:numId="49">
    <w:abstractNumId w:val="4"/>
  </w:num>
  <w:num w:numId="5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35"/>
    <w:rsid w:val="0000002F"/>
    <w:rsid w:val="00002F7C"/>
    <w:rsid w:val="000062A7"/>
    <w:rsid w:val="00024767"/>
    <w:rsid w:val="00037B9D"/>
    <w:rsid w:val="00045CC5"/>
    <w:rsid w:val="00065539"/>
    <w:rsid w:val="00067ED6"/>
    <w:rsid w:val="000742A5"/>
    <w:rsid w:val="0007763C"/>
    <w:rsid w:val="000829B1"/>
    <w:rsid w:val="00083E21"/>
    <w:rsid w:val="00097488"/>
    <w:rsid w:val="000C1735"/>
    <w:rsid w:val="000C1CD4"/>
    <w:rsid w:val="000D5B2F"/>
    <w:rsid w:val="000E1E87"/>
    <w:rsid w:val="000F099E"/>
    <w:rsid w:val="000F158C"/>
    <w:rsid w:val="000F6F94"/>
    <w:rsid w:val="00106854"/>
    <w:rsid w:val="0012249D"/>
    <w:rsid w:val="0012475D"/>
    <w:rsid w:val="001349F4"/>
    <w:rsid w:val="0014020C"/>
    <w:rsid w:val="00145320"/>
    <w:rsid w:val="00150A6E"/>
    <w:rsid w:val="00152561"/>
    <w:rsid w:val="00161D41"/>
    <w:rsid w:val="00177E9F"/>
    <w:rsid w:val="00180BD3"/>
    <w:rsid w:val="001864C1"/>
    <w:rsid w:val="00194A8C"/>
    <w:rsid w:val="00194D06"/>
    <w:rsid w:val="001A34E9"/>
    <w:rsid w:val="001B2C87"/>
    <w:rsid w:val="001C00CA"/>
    <w:rsid w:val="001D6355"/>
    <w:rsid w:val="001E1D27"/>
    <w:rsid w:val="001F1582"/>
    <w:rsid w:val="00206D77"/>
    <w:rsid w:val="002152A2"/>
    <w:rsid w:val="002247E6"/>
    <w:rsid w:val="00224869"/>
    <w:rsid w:val="00235CB3"/>
    <w:rsid w:val="00251185"/>
    <w:rsid w:val="0026254A"/>
    <w:rsid w:val="00266B15"/>
    <w:rsid w:val="00275EFC"/>
    <w:rsid w:val="002970CE"/>
    <w:rsid w:val="002A1EF6"/>
    <w:rsid w:val="002E4961"/>
    <w:rsid w:val="002F7E35"/>
    <w:rsid w:val="00323288"/>
    <w:rsid w:val="003277F2"/>
    <w:rsid w:val="00342FDF"/>
    <w:rsid w:val="00357082"/>
    <w:rsid w:val="00363EF6"/>
    <w:rsid w:val="00370BC0"/>
    <w:rsid w:val="003729AF"/>
    <w:rsid w:val="00385665"/>
    <w:rsid w:val="0038601F"/>
    <w:rsid w:val="00391433"/>
    <w:rsid w:val="00393B61"/>
    <w:rsid w:val="003A4EEA"/>
    <w:rsid w:val="003B0F10"/>
    <w:rsid w:val="003C7B2C"/>
    <w:rsid w:val="003D6DA4"/>
    <w:rsid w:val="003E3216"/>
    <w:rsid w:val="003F37FC"/>
    <w:rsid w:val="003F5795"/>
    <w:rsid w:val="003F61FE"/>
    <w:rsid w:val="00420452"/>
    <w:rsid w:val="00423116"/>
    <w:rsid w:val="00430A47"/>
    <w:rsid w:val="00431509"/>
    <w:rsid w:val="00437A3C"/>
    <w:rsid w:val="00447BB9"/>
    <w:rsid w:val="00447E07"/>
    <w:rsid w:val="00487EA5"/>
    <w:rsid w:val="00491BF9"/>
    <w:rsid w:val="004A5DC7"/>
    <w:rsid w:val="004B4FA5"/>
    <w:rsid w:val="004C6CDB"/>
    <w:rsid w:val="004D4EE3"/>
    <w:rsid w:val="004E11F7"/>
    <w:rsid w:val="004E494A"/>
    <w:rsid w:val="004E7CDA"/>
    <w:rsid w:val="004F3E89"/>
    <w:rsid w:val="004F6020"/>
    <w:rsid w:val="00503408"/>
    <w:rsid w:val="00517C70"/>
    <w:rsid w:val="00527C42"/>
    <w:rsid w:val="0053451A"/>
    <w:rsid w:val="0054013F"/>
    <w:rsid w:val="00556B98"/>
    <w:rsid w:val="005606DA"/>
    <w:rsid w:val="00590722"/>
    <w:rsid w:val="00591819"/>
    <w:rsid w:val="005A0357"/>
    <w:rsid w:val="005A0BFF"/>
    <w:rsid w:val="005A3815"/>
    <w:rsid w:val="005B2800"/>
    <w:rsid w:val="005D0E57"/>
    <w:rsid w:val="005E416A"/>
    <w:rsid w:val="006234E5"/>
    <w:rsid w:val="00635703"/>
    <w:rsid w:val="00636B43"/>
    <w:rsid w:val="006509E0"/>
    <w:rsid w:val="0065753D"/>
    <w:rsid w:val="006622B8"/>
    <w:rsid w:val="00694E49"/>
    <w:rsid w:val="006B0F2E"/>
    <w:rsid w:val="006D397A"/>
    <w:rsid w:val="006D769B"/>
    <w:rsid w:val="006F1884"/>
    <w:rsid w:val="00713903"/>
    <w:rsid w:val="007158F4"/>
    <w:rsid w:val="007169DC"/>
    <w:rsid w:val="007172D6"/>
    <w:rsid w:val="00734B2C"/>
    <w:rsid w:val="0074058D"/>
    <w:rsid w:val="007405B6"/>
    <w:rsid w:val="00751CE0"/>
    <w:rsid w:val="00776328"/>
    <w:rsid w:val="00795250"/>
    <w:rsid w:val="007A0E7C"/>
    <w:rsid w:val="007B71AD"/>
    <w:rsid w:val="007D2C51"/>
    <w:rsid w:val="007D57F1"/>
    <w:rsid w:val="0080000A"/>
    <w:rsid w:val="0082688C"/>
    <w:rsid w:val="008274FB"/>
    <w:rsid w:val="0083192B"/>
    <w:rsid w:val="008376FA"/>
    <w:rsid w:val="00844BC7"/>
    <w:rsid w:val="00853B09"/>
    <w:rsid w:val="00873B32"/>
    <w:rsid w:val="00873B88"/>
    <w:rsid w:val="00883CCC"/>
    <w:rsid w:val="008866DE"/>
    <w:rsid w:val="00891B19"/>
    <w:rsid w:val="00892FE1"/>
    <w:rsid w:val="008939F6"/>
    <w:rsid w:val="008A4345"/>
    <w:rsid w:val="008A5468"/>
    <w:rsid w:val="008B1E3E"/>
    <w:rsid w:val="008B530F"/>
    <w:rsid w:val="008B55EB"/>
    <w:rsid w:val="008C265B"/>
    <w:rsid w:val="008C4978"/>
    <w:rsid w:val="008C57D2"/>
    <w:rsid w:val="008D2A2C"/>
    <w:rsid w:val="008E59D2"/>
    <w:rsid w:val="0090280D"/>
    <w:rsid w:val="00922EEB"/>
    <w:rsid w:val="00930743"/>
    <w:rsid w:val="00932627"/>
    <w:rsid w:val="009343AF"/>
    <w:rsid w:val="00934440"/>
    <w:rsid w:val="0093466A"/>
    <w:rsid w:val="0094045E"/>
    <w:rsid w:val="009435FF"/>
    <w:rsid w:val="0094695C"/>
    <w:rsid w:val="00962E87"/>
    <w:rsid w:val="009738D4"/>
    <w:rsid w:val="00990E15"/>
    <w:rsid w:val="00996F90"/>
    <w:rsid w:val="009B18BA"/>
    <w:rsid w:val="009B232E"/>
    <w:rsid w:val="009C1F7C"/>
    <w:rsid w:val="009E471F"/>
    <w:rsid w:val="009E698F"/>
    <w:rsid w:val="009F0987"/>
    <w:rsid w:val="00A14CAA"/>
    <w:rsid w:val="00A36F91"/>
    <w:rsid w:val="00A3794F"/>
    <w:rsid w:val="00A379DD"/>
    <w:rsid w:val="00A436CF"/>
    <w:rsid w:val="00A64174"/>
    <w:rsid w:val="00A70A32"/>
    <w:rsid w:val="00A86E0E"/>
    <w:rsid w:val="00A879E1"/>
    <w:rsid w:val="00A91604"/>
    <w:rsid w:val="00AB6242"/>
    <w:rsid w:val="00AE6D28"/>
    <w:rsid w:val="00B1308F"/>
    <w:rsid w:val="00B169B1"/>
    <w:rsid w:val="00B55216"/>
    <w:rsid w:val="00B80E82"/>
    <w:rsid w:val="00BC00F8"/>
    <w:rsid w:val="00BD064A"/>
    <w:rsid w:val="00BD35EC"/>
    <w:rsid w:val="00BD6A50"/>
    <w:rsid w:val="00BF18A0"/>
    <w:rsid w:val="00BF462D"/>
    <w:rsid w:val="00C0531B"/>
    <w:rsid w:val="00C06656"/>
    <w:rsid w:val="00C1264C"/>
    <w:rsid w:val="00C133F6"/>
    <w:rsid w:val="00C175FF"/>
    <w:rsid w:val="00C20E8C"/>
    <w:rsid w:val="00C37303"/>
    <w:rsid w:val="00C4270A"/>
    <w:rsid w:val="00C44590"/>
    <w:rsid w:val="00C5748A"/>
    <w:rsid w:val="00C66683"/>
    <w:rsid w:val="00C70854"/>
    <w:rsid w:val="00C77AED"/>
    <w:rsid w:val="00CC46CC"/>
    <w:rsid w:val="00CD30FB"/>
    <w:rsid w:val="00CE07E7"/>
    <w:rsid w:val="00CE195C"/>
    <w:rsid w:val="00CE199E"/>
    <w:rsid w:val="00CE65FC"/>
    <w:rsid w:val="00CE7AD2"/>
    <w:rsid w:val="00CF1243"/>
    <w:rsid w:val="00CF4183"/>
    <w:rsid w:val="00D2644A"/>
    <w:rsid w:val="00D3335F"/>
    <w:rsid w:val="00D6383E"/>
    <w:rsid w:val="00D675ED"/>
    <w:rsid w:val="00D725D8"/>
    <w:rsid w:val="00D72BD5"/>
    <w:rsid w:val="00D76931"/>
    <w:rsid w:val="00D77486"/>
    <w:rsid w:val="00D836A7"/>
    <w:rsid w:val="00D94E62"/>
    <w:rsid w:val="00DB2C69"/>
    <w:rsid w:val="00DC5A1D"/>
    <w:rsid w:val="00DC5CF5"/>
    <w:rsid w:val="00DE7438"/>
    <w:rsid w:val="00DF5EBE"/>
    <w:rsid w:val="00E038FC"/>
    <w:rsid w:val="00E12F22"/>
    <w:rsid w:val="00E70E8B"/>
    <w:rsid w:val="00E9300B"/>
    <w:rsid w:val="00E94805"/>
    <w:rsid w:val="00E95CA7"/>
    <w:rsid w:val="00EA757B"/>
    <w:rsid w:val="00EB102E"/>
    <w:rsid w:val="00EC105E"/>
    <w:rsid w:val="00ED07C8"/>
    <w:rsid w:val="00ED0C78"/>
    <w:rsid w:val="00ED4CCE"/>
    <w:rsid w:val="00EE3A9B"/>
    <w:rsid w:val="00F00BD6"/>
    <w:rsid w:val="00F13387"/>
    <w:rsid w:val="00F25518"/>
    <w:rsid w:val="00F35594"/>
    <w:rsid w:val="00F417A5"/>
    <w:rsid w:val="00F45FDF"/>
    <w:rsid w:val="00F64295"/>
    <w:rsid w:val="00F828AA"/>
    <w:rsid w:val="00F8633F"/>
    <w:rsid w:val="00FA13D8"/>
    <w:rsid w:val="00FA6D6D"/>
    <w:rsid w:val="00FC3233"/>
    <w:rsid w:val="00FC59CB"/>
    <w:rsid w:val="00FC73E7"/>
    <w:rsid w:val="00FD6578"/>
    <w:rsid w:val="00FE3566"/>
    <w:rsid w:val="00FE66D4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4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NoSpacing">
    <w:name w:val="No Spacing"/>
    <w:link w:val="NoSpacingChar"/>
    <w:qFormat/>
    <w:rsid w:val="0094045E"/>
    <w:rPr>
      <w:rFonts w:eastAsia="Times New Roman"/>
      <w:lang w:val="en-US" w:eastAsia="en-GB"/>
    </w:rPr>
  </w:style>
  <w:style w:type="character" w:customStyle="1" w:styleId="NoSpacingChar">
    <w:name w:val="No Spacing Char"/>
    <w:link w:val="NoSpacing"/>
    <w:locked/>
    <w:rsid w:val="0094045E"/>
    <w:rPr>
      <w:rFonts w:eastAsia="Times New Roman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45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5E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2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F22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22"/>
    <w:rPr>
      <w:rFonts w:asciiTheme="minorHAnsi" w:eastAsiaTheme="minorEastAsia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NoSpacing">
    <w:name w:val="No Spacing"/>
    <w:link w:val="NoSpacingChar"/>
    <w:qFormat/>
    <w:rsid w:val="0094045E"/>
    <w:rPr>
      <w:rFonts w:eastAsia="Times New Roman"/>
      <w:lang w:val="en-US" w:eastAsia="en-GB"/>
    </w:rPr>
  </w:style>
  <w:style w:type="character" w:customStyle="1" w:styleId="NoSpacingChar">
    <w:name w:val="No Spacing Char"/>
    <w:link w:val="NoSpacing"/>
    <w:locked/>
    <w:rsid w:val="0094045E"/>
    <w:rPr>
      <w:rFonts w:eastAsia="Times New Roman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45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5E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2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F22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22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CBD5-19A0-401D-8D64-4A8654E1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2187</Words>
  <Characters>12470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Bošković</dc:creator>
  <cp:keywords/>
  <dc:description/>
  <cp:lastModifiedBy>Biljana Đurović</cp:lastModifiedBy>
  <cp:revision>15</cp:revision>
  <cp:lastPrinted>2026-04-15T10:14:00Z</cp:lastPrinted>
  <dcterms:created xsi:type="dcterms:W3CDTF">2026-03-24T20:36:00Z</dcterms:created>
  <dcterms:modified xsi:type="dcterms:W3CDTF">2026-04-15T10:39:00Z</dcterms:modified>
</cp:coreProperties>
</file>