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0D" w:rsidRPr="00F56FB7" w:rsidRDefault="007E7D0D" w:rsidP="00F56FB7">
      <w:pPr>
        <w:autoSpaceDE w:val="0"/>
        <w:autoSpaceDN w:val="0"/>
        <w:adjustRightInd w:val="0"/>
        <w:spacing w:before="0" w:after="0" w:line="240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sz w:val="22"/>
          <w:szCs w:val="22"/>
        </w:rPr>
      </w:pPr>
      <w:r w:rsidRPr="00BA105D">
        <w:rPr>
          <w:rFonts w:ascii="Arial" w:eastAsiaTheme="minorHAnsi" w:hAnsi="Arial" w:cs="Arial"/>
          <w:sz w:val="22"/>
          <w:szCs w:val="22"/>
        </w:rPr>
        <w:t>Na osnovu člana 38 stav 1 tačka 2 i 15</w:t>
      </w:r>
      <w:r w:rsidR="00343814" w:rsidRPr="00BA105D">
        <w:rPr>
          <w:rFonts w:ascii="Arial" w:eastAsiaTheme="minorHAnsi" w:hAnsi="Arial" w:cs="Arial"/>
          <w:sz w:val="22"/>
          <w:szCs w:val="22"/>
        </w:rPr>
        <w:t xml:space="preserve"> Zakona o lokalnoj samoupravi (,,</w:t>
      </w:r>
      <w:r w:rsidRPr="00BA105D">
        <w:rPr>
          <w:rFonts w:ascii="Arial" w:eastAsiaTheme="minorHAnsi" w:hAnsi="Arial" w:cs="Arial"/>
          <w:sz w:val="22"/>
          <w:szCs w:val="22"/>
        </w:rPr>
        <w:t>Službeni list C</w:t>
      </w:r>
      <w:r w:rsidR="00572E0C">
        <w:rPr>
          <w:rFonts w:ascii="Arial" w:eastAsiaTheme="minorHAnsi" w:hAnsi="Arial" w:cs="Arial"/>
          <w:sz w:val="22"/>
          <w:szCs w:val="22"/>
        </w:rPr>
        <w:t xml:space="preserve">rne </w:t>
      </w:r>
      <w:r w:rsidRPr="00BA105D">
        <w:rPr>
          <w:rFonts w:ascii="Arial" w:eastAsiaTheme="minorHAnsi" w:hAnsi="Arial" w:cs="Arial"/>
          <w:sz w:val="22"/>
          <w:szCs w:val="22"/>
        </w:rPr>
        <w:t>G</w:t>
      </w:r>
      <w:r w:rsidR="00572E0C">
        <w:rPr>
          <w:rFonts w:ascii="Arial" w:eastAsiaTheme="minorHAnsi" w:hAnsi="Arial" w:cs="Arial"/>
          <w:sz w:val="22"/>
          <w:szCs w:val="22"/>
        </w:rPr>
        <w:t>ore</w:t>
      </w:r>
      <w:r w:rsidRPr="00BA105D">
        <w:rPr>
          <w:rFonts w:ascii="Arial" w:eastAsiaTheme="minorHAnsi" w:hAnsi="Arial" w:cs="Arial"/>
          <w:sz w:val="22"/>
          <w:szCs w:val="22"/>
        </w:rPr>
        <w:t>", br. 2/18, 34/19, 38/20, 50/22, 84/22, 81/25 i 98/25), člana 43 stav 1, člana 45 stav 1, 3 i 4, člana 47 Zakona o fi</w:t>
      </w:r>
      <w:r w:rsidR="00343814" w:rsidRPr="00BA105D">
        <w:rPr>
          <w:rFonts w:ascii="Arial" w:eastAsiaTheme="minorHAnsi" w:hAnsi="Arial" w:cs="Arial"/>
          <w:sz w:val="22"/>
          <w:szCs w:val="22"/>
        </w:rPr>
        <w:t>nansiranju lokalne samouprave (,,</w:t>
      </w:r>
      <w:r w:rsidRPr="00BA105D">
        <w:rPr>
          <w:rFonts w:ascii="Arial" w:eastAsiaTheme="minorHAnsi" w:hAnsi="Arial" w:cs="Arial"/>
          <w:sz w:val="22"/>
          <w:szCs w:val="22"/>
        </w:rPr>
        <w:t>Službeni list C</w:t>
      </w:r>
      <w:r w:rsidR="00572E0C">
        <w:rPr>
          <w:rFonts w:ascii="Arial" w:eastAsiaTheme="minorHAnsi" w:hAnsi="Arial" w:cs="Arial"/>
          <w:sz w:val="22"/>
          <w:szCs w:val="22"/>
        </w:rPr>
        <w:t xml:space="preserve">rne </w:t>
      </w:r>
      <w:r w:rsidRPr="00BA105D">
        <w:rPr>
          <w:rFonts w:ascii="Arial" w:eastAsiaTheme="minorHAnsi" w:hAnsi="Arial" w:cs="Arial"/>
          <w:sz w:val="22"/>
          <w:szCs w:val="22"/>
        </w:rPr>
        <w:t>G</w:t>
      </w:r>
      <w:r w:rsidR="00572E0C">
        <w:rPr>
          <w:rFonts w:ascii="Arial" w:eastAsiaTheme="minorHAnsi" w:hAnsi="Arial" w:cs="Arial"/>
          <w:sz w:val="22"/>
          <w:szCs w:val="22"/>
        </w:rPr>
        <w:t>ore</w:t>
      </w:r>
      <w:r w:rsidRPr="00BA105D">
        <w:rPr>
          <w:rFonts w:ascii="Arial" w:eastAsiaTheme="minorHAnsi" w:hAnsi="Arial" w:cs="Arial"/>
          <w:sz w:val="22"/>
          <w:szCs w:val="22"/>
        </w:rPr>
        <w:t xml:space="preserve">", br. </w:t>
      </w:r>
      <w:r w:rsidR="003F23EC" w:rsidRPr="00BA105D">
        <w:rPr>
          <w:rFonts w:ascii="Arial" w:eastAsiaTheme="minorHAnsi" w:hAnsi="Arial" w:cs="Arial"/>
          <w:sz w:val="22"/>
          <w:szCs w:val="22"/>
        </w:rPr>
        <w:t>0</w:t>
      </w:r>
      <w:r w:rsidRPr="00BA105D">
        <w:rPr>
          <w:rFonts w:ascii="Arial" w:eastAsiaTheme="minorHAnsi" w:hAnsi="Arial" w:cs="Arial"/>
          <w:sz w:val="22"/>
          <w:szCs w:val="22"/>
        </w:rPr>
        <w:t xml:space="preserve">3/19, 86/22, </w:t>
      </w:r>
      <w:r w:rsidR="00AB2445" w:rsidRPr="00BA105D">
        <w:rPr>
          <w:rFonts w:ascii="Arial" w:eastAsiaTheme="minorHAnsi" w:hAnsi="Arial" w:cs="Arial"/>
          <w:sz w:val="22"/>
          <w:szCs w:val="22"/>
        </w:rPr>
        <w:t>0</w:t>
      </w:r>
      <w:r w:rsidRPr="00BA105D">
        <w:rPr>
          <w:rFonts w:ascii="Arial" w:eastAsiaTheme="minorHAnsi" w:hAnsi="Arial" w:cs="Arial"/>
          <w:sz w:val="22"/>
          <w:szCs w:val="22"/>
        </w:rPr>
        <w:t xml:space="preserve">5/24, </w:t>
      </w:r>
      <w:r w:rsidR="00AB2445" w:rsidRPr="00BA105D">
        <w:rPr>
          <w:rFonts w:ascii="Arial" w:eastAsiaTheme="minorHAnsi" w:hAnsi="Arial" w:cs="Arial"/>
          <w:sz w:val="22"/>
          <w:szCs w:val="22"/>
        </w:rPr>
        <w:t xml:space="preserve">07/24, </w:t>
      </w:r>
      <w:r w:rsidRPr="00BA105D">
        <w:rPr>
          <w:rFonts w:ascii="Arial" w:eastAsiaTheme="minorHAnsi" w:hAnsi="Arial" w:cs="Arial"/>
          <w:sz w:val="22"/>
          <w:szCs w:val="22"/>
        </w:rPr>
        <w:t>92/25</w:t>
      </w:r>
      <w:r w:rsidR="00AB2445" w:rsidRPr="00BA105D">
        <w:rPr>
          <w:rFonts w:ascii="Arial" w:eastAsiaTheme="minorHAnsi" w:hAnsi="Arial" w:cs="Arial"/>
          <w:sz w:val="22"/>
          <w:szCs w:val="22"/>
        </w:rPr>
        <w:t xml:space="preserve"> i 149/25</w:t>
      </w:r>
      <w:r w:rsidRPr="00BA105D">
        <w:rPr>
          <w:rFonts w:ascii="Arial" w:eastAsiaTheme="minorHAnsi" w:hAnsi="Arial" w:cs="Arial"/>
          <w:sz w:val="22"/>
          <w:szCs w:val="22"/>
        </w:rPr>
        <w:t>)</w:t>
      </w:r>
      <w:r w:rsidR="00564524" w:rsidRPr="00BA105D">
        <w:rPr>
          <w:rFonts w:ascii="Arial" w:eastAsiaTheme="minorHAnsi" w:hAnsi="Arial" w:cs="Arial"/>
          <w:sz w:val="22"/>
          <w:szCs w:val="22"/>
        </w:rPr>
        <w:t xml:space="preserve"> i člana 35 stav 1 tačka 2 i 15 i</w:t>
      </w:r>
      <w:r w:rsidRPr="00BA105D">
        <w:rPr>
          <w:rFonts w:ascii="Arial" w:eastAsiaTheme="minorHAnsi" w:hAnsi="Arial" w:cs="Arial"/>
          <w:sz w:val="22"/>
          <w:szCs w:val="22"/>
        </w:rPr>
        <w:t xml:space="preserve"> člana 38 stav 1 </w:t>
      </w:r>
      <w:r w:rsidR="00343814" w:rsidRPr="00BA105D">
        <w:rPr>
          <w:rFonts w:ascii="Arial" w:eastAsiaTheme="minorHAnsi" w:hAnsi="Arial" w:cs="Arial"/>
          <w:sz w:val="22"/>
          <w:szCs w:val="22"/>
        </w:rPr>
        <w:t>Statuta Opštine Nikšić (,,</w:t>
      </w:r>
      <w:r w:rsidRPr="00BA105D">
        <w:rPr>
          <w:rFonts w:ascii="Arial" w:eastAsiaTheme="minorHAnsi" w:hAnsi="Arial" w:cs="Arial"/>
          <w:sz w:val="22"/>
          <w:szCs w:val="22"/>
        </w:rPr>
        <w:t>Službeni list C</w:t>
      </w:r>
      <w:r w:rsidR="00572E0C">
        <w:rPr>
          <w:rFonts w:ascii="Arial" w:eastAsiaTheme="minorHAnsi" w:hAnsi="Arial" w:cs="Arial"/>
          <w:sz w:val="22"/>
          <w:szCs w:val="22"/>
        </w:rPr>
        <w:t xml:space="preserve">rne </w:t>
      </w:r>
      <w:r w:rsidRPr="00BA105D">
        <w:rPr>
          <w:rFonts w:ascii="Arial" w:eastAsiaTheme="minorHAnsi" w:hAnsi="Arial" w:cs="Arial"/>
          <w:sz w:val="22"/>
          <w:szCs w:val="22"/>
        </w:rPr>
        <w:t>G</w:t>
      </w:r>
      <w:r w:rsidR="00572E0C">
        <w:rPr>
          <w:rFonts w:ascii="Arial" w:eastAsiaTheme="minorHAnsi" w:hAnsi="Arial" w:cs="Arial"/>
          <w:sz w:val="22"/>
          <w:szCs w:val="22"/>
        </w:rPr>
        <w:t>ore</w:t>
      </w:r>
      <w:r w:rsidRPr="00BA105D">
        <w:rPr>
          <w:rFonts w:ascii="Arial" w:eastAsiaTheme="minorHAnsi" w:hAnsi="Arial" w:cs="Arial"/>
          <w:sz w:val="22"/>
          <w:szCs w:val="22"/>
        </w:rPr>
        <w:t xml:space="preserve"> - Opštinsk</w:t>
      </w:r>
      <w:r w:rsidR="0058056E" w:rsidRPr="00BA105D">
        <w:rPr>
          <w:rFonts w:ascii="Arial" w:eastAsiaTheme="minorHAnsi" w:hAnsi="Arial" w:cs="Arial"/>
          <w:sz w:val="22"/>
          <w:szCs w:val="22"/>
        </w:rPr>
        <w:t>i propisi", br. 31/18, 21/23</w:t>
      </w:r>
      <w:r w:rsidR="00564524" w:rsidRPr="00BA105D">
        <w:rPr>
          <w:rFonts w:ascii="Arial" w:eastAsiaTheme="minorHAnsi" w:hAnsi="Arial" w:cs="Arial"/>
          <w:sz w:val="22"/>
          <w:szCs w:val="22"/>
        </w:rPr>
        <w:t xml:space="preserve"> i 42/25</w:t>
      </w:r>
      <w:r w:rsidR="0058056E" w:rsidRPr="00BA105D">
        <w:rPr>
          <w:rFonts w:ascii="Arial" w:eastAsiaTheme="minorHAnsi" w:hAnsi="Arial" w:cs="Arial"/>
          <w:sz w:val="22"/>
          <w:szCs w:val="22"/>
        </w:rPr>
        <w:t xml:space="preserve"> i ,,</w:t>
      </w:r>
      <w:r w:rsidRPr="00BA105D">
        <w:rPr>
          <w:rFonts w:ascii="Arial" w:eastAsiaTheme="minorHAnsi" w:hAnsi="Arial" w:cs="Arial"/>
          <w:sz w:val="22"/>
          <w:szCs w:val="22"/>
        </w:rPr>
        <w:t>Službeni list C</w:t>
      </w:r>
      <w:r w:rsidR="00572E0C">
        <w:rPr>
          <w:rFonts w:ascii="Arial" w:eastAsiaTheme="minorHAnsi" w:hAnsi="Arial" w:cs="Arial"/>
          <w:sz w:val="22"/>
          <w:szCs w:val="22"/>
        </w:rPr>
        <w:t xml:space="preserve">rne </w:t>
      </w:r>
      <w:r w:rsidRPr="00BA105D">
        <w:rPr>
          <w:rFonts w:ascii="Arial" w:eastAsiaTheme="minorHAnsi" w:hAnsi="Arial" w:cs="Arial"/>
          <w:sz w:val="22"/>
          <w:szCs w:val="22"/>
        </w:rPr>
        <w:t>G</w:t>
      </w:r>
      <w:r w:rsidR="00572E0C">
        <w:rPr>
          <w:rFonts w:ascii="Arial" w:eastAsiaTheme="minorHAnsi" w:hAnsi="Arial" w:cs="Arial"/>
          <w:sz w:val="22"/>
          <w:szCs w:val="22"/>
        </w:rPr>
        <w:t>ore</w:t>
      </w:r>
      <w:r w:rsidR="00564524" w:rsidRPr="00BA105D">
        <w:rPr>
          <w:rFonts w:ascii="Arial" w:eastAsiaTheme="minorHAnsi" w:hAnsi="Arial" w:cs="Arial"/>
          <w:sz w:val="22"/>
          <w:szCs w:val="22"/>
        </w:rPr>
        <w:t>", broj</w:t>
      </w:r>
      <w:r w:rsidRPr="00BA105D">
        <w:rPr>
          <w:rFonts w:ascii="Arial" w:eastAsiaTheme="minorHAnsi" w:hAnsi="Arial" w:cs="Arial"/>
          <w:sz w:val="22"/>
          <w:szCs w:val="22"/>
        </w:rPr>
        <w:t xml:space="preserve"> 62/25), Skupš</w:t>
      </w:r>
      <w:r w:rsidR="003134C9" w:rsidRPr="00BA105D">
        <w:rPr>
          <w:rFonts w:ascii="Arial" w:eastAsiaTheme="minorHAnsi" w:hAnsi="Arial" w:cs="Arial"/>
          <w:sz w:val="22"/>
          <w:szCs w:val="22"/>
        </w:rPr>
        <w:t>tina o</w:t>
      </w:r>
      <w:r w:rsidRPr="00BA105D">
        <w:rPr>
          <w:rFonts w:ascii="Arial" w:eastAsiaTheme="minorHAnsi" w:hAnsi="Arial" w:cs="Arial"/>
          <w:sz w:val="22"/>
          <w:szCs w:val="22"/>
        </w:rPr>
        <w:t>pštine Nikšić, na sj</w:t>
      </w:r>
      <w:r w:rsidR="00A923BA">
        <w:rPr>
          <w:rFonts w:ascii="Arial" w:eastAsiaTheme="minorHAnsi" w:hAnsi="Arial" w:cs="Arial"/>
          <w:sz w:val="22"/>
          <w:szCs w:val="22"/>
        </w:rPr>
        <w:t xml:space="preserve">ednici održanoj  ___________ </w:t>
      </w:r>
      <w:r w:rsidRPr="00BA105D">
        <w:rPr>
          <w:rFonts w:ascii="Arial" w:eastAsiaTheme="minorHAnsi" w:hAnsi="Arial" w:cs="Arial"/>
          <w:sz w:val="22"/>
          <w:szCs w:val="22"/>
        </w:rPr>
        <w:t>2026. godine, donijela je</w:t>
      </w:r>
    </w:p>
    <w:p w:rsidR="00AB55CD" w:rsidRPr="00BA105D" w:rsidRDefault="00AB55CD" w:rsidP="00ED63D6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sz w:val="22"/>
          <w:szCs w:val="22"/>
        </w:rPr>
      </w:pP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sz w:val="22"/>
          <w:szCs w:val="22"/>
        </w:rPr>
      </w:pPr>
    </w:p>
    <w:p w:rsidR="00ED63D6" w:rsidRPr="00BA105D" w:rsidRDefault="00343814" w:rsidP="00ED63D6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BA105D">
        <w:rPr>
          <w:rFonts w:ascii="Arial" w:eastAsiaTheme="minorHAnsi" w:hAnsi="Arial" w:cs="Arial"/>
          <w:b/>
          <w:sz w:val="22"/>
          <w:szCs w:val="22"/>
        </w:rPr>
        <w:t>ODLUKU</w:t>
      </w: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BA105D">
        <w:rPr>
          <w:rFonts w:ascii="Arial" w:eastAsiaTheme="minorHAnsi" w:hAnsi="Arial" w:cs="Arial"/>
          <w:b/>
          <w:sz w:val="22"/>
          <w:szCs w:val="22"/>
        </w:rPr>
        <w:t>o kreditnom zaduženju Opštine Nikšić</w:t>
      </w: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Theme="minorHAnsi" w:hAnsi="Arial" w:cs="Arial"/>
          <w:sz w:val="22"/>
          <w:szCs w:val="22"/>
        </w:rPr>
      </w:pP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BA105D">
        <w:rPr>
          <w:rFonts w:ascii="Arial" w:eastAsiaTheme="minorHAnsi" w:hAnsi="Arial" w:cs="Arial"/>
          <w:b/>
          <w:sz w:val="22"/>
          <w:szCs w:val="22"/>
        </w:rPr>
        <w:t>Član 1</w:t>
      </w: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sz w:val="22"/>
          <w:szCs w:val="22"/>
        </w:rPr>
      </w:pP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sz w:val="22"/>
          <w:szCs w:val="22"/>
        </w:rPr>
      </w:pPr>
      <w:r w:rsidRPr="00BA105D">
        <w:rPr>
          <w:rFonts w:ascii="Arial" w:eastAsiaTheme="minorHAnsi" w:hAnsi="Arial" w:cs="Arial"/>
          <w:sz w:val="22"/>
          <w:szCs w:val="22"/>
        </w:rPr>
        <w:t>Zadužuje se Opština Nikšić uzimanjem dugoročnog kredita u i</w:t>
      </w:r>
      <w:r w:rsidR="003F23EC" w:rsidRPr="00BA105D">
        <w:rPr>
          <w:rFonts w:ascii="Arial" w:eastAsiaTheme="minorHAnsi" w:hAnsi="Arial" w:cs="Arial"/>
          <w:sz w:val="22"/>
          <w:szCs w:val="22"/>
        </w:rPr>
        <w:t>znosu od 3.000.000,00 eura (tri</w:t>
      </w:r>
      <w:r w:rsidR="00170037" w:rsidRPr="00BA105D">
        <w:rPr>
          <w:rFonts w:ascii="Arial" w:eastAsiaTheme="minorHAnsi" w:hAnsi="Arial" w:cs="Arial"/>
          <w:sz w:val="22"/>
          <w:szCs w:val="22"/>
        </w:rPr>
        <w:t xml:space="preserve"> </w:t>
      </w:r>
      <w:r w:rsidR="003F23EC" w:rsidRPr="00BA105D">
        <w:rPr>
          <w:rFonts w:ascii="Arial" w:eastAsiaTheme="minorHAnsi" w:hAnsi="Arial" w:cs="Arial"/>
          <w:sz w:val="22"/>
          <w:szCs w:val="22"/>
        </w:rPr>
        <w:t>miliona</w:t>
      </w:r>
      <w:r w:rsidR="00170037" w:rsidRPr="00BA105D">
        <w:rPr>
          <w:rFonts w:ascii="Arial" w:eastAsiaTheme="minorHAnsi" w:hAnsi="Arial" w:cs="Arial"/>
          <w:sz w:val="22"/>
          <w:szCs w:val="22"/>
        </w:rPr>
        <w:t xml:space="preserve"> </w:t>
      </w:r>
      <w:r w:rsidRPr="00BA105D">
        <w:rPr>
          <w:rFonts w:ascii="Arial" w:eastAsiaTheme="minorHAnsi" w:hAnsi="Arial" w:cs="Arial"/>
          <w:sz w:val="22"/>
          <w:szCs w:val="22"/>
        </w:rPr>
        <w:t>eura) kod Evropske investicione banke, radi realizacije aktivnosti na izgradnji</w:t>
      </w:r>
      <w:r w:rsidR="00BA105D" w:rsidRPr="00BA105D">
        <w:rPr>
          <w:rFonts w:ascii="Arial" w:eastAsiaTheme="minorHAnsi" w:hAnsi="Arial" w:cs="Arial"/>
          <w:sz w:val="22"/>
          <w:szCs w:val="22"/>
        </w:rPr>
        <w:t xml:space="preserve"> II faze kanalizacione mreže u o</w:t>
      </w:r>
      <w:r w:rsidRPr="00BA105D">
        <w:rPr>
          <w:rFonts w:ascii="Arial" w:eastAsiaTheme="minorHAnsi" w:hAnsi="Arial" w:cs="Arial"/>
          <w:sz w:val="22"/>
          <w:szCs w:val="22"/>
        </w:rPr>
        <w:t>pštini Nikšić.</w:t>
      </w: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BA105D">
        <w:rPr>
          <w:rFonts w:ascii="Arial" w:eastAsiaTheme="minorHAnsi" w:hAnsi="Arial" w:cs="Arial"/>
          <w:b/>
          <w:sz w:val="22"/>
          <w:szCs w:val="22"/>
        </w:rPr>
        <w:t>Član 2</w:t>
      </w: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sz w:val="22"/>
          <w:szCs w:val="22"/>
        </w:rPr>
      </w:pP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sz w:val="22"/>
          <w:szCs w:val="22"/>
        </w:rPr>
      </w:pPr>
      <w:r w:rsidRPr="00BA105D">
        <w:rPr>
          <w:rFonts w:ascii="Arial" w:eastAsiaTheme="minorHAnsi" w:hAnsi="Arial" w:cs="Arial"/>
          <w:sz w:val="22"/>
          <w:szCs w:val="22"/>
        </w:rPr>
        <w:t>Sredstva iz člana 1 ove odluke iskoristiće se za finansiranje troškova za izvođenje radova na izgradnji II faze kanalizacione mr</w:t>
      </w:r>
      <w:r w:rsidR="00BA105D" w:rsidRPr="00BA105D">
        <w:rPr>
          <w:rFonts w:ascii="Arial" w:eastAsiaTheme="minorHAnsi" w:hAnsi="Arial" w:cs="Arial"/>
          <w:sz w:val="22"/>
          <w:szCs w:val="22"/>
        </w:rPr>
        <w:t>eže u o</w:t>
      </w:r>
      <w:r w:rsidRPr="00BA105D">
        <w:rPr>
          <w:rFonts w:ascii="Arial" w:eastAsiaTheme="minorHAnsi" w:hAnsi="Arial" w:cs="Arial"/>
          <w:sz w:val="22"/>
          <w:szCs w:val="22"/>
        </w:rPr>
        <w:t>pštini Nikšić.</w:t>
      </w: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sz w:val="22"/>
          <w:szCs w:val="22"/>
        </w:rPr>
      </w:pP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BA105D">
        <w:rPr>
          <w:rFonts w:ascii="Arial" w:eastAsiaTheme="minorHAnsi" w:hAnsi="Arial" w:cs="Arial"/>
          <w:b/>
          <w:sz w:val="22"/>
          <w:szCs w:val="22"/>
        </w:rPr>
        <w:t>Član 3</w:t>
      </w:r>
    </w:p>
    <w:p w:rsidR="00ED63D6" w:rsidRPr="00BA105D" w:rsidRDefault="00ED63D6" w:rsidP="00420A56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b/>
          <w:sz w:val="22"/>
          <w:szCs w:val="22"/>
        </w:rPr>
      </w:pP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sz w:val="22"/>
          <w:szCs w:val="22"/>
        </w:rPr>
      </w:pPr>
      <w:r w:rsidRPr="00BA105D">
        <w:rPr>
          <w:rFonts w:ascii="Arial" w:eastAsiaTheme="minorHAnsi" w:hAnsi="Arial" w:cs="Arial"/>
          <w:sz w:val="22"/>
          <w:szCs w:val="22"/>
        </w:rPr>
        <w:t xml:space="preserve">Uslovi kredita (rok vraćanja, kamatna stopa, sredstva za obezbjeđivanje kredita i dr.) biće utvrđeni ugovorom o prenosu kreditnih sredstava koja su obezbijeđena iz aranžmana zaključenog između Vlade Crne Gore i Evropske investicione banke za potrebe finansiranja projekta, koji će biti sklopljen između Opštine Nikšić, Ministarstva finansija Crne Gore, Ministarstva </w:t>
      </w:r>
      <w:r w:rsidR="006364A9" w:rsidRPr="00BA105D">
        <w:rPr>
          <w:rFonts w:ascii="Arial" w:eastAsiaTheme="minorHAnsi" w:hAnsi="Arial" w:cs="Arial"/>
          <w:sz w:val="22"/>
          <w:szCs w:val="22"/>
        </w:rPr>
        <w:t>ekologije, održivog razvoja i razvoja sjevera</w:t>
      </w:r>
      <w:r w:rsidRPr="00BA105D">
        <w:rPr>
          <w:rFonts w:ascii="Arial" w:eastAsiaTheme="minorHAnsi" w:hAnsi="Arial" w:cs="Arial"/>
          <w:sz w:val="22"/>
          <w:szCs w:val="22"/>
        </w:rPr>
        <w:t xml:space="preserve"> C</w:t>
      </w:r>
      <w:r w:rsidR="0058056E" w:rsidRPr="00BA105D">
        <w:rPr>
          <w:rFonts w:ascii="Arial" w:eastAsiaTheme="minorHAnsi" w:hAnsi="Arial" w:cs="Arial"/>
          <w:sz w:val="22"/>
          <w:szCs w:val="22"/>
        </w:rPr>
        <w:t>rne Gore i DOO ,,</w:t>
      </w:r>
      <w:r w:rsidRPr="00BA105D">
        <w:rPr>
          <w:rFonts w:ascii="Arial" w:eastAsiaTheme="minorHAnsi" w:hAnsi="Arial" w:cs="Arial"/>
          <w:sz w:val="22"/>
          <w:szCs w:val="22"/>
        </w:rPr>
        <w:t>Project-</w:t>
      </w:r>
      <w:proofErr w:type="spellStart"/>
      <w:r w:rsidRPr="00BA105D">
        <w:rPr>
          <w:rFonts w:ascii="Arial" w:eastAsiaTheme="minorHAnsi" w:hAnsi="Arial" w:cs="Arial"/>
          <w:sz w:val="22"/>
          <w:szCs w:val="22"/>
        </w:rPr>
        <w:t>Consulting</w:t>
      </w:r>
      <w:proofErr w:type="spellEnd"/>
      <w:r w:rsidRPr="00BA105D">
        <w:rPr>
          <w:rFonts w:ascii="Arial" w:eastAsiaTheme="minorHAnsi" w:hAnsi="Arial" w:cs="Arial"/>
          <w:sz w:val="22"/>
          <w:szCs w:val="22"/>
        </w:rPr>
        <w:t>" - Podgorica (PROCON).</w:t>
      </w: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sz w:val="22"/>
          <w:szCs w:val="22"/>
        </w:rPr>
      </w:pPr>
    </w:p>
    <w:p w:rsidR="00ED63D6" w:rsidRPr="00BA105D" w:rsidRDefault="005210C6" w:rsidP="00ED63D6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BA105D">
        <w:rPr>
          <w:rFonts w:ascii="Arial" w:eastAsiaTheme="minorHAnsi" w:hAnsi="Arial" w:cs="Arial"/>
          <w:b/>
          <w:sz w:val="22"/>
          <w:szCs w:val="22"/>
        </w:rPr>
        <w:t>Član 4</w:t>
      </w: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b/>
          <w:sz w:val="22"/>
          <w:szCs w:val="22"/>
        </w:rPr>
      </w:pP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sz w:val="22"/>
          <w:szCs w:val="22"/>
        </w:rPr>
      </w:pPr>
      <w:r w:rsidRPr="00BA105D">
        <w:rPr>
          <w:rFonts w:ascii="Arial" w:eastAsiaTheme="minorHAnsi" w:hAnsi="Arial" w:cs="Arial"/>
          <w:sz w:val="22"/>
          <w:szCs w:val="22"/>
        </w:rPr>
        <w:t>Skupština opštine ovlašćuje predsjednika Opštine da zaključi Ugovor o zaduženju za kredit iz člana 1 ove odluke sa Ministarstvom finansija Crne Gore, Ministarstvom ekologije, održivog razvo</w:t>
      </w:r>
      <w:r w:rsidR="00420A56" w:rsidRPr="00BA105D">
        <w:rPr>
          <w:rFonts w:ascii="Arial" w:eastAsiaTheme="minorHAnsi" w:hAnsi="Arial" w:cs="Arial"/>
          <w:sz w:val="22"/>
          <w:szCs w:val="22"/>
        </w:rPr>
        <w:t>ja i razvoja sjevera Crne Gore</w:t>
      </w:r>
      <w:r w:rsidR="0058056E" w:rsidRPr="00BA105D">
        <w:rPr>
          <w:rFonts w:ascii="Arial" w:eastAsiaTheme="minorHAnsi" w:hAnsi="Arial" w:cs="Arial"/>
          <w:sz w:val="22"/>
          <w:szCs w:val="22"/>
        </w:rPr>
        <w:t xml:space="preserve"> i DOO,,</w:t>
      </w:r>
      <w:r w:rsidRPr="00BA105D">
        <w:rPr>
          <w:rFonts w:ascii="Arial" w:eastAsiaTheme="minorHAnsi" w:hAnsi="Arial" w:cs="Arial"/>
          <w:sz w:val="22"/>
          <w:szCs w:val="22"/>
        </w:rPr>
        <w:t>Project-</w:t>
      </w:r>
      <w:proofErr w:type="spellStart"/>
      <w:r w:rsidRPr="00BA105D">
        <w:rPr>
          <w:rFonts w:ascii="Arial" w:eastAsiaTheme="minorHAnsi" w:hAnsi="Arial" w:cs="Arial"/>
          <w:sz w:val="22"/>
          <w:szCs w:val="22"/>
        </w:rPr>
        <w:t>Consulting</w:t>
      </w:r>
      <w:proofErr w:type="spellEnd"/>
      <w:r w:rsidRPr="00BA105D">
        <w:rPr>
          <w:rFonts w:ascii="Arial" w:eastAsiaTheme="minorHAnsi" w:hAnsi="Arial" w:cs="Arial"/>
          <w:sz w:val="22"/>
          <w:szCs w:val="22"/>
        </w:rPr>
        <w:t>" - Podgorica (PROCON), kao nacionalnom jedinicom za implementaciju projekata iz oblasti komunalnih djelatnosti i zaštite životne sredine.</w:t>
      </w: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Theme="minorHAnsi" w:hAnsi="Arial" w:cs="Arial"/>
          <w:sz w:val="22"/>
          <w:szCs w:val="22"/>
        </w:rPr>
      </w:pPr>
    </w:p>
    <w:p w:rsidR="00ED63D6" w:rsidRPr="00BA105D" w:rsidRDefault="005210C6" w:rsidP="00ED63D6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BA105D">
        <w:rPr>
          <w:rFonts w:ascii="Arial" w:eastAsiaTheme="minorHAnsi" w:hAnsi="Arial" w:cs="Arial"/>
          <w:b/>
          <w:sz w:val="22"/>
          <w:szCs w:val="22"/>
        </w:rPr>
        <w:t>Član 5</w:t>
      </w:r>
    </w:p>
    <w:p w:rsidR="00ED63D6" w:rsidRPr="00BA105D" w:rsidRDefault="00ED63D6" w:rsidP="00343814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sz w:val="22"/>
          <w:szCs w:val="22"/>
        </w:rPr>
      </w:pPr>
    </w:p>
    <w:p w:rsidR="00ED63D6" w:rsidRPr="00BA105D" w:rsidRDefault="00420A56" w:rsidP="00343814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sz w:val="22"/>
          <w:szCs w:val="22"/>
        </w:rPr>
      </w:pPr>
      <w:r w:rsidRPr="00BA105D">
        <w:rPr>
          <w:rFonts w:ascii="Arial" w:eastAsiaTheme="minorHAnsi" w:hAnsi="Arial" w:cs="Arial"/>
          <w:sz w:val="22"/>
          <w:szCs w:val="22"/>
        </w:rPr>
        <w:t xml:space="preserve">Danom stupanja </w:t>
      </w:r>
      <w:r w:rsidR="006F42B3" w:rsidRPr="00BA105D">
        <w:rPr>
          <w:rFonts w:ascii="Arial" w:eastAsiaTheme="minorHAnsi" w:hAnsi="Arial" w:cs="Arial"/>
          <w:sz w:val="22"/>
          <w:szCs w:val="22"/>
        </w:rPr>
        <w:t xml:space="preserve"> na snagu ove odluke</w:t>
      </w:r>
      <w:r w:rsidR="00014DDE" w:rsidRPr="00BA105D">
        <w:rPr>
          <w:rFonts w:ascii="Arial" w:eastAsiaTheme="minorHAnsi" w:hAnsi="Arial" w:cs="Arial"/>
          <w:sz w:val="22"/>
          <w:szCs w:val="22"/>
        </w:rPr>
        <w:t xml:space="preserve"> prestaje da važi</w:t>
      </w:r>
      <w:r w:rsidR="006F42B3" w:rsidRPr="00BA105D">
        <w:rPr>
          <w:rFonts w:ascii="Arial" w:eastAsiaTheme="minorHAnsi" w:hAnsi="Arial" w:cs="Arial"/>
          <w:sz w:val="22"/>
          <w:szCs w:val="22"/>
        </w:rPr>
        <w:t xml:space="preserve"> </w:t>
      </w:r>
      <w:r w:rsidR="00ED63D6" w:rsidRPr="00BA105D">
        <w:rPr>
          <w:rFonts w:ascii="Arial" w:eastAsiaTheme="minorHAnsi" w:hAnsi="Arial" w:cs="Arial"/>
          <w:sz w:val="22"/>
          <w:szCs w:val="22"/>
        </w:rPr>
        <w:t>Odluka o kreditnom zaduženju Opštine Nikšić ,,Službeni list Crne G</w:t>
      </w:r>
      <w:r w:rsidR="00564524" w:rsidRPr="00BA105D">
        <w:rPr>
          <w:rFonts w:ascii="Arial" w:eastAsiaTheme="minorHAnsi" w:hAnsi="Arial" w:cs="Arial"/>
          <w:sz w:val="22"/>
          <w:szCs w:val="22"/>
        </w:rPr>
        <w:t>ore - O</w:t>
      </w:r>
      <w:r w:rsidR="00014DDE" w:rsidRPr="00BA105D">
        <w:rPr>
          <w:rFonts w:ascii="Arial" w:eastAsiaTheme="minorHAnsi" w:hAnsi="Arial" w:cs="Arial"/>
          <w:sz w:val="22"/>
          <w:szCs w:val="22"/>
        </w:rPr>
        <w:t xml:space="preserve">pštinski propisi", br. </w:t>
      </w:r>
      <w:r w:rsidR="00ED63D6" w:rsidRPr="00BA105D">
        <w:rPr>
          <w:rFonts w:ascii="Arial" w:eastAsiaTheme="minorHAnsi" w:hAnsi="Arial" w:cs="Arial"/>
          <w:sz w:val="22"/>
          <w:szCs w:val="22"/>
        </w:rPr>
        <w:t>61/25 i 64/25)</w:t>
      </w:r>
      <w:r w:rsidR="00343814" w:rsidRPr="00BA105D">
        <w:rPr>
          <w:rFonts w:ascii="Arial" w:eastAsiaTheme="minorHAnsi" w:hAnsi="Arial" w:cs="Arial"/>
          <w:sz w:val="22"/>
          <w:szCs w:val="22"/>
        </w:rPr>
        <w:t>.</w:t>
      </w: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Theme="minorHAnsi" w:hAnsi="Arial" w:cs="Arial"/>
          <w:sz w:val="22"/>
          <w:szCs w:val="22"/>
        </w:rPr>
      </w:pPr>
    </w:p>
    <w:p w:rsidR="00ED63D6" w:rsidRPr="00BA105D" w:rsidRDefault="005210C6" w:rsidP="00ED63D6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BA105D">
        <w:rPr>
          <w:rFonts w:ascii="Arial" w:eastAsiaTheme="minorHAnsi" w:hAnsi="Arial" w:cs="Arial"/>
          <w:b/>
          <w:sz w:val="22"/>
          <w:szCs w:val="22"/>
        </w:rPr>
        <w:t>Član 6</w:t>
      </w:r>
    </w:p>
    <w:p w:rsidR="00420A56" w:rsidRPr="00BA105D" w:rsidRDefault="00420A56" w:rsidP="00564524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b/>
          <w:sz w:val="22"/>
          <w:szCs w:val="22"/>
        </w:rPr>
      </w:pPr>
    </w:p>
    <w:p w:rsidR="00ED63D6" w:rsidRPr="00BA105D" w:rsidRDefault="00ED63D6" w:rsidP="00564524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sz w:val="22"/>
          <w:szCs w:val="22"/>
        </w:rPr>
      </w:pPr>
      <w:r w:rsidRPr="00BA105D">
        <w:rPr>
          <w:rFonts w:ascii="Arial" w:eastAsiaTheme="minorHAnsi" w:hAnsi="Arial" w:cs="Arial"/>
          <w:sz w:val="22"/>
          <w:szCs w:val="22"/>
        </w:rPr>
        <w:t xml:space="preserve">Ova odluka stupa </w:t>
      </w:r>
      <w:r w:rsidR="00014DDE" w:rsidRPr="00BA105D">
        <w:rPr>
          <w:rFonts w:ascii="Arial" w:eastAsiaTheme="minorHAnsi" w:hAnsi="Arial" w:cs="Arial"/>
          <w:sz w:val="22"/>
          <w:szCs w:val="22"/>
        </w:rPr>
        <w:t>na snagu</w:t>
      </w:r>
      <w:r w:rsidR="00420A56" w:rsidRPr="00BA105D">
        <w:rPr>
          <w:rFonts w:ascii="Arial" w:eastAsiaTheme="minorHAnsi" w:hAnsi="Arial" w:cs="Arial"/>
          <w:sz w:val="22"/>
          <w:szCs w:val="22"/>
        </w:rPr>
        <w:t xml:space="preserve"> u roku od</w:t>
      </w:r>
      <w:r w:rsidR="00014DDE" w:rsidRPr="00BA105D">
        <w:rPr>
          <w:rFonts w:ascii="Arial" w:eastAsiaTheme="minorHAnsi" w:hAnsi="Arial" w:cs="Arial"/>
          <w:sz w:val="22"/>
          <w:szCs w:val="22"/>
        </w:rPr>
        <w:t xml:space="preserve"> osam dana</w:t>
      </w:r>
      <w:r w:rsidR="0058056E" w:rsidRPr="00BA105D">
        <w:rPr>
          <w:rFonts w:ascii="Arial" w:eastAsiaTheme="minorHAnsi" w:hAnsi="Arial" w:cs="Arial"/>
          <w:sz w:val="22"/>
          <w:szCs w:val="22"/>
        </w:rPr>
        <w:t xml:space="preserve"> </w:t>
      </w:r>
      <w:r w:rsidR="00014DDE" w:rsidRPr="00BA105D">
        <w:rPr>
          <w:rFonts w:ascii="Arial" w:eastAsiaTheme="minorHAnsi" w:hAnsi="Arial" w:cs="Arial"/>
          <w:sz w:val="22"/>
          <w:szCs w:val="22"/>
        </w:rPr>
        <w:t xml:space="preserve">od dana </w:t>
      </w:r>
      <w:r w:rsidR="0058056E" w:rsidRPr="00BA105D">
        <w:rPr>
          <w:rFonts w:ascii="Arial" w:eastAsiaTheme="minorHAnsi" w:hAnsi="Arial" w:cs="Arial"/>
          <w:sz w:val="22"/>
          <w:szCs w:val="22"/>
        </w:rPr>
        <w:t>objavljivanja u ,,</w:t>
      </w:r>
      <w:r w:rsidRPr="00BA105D">
        <w:rPr>
          <w:rFonts w:ascii="Arial" w:eastAsiaTheme="minorHAnsi" w:hAnsi="Arial" w:cs="Arial"/>
          <w:sz w:val="22"/>
          <w:szCs w:val="22"/>
        </w:rPr>
        <w:t>Službenom listu Crne Gore - Opštinski propisi".</w:t>
      </w: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Theme="minorHAnsi" w:hAnsi="Arial" w:cs="Arial"/>
          <w:sz w:val="22"/>
          <w:szCs w:val="22"/>
        </w:rPr>
      </w:pPr>
    </w:p>
    <w:p w:rsidR="00014DDE" w:rsidRPr="00BA105D" w:rsidRDefault="00014DDE" w:rsidP="00ED63D6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Theme="minorHAnsi" w:hAnsi="Arial" w:cs="Arial"/>
          <w:sz w:val="22"/>
          <w:szCs w:val="22"/>
        </w:rPr>
      </w:pP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Theme="minorHAnsi" w:hAnsi="Arial" w:cs="Arial"/>
          <w:sz w:val="22"/>
          <w:szCs w:val="22"/>
        </w:rPr>
      </w:pPr>
      <w:r w:rsidRPr="00BA105D">
        <w:rPr>
          <w:rFonts w:ascii="Arial" w:eastAsiaTheme="minorHAnsi" w:hAnsi="Arial" w:cs="Arial"/>
          <w:sz w:val="22"/>
          <w:szCs w:val="22"/>
        </w:rPr>
        <w:t xml:space="preserve">Broj: </w:t>
      </w:r>
    </w:p>
    <w:p w:rsidR="00014DDE" w:rsidRPr="00BA105D" w:rsidRDefault="00ED63D6" w:rsidP="00ED63D6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Theme="minorHAnsi" w:hAnsi="Arial" w:cs="Arial"/>
          <w:sz w:val="22"/>
          <w:szCs w:val="22"/>
        </w:rPr>
      </w:pPr>
      <w:r w:rsidRPr="00BA105D">
        <w:rPr>
          <w:rFonts w:ascii="Arial" w:eastAsiaTheme="minorHAnsi" w:hAnsi="Arial" w:cs="Arial"/>
          <w:sz w:val="22"/>
          <w:szCs w:val="22"/>
        </w:rPr>
        <w:t>Nikšić, _____________2026. godine</w:t>
      </w: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Theme="minorHAnsi" w:hAnsi="Arial" w:cs="Arial"/>
          <w:sz w:val="22"/>
          <w:szCs w:val="22"/>
        </w:rPr>
      </w:pPr>
    </w:p>
    <w:p w:rsidR="00564524" w:rsidRPr="00BA105D" w:rsidRDefault="00564524" w:rsidP="00ED63D6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Theme="minorHAnsi" w:hAnsi="Arial" w:cs="Arial"/>
          <w:sz w:val="22"/>
          <w:szCs w:val="22"/>
        </w:rPr>
      </w:pPr>
    </w:p>
    <w:p w:rsidR="00343814" w:rsidRPr="00BA105D" w:rsidRDefault="00564524" w:rsidP="00564524">
      <w:pPr>
        <w:tabs>
          <w:tab w:val="left" w:pos="4020"/>
        </w:tabs>
        <w:autoSpaceDE w:val="0"/>
        <w:autoSpaceDN w:val="0"/>
        <w:adjustRightInd w:val="0"/>
        <w:spacing w:before="0" w:after="0" w:line="240" w:lineRule="auto"/>
        <w:jc w:val="left"/>
        <w:rPr>
          <w:rFonts w:ascii="Arial" w:eastAsiaTheme="minorHAnsi" w:hAnsi="Arial" w:cs="Arial"/>
          <w:sz w:val="22"/>
          <w:szCs w:val="22"/>
        </w:rPr>
      </w:pPr>
      <w:r w:rsidRPr="00BA105D">
        <w:rPr>
          <w:rFonts w:ascii="Arial" w:eastAsiaTheme="minorHAnsi" w:hAnsi="Arial" w:cs="Arial"/>
          <w:sz w:val="22"/>
          <w:szCs w:val="22"/>
        </w:rPr>
        <w:tab/>
        <w:t>SKUPŠTINA OPŠTINE NIKŠIĆ</w:t>
      </w:r>
    </w:p>
    <w:p w:rsidR="00564524" w:rsidRPr="00BA105D" w:rsidRDefault="00564524" w:rsidP="00564524">
      <w:pPr>
        <w:tabs>
          <w:tab w:val="left" w:pos="4020"/>
        </w:tabs>
        <w:autoSpaceDE w:val="0"/>
        <w:autoSpaceDN w:val="0"/>
        <w:adjustRightInd w:val="0"/>
        <w:spacing w:before="0" w:after="0" w:line="240" w:lineRule="auto"/>
        <w:jc w:val="left"/>
        <w:rPr>
          <w:rFonts w:ascii="Arial" w:eastAsiaTheme="minorHAnsi" w:hAnsi="Arial" w:cs="Arial"/>
          <w:sz w:val="22"/>
          <w:szCs w:val="22"/>
        </w:rPr>
      </w:pPr>
    </w:p>
    <w:p w:rsidR="00ED63D6" w:rsidRPr="00BA105D" w:rsidRDefault="00ED63D6" w:rsidP="00ED63D6">
      <w:pPr>
        <w:autoSpaceDE w:val="0"/>
        <w:autoSpaceDN w:val="0"/>
        <w:adjustRightInd w:val="0"/>
        <w:spacing w:before="0" w:after="0" w:line="240" w:lineRule="auto"/>
        <w:jc w:val="right"/>
        <w:rPr>
          <w:rFonts w:ascii="Arial" w:eastAsiaTheme="minorHAnsi" w:hAnsi="Arial" w:cs="Arial"/>
          <w:sz w:val="22"/>
          <w:szCs w:val="22"/>
        </w:rPr>
      </w:pPr>
      <w:r w:rsidRPr="00BA105D">
        <w:rPr>
          <w:rFonts w:ascii="Arial" w:eastAsiaTheme="minorHAnsi" w:hAnsi="Arial" w:cs="Arial"/>
          <w:sz w:val="22"/>
          <w:szCs w:val="22"/>
        </w:rPr>
        <w:t>Predsjednica,</w:t>
      </w:r>
    </w:p>
    <w:p w:rsidR="002E3BAC" w:rsidRDefault="007E7D0D" w:rsidP="007E7D0D">
      <w:pPr>
        <w:autoSpaceDE w:val="0"/>
        <w:autoSpaceDN w:val="0"/>
        <w:adjustRightInd w:val="0"/>
        <w:spacing w:before="0" w:after="0" w:line="240" w:lineRule="auto"/>
        <w:jc w:val="right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Milica Lalatović Žižić</w:t>
      </w:r>
    </w:p>
    <w:p w:rsidR="00A923BA" w:rsidRDefault="00A923BA" w:rsidP="007E7D0D">
      <w:pPr>
        <w:autoSpaceDE w:val="0"/>
        <w:autoSpaceDN w:val="0"/>
        <w:adjustRightInd w:val="0"/>
        <w:spacing w:before="0" w:after="0" w:line="240" w:lineRule="auto"/>
        <w:jc w:val="right"/>
        <w:rPr>
          <w:rFonts w:ascii="Arial" w:eastAsiaTheme="minorHAnsi" w:hAnsi="Arial" w:cs="Arial"/>
          <w:sz w:val="22"/>
          <w:szCs w:val="22"/>
        </w:rPr>
      </w:pPr>
    </w:p>
    <w:p w:rsidR="00A923BA" w:rsidRPr="007E7D0D" w:rsidRDefault="00A923BA" w:rsidP="007E7D0D">
      <w:pPr>
        <w:autoSpaceDE w:val="0"/>
        <w:autoSpaceDN w:val="0"/>
        <w:adjustRightInd w:val="0"/>
        <w:spacing w:before="0" w:after="0" w:line="240" w:lineRule="auto"/>
        <w:jc w:val="right"/>
        <w:rPr>
          <w:rFonts w:ascii="Arial" w:eastAsiaTheme="minorHAnsi" w:hAnsi="Arial" w:cs="Arial"/>
          <w:sz w:val="22"/>
          <w:szCs w:val="22"/>
        </w:rPr>
      </w:pPr>
      <w:bookmarkStart w:id="0" w:name="_GoBack"/>
      <w:bookmarkEnd w:id="0"/>
    </w:p>
    <w:p w:rsidR="002E3BAC" w:rsidRPr="00BA105D" w:rsidRDefault="002E3BAC" w:rsidP="002E3BAC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val="sr-Latn-CS" w:eastAsia="sr-Latn-CS"/>
        </w:rPr>
      </w:pPr>
      <w:r w:rsidRPr="00BA105D">
        <w:rPr>
          <w:rFonts w:ascii="Arial" w:eastAsia="Times New Roman" w:hAnsi="Arial" w:cs="Arial"/>
          <w:b/>
          <w:sz w:val="22"/>
          <w:szCs w:val="22"/>
          <w:lang w:val="sr-Latn-CS" w:eastAsia="sr-Latn-CS"/>
        </w:rPr>
        <w:t>O B R A Z L O Ž E NJ E</w:t>
      </w:r>
    </w:p>
    <w:p w:rsidR="002E3BAC" w:rsidRPr="00BA105D" w:rsidRDefault="002E3BAC" w:rsidP="002E3BAC">
      <w:pPr>
        <w:spacing w:before="0" w:after="0" w:line="240" w:lineRule="auto"/>
        <w:jc w:val="center"/>
        <w:rPr>
          <w:rFonts w:ascii="Arial" w:eastAsia="Times New Roman" w:hAnsi="Arial" w:cs="Arial"/>
          <w:sz w:val="22"/>
          <w:szCs w:val="22"/>
          <w:lang w:val="sr-Latn-CS" w:eastAsia="sr-Latn-CS"/>
        </w:rPr>
      </w:pPr>
    </w:p>
    <w:p w:rsidR="0028413D" w:rsidRPr="00BA105D" w:rsidRDefault="002E3BAC" w:rsidP="002E3BAC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val="sr-Latn-CS" w:eastAsia="sr-Latn-CS"/>
        </w:rPr>
      </w:pPr>
      <w:r w:rsidRPr="00BA105D">
        <w:rPr>
          <w:rFonts w:ascii="Arial" w:eastAsia="Times New Roman" w:hAnsi="Arial" w:cs="Arial"/>
          <w:b/>
          <w:sz w:val="22"/>
          <w:szCs w:val="22"/>
          <w:lang w:val="sr-Latn-CS" w:eastAsia="sr-Latn-CS"/>
        </w:rPr>
        <w:t>I PRAVNI OSNOV:</w:t>
      </w:r>
      <w:r w:rsidRPr="00BA105D">
        <w:rPr>
          <w:rFonts w:ascii="Arial" w:eastAsia="Times New Roman" w:hAnsi="Arial" w:cs="Arial"/>
          <w:sz w:val="22"/>
          <w:szCs w:val="22"/>
          <w:lang w:val="sr-Latn-CS" w:eastAsia="sr-Latn-CS"/>
        </w:rPr>
        <w:t xml:space="preserve"> </w:t>
      </w:r>
    </w:p>
    <w:p w:rsidR="0028413D" w:rsidRPr="00BA105D" w:rsidRDefault="0028413D" w:rsidP="002E3BAC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val="sr-Latn-CS" w:eastAsia="sr-Latn-CS"/>
        </w:rPr>
      </w:pPr>
    </w:p>
    <w:p w:rsidR="002E3BAC" w:rsidRDefault="002E3BAC" w:rsidP="002E3BAC">
      <w:pPr>
        <w:spacing w:before="0" w:after="0" w:line="240" w:lineRule="auto"/>
        <w:rPr>
          <w:rFonts w:ascii="Arial" w:eastAsia="Calibri" w:hAnsi="Arial" w:cs="Arial"/>
          <w:sz w:val="22"/>
          <w:szCs w:val="22"/>
          <w:lang w:val="hr-HR"/>
        </w:rPr>
      </w:pPr>
      <w:r w:rsidRPr="00BA105D">
        <w:rPr>
          <w:rFonts w:ascii="Arial" w:eastAsia="Times New Roman" w:hAnsi="Arial" w:cs="Arial"/>
          <w:sz w:val="22"/>
          <w:szCs w:val="22"/>
          <w:lang w:val="sr-Latn-CS" w:eastAsia="sr-Latn-CS"/>
        </w:rPr>
        <w:t>Pravni osnov za donošenje Odluke kreditnom zaduženju Opštine Nikšić</w:t>
      </w:r>
      <w:r w:rsidRPr="00BA105D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Pr="00BA105D">
        <w:rPr>
          <w:rFonts w:ascii="Arial" w:eastAsia="Cambria" w:hAnsi="Arial" w:cs="Arial"/>
          <w:sz w:val="22"/>
          <w:szCs w:val="22"/>
          <w:lang w:val="en-US"/>
        </w:rPr>
        <w:t>sadržan</w:t>
      </w:r>
      <w:proofErr w:type="spellEnd"/>
      <w:r w:rsidRPr="00BA105D">
        <w:rPr>
          <w:rFonts w:ascii="Arial" w:eastAsia="Cambria" w:hAnsi="Arial" w:cs="Arial"/>
          <w:sz w:val="22"/>
          <w:szCs w:val="22"/>
          <w:lang w:val="en-US"/>
        </w:rPr>
        <w:t xml:space="preserve"> je u </w:t>
      </w:r>
      <w:proofErr w:type="spellStart"/>
      <w:r w:rsidRPr="00BA105D">
        <w:rPr>
          <w:rFonts w:ascii="Arial" w:eastAsia="Cambria" w:hAnsi="Arial" w:cs="Arial"/>
          <w:sz w:val="22"/>
          <w:szCs w:val="22"/>
          <w:lang w:val="en-US"/>
        </w:rPr>
        <w:t>odredbama</w:t>
      </w:r>
      <w:proofErr w:type="spellEnd"/>
      <w:r w:rsidRPr="00BA105D">
        <w:rPr>
          <w:rFonts w:ascii="Arial" w:eastAsia="Times New Roman" w:hAnsi="Arial" w:cs="Arial"/>
          <w:noProof/>
          <w:sz w:val="22"/>
          <w:szCs w:val="22"/>
          <w:lang w:val="sr-Latn-CS" w:eastAsia="sr-Latn-CS"/>
        </w:rPr>
        <w:t xml:space="preserve"> Zakona o lokalnoj samoupravi </w:t>
      </w:r>
      <w:r w:rsidRPr="00BA105D">
        <w:rPr>
          <w:rFonts w:ascii="Arial" w:eastAsia="Times New Roman" w:hAnsi="Arial" w:cs="Arial"/>
          <w:bCs/>
          <w:color w:val="000000"/>
          <w:sz w:val="22"/>
          <w:szCs w:val="22"/>
          <w:lang w:val="sr-Latn-CS" w:eastAsia="sr-Latn-CS"/>
        </w:rPr>
        <w:t xml:space="preserve">(„Službeni list </w:t>
      </w:r>
      <w:r w:rsidRPr="00BA105D">
        <w:rPr>
          <w:rFonts w:ascii="Arial" w:eastAsia="Times New Roman" w:hAnsi="Arial" w:cs="Arial"/>
          <w:bCs/>
          <w:noProof/>
          <w:color w:val="000000"/>
          <w:sz w:val="22"/>
          <w:szCs w:val="22"/>
          <w:lang w:val="sr-Latn-CS" w:eastAsia="sr-Latn-CS"/>
        </w:rPr>
        <w:t>C</w:t>
      </w:r>
      <w:r w:rsidR="00572E0C">
        <w:rPr>
          <w:rFonts w:ascii="Arial" w:eastAsia="Times New Roman" w:hAnsi="Arial" w:cs="Arial"/>
          <w:bCs/>
          <w:noProof/>
          <w:color w:val="000000"/>
          <w:sz w:val="22"/>
          <w:szCs w:val="22"/>
          <w:lang w:val="sr-Latn-CS" w:eastAsia="sr-Latn-CS"/>
        </w:rPr>
        <w:t xml:space="preserve">rne </w:t>
      </w:r>
      <w:r w:rsidRPr="00BA105D">
        <w:rPr>
          <w:rFonts w:ascii="Arial" w:eastAsia="Times New Roman" w:hAnsi="Arial" w:cs="Arial"/>
          <w:bCs/>
          <w:noProof/>
          <w:color w:val="000000"/>
          <w:sz w:val="22"/>
          <w:szCs w:val="22"/>
          <w:lang w:val="sr-Latn-CS" w:eastAsia="sr-Latn-CS"/>
        </w:rPr>
        <w:t>G</w:t>
      </w:r>
      <w:r w:rsidR="00572E0C">
        <w:rPr>
          <w:rFonts w:ascii="Arial" w:eastAsia="Times New Roman" w:hAnsi="Arial" w:cs="Arial"/>
          <w:bCs/>
          <w:noProof/>
          <w:color w:val="000000"/>
          <w:sz w:val="22"/>
          <w:szCs w:val="22"/>
          <w:lang w:val="sr-Latn-CS" w:eastAsia="sr-Latn-CS"/>
        </w:rPr>
        <w:t>ore</w:t>
      </w:r>
      <w:r w:rsidRPr="00BA105D">
        <w:rPr>
          <w:rFonts w:ascii="Arial" w:eastAsia="Times New Roman" w:hAnsi="Arial" w:cs="Arial"/>
          <w:bCs/>
          <w:color w:val="000000"/>
          <w:sz w:val="22"/>
          <w:szCs w:val="22"/>
          <w:lang w:val="sr-Latn-CS" w:eastAsia="sr-Latn-CS"/>
        </w:rPr>
        <w:t xml:space="preserve">“, br. 02/18, </w:t>
      </w:r>
      <w:r w:rsidRPr="00BA105D">
        <w:rPr>
          <w:rFonts w:ascii="Arial" w:eastAsia="Times New Roman" w:hAnsi="Arial" w:cs="Arial"/>
          <w:color w:val="000000"/>
          <w:sz w:val="22"/>
          <w:szCs w:val="22"/>
          <w:lang w:val="en-US"/>
        </w:rPr>
        <w:t>34/19, 38/20, 50/22,</w:t>
      </w:r>
      <w:r w:rsidRPr="00BA105D">
        <w:rPr>
          <w:rFonts w:ascii="Arial" w:eastAsia="Times New Roman" w:hAnsi="Arial" w:cs="Arial"/>
          <w:sz w:val="22"/>
          <w:szCs w:val="22"/>
          <w:lang w:val="sr-Latn-CS" w:eastAsia="sr-Latn-CS"/>
        </w:rPr>
        <w:t xml:space="preserve"> 84/22, 81/25</w:t>
      </w:r>
      <w:r w:rsidRPr="00BA105D">
        <w:rPr>
          <w:rFonts w:ascii="Arial" w:eastAsiaTheme="minorHAnsi" w:hAnsi="Arial" w:cs="Arial"/>
          <w:sz w:val="22"/>
          <w:szCs w:val="22"/>
        </w:rPr>
        <w:t xml:space="preserve"> i 98/25</w:t>
      </w:r>
      <w:r w:rsidRPr="00BA105D">
        <w:rPr>
          <w:rFonts w:ascii="Arial" w:eastAsia="Times New Roman" w:hAnsi="Arial" w:cs="Arial"/>
          <w:sz w:val="22"/>
          <w:szCs w:val="22"/>
          <w:lang w:val="sr-Latn-CS" w:eastAsia="sr-Latn-CS"/>
        </w:rPr>
        <w:t xml:space="preserve">) , </w:t>
      </w:r>
      <w:r w:rsidRPr="00BA105D">
        <w:rPr>
          <w:rStyle w:val="HTMLCode"/>
          <w:rFonts w:ascii="Arial" w:hAnsi="Arial" w:cs="Arial"/>
          <w:sz w:val="22"/>
          <w:szCs w:val="22"/>
        </w:rPr>
        <w:t>Zakona o fi</w:t>
      </w:r>
      <w:r w:rsidR="0028413D" w:rsidRPr="00BA105D">
        <w:rPr>
          <w:rStyle w:val="HTMLCode"/>
          <w:rFonts w:ascii="Arial" w:hAnsi="Arial" w:cs="Arial"/>
          <w:sz w:val="22"/>
          <w:szCs w:val="22"/>
        </w:rPr>
        <w:t>nansiranju lokalne samouprave (,,</w:t>
      </w:r>
      <w:r w:rsidR="00572E0C">
        <w:rPr>
          <w:rStyle w:val="HTMLCode"/>
          <w:rFonts w:ascii="Arial" w:hAnsi="Arial" w:cs="Arial"/>
          <w:sz w:val="22"/>
          <w:szCs w:val="22"/>
        </w:rPr>
        <w:t>Službeni</w:t>
      </w:r>
      <w:r w:rsidRPr="00BA105D">
        <w:rPr>
          <w:rStyle w:val="HTMLCode"/>
          <w:rFonts w:ascii="Arial" w:hAnsi="Arial" w:cs="Arial"/>
          <w:sz w:val="22"/>
          <w:szCs w:val="22"/>
        </w:rPr>
        <w:t xml:space="preserve"> list C</w:t>
      </w:r>
      <w:r w:rsidR="00572E0C">
        <w:rPr>
          <w:rStyle w:val="HTMLCode"/>
          <w:rFonts w:ascii="Arial" w:hAnsi="Arial" w:cs="Arial"/>
          <w:sz w:val="22"/>
          <w:szCs w:val="22"/>
        </w:rPr>
        <w:t xml:space="preserve">rne </w:t>
      </w:r>
      <w:r w:rsidRPr="00BA105D">
        <w:rPr>
          <w:rStyle w:val="HTMLCode"/>
          <w:rFonts w:ascii="Arial" w:hAnsi="Arial" w:cs="Arial"/>
          <w:sz w:val="22"/>
          <w:szCs w:val="22"/>
        </w:rPr>
        <w:t>G</w:t>
      </w:r>
      <w:r w:rsidR="00572E0C">
        <w:rPr>
          <w:rStyle w:val="HTMLCode"/>
          <w:rFonts w:ascii="Arial" w:hAnsi="Arial" w:cs="Arial"/>
          <w:sz w:val="22"/>
          <w:szCs w:val="22"/>
        </w:rPr>
        <w:t>ore</w:t>
      </w:r>
      <w:r w:rsidRPr="00BA105D">
        <w:rPr>
          <w:rStyle w:val="HTMLCode"/>
          <w:rFonts w:ascii="Arial" w:hAnsi="Arial" w:cs="Arial"/>
          <w:sz w:val="22"/>
          <w:szCs w:val="22"/>
        </w:rPr>
        <w:t xml:space="preserve">" br. 03/19, 86/22, 05/24, 07/24, 92/25 i </w:t>
      </w:r>
      <w:r w:rsidRPr="00BA105D">
        <w:rPr>
          <w:rFonts w:ascii="Arial" w:eastAsiaTheme="minorHAnsi" w:hAnsi="Arial" w:cs="Arial"/>
          <w:sz w:val="22"/>
          <w:szCs w:val="22"/>
        </w:rPr>
        <w:t>149/25</w:t>
      </w:r>
      <w:r w:rsidRPr="00BA105D">
        <w:rPr>
          <w:rStyle w:val="HTMLCode"/>
          <w:rFonts w:ascii="Arial" w:hAnsi="Arial" w:cs="Arial"/>
          <w:sz w:val="22"/>
          <w:szCs w:val="22"/>
        </w:rPr>
        <w:t xml:space="preserve">) </w:t>
      </w:r>
      <w:r w:rsidRPr="00BA105D">
        <w:rPr>
          <w:rFonts w:ascii="Arial" w:eastAsia="Times New Roman" w:hAnsi="Arial" w:cs="Arial"/>
          <w:noProof/>
          <w:sz w:val="22"/>
          <w:szCs w:val="22"/>
          <w:lang w:val="sr-Latn-CS" w:eastAsia="sr-Latn-CS"/>
        </w:rPr>
        <w:t xml:space="preserve">i </w:t>
      </w:r>
      <w:r w:rsidRPr="00BA105D">
        <w:rPr>
          <w:rFonts w:ascii="Arial" w:eastAsia="Times New Roman" w:hAnsi="Arial" w:cs="Arial"/>
          <w:noProof/>
          <w:sz w:val="22"/>
          <w:szCs w:val="22"/>
          <w:lang w:val="en-US"/>
        </w:rPr>
        <w:t>Statuta opštine Nikšić</w:t>
      </w:r>
      <w:r w:rsidRPr="00BA105D">
        <w:rPr>
          <w:rFonts w:ascii="Arial" w:eastAsia="Times New Roman" w:hAnsi="Arial" w:cs="Arial"/>
          <w:bCs/>
          <w:color w:val="000000"/>
          <w:sz w:val="22"/>
          <w:szCs w:val="22"/>
          <w:lang w:val="sr-Latn-CS" w:eastAsia="sr-Latn-CS"/>
        </w:rPr>
        <w:t xml:space="preserve">  </w:t>
      </w:r>
      <w:r w:rsidR="0028413D" w:rsidRPr="00BA105D">
        <w:rPr>
          <w:rFonts w:ascii="Arial" w:eastAsia="Times New Roman" w:hAnsi="Arial" w:cs="Arial"/>
          <w:bCs/>
          <w:color w:val="000000"/>
          <w:sz w:val="22"/>
          <w:szCs w:val="22"/>
          <w:lang w:val="sr-Latn-CS" w:eastAsia="sr-Latn-CS"/>
        </w:rPr>
        <w:t>(</w:t>
      </w:r>
      <w:r w:rsidR="0028413D" w:rsidRPr="00BA105D">
        <w:rPr>
          <w:rFonts w:ascii="Arial" w:eastAsia="Calibri" w:hAnsi="Arial" w:cs="Arial"/>
          <w:sz w:val="22"/>
          <w:szCs w:val="22"/>
          <w:lang w:val="hr-HR"/>
        </w:rPr>
        <w:t>,,</w:t>
      </w:r>
      <w:r w:rsidR="00EA1CC9">
        <w:rPr>
          <w:rFonts w:ascii="Arial" w:eastAsia="Calibri" w:hAnsi="Arial" w:cs="Arial"/>
          <w:sz w:val="22"/>
          <w:szCs w:val="22"/>
          <w:lang w:val="hr-HR"/>
        </w:rPr>
        <w:t xml:space="preserve">Služeni </w:t>
      </w:r>
      <w:r w:rsidRPr="00BA105D">
        <w:rPr>
          <w:rFonts w:ascii="Arial" w:eastAsia="Calibri" w:hAnsi="Arial" w:cs="Arial"/>
          <w:sz w:val="22"/>
          <w:szCs w:val="22"/>
          <w:lang w:val="hr-HR"/>
        </w:rPr>
        <w:t>list  C</w:t>
      </w:r>
      <w:r w:rsidR="00572E0C">
        <w:rPr>
          <w:rFonts w:ascii="Arial" w:eastAsia="Calibri" w:hAnsi="Arial" w:cs="Arial"/>
          <w:sz w:val="22"/>
          <w:szCs w:val="22"/>
          <w:lang w:val="hr-HR"/>
        </w:rPr>
        <w:t xml:space="preserve">rne </w:t>
      </w:r>
      <w:r w:rsidRPr="00BA105D">
        <w:rPr>
          <w:rFonts w:ascii="Arial" w:eastAsia="Calibri" w:hAnsi="Arial" w:cs="Arial"/>
          <w:sz w:val="22"/>
          <w:szCs w:val="22"/>
          <w:lang w:val="hr-HR"/>
        </w:rPr>
        <w:t>G</w:t>
      </w:r>
      <w:r w:rsidR="00572E0C">
        <w:rPr>
          <w:rFonts w:ascii="Arial" w:eastAsia="Calibri" w:hAnsi="Arial" w:cs="Arial"/>
          <w:sz w:val="22"/>
          <w:szCs w:val="22"/>
          <w:lang w:val="hr-HR"/>
        </w:rPr>
        <w:t>ore</w:t>
      </w:r>
      <w:r w:rsidRPr="00BA105D">
        <w:rPr>
          <w:rFonts w:ascii="Arial" w:eastAsia="Calibri" w:hAnsi="Arial" w:cs="Arial"/>
          <w:sz w:val="22"/>
          <w:szCs w:val="22"/>
          <w:lang w:val="hr-HR"/>
        </w:rPr>
        <w:t xml:space="preserve"> - Opštinski propisi", br. 31/18, 21/23</w:t>
      </w:r>
      <w:r w:rsidR="00564524" w:rsidRPr="00BA105D">
        <w:rPr>
          <w:rFonts w:ascii="Arial" w:eastAsia="Calibri" w:hAnsi="Arial" w:cs="Arial"/>
          <w:sz w:val="22"/>
          <w:szCs w:val="22"/>
          <w:lang w:val="hr-HR"/>
        </w:rPr>
        <w:t xml:space="preserve"> i 42/25</w:t>
      </w:r>
      <w:r w:rsidRPr="00BA105D">
        <w:rPr>
          <w:rFonts w:ascii="Arial" w:eastAsia="Calibri" w:hAnsi="Arial" w:cs="Arial"/>
          <w:sz w:val="22"/>
          <w:szCs w:val="22"/>
          <w:lang w:val="hr-HR"/>
        </w:rPr>
        <w:t xml:space="preserve"> i ,,</w:t>
      </w:r>
      <w:r w:rsidR="00572E0C">
        <w:rPr>
          <w:rStyle w:val="HTMLCode"/>
          <w:rFonts w:ascii="Arial" w:hAnsi="Arial" w:cs="Arial"/>
          <w:sz w:val="22"/>
          <w:szCs w:val="22"/>
        </w:rPr>
        <w:t>Službeni</w:t>
      </w:r>
      <w:r w:rsidR="00BA105D">
        <w:rPr>
          <w:rStyle w:val="HTMLCode"/>
          <w:rFonts w:ascii="Arial" w:hAnsi="Arial" w:cs="Arial"/>
          <w:sz w:val="22"/>
          <w:szCs w:val="22"/>
        </w:rPr>
        <w:t xml:space="preserve"> list C</w:t>
      </w:r>
      <w:r w:rsidR="00572E0C">
        <w:rPr>
          <w:rStyle w:val="HTMLCode"/>
          <w:rFonts w:ascii="Arial" w:hAnsi="Arial" w:cs="Arial"/>
          <w:sz w:val="22"/>
          <w:szCs w:val="22"/>
        </w:rPr>
        <w:t xml:space="preserve">rne </w:t>
      </w:r>
      <w:r w:rsidR="00BA105D">
        <w:rPr>
          <w:rStyle w:val="HTMLCode"/>
          <w:rFonts w:ascii="Arial" w:hAnsi="Arial" w:cs="Arial"/>
          <w:sz w:val="22"/>
          <w:szCs w:val="22"/>
        </w:rPr>
        <w:t>G</w:t>
      </w:r>
      <w:r w:rsidR="00572E0C">
        <w:rPr>
          <w:rStyle w:val="HTMLCode"/>
          <w:rFonts w:ascii="Arial" w:hAnsi="Arial" w:cs="Arial"/>
          <w:sz w:val="22"/>
          <w:szCs w:val="22"/>
        </w:rPr>
        <w:t>ore</w:t>
      </w:r>
      <w:r w:rsidR="00BA105D">
        <w:rPr>
          <w:rStyle w:val="HTMLCode"/>
          <w:rFonts w:ascii="Arial" w:hAnsi="Arial" w:cs="Arial"/>
          <w:sz w:val="22"/>
          <w:szCs w:val="22"/>
        </w:rPr>
        <w:t>" broj</w:t>
      </w:r>
      <w:r w:rsidRPr="00BA105D">
        <w:rPr>
          <w:rStyle w:val="HTMLCode"/>
          <w:rFonts w:ascii="Arial" w:hAnsi="Arial" w:cs="Arial"/>
          <w:sz w:val="22"/>
          <w:szCs w:val="22"/>
        </w:rPr>
        <w:t xml:space="preserve"> </w:t>
      </w:r>
      <w:r w:rsidRPr="00BA105D">
        <w:rPr>
          <w:rFonts w:ascii="Arial" w:eastAsia="Calibri" w:hAnsi="Arial" w:cs="Arial"/>
          <w:sz w:val="22"/>
          <w:szCs w:val="22"/>
          <w:lang w:val="hr-HR"/>
        </w:rPr>
        <w:t>62/25).</w:t>
      </w:r>
    </w:p>
    <w:p w:rsidR="00BA105D" w:rsidRPr="00BA105D" w:rsidRDefault="00BA105D" w:rsidP="002E3BAC">
      <w:pPr>
        <w:spacing w:before="0" w:after="0" w:line="240" w:lineRule="auto"/>
        <w:rPr>
          <w:rFonts w:ascii="Arial" w:eastAsia="Times New Roman" w:hAnsi="Arial" w:cs="Arial"/>
          <w:bCs/>
          <w:noProof/>
          <w:color w:val="000000"/>
          <w:sz w:val="22"/>
          <w:szCs w:val="22"/>
          <w:lang w:val="sr-Latn-CS" w:eastAsia="sr-Latn-CS"/>
        </w:rPr>
      </w:pPr>
    </w:p>
    <w:p w:rsidR="002E3BAC" w:rsidRDefault="002E3BAC" w:rsidP="002E3BA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noProof/>
          <w:sz w:val="22"/>
          <w:szCs w:val="22"/>
          <w:lang w:val="sr-Latn-CS" w:eastAsia="sr-Latn-CS"/>
        </w:rPr>
      </w:pPr>
      <w:r w:rsidRPr="00BA105D">
        <w:rPr>
          <w:rFonts w:ascii="Arial" w:eastAsia="Times New Roman" w:hAnsi="Arial" w:cs="Arial"/>
          <w:sz w:val="22"/>
          <w:szCs w:val="22"/>
          <w:lang w:val="sr-Latn-CS" w:eastAsia="sr-Latn-CS"/>
        </w:rPr>
        <w:t xml:space="preserve">Član  38 stav 1 tačka 2 Zаkоnа о lоkаlnој sаmоuprаvi </w:t>
      </w:r>
      <w:r w:rsidRPr="00BA105D">
        <w:rPr>
          <w:rFonts w:ascii="Arial" w:eastAsia="Times New Roman" w:hAnsi="Arial" w:cs="Arial"/>
          <w:noProof/>
          <w:sz w:val="22"/>
          <w:szCs w:val="22"/>
          <w:lang w:val="sr-Latn-CS" w:eastAsia="sr-Latn-CS"/>
        </w:rPr>
        <w:t>propisuje da Skupština donosi propise i druge opšte akte a  tačka 15</w:t>
      </w:r>
      <w:r w:rsidRPr="00BA105D">
        <w:rPr>
          <w:rFonts w:ascii="Arial" w:eastAsiaTheme="minorHAnsi" w:hAnsi="Arial" w:cs="Arial"/>
          <w:sz w:val="22"/>
          <w:szCs w:val="22"/>
        </w:rPr>
        <w:t xml:space="preserve"> da odlučuje o zaduživanju i davanju garancija, u skladu sa zakonom.</w:t>
      </w:r>
      <w:r w:rsidRPr="00BA105D">
        <w:rPr>
          <w:rFonts w:ascii="Arial" w:eastAsia="Times New Roman" w:hAnsi="Arial" w:cs="Arial"/>
          <w:noProof/>
          <w:sz w:val="22"/>
          <w:szCs w:val="22"/>
          <w:lang w:val="sr-Latn-CS" w:eastAsia="sr-Latn-CS"/>
        </w:rPr>
        <w:t xml:space="preserve"> </w:t>
      </w:r>
    </w:p>
    <w:p w:rsidR="00BA105D" w:rsidRPr="00BA105D" w:rsidRDefault="00BA105D" w:rsidP="002E3BA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noProof/>
          <w:sz w:val="22"/>
          <w:szCs w:val="22"/>
          <w:lang w:val="sr-Latn-CS" w:eastAsia="sr-Latn-CS"/>
        </w:rPr>
      </w:pPr>
    </w:p>
    <w:p w:rsidR="002E3BAC" w:rsidRDefault="002E3BAC" w:rsidP="005210C6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sz w:val="22"/>
          <w:szCs w:val="22"/>
        </w:rPr>
      </w:pPr>
      <w:r w:rsidRPr="00BA105D">
        <w:rPr>
          <w:rFonts w:ascii="Arial" w:eastAsia="Cambria" w:hAnsi="Arial" w:cs="Arial"/>
          <w:sz w:val="22"/>
          <w:szCs w:val="22"/>
          <w:lang w:val="sr-Latn-CS" w:eastAsia="sr-Latn-CS"/>
        </w:rPr>
        <w:t xml:space="preserve">Član 43 stav 1 </w:t>
      </w:r>
      <w:r w:rsidRPr="00BA105D">
        <w:rPr>
          <w:rStyle w:val="HTMLCode"/>
          <w:rFonts w:ascii="Arial" w:hAnsi="Arial" w:cs="Arial"/>
          <w:sz w:val="22"/>
          <w:szCs w:val="22"/>
        </w:rPr>
        <w:t>Zakona o finansiranju lokalne samouprave propisuje da se o</w:t>
      </w:r>
      <w:proofErr w:type="spellStart"/>
      <w:r w:rsidRPr="00BA105D">
        <w:rPr>
          <w:rFonts w:ascii="Arial" w:eastAsiaTheme="minorHAnsi" w:hAnsi="Arial" w:cs="Arial"/>
          <w:sz w:val="22"/>
          <w:szCs w:val="22"/>
        </w:rPr>
        <w:t>pština</w:t>
      </w:r>
      <w:proofErr w:type="spellEnd"/>
      <w:r w:rsidRPr="00BA105D">
        <w:rPr>
          <w:rFonts w:ascii="Arial" w:eastAsiaTheme="minorHAnsi" w:hAnsi="Arial" w:cs="Arial"/>
          <w:sz w:val="22"/>
          <w:szCs w:val="22"/>
        </w:rPr>
        <w:t xml:space="preserve"> u toku godine može zadužiti do nivoa utvrđenog godišnjim budžetom opštine izdavanjem hartija od vr</w:t>
      </w:r>
      <w:r w:rsidR="00BA105D">
        <w:rPr>
          <w:rFonts w:ascii="Arial" w:eastAsiaTheme="minorHAnsi" w:hAnsi="Arial" w:cs="Arial"/>
          <w:sz w:val="22"/>
          <w:szCs w:val="22"/>
        </w:rPr>
        <w:t>ijednosti ili uzimanjem zajmova. Č</w:t>
      </w:r>
      <w:r w:rsidRPr="00BA105D">
        <w:rPr>
          <w:rFonts w:ascii="Arial" w:eastAsiaTheme="minorHAnsi" w:hAnsi="Arial" w:cs="Arial"/>
          <w:sz w:val="22"/>
          <w:szCs w:val="22"/>
        </w:rPr>
        <w:t xml:space="preserve">lan 45 </w:t>
      </w:r>
      <w:r w:rsidR="00AB55CD" w:rsidRPr="00BA105D">
        <w:rPr>
          <w:rFonts w:ascii="Arial" w:eastAsiaTheme="minorHAnsi" w:hAnsi="Arial" w:cs="Arial"/>
          <w:sz w:val="22"/>
          <w:szCs w:val="22"/>
        </w:rPr>
        <w:t xml:space="preserve">stav 1 istog zakona propisuje </w:t>
      </w:r>
      <w:r w:rsidRPr="00BA105D">
        <w:rPr>
          <w:rFonts w:ascii="Arial" w:eastAsiaTheme="minorHAnsi" w:hAnsi="Arial" w:cs="Arial"/>
          <w:sz w:val="22"/>
          <w:szCs w:val="22"/>
        </w:rPr>
        <w:t>da se opština može dugoročno zaduživati radi finansiranja kapitalnih izd</w:t>
      </w:r>
      <w:r w:rsidR="0028413D" w:rsidRPr="00BA105D">
        <w:rPr>
          <w:rFonts w:ascii="Arial" w:eastAsiaTheme="minorHAnsi" w:hAnsi="Arial" w:cs="Arial"/>
          <w:sz w:val="22"/>
          <w:szCs w:val="22"/>
        </w:rPr>
        <w:t>ataka, stav</w:t>
      </w:r>
      <w:r w:rsidRPr="00BA105D">
        <w:rPr>
          <w:rFonts w:ascii="Arial" w:eastAsiaTheme="minorHAnsi" w:hAnsi="Arial" w:cs="Arial"/>
          <w:sz w:val="22"/>
          <w:szCs w:val="22"/>
        </w:rPr>
        <w:t xml:space="preserve"> 3 </w:t>
      </w:r>
      <w:r w:rsidR="0028413D" w:rsidRPr="00BA105D">
        <w:rPr>
          <w:rFonts w:ascii="Arial" w:eastAsiaTheme="minorHAnsi" w:hAnsi="Arial" w:cs="Arial"/>
          <w:sz w:val="22"/>
          <w:szCs w:val="22"/>
        </w:rPr>
        <w:t xml:space="preserve">navedenog člana </w:t>
      </w:r>
      <w:r w:rsidRPr="00BA105D">
        <w:rPr>
          <w:rFonts w:ascii="Arial" w:eastAsiaTheme="minorHAnsi" w:hAnsi="Arial" w:cs="Arial"/>
          <w:sz w:val="22"/>
          <w:szCs w:val="22"/>
        </w:rPr>
        <w:t xml:space="preserve">da se dugoročni zajam ne smije koristiti za finansiranje tekućih rashoda, </w:t>
      </w:r>
      <w:r w:rsidR="00AB55CD" w:rsidRPr="00BA105D">
        <w:rPr>
          <w:rFonts w:ascii="Arial" w:eastAsiaTheme="minorHAnsi" w:hAnsi="Arial" w:cs="Arial"/>
          <w:sz w:val="22"/>
          <w:szCs w:val="22"/>
        </w:rPr>
        <w:t xml:space="preserve">a </w:t>
      </w:r>
      <w:r w:rsidR="0028413D" w:rsidRPr="00BA105D">
        <w:rPr>
          <w:rFonts w:ascii="Arial" w:eastAsiaTheme="minorHAnsi" w:hAnsi="Arial" w:cs="Arial"/>
          <w:sz w:val="22"/>
          <w:szCs w:val="22"/>
        </w:rPr>
        <w:t>stav</w:t>
      </w:r>
      <w:r w:rsidRPr="00BA105D">
        <w:rPr>
          <w:rFonts w:ascii="Arial" w:eastAsiaTheme="minorHAnsi" w:hAnsi="Arial" w:cs="Arial"/>
          <w:sz w:val="22"/>
          <w:szCs w:val="22"/>
        </w:rPr>
        <w:t xml:space="preserve"> 4</w:t>
      </w:r>
      <w:r w:rsidR="0028413D" w:rsidRPr="00BA105D">
        <w:rPr>
          <w:rFonts w:ascii="Arial" w:eastAsiaTheme="minorHAnsi" w:hAnsi="Arial" w:cs="Arial"/>
          <w:sz w:val="22"/>
          <w:szCs w:val="22"/>
        </w:rPr>
        <w:t xml:space="preserve"> istog člana</w:t>
      </w:r>
      <w:r w:rsidRPr="00BA105D">
        <w:rPr>
          <w:rFonts w:ascii="Arial" w:eastAsiaTheme="minorHAnsi" w:hAnsi="Arial" w:cs="Arial"/>
          <w:sz w:val="22"/>
          <w:szCs w:val="22"/>
        </w:rPr>
        <w:t xml:space="preserve"> da odluku o dugoročnom zaduživanju donosi</w:t>
      </w:r>
      <w:r w:rsidR="0028413D" w:rsidRPr="00BA105D">
        <w:rPr>
          <w:rFonts w:ascii="Arial" w:eastAsiaTheme="minorHAnsi" w:hAnsi="Arial" w:cs="Arial"/>
          <w:sz w:val="22"/>
          <w:szCs w:val="22"/>
        </w:rPr>
        <w:t xml:space="preserve"> Skupština opštine. Č</w:t>
      </w:r>
      <w:r w:rsidRPr="00BA105D">
        <w:rPr>
          <w:rFonts w:ascii="Arial" w:eastAsiaTheme="minorHAnsi" w:hAnsi="Arial" w:cs="Arial"/>
          <w:sz w:val="22"/>
          <w:szCs w:val="22"/>
        </w:rPr>
        <w:t xml:space="preserve">lan 47 </w:t>
      </w:r>
      <w:r w:rsidR="00AB55CD" w:rsidRPr="00BA105D">
        <w:rPr>
          <w:rFonts w:ascii="Arial" w:eastAsiaTheme="minorHAnsi" w:hAnsi="Arial" w:cs="Arial"/>
          <w:sz w:val="22"/>
          <w:szCs w:val="22"/>
        </w:rPr>
        <w:t xml:space="preserve">istog zakona </w:t>
      </w:r>
      <w:r w:rsidRPr="00BA105D">
        <w:rPr>
          <w:rFonts w:ascii="Arial" w:eastAsiaTheme="minorHAnsi" w:hAnsi="Arial" w:cs="Arial"/>
          <w:sz w:val="22"/>
          <w:szCs w:val="22"/>
        </w:rPr>
        <w:t>da se odluka o zaduživanju i izdav</w:t>
      </w:r>
      <w:r w:rsidR="0028413D" w:rsidRPr="00BA105D">
        <w:rPr>
          <w:rFonts w:ascii="Arial" w:eastAsiaTheme="minorHAnsi" w:hAnsi="Arial" w:cs="Arial"/>
          <w:sz w:val="22"/>
          <w:szCs w:val="22"/>
        </w:rPr>
        <w:t>anju garancija objavljuje se u ,,</w:t>
      </w:r>
      <w:r w:rsidRPr="00BA105D">
        <w:rPr>
          <w:rFonts w:ascii="Arial" w:eastAsiaTheme="minorHAnsi" w:hAnsi="Arial" w:cs="Arial"/>
          <w:sz w:val="22"/>
          <w:szCs w:val="22"/>
        </w:rPr>
        <w:t>Službeno</w:t>
      </w:r>
      <w:r w:rsidR="0028413D" w:rsidRPr="00BA105D">
        <w:rPr>
          <w:rFonts w:ascii="Arial" w:eastAsiaTheme="minorHAnsi" w:hAnsi="Arial" w:cs="Arial"/>
          <w:sz w:val="22"/>
          <w:szCs w:val="22"/>
        </w:rPr>
        <w:t>m listu Crne Gore - O</w:t>
      </w:r>
      <w:r w:rsidRPr="00BA105D">
        <w:rPr>
          <w:rFonts w:ascii="Arial" w:eastAsiaTheme="minorHAnsi" w:hAnsi="Arial" w:cs="Arial"/>
          <w:sz w:val="22"/>
          <w:szCs w:val="22"/>
        </w:rPr>
        <w:t xml:space="preserve">pštinski propisi". </w:t>
      </w:r>
    </w:p>
    <w:p w:rsidR="00BA105D" w:rsidRPr="00BA105D" w:rsidRDefault="00BA105D" w:rsidP="005210C6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sz w:val="22"/>
          <w:szCs w:val="22"/>
        </w:rPr>
      </w:pPr>
    </w:p>
    <w:p w:rsidR="002E3BAC" w:rsidRPr="00BA105D" w:rsidRDefault="002E3BAC" w:rsidP="002E3BAC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val="sr-Latn-CS" w:bidi="en-US"/>
        </w:rPr>
      </w:pPr>
      <w:r w:rsidRPr="00BA105D">
        <w:rPr>
          <w:rFonts w:ascii="Arial" w:eastAsia="Times New Roman" w:hAnsi="Arial" w:cs="Arial"/>
          <w:noProof/>
          <w:sz w:val="22"/>
          <w:szCs w:val="22"/>
          <w:lang w:val="sr-Latn-CS" w:eastAsia="sr-Latn-CS"/>
        </w:rPr>
        <w:t xml:space="preserve">Član 35 stav 1 tačka 2 Statuta opštine Nikšić propisuje da Skupština donosi propise i druge opšte akte, tačka 15 </w:t>
      </w:r>
      <w:r w:rsidR="0028413D" w:rsidRPr="00BA105D">
        <w:rPr>
          <w:rFonts w:ascii="Arial" w:eastAsia="Times New Roman" w:hAnsi="Arial" w:cs="Arial"/>
          <w:noProof/>
          <w:sz w:val="22"/>
          <w:szCs w:val="22"/>
          <w:lang w:val="sr-Latn-CS" w:eastAsia="sr-Latn-CS"/>
        </w:rPr>
        <w:t xml:space="preserve">istog člana </w:t>
      </w:r>
      <w:r w:rsidRPr="00BA105D">
        <w:rPr>
          <w:rFonts w:ascii="Arial" w:eastAsia="Times New Roman" w:hAnsi="Arial" w:cs="Arial"/>
          <w:noProof/>
          <w:sz w:val="22"/>
          <w:szCs w:val="22"/>
          <w:lang w:val="sr-Latn-CS" w:eastAsia="sr-Latn-CS"/>
        </w:rPr>
        <w:t xml:space="preserve">da </w:t>
      </w:r>
      <w:r w:rsidRPr="00BA105D">
        <w:rPr>
          <w:rFonts w:ascii="Arial" w:eastAsiaTheme="minorHAnsi" w:hAnsi="Arial" w:cs="Arial"/>
          <w:sz w:val="22"/>
          <w:szCs w:val="22"/>
        </w:rPr>
        <w:t xml:space="preserve">odlučuje o zaduživanju i davanju garancija, u skladu sa zakonom, </w:t>
      </w:r>
      <w:r w:rsidRPr="00BA105D">
        <w:rPr>
          <w:rFonts w:ascii="Arial" w:eastAsia="Times New Roman" w:hAnsi="Arial" w:cs="Arial"/>
          <w:noProof/>
          <w:sz w:val="22"/>
          <w:szCs w:val="22"/>
          <w:lang w:val="sr-Latn-CS" w:eastAsia="sr-Latn-CS"/>
        </w:rPr>
        <w:t xml:space="preserve"> član 38 stav 1 propisuje da Skupština, </w:t>
      </w:r>
      <w:r w:rsidRPr="00BA105D">
        <w:rPr>
          <w:rFonts w:ascii="Arial" w:eastAsia="Times New Roman" w:hAnsi="Arial" w:cs="Arial"/>
          <w:sz w:val="22"/>
          <w:szCs w:val="22"/>
          <w:lang w:eastAsia="de-DE"/>
        </w:rPr>
        <w:t>u vršenju poslova iz svoje nadležnosti, donosi Statut Opštine, poslovnik, odluke, rješenja, zaključke, povelje, preporuke, planove, programe i druge akt</w:t>
      </w:r>
      <w:r w:rsidR="00AB55CD" w:rsidRPr="00BA105D">
        <w:rPr>
          <w:rFonts w:ascii="Arial" w:eastAsia="Times New Roman" w:hAnsi="Arial" w:cs="Arial"/>
          <w:sz w:val="22"/>
          <w:szCs w:val="22"/>
          <w:lang w:eastAsia="de-DE"/>
        </w:rPr>
        <w:t>e</w:t>
      </w:r>
      <w:r w:rsidR="005210C6" w:rsidRPr="00BA105D">
        <w:rPr>
          <w:rFonts w:ascii="Arial" w:eastAsia="Times New Roman" w:hAnsi="Arial" w:cs="Arial"/>
          <w:sz w:val="22"/>
          <w:szCs w:val="22"/>
          <w:lang w:eastAsia="de-DE"/>
        </w:rPr>
        <w:t>.</w:t>
      </w:r>
      <w:r w:rsidR="00AB55CD" w:rsidRPr="00BA105D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</w:p>
    <w:p w:rsidR="002E3BAC" w:rsidRPr="00BA105D" w:rsidRDefault="002E3BAC" w:rsidP="002E3BA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noProof/>
          <w:sz w:val="22"/>
          <w:szCs w:val="22"/>
          <w:lang w:val="sr-Latn-CS" w:eastAsia="sr-Latn-CS"/>
        </w:rPr>
      </w:pPr>
      <w:r w:rsidRPr="00BA105D">
        <w:rPr>
          <w:rFonts w:ascii="Arial" w:eastAsia="Times New Roman" w:hAnsi="Arial" w:cs="Arial"/>
          <w:noProof/>
          <w:sz w:val="22"/>
          <w:szCs w:val="22"/>
          <w:lang w:val="sr-Latn-CS" w:eastAsia="sr-Latn-CS"/>
        </w:rPr>
        <w:t xml:space="preserve"> </w:t>
      </w:r>
    </w:p>
    <w:p w:rsidR="0028413D" w:rsidRPr="00BA105D" w:rsidRDefault="002E3BAC" w:rsidP="002E3BAC">
      <w:pPr>
        <w:spacing w:before="0" w:after="0" w:line="24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val="sr-Latn-CS" w:eastAsia="sr-Latn-CS"/>
        </w:rPr>
      </w:pPr>
      <w:r w:rsidRPr="00BA105D">
        <w:rPr>
          <w:rFonts w:ascii="Arial" w:eastAsia="Times New Roman" w:hAnsi="Arial" w:cs="Arial"/>
          <w:b/>
          <w:bCs/>
          <w:color w:val="000000"/>
          <w:sz w:val="22"/>
          <w:szCs w:val="22"/>
          <w:lang w:val="sr-Latn-CS" w:eastAsia="sr-Latn-CS"/>
        </w:rPr>
        <w:t>II RAZLOZI ZA DONOŠENJE:</w:t>
      </w:r>
    </w:p>
    <w:p w:rsidR="002E3BAC" w:rsidRPr="00BA105D" w:rsidRDefault="002E3BAC" w:rsidP="002E3BAC">
      <w:pPr>
        <w:spacing w:before="0" w:after="0" w:line="24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val="sr-Latn-CS" w:eastAsia="sr-Latn-CS"/>
        </w:rPr>
      </w:pPr>
      <w:r w:rsidRPr="00BA105D">
        <w:rPr>
          <w:rFonts w:ascii="Arial" w:eastAsia="Times New Roman" w:hAnsi="Arial" w:cs="Arial"/>
          <w:b/>
          <w:bCs/>
          <w:color w:val="000000"/>
          <w:sz w:val="22"/>
          <w:szCs w:val="22"/>
          <w:lang w:val="sr-Latn-CS" w:eastAsia="sr-Latn-CS"/>
        </w:rPr>
        <w:t xml:space="preserve"> </w:t>
      </w:r>
    </w:p>
    <w:p w:rsidR="00140394" w:rsidRPr="00BA105D" w:rsidRDefault="002E3BAC" w:rsidP="002E3BAC">
      <w:pPr>
        <w:autoSpaceDE w:val="0"/>
        <w:autoSpaceDN w:val="0"/>
        <w:adjustRightInd w:val="0"/>
        <w:spacing w:before="200" w:after="200"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</w:pPr>
      <w:r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 xml:space="preserve">Strateškim planom razvoja opštine Nikšić, za period 2023 -2028. godina, je planirana izgradnja II faze kanalizacione mreže Opštine Nikšić. Za realizaciju ovog projekta </w:t>
      </w:r>
      <w:r w:rsidR="00564524"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 xml:space="preserve">opština je od </w:t>
      </w:r>
      <w:r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>Ev</w:t>
      </w:r>
      <w:r w:rsidR="00564524"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>ropske investicione banke dobila</w:t>
      </w:r>
      <w:r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 xml:space="preserve"> grant u visini od </w:t>
      </w:r>
      <w:r w:rsidR="00D92C2F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 xml:space="preserve">oko </w:t>
      </w:r>
      <w:r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 xml:space="preserve">10.000.000,00 eura (desetmiliona eura). </w:t>
      </w:r>
      <w:r w:rsidR="00572E0C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>Kako vrijednost  ovih radova iznosi 13.000.000,00 eura (trinaestmilionaeura), za realizaciju navedenog projekta potrebno je da Opština Nikšić obezbijedi sredstva u iznosu od 3.000.000,00eura (trimilionaeura).</w:t>
      </w:r>
    </w:p>
    <w:p w:rsidR="00140394" w:rsidRPr="00BA105D" w:rsidRDefault="00140394" w:rsidP="002E3BAC">
      <w:pPr>
        <w:autoSpaceDE w:val="0"/>
        <w:autoSpaceDN w:val="0"/>
        <w:adjustRightInd w:val="0"/>
        <w:spacing w:before="200" w:after="200"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</w:pPr>
      <w:r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>Evropska investiciona banka (EIB) i Vlada Crne Gore koju predstavlja Ministarstvo finansija zaključili su ugovor o kreditu i finansiranju</w:t>
      </w:r>
      <w:r w:rsidR="00B17036"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 xml:space="preserve"> za projekat „Vodosnadbijevanje i otpadne vode u Crnoj Gori''</w:t>
      </w:r>
      <w:r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 xml:space="preserve"> kojim je Evropska investiciona banka predvidjela finansijski okvir od 57.000.000,00€</w:t>
      </w:r>
      <w:r w:rsidR="00B17036"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 xml:space="preserve"> za finansiranje izgradnje i rekonstrukcije komunalne infrastrukture u crnogorskim opštinama</w:t>
      </w:r>
      <w:r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>.</w:t>
      </w:r>
    </w:p>
    <w:p w:rsidR="00B17036" w:rsidRPr="00BA105D" w:rsidRDefault="002E3BAC" w:rsidP="002E3BAC">
      <w:pPr>
        <w:autoSpaceDE w:val="0"/>
        <w:autoSpaceDN w:val="0"/>
        <w:adjustRightInd w:val="0"/>
        <w:spacing w:before="200" w:after="200"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</w:pPr>
      <w:r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>Vlada Crne Gore je, Zaključkom  broj: 08-335/24 -1491/2, od 28. 03. 2024. godine, dala saglasnost da se preostala sredstva iz Okvirnog ugovora „Vodosnabdjevanje i otpadne vode u Crnoj Gori</w:t>
      </w:r>
      <w:r w:rsidR="00B17036"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>''</w:t>
      </w:r>
      <w:r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 xml:space="preserve"> i pratećih finansijskih ugovora B, C, D i E, namijenjena za sakupljanje i prečišćavanje otpadnih voda i unapređenje siste</w:t>
      </w:r>
      <w:r w:rsidR="00B17036"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>ma vodosnabdjevanja preraspodijele opštini Nikšić.</w:t>
      </w:r>
    </w:p>
    <w:p w:rsidR="002E3BAC" w:rsidRPr="00BA105D" w:rsidRDefault="00B17036" w:rsidP="002E3BAC">
      <w:pPr>
        <w:autoSpaceDE w:val="0"/>
        <w:autoSpaceDN w:val="0"/>
        <w:adjustRightInd w:val="0"/>
        <w:spacing w:before="200" w:after="200" w:line="240" w:lineRule="auto"/>
        <w:rPr>
          <w:rStyle w:val="HTMLCode"/>
          <w:rFonts w:ascii="Arial" w:hAnsi="Arial" w:cs="Arial"/>
          <w:sz w:val="22"/>
          <w:szCs w:val="22"/>
        </w:rPr>
      </w:pPr>
      <w:r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>U tom smislu, potrebno je zaključiti ugovor</w:t>
      </w:r>
      <w:r w:rsidR="002E3BAC"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 xml:space="preserve"> o pros</w:t>
      </w:r>
      <w:r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>ljeđivanju predmetnih kreditnih sredstava o</w:t>
      </w:r>
      <w:r w:rsidR="002E3BAC" w:rsidRPr="00BA105D">
        <w:rPr>
          <w:rFonts w:ascii="Arial" w:eastAsia="Times New Roman" w:hAnsi="Arial" w:cs="Arial"/>
          <w:noProof/>
          <w:color w:val="000000"/>
          <w:sz w:val="22"/>
          <w:szCs w:val="22"/>
          <w:lang w:val="sr-Latn-CS" w:eastAsia="sr-Latn-CS"/>
        </w:rPr>
        <w:t xml:space="preserve">pštini Nikšić, u iznosu od 3.000.000,00 eura. Da bi se mogao zaključiti ugovor o prenosu </w:t>
      </w:r>
      <w:r w:rsidR="002E3BAC" w:rsidRPr="00BA105D">
        <w:rPr>
          <w:rStyle w:val="HTMLCode"/>
          <w:rFonts w:ascii="Arial" w:hAnsi="Arial" w:cs="Arial"/>
          <w:sz w:val="22"/>
          <w:szCs w:val="22"/>
        </w:rPr>
        <w:t xml:space="preserve">kreditnih sredstava koja su obezbijeđena iz aranžmana zaključenog između Vlade Crne Gore i Evropske investicione banke, bilo je neophodno da Skupština </w:t>
      </w:r>
      <w:r w:rsidRPr="00BA105D">
        <w:rPr>
          <w:rStyle w:val="HTMLCode"/>
          <w:rFonts w:ascii="Arial" w:hAnsi="Arial" w:cs="Arial"/>
          <w:sz w:val="22"/>
          <w:szCs w:val="22"/>
        </w:rPr>
        <w:t xml:space="preserve">opštine Nikšić </w:t>
      </w:r>
      <w:r w:rsidR="002E3BAC" w:rsidRPr="00BA105D">
        <w:rPr>
          <w:rStyle w:val="HTMLCode"/>
          <w:rFonts w:ascii="Arial" w:hAnsi="Arial" w:cs="Arial"/>
          <w:sz w:val="22"/>
          <w:szCs w:val="22"/>
        </w:rPr>
        <w:t>donese odluku o kreditnom zaduženju u iznosu sredstava koja će se prosljeđivati, to se pristupilo radu na ovoj odluci.</w:t>
      </w:r>
      <w:r w:rsidR="00E87DDF" w:rsidRPr="00BA105D">
        <w:rPr>
          <w:rStyle w:val="HTMLCode"/>
          <w:rFonts w:ascii="Arial" w:hAnsi="Arial" w:cs="Arial"/>
          <w:sz w:val="22"/>
          <w:szCs w:val="22"/>
        </w:rPr>
        <w:t xml:space="preserve"> Nakon što bi predmetna odluka bila donesena, pristupilo bi se zaključenju ugovora o prenosu kreditnih sredstava obezbijeđenih gore navedenim aranžmanom, kojim će biti definisani svi relevantni uslovi: period na koji se isti zaključuje, plan otplate, kamatna stopa kao i sredstva</w:t>
      </w:r>
      <w:r w:rsidR="00D7410B" w:rsidRPr="00BA105D">
        <w:rPr>
          <w:rStyle w:val="HTMLCode"/>
          <w:rFonts w:ascii="Arial" w:hAnsi="Arial" w:cs="Arial"/>
          <w:sz w:val="22"/>
          <w:szCs w:val="22"/>
        </w:rPr>
        <w:t xml:space="preserve"> </w:t>
      </w:r>
      <w:r w:rsidR="00E87DDF" w:rsidRPr="00BA105D">
        <w:rPr>
          <w:rStyle w:val="HTMLCode"/>
          <w:rFonts w:ascii="Arial" w:hAnsi="Arial" w:cs="Arial"/>
          <w:sz w:val="22"/>
          <w:szCs w:val="22"/>
        </w:rPr>
        <w:t>obezbjeđenja.</w:t>
      </w:r>
    </w:p>
    <w:p w:rsidR="00E87DDF" w:rsidRPr="00BA105D" w:rsidRDefault="00E87DDF" w:rsidP="00BA105D">
      <w:pPr>
        <w:rPr>
          <w:rStyle w:val="HTMLCode"/>
          <w:rFonts w:ascii="Arial" w:hAnsi="Arial" w:cs="Arial"/>
          <w:noProof w:val="0"/>
          <w:sz w:val="22"/>
          <w:szCs w:val="22"/>
        </w:rPr>
      </w:pPr>
      <w:r w:rsidRPr="00BA105D">
        <w:rPr>
          <w:rStyle w:val="HTMLCode"/>
          <w:rFonts w:ascii="Arial" w:hAnsi="Arial" w:cs="Arial"/>
          <w:noProof w:val="0"/>
          <w:sz w:val="22"/>
          <w:szCs w:val="22"/>
        </w:rPr>
        <w:lastRenderedPageBreak/>
        <w:t xml:space="preserve">Kako je </w:t>
      </w:r>
      <w:r w:rsidR="00FA6C0B">
        <w:rPr>
          <w:rStyle w:val="HTMLCode"/>
          <w:rFonts w:ascii="Arial" w:hAnsi="Arial" w:cs="Arial"/>
          <w:noProof w:val="0"/>
          <w:sz w:val="22"/>
          <w:szCs w:val="22"/>
        </w:rPr>
        <w:t>19. 12. 2025. godine Skupština opštine Nikšić donijela Odluku</w:t>
      </w:r>
      <w:r w:rsidRPr="00BA105D">
        <w:rPr>
          <w:rStyle w:val="HTMLCode"/>
          <w:rFonts w:ascii="Arial" w:hAnsi="Arial" w:cs="Arial"/>
          <w:noProof w:val="0"/>
          <w:sz w:val="22"/>
          <w:szCs w:val="22"/>
        </w:rPr>
        <w:t xml:space="preserve"> o zaduženju opštine Nikšić</w:t>
      </w:r>
      <w:r w:rsidRPr="00BA105D">
        <w:rPr>
          <w:rFonts w:ascii="Arial" w:hAnsi="Arial" w:cs="Arial"/>
          <w:sz w:val="22"/>
          <w:szCs w:val="22"/>
        </w:rPr>
        <w:t xml:space="preserve"> </w:t>
      </w:r>
      <w:r w:rsidR="00FA6C0B">
        <w:rPr>
          <w:rFonts w:ascii="Arial" w:hAnsi="Arial" w:cs="Arial"/>
          <w:sz w:val="22"/>
          <w:szCs w:val="22"/>
        </w:rPr>
        <w:t xml:space="preserve">dok je Odluka o budžetu donijeta od strane ovog organa </w:t>
      </w:r>
      <w:r w:rsidRPr="00BA105D">
        <w:rPr>
          <w:rFonts w:ascii="Arial" w:hAnsi="Arial" w:cs="Arial"/>
          <w:sz w:val="22"/>
          <w:szCs w:val="22"/>
        </w:rPr>
        <w:t xml:space="preserve">29. decembra 2025. godine, to je </w:t>
      </w:r>
      <w:r w:rsidRPr="00BA105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neophodno bilo </w:t>
      </w:r>
      <w:r w:rsidR="00D7410B" w:rsidRPr="00BA105D">
        <w:rPr>
          <w:rStyle w:val="Strong"/>
          <w:rFonts w:ascii="Arial" w:hAnsi="Arial" w:cs="Arial"/>
          <w:b w:val="0"/>
          <w:bCs w:val="0"/>
          <w:sz w:val="22"/>
          <w:szCs w:val="22"/>
        </w:rPr>
        <w:t>donijeti novu Odluku o zaduže</w:t>
      </w:r>
      <w:r w:rsidRPr="00BA105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nju </w:t>
      </w:r>
      <w:r w:rsidR="00D7410B" w:rsidRPr="00BA105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iz koje će proizilaziti da je </w:t>
      </w:r>
      <w:r w:rsidRPr="00BA105D">
        <w:rPr>
          <w:rStyle w:val="Strong"/>
          <w:rFonts w:ascii="Arial" w:hAnsi="Arial" w:cs="Arial"/>
          <w:b w:val="0"/>
          <w:bCs w:val="0"/>
          <w:sz w:val="22"/>
          <w:szCs w:val="22"/>
        </w:rPr>
        <w:t>zaduženje planirano Odlukom o budžetu za 2026. godinu</w:t>
      </w:r>
      <w:r w:rsidRPr="00BA105D">
        <w:rPr>
          <w:rFonts w:ascii="Arial" w:hAnsi="Arial" w:cs="Arial"/>
          <w:sz w:val="22"/>
          <w:szCs w:val="22"/>
        </w:rPr>
        <w:t>  te prethodno donesenu, nav</w:t>
      </w:r>
      <w:r w:rsidR="00BA105D">
        <w:rPr>
          <w:rFonts w:ascii="Arial" w:hAnsi="Arial" w:cs="Arial"/>
          <w:sz w:val="22"/>
          <w:szCs w:val="22"/>
        </w:rPr>
        <w:t>edenu  odluku staviti van snage.</w:t>
      </w:r>
    </w:p>
    <w:p w:rsidR="002E3BAC" w:rsidRDefault="002E3BAC" w:rsidP="002E3BAC">
      <w:pPr>
        <w:autoSpaceDE w:val="0"/>
        <w:autoSpaceDN w:val="0"/>
        <w:adjustRightInd w:val="0"/>
        <w:spacing w:before="200" w:after="60" w:line="240" w:lineRule="auto"/>
        <w:outlineLvl w:val="0"/>
        <w:rPr>
          <w:rFonts w:ascii="Arial" w:eastAsia="Times New Roman" w:hAnsi="Arial" w:cs="Arial"/>
          <w:b/>
          <w:bCs/>
          <w:noProof/>
          <w:color w:val="000000"/>
          <w:sz w:val="22"/>
          <w:szCs w:val="22"/>
          <w:lang w:val="sr-Latn-CS" w:eastAsia="sr-Latn-CS"/>
        </w:rPr>
      </w:pPr>
      <w:r w:rsidRPr="002E3BAC">
        <w:rPr>
          <w:rFonts w:ascii="Arial" w:eastAsia="Times New Roman" w:hAnsi="Arial" w:cs="Arial"/>
          <w:b/>
          <w:bCs/>
          <w:noProof/>
          <w:color w:val="000000"/>
          <w:sz w:val="22"/>
          <w:szCs w:val="22"/>
          <w:lang w:val="sr-Latn-CS" w:eastAsia="sr-Latn-CS"/>
        </w:rPr>
        <w:t>III SADRŽAJ ODLUKE:</w:t>
      </w:r>
    </w:p>
    <w:p w:rsidR="0028413D" w:rsidRPr="002E3BAC" w:rsidRDefault="0028413D" w:rsidP="002E3BAC">
      <w:pPr>
        <w:autoSpaceDE w:val="0"/>
        <w:autoSpaceDN w:val="0"/>
        <w:adjustRightInd w:val="0"/>
        <w:spacing w:before="200" w:after="60" w:line="240" w:lineRule="auto"/>
        <w:outlineLvl w:val="0"/>
        <w:rPr>
          <w:rFonts w:ascii="Arial" w:eastAsia="Times New Roman" w:hAnsi="Arial" w:cs="Arial"/>
          <w:b/>
          <w:bCs/>
          <w:noProof/>
          <w:color w:val="000000"/>
          <w:sz w:val="22"/>
          <w:szCs w:val="22"/>
          <w:lang w:val="sr-Latn-CS" w:eastAsia="sr-Latn-CS"/>
        </w:rPr>
      </w:pPr>
    </w:p>
    <w:p w:rsidR="002E3BAC" w:rsidRDefault="002E3BAC" w:rsidP="005210C6">
      <w:pPr>
        <w:autoSpaceDE w:val="0"/>
        <w:autoSpaceDN w:val="0"/>
        <w:adjustRightInd w:val="0"/>
        <w:spacing w:before="0" w:after="0" w:line="240" w:lineRule="auto"/>
        <w:rPr>
          <w:rStyle w:val="HTMLCode"/>
          <w:rFonts w:ascii="Arial" w:hAnsi="Arial" w:cs="Arial"/>
          <w:sz w:val="22"/>
          <w:szCs w:val="22"/>
        </w:rPr>
      </w:pPr>
      <w:r w:rsidRPr="002E3BAC">
        <w:rPr>
          <w:rFonts w:ascii="Arial" w:eastAsia="Times New Roman" w:hAnsi="Arial" w:cs="Arial"/>
          <w:sz w:val="22"/>
          <w:szCs w:val="22"/>
          <w:lang w:val="sr-Latn-CS" w:bidi="en-US"/>
        </w:rPr>
        <w:t xml:space="preserve">Članom 1 Odluke je propisano da se opština zadužuje uzimanjem dugoročnog kredita u iznosu od 3.000.000,00 eura, članom 2 je propisano da će se kreditna sredstva koristiti za izgradnju </w:t>
      </w:r>
      <w:r w:rsidR="00BA105D">
        <w:rPr>
          <w:rStyle w:val="HTMLCode"/>
          <w:rFonts w:ascii="Arial" w:hAnsi="Arial" w:cs="Arial"/>
          <w:sz w:val="22"/>
          <w:szCs w:val="22"/>
        </w:rPr>
        <w:t>II faze kanalizacione mreže u o</w:t>
      </w:r>
      <w:r w:rsidRPr="002E3BAC">
        <w:rPr>
          <w:rStyle w:val="HTMLCode"/>
          <w:rFonts w:ascii="Arial" w:hAnsi="Arial" w:cs="Arial"/>
          <w:sz w:val="22"/>
          <w:szCs w:val="22"/>
        </w:rPr>
        <w:t xml:space="preserve">pštini Nikšić, članom 3 da će uslovi kredita biti utvrđeni ugovorom o prenosu kreditnih sredstava koja su obezbijeđena iz aranžmana zaključenog između Vlade Crne Gore i Evropske investicione banke za potrebe finansiranja projekta, članom </w:t>
      </w:r>
      <w:r w:rsidR="005210C6">
        <w:rPr>
          <w:rStyle w:val="HTMLCode"/>
          <w:rFonts w:ascii="Arial" w:hAnsi="Arial" w:cs="Arial"/>
          <w:sz w:val="22"/>
          <w:szCs w:val="22"/>
        </w:rPr>
        <w:t>4 da Skupština o</w:t>
      </w:r>
      <w:r w:rsidRPr="002E3BAC">
        <w:rPr>
          <w:rStyle w:val="HTMLCode"/>
          <w:rFonts w:ascii="Arial" w:hAnsi="Arial" w:cs="Arial"/>
          <w:sz w:val="22"/>
          <w:szCs w:val="22"/>
        </w:rPr>
        <w:t>pštine ovlašćuje predsjednika Opštine da zaključi Ugovor o zaduženju za kredit iz člana 1 sa Ministarstvom</w:t>
      </w:r>
      <w:r w:rsidR="005210C6" w:rsidRPr="005210C6">
        <w:rPr>
          <w:rFonts w:ascii="Arial" w:eastAsiaTheme="minorHAnsi" w:hAnsi="Arial" w:cs="Arial"/>
          <w:sz w:val="22"/>
          <w:szCs w:val="22"/>
        </w:rPr>
        <w:t xml:space="preserve"> </w:t>
      </w:r>
      <w:r w:rsidR="005210C6" w:rsidRPr="0058056E">
        <w:rPr>
          <w:rFonts w:ascii="Arial" w:eastAsiaTheme="minorHAnsi" w:hAnsi="Arial" w:cs="Arial"/>
          <w:sz w:val="22"/>
          <w:szCs w:val="22"/>
        </w:rPr>
        <w:t>ekologije, održivog razvo</w:t>
      </w:r>
      <w:r w:rsidR="005210C6">
        <w:rPr>
          <w:rFonts w:ascii="Arial" w:eastAsiaTheme="minorHAnsi" w:hAnsi="Arial" w:cs="Arial"/>
          <w:sz w:val="22"/>
          <w:szCs w:val="22"/>
        </w:rPr>
        <w:t>ja i razvoja sjevera Crne Gore</w:t>
      </w:r>
      <w:r w:rsidRPr="002E3BAC">
        <w:rPr>
          <w:rStyle w:val="HTMLCode"/>
          <w:rFonts w:ascii="Arial" w:hAnsi="Arial" w:cs="Arial"/>
          <w:sz w:val="22"/>
          <w:szCs w:val="22"/>
        </w:rPr>
        <w:t xml:space="preserve">  i DOO "Project-Consulting" - Podgorica (PROCON), kao nacionalnom jedinicom za implementaciju projekata iz oblasti komunalnih djelatnosti i zaštite životne sredine. Članom </w:t>
      </w:r>
      <w:r w:rsidR="005210C6">
        <w:rPr>
          <w:rStyle w:val="HTMLCode"/>
          <w:rFonts w:ascii="Arial" w:hAnsi="Arial" w:cs="Arial"/>
          <w:sz w:val="22"/>
          <w:szCs w:val="22"/>
        </w:rPr>
        <w:t>5</w:t>
      </w:r>
      <w:r w:rsidRPr="002E3BAC">
        <w:rPr>
          <w:rStyle w:val="HTMLCode"/>
          <w:rFonts w:ascii="Arial" w:hAnsi="Arial" w:cs="Arial"/>
          <w:sz w:val="22"/>
          <w:szCs w:val="22"/>
        </w:rPr>
        <w:t xml:space="preserve"> je propisano</w:t>
      </w:r>
      <w:r w:rsidR="005210C6" w:rsidRPr="005210C6">
        <w:rPr>
          <w:rFonts w:ascii="Arial" w:eastAsiaTheme="minorHAnsi" w:hAnsi="Arial" w:cs="Arial"/>
          <w:sz w:val="22"/>
          <w:szCs w:val="22"/>
        </w:rPr>
        <w:t xml:space="preserve"> </w:t>
      </w:r>
      <w:r w:rsidR="005210C6">
        <w:rPr>
          <w:rFonts w:ascii="Arial" w:eastAsiaTheme="minorHAnsi" w:hAnsi="Arial" w:cs="Arial"/>
          <w:sz w:val="22"/>
          <w:szCs w:val="22"/>
        </w:rPr>
        <w:t xml:space="preserve">da danom stupanja  na snagu ove odluke prestaje da važi </w:t>
      </w:r>
      <w:r w:rsidR="005210C6" w:rsidRPr="0058056E">
        <w:rPr>
          <w:rFonts w:ascii="Arial" w:eastAsiaTheme="minorHAnsi" w:hAnsi="Arial" w:cs="Arial"/>
          <w:sz w:val="22"/>
          <w:szCs w:val="22"/>
        </w:rPr>
        <w:t>Odluka o kreditnom zaduženju Opšt</w:t>
      </w:r>
      <w:r w:rsidR="00564524">
        <w:rPr>
          <w:rFonts w:ascii="Arial" w:eastAsiaTheme="minorHAnsi" w:hAnsi="Arial" w:cs="Arial"/>
          <w:sz w:val="22"/>
          <w:szCs w:val="22"/>
        </w:rPr>
        <w:t>ine Nikšić (,,Službeni list C</w:t>
      </w:r>
      <w:r w:rsidR="005210C6" w:rsidRPr="0058056E">
        <w:rPr>
          <w:rFonts w:ascii="Arial" w:eastAsiaTheme="minorHAnsi" w:hAnsi="Arial" w:cs="Arial"/>
          <w:sz w:val="22"/>
          <w:szCs w:val="22"/>
        </w:rPr>
        <w:t>G</w:t>
      </w:r>
      <w:r w:rsidR="00564524">
        <w:rPr>
          <w:rFonts w:ascii="Arial" w:eastAsiaTheme="minorHAnsi" w:hAnsi="Arial" w:cs="Arial"/>
          <w:sz w:val="22"/>
          <w:szCs w:val="22"/>
        </w:rPr>
        <w:t xml:space="preserve"> - O</w:t>
      </w:r>
      <w:r w:rsidR="005210C6">
        <w:rPr>
          <w:rFonts w:ascii="Arial" w:eastAsiaTheme="minorHAnsi" w:hAnsi="Arial" w:cs="Arial"/>
          <w:sz w:val="22"/>
          <w:szCs w:val="22"/>
        </w:rPr>
        <w:t xml:space="preserve">pštinski propisi", br. </w:t>
      </w:r>
      <w:r w:rsidR="005210C6" w:rsidRPr="0058056E">
        <w:rPr>
          <w:rFonts w:ascii="Arial" w:eastAsiaTheme="minorHAnsi" w:hAnsi="Arial" w:cs="Arial"/>
          <w:sz w:val="22"/>
          <w:szCs w:val="22"/>
        </w:rPr>
        <w:t>61/25 i 64/25)</w:t>
      </w:r>
      <w:r w:rsidR="005210C6">
        <w:rPr>
          <w:rFonts w:ascii="Arial" w:eastAsiaTheme="minorHAnsi" w:hAnsi="Arial" w:cs="Arial"/>
          <w:sz w:val="22"/>
          <w:szCs w:val="22"/>
        </w:rPr>
        <w:t>, dok je članom 6 propisano</w:t>
      </w:r>
      <w:r w:rsidR="00564524">
        <w:rPr>
          <w:rFonts w:ascii="Arial" w:eastAsiaTheme="minorHAnsi" w:hAnsi="Arial" w:cs="Arial"/>
          <w:sz w:val="22"/>
          <w:szCs w:val="22"/>
        </w:rPr>
        <w:t xml:space="preserve"> </w:t>
      </w:r>
      <w:r w:rsidRPr="002E3BAC">
        <w:rPr>
          <w:rStyle w:val="HTMLCode"/>
          <w:rFonts w:ascii="Arial" w:hAnsi="Arial" w:cs="Arial"/>
          <w:sz w:val="22"/>
          <w:szCs w:val="22"/>
        </w:rPr>
        <w:t>da</w:t>
      </w:r>
      <w:r w:rsidR="00564524">
        <w:rPr>
          <w:rStyle w:val="HTMLCode"/>
          <w:rFonts w:ascii="Arial" w:hAnsi="Arial" w:cs="Arial"/>
          <w:sz w:val="22"/>
          <w:szCs w:val="22"/>
        </w:rPr>
        <w:t xml:space="preserve"> ova o</w:t>
      </w:r>
      <w:r w:rsidRPr="002E3BAC">
        <w:rPr>
          <w:rStyle w:val="HTMLCode"/>
          <w:rFonts w:ascii="Arial" w:hAnsi="Arial" w:cs="Arial"/>
          <w:sz w:val="22"/>
          <w:szCs w:val="22"/>
        </w:rPr>
        <w:t xml:space="preserve">dluka stupa na snagu </w:t>
      </w:r>
      <w:r w:rsidR="00564524">
        <w:rPr>
          <w:rStyle w:val="HTMLCode"/>
          <w:rFonts w:ascii="Arial" w:hAnsi="Arial" w:cs="Arial"/>
          <w:sz w:val="22"/>
          <w:szCs w:val="22"/>
        </w:rPr>
        <w:t xml:space="preserve">osam dana od dana  objavljivanja </w:t>
      </w:r>
      <w:r w:rsidRPr="002E3BAC">
        <w:rPr>
          <w:rStyle w:val="HTMLCode"/>
          <w:rFonts w:ascii="Arial" w:hAnsi="Arial" w:cs="Arial"/>
          <w:sz w:val="22"/>
          <w:szCs w:val="22"/>
        </w:rPr>
        <w:t xml:space="preserve"> </w:t>
      </w:r>
      <w:r w:rsidR="00564524">
        <w:rPr>
          <w:rStyle w:val="HTMLCode"/>
          <w:rFonts w:ascii="Arial" w:hAnsi="Arial" w:cs="Arial"/>
          <w:sz w:val="22"/>
          <w:szCs w:val="22"/>
        </w:rPr>
        <w:t>u ,,</w:t>
      </w:r>
      <w:r w:rsidR="00564524">
        <w:rPr>
          <w:rFonts w:ascii="Arial" w:eastAsiaTheme="minorHAnsi" w:hAnsi="Arial" w:cs="Arial"/>
          <w:sz w:val="22"/>
          <w:szCs w:val="22"/>
        </w:rPr>
        <w:t>Službenom listu C</w:t>
      </w:r>
      <w:r w:rsidR="00564524" w:rsidRPr="0058056E">
        <w:rPr>
          <w:rFonts w:ascii="Arial" w:eastAsiaTheme="minorHAnsi" w:hAnsi="Arial" w:cs="Arial"/>
          <w:sz w:val="22"/>
          <w:szCs w:val="22"/>
        </w:rPr>
        <w:t>G</w:t>
      </w:r>
      <w:r w:rsidR="00564524">
        <w:rPr>
          <w:rFonts w:ascii="Arial" w:eastAsiaTheme="minorHAnsi" w:hAnsi="Arial" w:cs="Arial"/>
          <w:sz w:val="22"/>
          <w:szCs w:val="22"/>
        </w:rPr>
        <w:t xml:space="preserve"> - Opštinski propisi".</w:t>
      </w:r>
    </w:p>
    <w:p w:rsidR="00564524" w:rsidRPr="005210C6" w:rsidRDefault="00564524" w:rsidP="005210C6">
      <w:pPr>
        <w:autoSpaceDE w:val="0"/>
        <w:autoSpaceDN w:val="0"/>
        <w:adjustRightInd w:val="0"/>
        <w:spacing w:before="0" w:after="0" w:line="240" w:lineRule="auto"/>
        <w:rPr>
          <w:rStyle w:val="HTMLCode"/>
          <w:rFonts w:ascii="Arial" w:eastAsiaTheme="minorHAnsi" w:hAnsi="Arial" w:cs="Arial"/>
          <w:noProof w:val="0"/>
          <w:sz w:val="22"/>
          <w:szCs w:val="22"/>
        </w:rPr>
      </w:pPr>
    </w:p>
    <w:p w:rsidR="002E3BAC" w:rsidRDefault="002E3BAC" w:rsidP="005210C6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val="sr-Latn-CS" w:eastAsia="sr-Latn-CS"/>
        </w:rPr>
      </w:pPr>
      <w:r w:rsidRPr="002E3BAC">
        <w:rPr>
          <w:rFonts w:ascii="Arial" w:eastAsia="Times New Roman" w:hAnsi="Arial" w:cs="Arial"/>
          <w:noProof/>
          <w:sz w:val="22"/>
          <w:szCs w:val="22"/>
          <w:lang w:val="sr-Latn-CS" w:eastAsia="sr-Cyrl-CS"/>
        </w:rPr>
        <w:t xml:space="preserve">Shodno naprijed navedenom, predlaže se da Skupština </w:t>
      </w:r>
      <w:r w:rsidR="00BA105D">
        <w:rPr>
          <w:rFonts w:ascii="Arial" w:eastAsia="Times New Roman" w:hAnsi="Arial" w:cs="Arial"/>
          <w:noProof/>
          <w:sz w:val="22"/>
          <w:szCs w:val="22"/>
          <w:lang w:val="sr-Latn-CS" w:eastAsia="sr-Cyrl-CS"/>
        </w:rPr>
        <w:t xml:space="preserve">opštine Nikšić </w:t>
      </w:r>
      <w:r w:rsidRPr="002E3BAC">
        <w:rPr>
          <w:rFonts w:ascii="Arial" w:eastAsia="Times New Roman" w:hAnsi="Arial" w:cs="Arial"/>
          <w:noProof/>
          <w:sz w:val="22"/>
          <w:szCs w:val="22"/>
          <w:lang w:val="sr-Latn-CS" w:eastAsia="sr-Cyrl-CS"/>
        </w:rPr>
        <w:t xml:space="preserve">donese </w:t>
      </w:r>
      <w:r w:rsidRPr="002E3BAC">
        <w:rPr>
          <w:rFonts w:ascii="Arial" w:eastAsia="Times New Roman" w:hAnsi="Arial" w:cs="Arial"/>
          <w:sz w:val="22"/>
          <w:szCs w:val="22"/>
          <w:lang w:val="sr-Latn-CS" w:eastAsia="sr-Latn-CS"/>
        </w:rPr>
        <w:t xml:space="preserve">Odluku o kreditnom zaduženju Opštine Nikšić. </w:t>
      </w:r>
    </w:p>
    <w:p w:rsidR="005210C6" w:rsidRDefault="005210C6" w:rsidP="005210C6">
      <w:pPr>
        <w:spacing w:before="0" w:after="0" w:line="240" w:lineRule="auto"/>
        <w:rPr>
          <w:rFonts w:ascii="Arial" w:eastAsia="Times New Roman" w:hAnsi="Arial" w:cs="Arial"/>
          <w:color w:val="000000"/>
          <w:sz w:val="22"/>
          <w:szCs w:val="22"/>
          <w:lang w:val="sr-Latn-CS" w:eastAsia="sr-Latn-CS"/>
        </w:rPr>
      </w:pPr>
    </w:p>
    <w:p w:rsidR="00D7410B" w:rsidRDefault="00D7410B" w:rsidP="005210C6">
      <w:pPr>
        <w:spacing w:before="0" w:after="0" w:line="240" w:lineRule="auto"/>
        <w:rPr>
          <w:rFonts w:ascii="Arial" w:eastAsia="Times New Roman" w:hAnsi="Arial" w:cs="Arial"/>
          <w:color w:val="000000"/>
          <w:sz w:val="22"/>
          <w:szCs w:val="22"/>
          <w:lang w:val="sr-Latn-CS" w:eastAsia="sr-Latn-CS"/>
        </w:rPr>
      </w:pPr>
    </w:p>
    <w:p w:rsidR="00D7410B" w:rsidRDefault="00D7410B" w:rsidP="005210C6">
      <w:pPr>
        <w:spacing w:before="0" w:after="0" w:line="240" w:lineRule="auto"/>
        <w:rPr>
          <w:rFonts w:ascii="Arial" w:eastAsia="Times New Roman" w:hAnsi="Arial" w:cs="Arial"/>
          <w:color w:val="000000"/>
          <w:sz w:val="22"/>
          <w:szCs w:val="22"/>
          <w:lang w:val="sr-Latn-CS" w:eastAsia="sr-Latn-CS"/>
        </w:rPr>
      </w:pPr>
    </w:p>
    <w:p w:rsidR="00EA1CC9" w:rsidRDefault="00EA1CC9" w:rsidP="005210C6">
      <w:pPr>
        <w:spacing w:before="0" w:after="0" w:line="240" w:lineRule="auto"/>
        <w:rPr>
          <w:rFonts w:ascii="Arial" w:eastAsia="Times New Roman" w:hAnsi="Arial" w:cs="Arial"/>
          <w:color w:val="000000"/>
          <w:sz w:val="22"/>
          <w:szCs w:val="22"/>
          <w:lang w:val="sr-Latn-CS" w:eastAsia="sr-Latn-CS"/>
        </w:rPr>
      </w:pPr>
    </w:p>
    <w:p w:rsidR="00564524" w:rsidRPr="005210C6" w:rsidRDefault="00564524" w:rsidP="005210C6">
      <w:pPr>
        <w:spacing w:before="0" w:after="0" w:line="240" w:lineRule="auto"/>
        <w:rPr>
          <w:rFonts w:ascii="Arial" w:eastAsia="Times New Roman" w:hAnsi="Arial" w:cs="Arial"/>
          <w:color w:val="000000"/>
          <w:sz w:val="22"/>
          <w:szCs w:val="22"/>
          <w:lang w:val="sr-Latn-CS" w:eastAsia="sr-Latn-CS"/>
        </w:rPr>
      </w:pPr>
    </w:p>
    <w:p w:rsidR="002E3BAC" w:rsidRDefault="002E3BAC" w:rsidP="00564524">
      <w:pPr>
        <w:autoSpaceDE w:val="0"/>
        <w:autoSpaceDN w:val="0"/>
        <w:adjustRightInd w:val="0"/>
        <w:spacing w:after="60" w:line="240" w:lineRule="auto"/>
        <w:ind w:firstLine="708"/>
        <w:jc w:val="right"/>
        <w:rPr>
          <w:rFonts w:ascii="Arial" w:eastAsia="Times New Roman" w:hAnsi="Arial" w:cs="Arial"/>
          <w:b/>
          <w:color w:val="000000"/>
          <w:sz w:val="22"/>
          <w:szCs w:val="22"/>
          <w:lang w:val="sr-Latn-CS" w:eastAsia="sr-Latn-CS"/>
        </w:rPr>
      </w:pPr>
      <w:r w:rsidRPr="002E3BAC">
        <w:rPr>
          <w:rFonts w:ascii="Arial" w:eastAsia="Times New Roman" w:hAnsi="Arial" w:cs="Arial"/>
          <w:b/>
          <w:color w:val="000000"/>
          <w:sz w:val="22"/>
          <w:szCs w:val="22"/>
          <w:lang w:val="sr-Latn-CS" w:eastAsia="sr-Latn-CS"/>
        </w:rPr>
        <w:t>SEKRETARIJAT ZA FINANSIJE, RAZVOJ I PREDUZETNIŠTVO</w:t>
      </w:r>
    </w:p>
    <w:p w:rsidR="00564524" w:rsidRDefault="00564524" w:rsidP="002E3BAC">
      <w:pPr>
        <w:autoSpaceDE w:val="0"/>
        <w:autoSpaceDN w:val="0"/>
        <w:adjustRightInd w:val="0"/>
        <w:spacing w:after="60" w:line="240" w:lineRule="auto"/>
        <w:ind w:firstLine="708"/>
        <w:jc w:val="center"/>
        <w:rPr>
          <w:rFonts w:ascii="Arial" w:eastAsia="Times New Roman" w:hAnsi="Arial" w:cs="Arial"/>
          <w:b/>
          <w:color w:val="000000"/>
          <w:sz w:val="22"/>
          <w:szCs w:val="22"/>
          <w:lang w:val="sr-Latn-CS" w:eastAsia="sr-Latn-CS"/>
        </w:rPr>
      </w:pPr>
    </w:p>
    <w:p w:rsidR="00D7410B" w:rsidRPr="002E3BAC" w:rsidRDefault="00D7410B" w:rsidP="002E3BAC">
      <w:pPr>
        <w:autoSpaceDE w:val="0"/>
        <w:autoSpaceDN w:val="0"/>
        <w:adjustRightInd w:val="0"/>
        <w:spacing w:after="60" w:line="240" w:lineRule="auto"/>
        <w:ind w:firstLine="708"/>
        <w:jc w:val="center"/>
        <w:rPr>
          <w:rFonts w:ascii="Arial" w:eastAsia="Times New Roman" w:hAnsi="Arial" w:cs="Arial"/>
          <w:b/>
          <w:color w:val="000000"/>
          <w:sz w:val="22"/>
          <w:szCs w:val="22"/>
          <w:lang w:val="sr-Latn-CS" w:eastAsia="sr-Latn-CS"/>
        </w:rPr>
      </w:pPr>
    </w:p>
    <w:p w:rsidR="002E3BAC" w:rsidRPr="002E3BAC" w:rsidRDefault="00D7410B" w:rsidP="00D7410B">
      <w:pPr>
        <w:tabs>
          <w:tab w:val="left" w:pos="4335"/>
          <w:tab w:val="center" w:pos="5173"/>
        </w:tabs>
        <w:autoSpaceDE w:val="0"/>
        <w:autoSpaceDN w:val="0"/>
        <w:adjustRightInd w:val="0"/>
        <w:spacing w:after="60" w:line="240" w:lineRule="auto"/>
        <w:ind w:firstLine="708"/>
        <w:jc w:val="right"/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sr-Latn-CS" w:eastAsia="sr-Latn-CS"/>
        </w:rPr>
        <w:tab/>
        <w:t xml:space="preserve">                                   SEKRETARKA, </w:t>
      </w:r>
      <w:r w:rsidR="002E3BAC" w:rsidRPr="002E3BAC">
        <w:rPr>
          <w:rFonts w:ascii="Arial" w:eastAsia="Times New Roman" w:hAnsi="Arial" w:cs="Arial"/>
          <w:color w:val="000000"/>
          <w:sz w:val="22"/>
          <w:szCs w:val="22"/>
          <w:lang w:val="sr-Latn-CS" w:eastAsia="sr-Latn-CS"/>
        </w:rPr>
        <w:tab/>
      </w:r>
      <w:r w:rsidR="002E3BAC" w:rsidRPr="002E3BAC">
        <w:rPr>
          <w:rFonts w:ascii="Arial" w:eastAsia="Times New Roman" w:hAnsi="Arial" w:cs="Arial"/>
          <w:color w:val="000000"/>
          <w:sz w:val="22"/>
          <w:szCs w:val="22"/>
          <w:lang w:val="sr-Latn-CS" w:eastAsia="sr-Latn-CS"/>
        </w:rPr>
        <w:tab/>
      </w:r>
    </w:p>
    <w:p w:rsidR="002E3BAC" w:rsidRPr="002E3BAC" w:rsidRDefault="00D7410B" w:rsidP="00D7410B">
      <w:pPr>
        <w:tabs>
          <w:tab w:val="left" w:pos="4320"/>
        </w:tabs>
        <w:spacing w:before="0" w:after="200"/>
        <w:rPr>
          <w:rFonts w:ascii="Arial" w:eastAsia="Calibri" w:hAnsi="Arial" w:cs="Arial"/>
          <w:sz w:val="22"/>
          <w:szCs w:val="22"/>
          <w:lang w:val="en-US"/>
        </w:rPr>
      </w:pPr>
      <w:r>
        <w:rPr>
          <w:rFonts w:ascii="Arial" w:eastAsia="Calibri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     </w:t>
      </w:r>
      <w:proofErr w:type="spellStart"/>
      <w:proofErr w:type="gramStart"/>
      <w:r>
        <w:rPr>
          <w:rFonts w:ascii="Arial" w:eastAsia="Calibri" w:hAnsi="Arial" w:cs="Arial"/>
          <w:sz w:val="22"/>
          <w:szCs w:val="22"/>
          <w:lang w:val="en-US"/>
        </w:rPr>
        <w:t>mr</w:t>
      </w:r>
      <w:proofErr w:type="spellEnd"/>
      <w:proofErr w:type="gramEnd"/>
      <w:r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 w:rsidR="002E3BAC" w:rsidRPr="002E3BAC">
        <w:rPr>
          <w:rFonts w:ascii="Arial" w:eastAsia="Calibri" w:hAnsi="Arial" w:cs="Arial"/>
          <w:sz w:val="22"/>
          <w:szCs w:val="22"/>
          <w:lang w:val="en-US"/>
        </w:rPr>
        <w:t>Tamara Jevtić</w:t>
      </w:r>
    </w:p>
    <w:p w:rsidR="002E3BAC" w:rsidRPr="002E3BAC" w:rsidRDefault="002E3BAC" w:rsidP="006364A9">
      <w:pPr>
        <w:tabs>
          <w:tab w:val="left" w:pos="305"/>
        </w:tabs>
        <w:rPr>
          <w:rFonts w:ascii="Arial" w:hAnsi="Arial" w:cs="Arial"/>
          <w:sz w:val="22"/>
          <w:szCs w:val="22"/>
        </w:rPr>
      </w:pPr>
    </w:p>
    <w:sectPr w:rsidR="002E3BAC" w:rsidRPr="002E3BAC" w:rsidSect="003E3216">
      <w:headerReference w:type="default" r:id="rId9"/>
      <w:head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417" w:rsidRDefault="001B5417" w:rsidP="0012249D">
      <w:r>
        <w:separator/>
      </w:r>
    </w:p>
  </w:endnote>
  <w:endnote w:type="continuationSeparator" w:id="0">
    <w:p w:rsidR="001B5417" w:rsidRDefault="001B5417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417" w:rsidRDefault="001B5417" w:rsidP="0012249D">
      <w:r>
        <w:separator/>
      </w:r>
    </w:p>
  </w:footnote>
  <w:footnote w:type="continuationSeparator" w:id="0">
    <w:p w:rsidR="001B5417" w:rsidRDefault="001B5417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9D" w:rsidRPr="00150A6E" w:rsidRDefault="00150A6E" w:rsidP="003C7B2C">
    <w:pPr>
      <w:pStyle w:val="Header"/>
      <w:tabs>
        <w:tab w:val="clear" w:pos="9072"/>
        <w:tab w:val="right" w:pos="9638"/>
      </w:tabs>
    </w:pPr>
    <w:r>
      <w:tab/>
    </w:r>
    <w:r>
      <w:tab/>
    </w:r>
  </w:p>
  <w:p w:rsidR="0012249D" w:rsidRDefault="001224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9B"/>
    <w:rsid w:val="0000405D"/>
    <w:rsid w:val="00014DDE"/>
    <w:rsid w:val="00024767"/>
    <w:rsid w:val="00037B9D"/>
    <w:rsid w:val="000829B1"/>
    <w:rsid w:val="00097488"/>
    <w:rsid w:val="000F158C"/>
    <w:rsid w:val="0012249D"/>
    <w:rsid w:val="001240F6"/>
    <w:rsid w:val="001349F4"/>
    <w:rsid w:val="00140394"/>
    <w:rsid w:val="00150A6E"/>
    <w:rsid w:val="00170037"/>
    <w:rsid w:val="001864C1"/>
    <w:rsid w:val="001B5417"/>
    <w:rsid w:val="001E1D27"/>
    <w:rsid w:val="001F1582"/>
    <w:rsid w:val="002152A2"/>
    <w:rsid w:val="00235CB3"/>
    <w:rsid w:val="0028413D"/>
    <w:rsid w:val="00287141"/>
    <w:rsid w:val="002970CE"/>
    <w:rsid w:val="002E3BAC"/>
    <w:rsid w:val="003134C9"/>
    <w:rsid w:val="00343814"/>
    <w:rsid w:val="00357082"/>
    <w:rsid w:val="00363EF6"/>
    <w:rsid w:val="003C7B2C"/>
    <w:rsid w:val="003E3216"/>
    <w:rsid w:val="003F23EC"/>
    <w:rsid w:val="003F37FC"/>
    <w:rsid w:val="00420A56"/>
    <w:rsid w:val="00482968"/>
    <w:rsid w:val="004A5FD2"/>
    <w:rsid w:val="004D4EE3"/>
    <w:rsid w:val="004F6020"/>
    <w:rsid w:val="00517C70"/>
    <w:rsid w:val="005210C6"/>
    <w:rsid w:val="005606DA"/>
    <w:rsid w:val="00564524"/>
    <w:rsid w:val="00572E0C"/>
    <w:rsid w:val="0058056E"/>
    <w:rsid w:val="005A0357"/>
    <w:rsid w:val="006234E5"/>
    <w:rsid w:val="006364A9"/>
    <w:rsid w:val="006509E0"/>
    <w:rsid w:val="006D397A"/>
    <w:rsid w:val="006D769B"/>
    <w:rsid w:val="006F1884"/>
    <w:rsid w:val="006F42B3"/>
    <w:rsid w:val="00712D63"/>
    <w:rsid w:val="007158F4"/>
    <w:rsid w:val="007A0E7C"/>
    <w:rsid w:val="007B36B3"/>
    <w:rsid w:val="007B71AD"/>
    <w:rsid w:val="007D57F1"/>
    <w:rsid w:val="007E7D0D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0699B"/>
    <w:rsid w:val="00934440"/>
    <w:rsid w:val="0093466A"/>
    <w:rsid w:val="009B18BA"/>
    <w:rsid w:val="00A120E6"/>
    <w:rsid w:val="00A14CAA"/>
    <w:rsid w:val="00A3794F"/>
    <w:rsid w:val="00A923BA"/>
    <w:rsid w:val="00AB2445"/>
    <w:rsid w:val="00AB55CD"/>
    <w:rsid w:val="00B169B1"/>
    <w:rsid w:val="00B17036"/>
    <w:rsid w:val="00BA105D"/>
    <w:rsid w:val="00BC13E6"/>
    <w:rsid w:val="00BC2D0B"/>
    <w:rsid w:val="00C133F6"/>
    <w:rsid w:val="00C1616B"/>
    <w:rsid w:val="00C37303"/>
    <w:rsid w:val="00C65235"/>
    <w:rsid w:val="00C66683"/>
    <w:rsid w:val="00C752AE"/>
    <w:rsid w:val="00CE65FC"/>
    <w:rsid w:val="00D72BD5"/>
    <w:rsid w:val="00D7410B"/>
    <w:rsid w:val="00D92C2F"/>
    <w:rsid w:val="00DA7DED"/>
    <w:rsid w:val="00E2325F"/>
    <w:rsid w:val="00E87DDF"/>
    <w:rsid w:val="00EA1CC9"/>
    <w:rsid w:val="00EA757B"/>
    <w:rsid w:val="00ED63D6"/>
    <w:rsid w:val="00F13387"/>
    <w:rsid w:val="00F56FB7"/>
    <w:rsid w:val="00F8633F"/>
    <w:rsid w:val="00FA6C0B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16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NormalWeb">
    <w:name w:val="Normal (Web)"/>
    <w:basedOn w:val="Normal"/>
    <w:uiPriority w:val="99"/>
    <w:unhideWhenUsed/>
    <w:rsid w:val="00E87D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sr-Latn-ME"/>
    </w:rPr>
  </w:style>
  <w:style w:type="character" w:styleId="Strong">
    <w:name w:val="Strong"/>
    <w:basedOn w:val="DefaultParagraphFont"/>
    <w:uiPriority w:val="22"/>
    <w:qFormat/>
    <w:rsid w:val="00E87D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16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NormalWeb">
    <w:name w:val="Normal (Web)"/>
    <w:basedOn w:val="Normal"/>
    <w:uiPriority w:val="99"/>
    <w:unhideWhenUsed/>
    <w:rsid w:val="00E87D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sr-Latn-ME"/>
    </w:rPr>
  </w:style>
  <w:style w:type="character" w:styleId="Strong">
    <w:name w:val="Strong"/>
    <w:basedOn w:val="DefaultParagraphFont"/>
    <w:uiPriority w:val="22"/>
    <w:qFormat/>
    <w:rsid w:val="00E87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712D-A019-412A-9C93-41CC0211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Bošković</dc:creator>
  <cp:keywords/>
  <dc:description/>
  <cp:lastModifiedBy>Biljana Đurović</cp:lastModifiedBy>
  <cp:revision>10</cp:revision>
  <cp:lastPrinted>2026-06-12T11:01:00Z</cp:lastPrinted>
  <dcterms:created xsi:type="dcterms:W3CDTF">2026-06-05T08:11:00Z</dcterms:created>
  <dcterms:modified xsi:type="dcterms:W3CDTF">2026-06-16T04:44:00Z</dcterms:modified>
</cp:coreProperties>
</file>