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F3" w:rsidRDefault="00E5206E" w:rsidP="00E5206E">
      <w:pPr>
        <w:pStyle w:val="Style"/>
        <w:spacing w:before="240" w:line="249" w:lineRule="exact"/>
        <w:ind w:right="34" w:firstLine="720"/>
        <w:jc w:val="both"/>
        <w:rPr>
          <w:b/>
          <w:bCs/>
          <w:sz w:val="23"/>
          <w:szCs w:val="23"/>
        </w:rPr>
      </w:pPr>
      <w:r w:rsidRPr="00E5206E">
        <w:rPr>
          <w:u w:color="FF0000"/>
          <w:lang w:val="sr-Cyrl-CS" w:eastAsia="sr-Cyrl-CS"/>
        </w:rPr>
        <w:t>На основу члана 29 став 2 Закона о државној имовини Закона о државној имовини („Службени лист ЦГ“, бр. 21/09 и 40/11), члана 38 став 1 тачка 9 Закона о локалној самоуправи („Службени лист ЦГ“ бр. 2/18, 34/19, 38/20, 50/22 и 84/22), члана 3</w:t>
      </w:r>
      <w:r w:rsidR="00F7075C">
        <w:rPr>
          <w:u w:color="FF0000"/>
          <w:lang w:val="sr-Cyrl-CS" w:eastAsia="sr-Cyrl-CS"/>
        </w:rPr>
        <w:t>5</w:t>
      </w:r>
      <w:r w:rsidRPr="00E5206E">
        <w:rPr>
          <w:u w:color="FF0000"/>
          <w:lang w:val="sr-Cyrl-CS" w:eastAsia="sr-Cyrl-CS"/>
        </w:rPr>
        <w:t xml:space="preserve">  став 1 тачка  9 и члана </w:t>
      </w:r>
      <w:r w:rsidR="00F7075C">
        <w:rPr>
          <w:u w:color="FF0000"/>
          <w:lang w:val="sr-Cyrl-CS" w:eastAsia="sr-Cyrl-CS"/>
        </w:rPr>
        <w:t>38</w:t>
      </w:r>
      <w:r w:rsidR="005223A1">
        <w:rPr>
          <w:u w:color="FF0000"/>
          <w:lang w:val="sr-Cyrl-CS" w:eastAsia="sr-Cyrl-CS"/>
        </w:rPr>
        <w:t xml:space="preserve"> став 1</w:t>
      </w:r>
      <w:r w:rsidRPr="00E5206E">
        <w:rPr>
          <w:u w:color="FF0000"/>
          <w:lang w:val="sr-Cyrl-CS" w:eastAsia="sr-Cyrl-CS"/>
        </w:rPr>
        <w:t xml:space="preserve"> Статута општине Никшић („Службени лист ЦГ - Општински прописи“, бр. 31/18 и 21/23), Скупштина општине Никшић, на сједници одржаној ________2023.године, донијела је</w:t>
      </w:r>
    </w:p>
    <w:p w:rsidR="000B3BC3" w:rsidRPr="00062E60" w:rsidRDefault="000B3BC3" w:rsidP="000B3BC3">
      <w:pPr>
        <w:pStyle w:val="Style"/>
        <w:spacing w:before="240" w:line="249" w:lineRule="exact"/>
        <w:ind w:right="20"/>
        <w:jc w:val="center"/>
        <w:rPr>
          <w:bCs/>
          <w:sz w:val="23"/>
          <w:szCs w:val="23"/>
        </w:rPr>
      </w:pPr>
      <w:r w:rsidRPr="00062E60">
        <w:rPr>
          <w:bCs/>
          <w:sz w:val="23"/>
          <w:szCs w:val="23"/>
        </w:rPr>
        <w:t>О</w:t>
      </w:r>
      <w:r w:rsidR="00062E60">
        <w:rPr>
          <w:bCs/>
          <w:sz w:val="23"/>
          <w:szCs w:val="23"/>
          <w:lang w:val="sr-Cyrl-ME"/>
        </w:rPr>
        <w:t xml:space="preserve"> </w:t>
      </w:r>
      <w:r w:rsidRPr="00062E60">
        <w:rPr>
          <w:bCs/>
          <w:sz w:val="23"/>
          <w:szCs w:val="23"/>
        </w:rPr>
        <w:t>Д</w:t>
      </w:r>
      <w:r w:rsidR="00062E60">
        <w:rPr>
          <w:bCs/>
          <w:sz w:val="23"/>
          <w:szCs w:val="23"/>
          <w:lang w:val="sr-Cyrl-ME"/>
        </w:rPr>
        <w:t xml:space="preserve"> </w:t>
      </w:r>
      <w:r w:rsidRPr="00062E60">
        <w:rPr>
          <w:bCs/>
          <w:sz w:val="23"/>
          <w:szCs w:val="23"/>
        </w:rPr>
        <w:t>Л</w:t>
      </w:r>
      <w:r w:rsidR="00062E60">
        <w:rPr>
          <w:bCs/>
          <w:sz w:val="23"/>
          <w:szCs w:val="23"/>
          <w:lang w:val="sr-Cyrl-ME"/>
        </w:rPr>
        <w:t xml:space="preserve"> </w:t>
      </w:r>
      <w:r w:rsidRPr="00062E60">
        <w:rPr>
          <w:bCs/>
          <w:sz w:val="23"/>
          <w:szCs w:val="23"/>
        </w:rPr>
        <w:t>У</w:t>
      </w:r>
      <w:r w:rsidR="00062E60">
        <w:rPr>
          <w:bCs/>
          <w:sz w:val="23"/>
          <w:szCs w:val="23"/>
          <w:lang w:val="sr-Cyrl-ME"/>
        </w:rPr>
        <w:t xml:space="preserve"> </w:t>
      </w:r>
      <w:r w:rsidRPr="00062E60">
        <w:rPr>
          <w:bCs/>
          <w:sz w:val="23"/>
          <w:szCs w:val="23"/>
        </w:rPr>
        <w:t>К</w:t>
      </w:r>
      <w:r w:rsidR="00062E60">
        <w:rPr>
          <w:bCs/>
          <w:sz w:val="23"/>
          <w:szCs w:val="23"/>
          <w:lang w:val="sr-Cyrl-ME"/>
        </w:rPr>
        <w:t xml:space="preserve"> </w:t>
      </w:r>
      <w:r w:rsidRPr="00062E60">
        <w:rPr>
          <w:bCs/>
          <w:sz w:val="23"/>
          <w:szCs w:val="23"/>
        </w:rPr>
        <w:t>У</w:t>
      </w:r>
    </w:p>
    <w:p w:rsidR="00DA2FA9" w:rsidRPr="00062E60" w:rsidRDefault="000B3BC3" w:rsidP="000B3BC3">
      <w:pPr>
        <w:pStyle w:val="Style"/>
        <w:spacing w:before="240" w:line="249" w:lineRule="exact"/>
        <w:ind w:right="20"/>
        <w:jc w:val="center"/>
        <w:rPr>
          <w:bCs/>
          <w:sz w:val="23"/>
          <w:szCs w:val="23"/>
          <w:lang w:val="sr-Cyrl-ME"/>
        </w:rPr>
      </w:pPr>
      <w:proofErr w:type="gramStart"/>
      <w:r w:rsidRPr="00062E60">
        <w:rPr>
          <w:bCs/>
          <w:sz w:val="23"/>
          <w:szCs w:val="23"/>
        </w:rPr>
        <w:t>о</w:t>
      </w:r>
      <w:proofErr w:type="gramEnd"/>
      <w:r w:rsidRPr="00062E60">
        <w:rPr>
          <w:bCs/>
          <w:sz w:val="23"/>
          <w:szCs w:val="23"/>
        </w:rPr>
        <w:t xml:space="preserve"> </w:t>
      </w:r>
      <w:proofErr w:type="spellStart"/>
      <w:r w:rsidRPr="00062E60">
        <w:rPr>
          <w:bCs/>
          <w:sz w:val="23"/>
          <w:szCs w:val="23"/>
        </w:rPr>
        <w:t>давању</w:t>
      </w:r>
      <w:proofErr w:type="spellEnd"/>
      <w:r w:rsidRPr="00062E60">
        <w:rPr>
          <w:bCs/>
          <w:sz w:val="23"/>
          <w:szCs w:val="23"/>
        </w:rPr>
        <w:t xml:space="preserve"> </w:t>
      </w:r>
      <w:r w:rsidR="00B3661D" w:rsidRPr="00062E60">
        <w:rPr>
          <w:bCs/>
          <w:sz w:val="23"/>
          <w:szCs w:val="23"/>
          <w:lang w:val="sr-Cyrl-ME"/>
        </w:rPr>
        <w:t>стамбен</w:t>
      </w:r>
      <w:r w:rsidR="000315D1" w:rsidRPr="00062E60">
        <w:rPr>
          <w:bCs/>
          <w:sz w:val="23"/>
          <w:szCs w:val="23"/>
          <w:lang w:val="sr-Cyrl-ME"/>
        </w:rPr>
        <w:t>их</w:t>
      </w:r>
      <w:r w:rsidR="00B3661D" w:rsidRPr="00062E60">
        <w:rPr>
          <w:bCs/>
          <w:sz w:val="23"/>
          <w:szCs w:val="23"/>
          <w:lang w:val="sr-Cyrl-ME"/>
        </w:rPr>
        <w:t xml:space="preserve"> простора на коришћење </w:t>
      </w:r>
    </w:p>
    <w:p w:rsidR="000B3BC3" w:rsidRDefault="000B3BC3" w:rsidP="000B3BC3">
      <w:pPr>
        <w:pStyle w:val="Style"/>
        <w:spacing w:before="240" w:line="249" w:lineRule="exact"/>
        <w:ind w:right="20"/>
        <w:jc w:val="center"/>
      </w:pPr>
    </w:p>
    <w:p w:rsidR="000B3BC3" w:rsidRDefault="000B3BC3" w:rsidP="000B3BC3">
      <w:pPr>
        <w:pStyle w:val="Style"/>
        <w:ind w:firstLine="720"/>
        <w:jc w:val="center"/>
        <w:rPr>
          <w:lang w:val="sr-Cyrl-ME"/>
        </w:rPr>
      </w:pPr>
      <w:proofErr w:type="spellStart"/>
      <w:r>
        <w:t>Члан</w:t>
      </w:r>
      <w:proofErr w:type="spellEnd"/>
      <w:r>
        <w:t xml:space="preserve"> 1</w:t>
      </w:r>
    </w:p>
    <w:p w:rsidR="000940E7" w:rsidRPr="000940E7" w:rsidRDefault="000940E7" w:rsidP="000B3BC3">
      <w:pPr>
        <w:pStyle w:val="Style"/>
        <w:ind w:firstLine="720"/>
        <w:jc w:val="center"/>
        <w:rPr>
          <w:lang w:val="sr-Cyrl-ME"/>
        </w:rPr>
      </w:pPr>
    </w:p>
    <w:p w:rsidR="009B39AC" w:rsidRDefault="005E6167" w:rsidP="006D6AE0">
      <w:pPr>
        <w:pStyle w:val="Style"/>
        <w:ind w:firstLine="720"/>
        <w:jc w:val="both"/>
        <w:rPr>
          <w:lang w:val="sr-Cyrl-ME"/>
        </w:rPr>
      </w:pPr>
      <w:r w:rsidRPr="005E6167">
        <w:rPr>
          <w:lang w:val="sr-Cyrl-ME"/>
        </w:rPr>
        <w:t xml:space="preserve">Сенки </w:t>
      </w:r>
      <w:r w:rsidR="00062E60">
        <w:rPr>
          <w:lang w:val="sr-Cyrl-ME"/>
        </w:rPr>
        <w:t xml:space="preserve"> </w:t>
      </w:r>
      <w:proofErr w:type="spellStart"/>
      <w:r w:rsidR="000940E7">
        <w:rPr>
          <w:lang w:val="sr-Cyrl-ME"/>
        </w:rPr>
        <w:t>Шећковић</w:t>
      </w:r>
      <w:proofErr w:type="spellEnd"/>
      <w:r w:rsidR="009B39AC">
        <w:rPr>
          <w:lang w:val="sr-Latn-ME"/>
        </w:rPr>
        <w:t xml:space="preserve">, </w:t>
      </w:r>
      <w:proofErr w:type="spellStart"/>
      <w:r w:rsidRPr="005E6167">
        <w:rPr>
          <w:lang w:val="sr-Latn-ME"/>
        </w:rPr>
        <w:t>Ћамилу</w:t>
      </w:r>
      <w:proofErr w:type="spellEnd"/>
      <w:r w:rsidRPr="005E6167">
        <w:rPr>
          <w:lang w:val="sr-Latn-ME"/>
        </w:rPr>
        <w:t xml:space="preserve"> </w:t>
      </w:r>
      <w:r w:rsidR="009B39AC">
        <w:rPr>
          <w:lang w:val="sr-Cyrl-ME"/>
        </w:rPr>
        <w:t xml:space="preserve">Хасани и </w:t>
      </w:r>
      <w:r w:rsidRPr="005E6167">
        <w:rPr>
          <w:lang w:val="sr-Cyrl-ME"/>
        </w:rPr>
        <w:t xml:space="preserve">Радојки </w:t>
      </w:r>
      <w:r w:rsidR="009B39AC">
        <w:rPr>
          <w:lang w:val="sr-Cyrl-ME"/>
        </w:rPr>
        <w:t xml:space="preserve">Перуновић </w:t>
      </w:r>
      <w:r w:rsidR="000940E7">
        <w:rPr>
          <w:lang w:val="sr-Cyrl-ME"/>
        </w:rPr>
        <w:t>из Никшића</w:t>
      </w:r>
      <w:r w:rsidR="000940E7">
        <w:rPr>
          <w:lang w:val="sr-Latn-ME"/>
        </w:rPr>
        <w:t xml:space="preserve"> koj</w:t>
      </w:r>
      <w:r w:rsidR="009B39AC">
        <w:rPr>
          <w:lang w:val="sr-Cyrl-ME"/>
        </w:rPr>
        <w:t>и</w:t>
      </w:r>
      <w:r w:rsidR="000940E7">
        <w:rPr>
          <w:lang w:val="sr-Latn-ME"/>
        </w:rPr>
        <w:t xml:space="preserve"> </w:t>
      </w:r>
      <w:r w:rsidR="000940E7">
        <w:rPr>
          <w:lang w:val="sr-Cyrl-ME"/>
        </w:rPr>
        <w:t>бесправно корист</w:t>
      </w:r>
      <w:r w:rsidR="009B39AC">
        <w:rPr>
          <w:lang w:val="sr-Cyrl-ME"/>
        </w:rPr>
        <w:t>е</w:t>
      </w:r>
      <w:r w:rsidR="000940E7">
        <w:rPr>
          <w:lang w:val="sr-Latn-ME"/>
        </w:rPr>
        <w:t xml:space="preserve"> стамбен</w:t>
      </w:r>
      <w:r w:rsidR="009B39AC">
        <w:rPr>
          <w:lang w:val="sr-Cyrl-ME"/>
        </w:rPr>
        <w:t>е</w:t>
      </w:r>
      <w:r w:rsidR="000940E7" w:rsidRPr="000940E7">
        <w:rPr>
          <w:lang w:val="sr-Latn-ME"/>
        </w:rPr>
        <w:t xml:space="preserve"> простор</w:t>
      </w:r>
      <w:r w:rsidR="009B39AC">
        <w:rPr>
          <w:lang w:val="sr-Cyrl-ME"/>
        </w:rPr>
        <w:t>е</w:t>
      </w:r>
      <w:r w:rsidR="000940E7" w:rsidRPr="000940E7">
        <w:rPr>
          <w:lang w:val="sr-Latn-ME"/>
        </w:rPr>
        <w:t xml:space="preserve"> </w:t>
      </w:r>
      <w:r w:rsidR="000940E7">
        <w:rPr>
          <w:lang w:val="sr-Cyrl-ME"/>
        </w:rPr>
        <w:t>у објект</w:t>
      </w:r>
      <w:r w:rsidR="009B39AC">
        <w:rPr>
          <w:lang w:val="sr-Cyrl-ME"/>
        </w:rPr>
        <w:t>има</w:t>
      </w:r>
      <w:r w:rsidR="000940E7">
        <w:rPr>
          <w:lang w:val="sr-Cyrl-ME"/>
        </w:rPr>
        <w:t xml:space="preserve"> број </w:t>
      </w:r>
      <w:r w:rsidR="009B39AC">
        <w:rPr>
          <w:lang w:val="sr-Cyrl-ME"/>
        </w:rPr>
        <w:t xml:space="preserve">1, 2 и </w:t>
      </w:r>
      <w:r w:rsidR="008076CB">
        <w:rPr>
          <w:lang w:val="sr-Latn-ME"/>
        </w:rPr>
        <w:t>3</w:t>
      </w:r>
      <w:r w:rsidR="000940E7">
        <w:rPr>
          <w:lang w:val="sr-Latn-ME"/>
        </w:rPr>
        <w:t xml:space="preserve">, </w:t>
      </w:r>
      <w:r w:rsidR="000940E7" w:rsidRPr="000940E7">
        <w:rPr>
          <w:lang w:val="sr-Latn-ME"/>
        </w:rPr>
        <w:t xml:space="preserve">на катастарској парцели број 4454/1 уписан у </w:t>
      </w:r>
      <w:r w:rsidR="00E06C59" w:rsidRPr="00E06C59">
        <w:rPr>
          <w:lang w:val="sr-Latn-ME"/>
        </w:rPr>
        <w:t>„</w:t>
      </w:r>
      <w:r w:rsidR="00E06C59">
        <w:rPr>
          <w:lang w:val="sr-Cyrl-ME"/>
        </w:rPr>
        <w:t>В</w:t>
      </w:r>
      <w:r w:rsidR="00E06C59" w:rsidRPr="00E06C59">
        <w:rPr>
          <w:lang w:val="sr-Cyrl-ME"/>
        </w:rPr>
        <w:t>“</w:t>
      </w:r>
      <w:r w:rsidR="00E06C59">
        <w:rPr>
          <w:lang w:val="sr-Cyrl-ME"/>
        </w:rPr>
        <w:t xml:space="preserve"> </w:t>
      </w:r>
      <w:r w:rsidR="000940E7" w:rsidRPr="000940E7">
        <w:rPr>
          <w:lang w:val="sr-Latn-ME"/>
        </w:rPr>
        <w:t xml:space="preserve">листу </w:t>
      </w:r>
      <w:r w:rsidR="00E06C59">
        <w:rPr>
          <w:lang w:val="sr-Cyrl-ME"/>
        </w:rPr>
        <w:t xml:space="preserve">листа </w:t>
      </w:r>
      <w:r w:rsidR="000940E7" w:rsidRPr="000940E7">
        <w:rPr>
          <w:lang w:val="sr-Latn-ME"/>
        </w:rPr>
        <w:t>непокретности број 2962 КО Никшић</w:t>
      </w:r>
      <w:r w:rsidR="008076CB" w:rsidRPr="008076CB">
        <w:t xml:space="preserve"> </w:t>
      </w:r>
      <w:r w:rsidR="008076CB" w:rsidRPr="008076CB">
        <w:rPr>
          <w:lang w:val="sr-Latn-ME"/>
        </w:rPr>
        <w:t>као својина општине Никшић</w:t>
      </w:r>
      <w:r w:rsidR="000940E7" w:rsidRPr="000940E7">
        <w:rPr>
          <w:lang w:val="sr-Latn-ME"/>
        </w:rPr>
        <w:t xml:space="preserve">, који </w:t>
      </w:r>
      <w:r w:rsidR="00FB20C9">
        <w:rPr>
          <w:lang w:val="sr-Cyrl-ME"/>
        </w:rPr>
        <w:t>су</w:t>
      </w:r>
      <w:r w:rsidR="000940E7" w:rsidRPr="000940E7">
        <w:rPr>
          <w:lang w:val="sr-Latn-ME"/>
        </w:rPr>
        <w:t xml:space="preserve"> предвиђен</w:t>
      </w:r>
      <w:r w:rsidR="00FB20C9">
        <w:rPr>
          <w:lang w:val="sr-Cyrl-ME"/>
        </w:rPr>
        <w:t>и</w:t>
      </w:r>
      <w:r w:rsidR="000940E7" w:rsidRPr="000940E7">
        <w:rPr>
          <w:lang w:val="sr-Latn-ME"/>
        </w:rPr>
        <w:t xml:space="preserve"> за уклањање ради изградње Ватрогасног дома</w:t>
      </w:r>
      <w:r w:rsidR="000940E7">
        <w:rPr>
          <w:lang w:val="sr-Cyrl-ME"/>
        </w:rPr>
        <w:t xml:space="preserve">,  </w:t>
      </w:r>
      <w:r w:rsidR="000940E7" w:rsidRPr="000940E7">
        <w:rPr>
          <w:lang w:val="sr-Cyrl-ME"/>
        </w:rPr>
        <w:t>дај</w:t>
      </w:r>
      <w:r w:rsidR="009B39AC">
        <w:rPr>
          <w:lang w:val="sr-Cyrl-ME"/>
        </w:rPr>
        <w:t>у</w:t>
      </w:r>
      <w:r w:rsidR="000940E7" w:rsidRPr="000940E7">
        <w:rPr>
          <w:lang w:val="sr-Cyrl-ME"/>
        </w:rPr>
        <w:t xml:space="preserve"> </w:t>
      </w:r>
      <w:r w:rsidR="000940E7">
        <w:rPr>
          <w:lang w:val="sr-Cyrl-ME"/>
        </w:rPr>
        <w:t xml:space="preserve">се </w:t>
      </w:r>
      <w:r w:rsidR="000940E7" w:rsidRPr="000940E7">
        <w:rPr>
          <w:lang w:val="sr-Cyrl-ME"/>
        </w:rPr>
        <w:t>на коришћење, без могућности откупа,  стамбени простор</w:t>
      </w:r>
      <w:r w:rsidR="009B39AC">
        <w:rPr>
          <w:lang w:val="sr-Cyrl-ME"/>
        </w:rPr>
        <w:t>и и то:</w:t>
      </w:r>
    </w:p>
    <w:p w:rsidR="009A2F5D" w:rsidRDefault="009B39AC" w:rsidP="00FB20C9">
      <w:pPr>
        <w:pStyle w:val="Style"/>
        <w:numPr>
          <w:ilvl w:val="0"/>
          <w:numId w:val="3"/>
        </w:numPr>
        <w:ind w:left="0" w:firstLine="360"/>
        <w:jc w:val="both"/>
        <w:rPr>
          <w:lang w:val="sr-Cyrl-ME"/>
        </w:rPr>
      </w:pPr>
      <w:r>
        <w:rPr>
          <w:lang w:val="sr-Cyrl-ME"/>
        </w:rPr>
        <w:t xml:space="preserve">Сенки </w:t>
      </w:r>
      <w:r w:rsidR="00FB20C9" w:rsidRPr="00FB20C9">
        <w:rPr>
          <w:lang w:val="sr-Cyrl-ME"/>
        </w:rPr>
        <w:t xml:space="preserve">Шећковић </w:t>
      </w:r>
      <w:r>
        <w:rPr>
          <w:lang w:val="sr-Cyrl-ME"/>
        </w:rPr>
        <w:t>стамбени простор</w:t>
      </w:r>
      <w:r w:rsidR="00FB20C9">
        <w:rPr>
          <w:lang w:val="sr-Cyrl-ME"/>
        </w:rPr>
        <w:t xml:space="preserve"> у поткровљу</w:t>
      </w:r>
      <w:r w:rsidR="000940E7" w:rsidRPr="000940E7">
        <w:rPr>
          <w:lang w:val="sr-Cyrl-ME"/>
        </w:rPr>
        <w:t xml:space="preserve"> објект</w:t>
      </w:r>
      <w:r w:rsidR="00FB20C9">
        <w:rPr>
          <w:lang w:val="sr-Cyrl-ME"/>
        </w:rPr>
        <w:t>а</w:t>
      </w:r>
      <w:r w:rsidR="000940E7" w:rsidRPr="000940E7">
        <w:rPr>
          <w:lang w:val="sr-Cyrl-ME"/>
        </w:rPr>
        <w:t xml:space="preserve"> број 1, посебан дио 1</w:t>
      </w:r>
      <w:r>
        <w:rPr>
          <w:lang w:val="sr-Cyrl-ME"/>
        </w:rPr>
        <w:t>40</w:t>
      </w:r>
      <w:r w:rsidR="000940E7" w:rsidRPr="000940E7">
        <w:rPr>
          <w:lang w:val="sr-Cyrl-ME"/>
        </w:rPr>
        <w:t xml:space="preserve">, површине </w:t>
      </w:r>
      <w:r>
        <w:rPr>
          <w:lang w:val="sr-Cyrl-ME"/>
        </w:rPr>
        <w:t>51</w:t>
      </w:r>
      <w:r w:rsidR="000940E7" w:rsidRPr="000940E7">
        <w:rPr>
          <w:lang w:val="sr-Cyrl-ME"/>
        </w:rPr>
        <w:t xml:space="preserve">,00 м2, на катастарској парцели број 1799/10, уписан </w:t>
      </w:r>
      <w:r w:rsidR="00E06C59" w:rsidRPr="00E06C59">
        <w:rPr>
          <w:lang w:val="sr-Cyrl-ME"/>
        </w:rPr>
        <w:t xml:space="preserve">у „В“ листу листа </w:t>
      </w:r>
      <w:r w:rsidR="000940E7" w:rsidRPr="000940E7">
        <w:rPr>
          <w:lang w:val="sr-Cyrl-ME"/>
        </w:rPr>
        <w:t xml:space="preserve">непокретности број 2651 КО Никшић </w:t>
      </w:r>
      <w:r w:rsidR="009A2F5D">
        <w:rPr>
          <w:lang w:val="sr-Cyrl-ME"/>
        </w:rPr>
        <w:t>као својина</w:t>
      </w:r>
      <w:r w:rsidR="009A2F5D">
        <w:rPr>
          <w:lang w:val="sr-Latn-ME"/>
        </w:rPr>
        <w:t xml:space="preserve"> </w:t>
      </w:r>
      <w:r w:rsidR="009A2F5D" w:rsidRPr="009A2F5D">
        <w:rPr>
          <w:lang w:val="sr-Cyrl-ME"/>
        </w:rPr>
        <w:t>Државе Црне Горе са правом располагања општине Никшић</w:t>
      </w:r>
      <w:r>
        <w:rPr>
          <w:lang w:val="sr-Cyrl-ME"/>
        </w:rPr>
        <w:t>;</w:t>
      </w:r>
    </w:p>
    <w:p w:rsidR="009B39AC" w:rsidRPr="009B39AC" w:rsidRDefault="00FB20C9" w:rsidP="00FB20C9">
      <w:pPr>
        <w:pStyle w:val="Style"/>
        <w:numPr>
          <w:ilvl w:val="0"/>
          <w:numId w:val="3"/>
        </w:numPr>
        <w:ind w:left="0" w:firstLine="360"/>
        <w:jc w:val="both"/>
        <w:rPr>
          <w:lang w:val="sr-Cyrl-ME"/>
        </w:rPr>
      </w:pPr>
      <w:r w:rsidRPr="00FB20C9">
        <w:rPr>
          <w:lang w:val="sr-Cyrl-ME"/>
        </w:rPr>
        <w:t xml:space="preserve">Ћамилу </w:t>
      </w:r>
      <w:r w:rsidR="009B39AC">
        <w:rPr>
          <w:lang w:val="sr-Cyrl-ME"/>
        </w:rPr>
        <w:t>Хасани стамбени простор</w:t>
      </w:r>
      <w:r w:rsidR="009B39AC" w:rsidRPr="000940E7">
        <w:rPr>
          <w:lang w:val="sr-Cyrl-ME"/>
        </w:rPr>
        <w:t xml:space="preserve"> </w:t>
      </w:r>
      <w:r w:rsidRPr="00FB20C9">
        <w:rPr>
          <w:lang w:val="sr-Cyrl-ME"/>
        </w:rPr>
        <w:t>у поткровљу објекта број 1</w:t>
      </w:r>
      <w:r w:rsidR="009B39AC" w:rsidRPr="000940E7">
        <w:rPr>
          <w:lang w:val="sr-Cyrl-ME"/>
        </w:rPr>
        <w:t xml:space="preserve">, посебан дио </w:t>
      </w:r>
      <w:r w:rsidR="009B39AC">
        <w:rPr>
          <w:lang w:val="sr-Cyrl-ME"/>
        </w:rPr>
        <w:t>6</w:t>
      </w:r>
      <w:r w:rsidR="009B39AC" w:rsidRPr="000940E7">
        <w:rPr>
          <w:lang w:val="sr-Cyrl-ME"/>
        </w:rPr>
        <w:t xml:space="preserve">9, површине </w:t>
      </w:r>
      <w:r w:rsidR="009B39AC">
        <w:rPr>
          <w:lang w:val="sr-Cyrl-ME"/>
        </w:rPr>
        <w:t>51</w:t>
      </w:r>
      <w:r w:rsidR="009B39AC" w:rsidRPr="000940E7">
        <w:rPr>
          <w:lang w:val="sr-Cyrl-ME"/>
        </w:rPr>
        <w:t xml:space="preserve">,00 м2, на катастарској парцели број 1799/10, уписан </w:t>
      </w:r>
      <w:r w:rsidR="009B39AC" w:rsidRPr="00E06C59">
        <w:rPr>
          <w:lang w:val="sr-Cyrl-ME"/>
        </w:rPr>
        <w:t xml:space="preserve">у „В“ листу листа </w:t>
      </w:r>
      <w:r w:rsidR="009B39AC" w:rsidRPr="000940E7">
        <w:rPr>
          <w:lang w:val="sr-Cyrl-ME"/>
        </w:rPr>
        <w:t xml:space="preserve">непокретности број 2651 КО Никшић </w:t>
      </w:r>
      <w:r w:rsidR="009B39AC">
        <w:rPr>
          <w:lang w:val="sr-Cyrl-ME"/>
        </w:rPr>
        <w:t>као својина</w:t>
      </w:r>
      <w:r w:rsidR="009B39AC">
        <w:rPr>
          <w:lang w:val="sr-Latn-ME"/>
        </w:rPr>
        <w:t xml:space="preserve"> </w:t>
      </w:r>
      <w:r w:rsidR="009B39AC" w:rsidRPr="009A2F5D">
        <w:rPr>
          <w:lang w:val="sr-Cyrl-ME"/>
        </w:rPr>
        <w:t>Државе Црне Горе са правом располагања општине Никшић</w:t>
      </w:r>
      <w:r w:rsidR="009B39AC">
        <w:rPr>
          <w:lang w:val="sr-Cyrl-ME"/>
        </w:rPr>
        <w:t>;</w:t>
      </w:r>
    </w:p>
    <w:p w:rsidR="009B39AC" w:rsidRPr="009B39AC" w:rsidRDefault="00FB20C9" w:rsidP="00FB20C9">
      <w:pPr>
        <w:pStyle w:val="ListParagraph"/>
        <w:numPr>
          <w:ilvl w:val="0"/>
          <w:numId w:val="3"/>
        </w:numPr>
        <w:ind w:left="0" w:firstLine="360"/>
        <w:jc w:val="both"/>
        <w:rPr>
          <w:lang w:val="sr-Cyrl-ME" w:eastAsia="en-US"/>
        </w:rPr>
      </w:pPr>
      <w:r w:rsidRPr="00FB20C9">
        <w:rPr>
          <w:lang w:val="sr-Cyrl-ME" w:eastAsia="en-US"/>
        </w:rPr>
        <w:t xml:space="preserve">Радојки </w:t>
      </w:r>
      <w:r w:rsidR="009B39AC" w:rsidRPr="009B39AC">
        <w:rPr>
          <w:lang w:val="sr-Cyrl-ME" w:eastAsia="en-US"/>
        </w:rPr>
        <w:t xml:space="preserve">Перуновић стамбени простор </w:t>
      </w:r>
      <w:r w:rsidRPr="00FB20C9">
        <w:rPr>
          <w:lang w:val="sr-Cyrl-ME" w:eastAsia="en-US"/>
        </w:rPr>
        <w:t>у поткровљу објекта број 1</w:t>
      </w:r>
      <w:r w:rsidR="009B39AC">
        <w:rPr>
          <w:lang w:val="sr-Cyrl-ME" w:eastAsia="en-US"/>
        </w:rPr>
        <w:t xml:space="preserve">, посебан дио 139, површине </w:t>
      </w:r>
      <w:r w:rsidR="009B39AC" w:rsidRPr="009B39AC">
        <w:rPr>
          <w:lang w:val="sr-Cyrl-ME" w:eastAsia="en-US"/>
        </w:rPr>
        <w:t>44,00 м2, на катастарској парцели број 1799/10, уписан у „В“ листу листа непокретности број 2651 КО Никшић као својина Државе Црне Горе са пр</w:t>
      </w:r>
      <w:r w:rsidR="009B39AC">
        <w:rPr>
          <w:lang w:val="sr-Cyrl-ME" w:eastAsia="en-US"/>
        </w:rPr>
        <w:t>авом располагања општине Никшић.</w:t>
      </w:r>
    </w:p>
    <w:p w:rsidR="000940E7" w:rsidRDefault="000940E7" w:rsidP="000940E7">
      <w:pPr>
        <w:pStyle w:val="Style"/>
        <w:ind w:firstLine="720"/>
        <w:jc w:val="both"/>
        <w:rPr>
          <w:lang w:val="sr-Cyrl-ME"/>
        </w:rPr>
      </w:pPr>
      <w:r>
        <w:rPr>
          <w:lang w:val="sr-Cyrl-ME"/>
        </w:rPr>
        <w:t>Стамбени простор</w:t>
      </w:r>
      <w:r w:rsidR="009B39AC">
        <w:rPr>
          <w:lang w:val="sr-Cyrl-ME"/>
        </w:rPr>
        <w:t>и</w:t>
      </w:r>
      <w:r>
        <w:rPr>
          <w:lang w:val="sr-Cyrl-ME"/>
        </w:rPr>
        <w:t xml:space="preserve"> из става 1</w:t>
      </w:r>
      <w:r w:rsidR="00FB20C9">
        <w:rPr>
          <w:lang w:val="sr-Cyrl-ME"/>
        </w:rPr>
        <w:t xml:space="preserve"> </w:t>
      </w:r>
      <w:r w:rsidR="000D3A1A">
        <w:rPr>
          <w:lang w:val="sr-Cyrl-ME"/>
        </w:rPr>
        <w:t>алинеја 1, 2 и 3</w:t>
      </w:r>
      <w:r>
        <w:rPr>
          <w:lang w:val="sr-Cyrl-ME"/>
        </w:rPr>
        <w:t xml:space="preserve"> овог члана </w:t>
      </w:r>
      <w:r w:rsidR="00FB20C9" w:rsidRPr="00FB20C9">
        <w:rPr>
          <w:lang w:val="sr-Cyrl-ME"/>
        </w:rPr>
        <w:t>дају се на коришћење Сенки Шећковић, Ћамилу Хасани и Радојки Перуновић</w:t>
      </w:r>
      <w:r w:rsidR="00FB20C9">
        <w:rPr>
          <w:lang w:val="sr-Cyrl-ME"/>
        </w:rPr>
        <w:t xml:space="preserve">, што </w:t>
      </w:r>
      <w:r>
        <w:rPr>
          <w:lang w:val="sr-Cyrl-ME"/>
        </w:rPr>
        <w:t xml:space="preserve">представља </w:t>
      </w:r>
      <w:r w:rsidR="00FB20C9">
        <w:rPr>
          <w:lang w:val="sr-Cyrl-ME"/>
        </w:rPr>
        <w:t xml:space="preserve">вид </w:t>
      </w:r>
      <w:r>
        <w:rPr>
          <w:lang w:val="sr-Cyrl-ME"/>
        </w:rPr>
        <w:t>помоћ</w:t>
      </w:r>
      <w:r w:rsidR="00FB20C9">
        <w:rPr>
          <w:lang w:val="sr-Cyrl-ME"/>
        </w:rPr>
        <w:t>и</w:t>
      </w:r>
      <w:r>
        <w:rPr>
          <w:lang w:val="sr-Cyrl-ME"/>
        </w:rPr>
        <w:t xml:space="preserve"> у стамбеном збрињавању ист</w:t>
      </w:r>
      <w:r w:rsidR="0080579F">
        <w:rPr>
          <w:lang w:val="sr-Cyrl-ME"/>
        </w:rPr>
        <w:t>их</w:t>
      </w:r>
      <w:r>
        <w:rPr>
          <w:lang w:val="sr-Cyrl-ME"/>
        </w:rPr>
        <w:t xml:space="preserve">, у циљу побољшања </w:t>
      </w:r>
      <w:r w:rsidR="0080579F">
        <w:rPr>
          <w:lang w:val="sr-Cyrl-ME"/>
        </w:rPr>
        <w:t>њиховог</w:t>
      </w:r>
      <w:r>
        <w:rPr>
          <w:lang w:val="sr-Cyrl-ME"/>
        </w:rPr>
        <w:t xml:space="preserve"> социјалног статуса. </w:t>
      </w:r>
    </w:p>
    <w:p w:rsidR="007766E4" w:rsidRPr="000940E7" w:rsidRDefault="007766E4" w:rsidP="000940E7">
      <w:pPr>
        <w:pStyle w:val="Style"/>
        <w:ind w:firstLine="720"/>
        <w:jc w:val="both"/>
        <w:rPr>
          <w:lang w:val="sr-Cyrl-ME"/>
        </w:rPr>
      </w:pPr>
    </w:p>
    <w:p w:rsidR="000B3BC3" w:rsidRDefault="000B3BC3" w:rsidP="000B3BC3">
      <w:pPr>
        <w:pStyle w:val="Style"/>
        <w:ind w:firstLine="720"/>
        <w:jc w:val="center"/>
      </w:pPr>
      <w:proofErr w:type="spellStart"/>
      <w:r>
        <w:t>Члан</w:t>
      </w:r>
      <w:proofErr w:type="spellEnd"/>
      <w:r>
        <w:t xml:space="preserve"> 2</w:t>
      </w:r>
    </w:p>
    <w:p w:rsidR="000B3BC3" w:rsidRDefault="000B3BC3" w:rsidP="000B3BC3">
      <w:pPr>
        <w:pStyle w:val="Style"/>
        <w:ind w:firstLine="720"/>
      </w:pPr>
    </w:p>
    <w:p w:rsidR="00E53642" w:rsidRPr="00E53642" w:rsidRDefault="00E53642" w:rsidP="005A024F">
      <w:pPr>
        <w:ind w:firstLine="720"/>
        <w:jc w:val="both"/>
        <w:rPr>
          <w:lang w:val="sr-Cyrl-ME" w:eastAsia="en-US"/>
        </w:rPr>
      </w:pPr>
      <w:r w:rsidRPr="00E53642">
        <w:rPr>
          <w:lang w:val="sr-Cyrl-ME" w:eastAsia="en-US"/>
        </w:rPr>
        <w:t xml:space="preserve">Међусобна  права и обавезе  између Општине Никшић и </w:t>
      </w:r>
      <w:r w:rsidR="005A024F">
        <w:rPr>
          <w:lang w:val="sr-Cyrl-ME" w:eastAsia="en-US"/>
        </w:rPr>
        <w:t>Шећковић Сенке</w:t>
      </w:r>
      <w:r w:rsidR="0080579F">
        <w:rPr>
          <w:lang w:val="sr-Cyrl-ME" w:eastAsia="en-US"/>
        </w:rPr>
        <w:t xml:space="preserve">, Хасани Ћамила и  </w:t>
      </w:r>
      <w:r w:rsidR="0080579F" w:rsidRPr="009B39AC">
        <w:rPr>
          <w:lang w:val="sr-Cyrl-ME" w:eastAsia="en-US"/>
        </w:rPr>
        <w:t>Перуновић Радојк</w:t>
      </w:r>
      <w:r w:rsidR="0080579F">
        <w:rPr>
          <w:lang w:val="sr-Cyrl-ME" w:eastAsia="en-US"/>
        </w:rPr>
        <w:t>е</w:t>
      </w:r>
      <w:r w:rsidRPr="00E53642">
        <w:rPr>
          <w:lang w:val="sr-Cyrl-ME" w:eastAsia="en-US"/>
        </w:rPr>
        <w:t xml:space="preserve"> регулисаће се </w:t>
      </w:r>
      <w:r w:rsidR="005A024F">
        <w:rPr>
          <w:lang w:val="sr-Cyrl-ME" w:eastAsia="en-US"/>
        </w:rPr>
        <w:t xml:space="preserve">посебним </w:t>
      </w:r>
      <w:r w:rsidRPr="00E53642">
        <w:rPr>
          <w:lang w:val="sr-Cyrl-ME" w:eastAsia="en-US"/>
        </w:rPr>
        <w:t>уговор</w:t>
      </w:r>
      <w:r w:rsidR="0080579F">
        <w:rPr>
          <w:lang w:val="sr-Cyrl-ME" w:eastAsia="en-US"/>
        </w:rPr>
        <w:t>има</w:t>
      </w:r>
      <w:r w:rsidRPr="00E53642">
        <w:rPr>
          <w:lang w:val="sr-Cyrl-ME" w:eastAsia="en-US"/>
        </w:rPr>
        <w:t xml:space="preserve">, у складу са овом одлуком. </w:t>
      </w:r>
    </w:p>
    <w:p w:rsidR="000B3BC3" w:rsidRDefault="000B3BC3" w:rsidP="000B3BC3">
      <w:pPr>
        <w:pStyle w:val="Style"/>
        <w:ind w:firstLine="720"/>
      </w:pPr>
    </w:p>
    <w:p w:rsidR="000B3BC3" w:rsidRDefault="000B3BC3" w:rsidP="000B3BC3">
      <w:pPr>
        <w:pStyle w:val="Style"/>
        <w:ind w:firstLine="720"/>
        <w:jc w:val="center"/>
        <w:rPr>
          <w:lang w:val="sr-Cyrl-ME"/>
        </w:rPr>
      </w:pPr>
      <w:proofErr w:type="spellStart"/>
      <w:r>
        <w:t>Члан</w:t>
      </w:r>
      <w:proofErr w:type="spellEnd"/>
      <w:r>
        <w:t xml:space="preserve"> 3</w:t>
      </w:r>
    </w:p>
    <w:p w:rsidR="005A024F" w:rsidRPr="005A024F" w:rsidRDefault="005A024F" w:rsidP="000B3BC3">
      <w:pPr>
        <w:pStyle w:val="Style"/>
        <w:ind w:firstLine="720"/>
        <w:jc w:val="center"/>
        <w:rPr>
          <w:lang w:val="sr-Cyrl-ME"/>
        </w:rPr>
      </w:pPr>
    </w:p>
    <w:p w:rsidR="00D42610" w:rsidRDefault="005A024F" w:rsidP="00062E60">
      <w:pPr>
        <w:ind w:firstLine="708"/>
        <w:jc w:val="both"/>
        <w:rPr>
          <w:lang w:val="sr-Cyrl-ME"/>
        </w:rPr>
      </w:pPr>
      <w:r w:rsidRPr="006220C3">
        <w:rPr>
          <w:lang w:val="sr-Latn-CS"/>
        </w:rPr>
        <w:t>Овлашћује се предсједник општине Никшић да закључи уговор</w:t>
      </w:r>
      <w:r w:rsidR="0080579F">
        <w:rPr>
          <w:lang w:val="sr-Cyrl-ME"/>
        </w:rPr>
        <w:t>е</w:t>
      </w:r>
      <w:r w:rsidRPr="006220C3">
        <w:rPr>
          <w:lang w:val="sr-Latn-CS"/>
        </w:rPr>
        <w:t xml:space="preserve"> </w:t>
      </w:r>
      <w:r>
        <w:rPr>
          <w:lang w:val="sr-Cyrl-ME"/>
        </w:rPr>
        <w:t>из члана 2 ове Одлуке</w:t>
      </w:r>
      <w:r w:rsidRPr="006220C3">
        <w:rPr>
          <w:lang w:val="sr-Latn-CS"/>
        </w:rPr>
        <w:t xml:space="preserve">, којим ће се ближе дефинисати међусобна права и обавезе између општине Никшић  и </w:t>
      </w:r>
      <w:r>
        <w:rPr>
          <w:lang w:val="sr-Cyrl-ME"/>
        </w:rPr>
        <w:t>Шећковић Сенке</w:t>
      </w:r>
      <w:r w:rsidR="0080579F">
        <w:rPr>
          <w:lang w:val="sr-Cyrl-ME"/>
        </w:rPr>
        <w:t>,</w:t>
      </w:r>
      <w:r w:rsidR="0080579F" w:rsidRPr="0080579F">
        <w:t xml:space="preserve"> </w:t>
      </w:r>
      <w:r w:rsidR="0080579F" w:rsidRPr="0080579F">
        <w:rPr>
          <w:lang w:val="sr-Cyrl-ME"/>
        </w:rPr>
        <w:t>Хасани Ћамила и  Перуновић Радојке</w:t>
      </w:r>
      <w:r w:rsidRPr="006220C3">
        <w:rPr>
          <w:lang w:val="sr-Latn-CS"/>
        </w:rPr>
        <w:t>.</w:t>
      </w:r>
    </w:p>
    <w:p w:rsidR="00D42610" w:rsidRPr="00D42610" w:rsidRDefault="00D42610" w:rsidP="005A024F">
      <w:pPr>
        <w:ind w:firstLine="708"/>
        <w:jc w:val="both"/>
        <w:rPr>
          <w:lang w:val="sr-Cyrl-ME"/>
        </w:rPr>
      </w:pPr>
    </w:p>
    <w:p w:rsidR="005A024F" w:rsidRPr="005A024F" w:rsidRDefault="005A024F" w:rsidP="005A024F">
      <w:pPr>
        <w:ind w:firstLine="708"/>
        <w:jc w:val="both"/>
        <w:rPr>
          <w:lang w:val="sr-Cyrl-ME"/>
        </w:rPr>
      </w:pPr>
    </w:p>
    <w:p w:rsidR="005A024F" w:rsidRPr="005A024F" w:rsidRDefault="005A024F" w:rsidP="000B3BC3">
      <w:pPr>
        <w:pStyle w:val="Style"/>
        <w:ind w:firstLine="720"/>
        <w:jc w:val="center"/>
        <w:rPr>
          <w:lang w:val="sr-Cyrl-ME"/>
        </w:rPr>
      </w:pPr>
      <w:r w:rsidRPr="005A024F">
        <w:rPr>
          <w:lang w:val="sr-Cyrl-ME"/>
        </w:rPr>
        <w:t xml:space="preserve">Члан </w:t>
      </w:r>
      <w:r>
        <w:rPr>
          <w:lang w:val="sr-Cyrl-ME"/>
        </w:rPr>
        <w:t>4</w:t>
      </w:r>
    </w:p>
    <w:p w:rsidR="000B3BC3" w:rsidRDefault="000B3BC3" w:rsidP="000B3BC3">
      <w:pPr>
        <w:pStyle w:val="Style"/>
        <w:ind w:firstLine="720"/>
        <w:jc w:val="center"/>
      </w:pPr>
    </w:p>
    <w:p w:rsidR="007A57EF" w:rsidRDefault="007A57EF" w:rsidP="001E31BE">
      <w:pPr>
        <w:pStyle w:val="Style"/>
        <w:ind w:firstLine="720"/>
        <w:jc w:val="both"/>
        <w:rPr>
          <w:lang w:val="sr-Cyrl-ME"/>
        </w:rPr>
      </w:pP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proofErr w:type="gramStart"/>
      <w:r>
        <w:t>листу</w:t>
      </w:r>
      <w:proofErr w:type="spellEnd"/>
      <w:r>
        <w:t xml:space="preserve">  </w:t>
      </w:r>
      <w:proofErr w:type="spellStart"/>
      <w:r>
        <w:t>Црне</w:t>
      </w:r>
      <w:proofErr w:type="spellEnd"/>
      <w:proofErr w:type="gramEnd"/>
      <w:r>
        <w:t xml:space="preserve"> </w:t>
      </w:r>
      <w:proofErr w:type="spellStart"/>
      <w:r>
        <w:t>Горе</w:t>
      </w:r>
      <w:proofErr w:type="spellEnd"/>
      <w:r>
        <w:t xml:space="preserve"> -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 xml:space="preserve">“. </w:t>
      </w:r>
    </w:p>
    <w:p w:rsidR="005A024F" w:rsidRPr="005A024F" w:rsidRDefault="005A024F" w:rsidP="001E31BE">
      <w:pPr>
        <w:pStyle w:val="Style"/>
        <w:ind w:firstLine="720"/>
        <w:jc w:val="both"/>
        <w:rPr>
          <w:lang w:val="sr-Latn-ME"/>
        </w:rPr>
      </w:pPr>
    </w:p>
    <w:p w:rsidR="007A57EF" w:rsidRDefault="007A57EF" w:rsidP="001E31BE">
      <w:pPr>
        <w:pStyle w:val="Style"/>
        <w:jc w:val="both"/>
      </w:pPr>
    </w:p>
    <w:p w:rsidR="007A57EF" w:rsidRDefault="007A57EF" w:rsidP="007A57EF">
      <w:pPr>
        <w:pStyle w:val="Style"/>
      </w:pPr>
      <w:proofErr w:type="spellStart"/>
      <w:r>
        <w:t>Број</w:t>
      </w:r>
      <w:proofErr w:type="spellEnd"/>
      <w:r>
        <w:t xml:space="preserve">: 01-030-  </w:t>
      </w:r>
    </w:p>
    <w:p w:rsidR="007A57EF" w:rsidRPr="00062E60" w:rsidRDefault="00062E60" w:rsidP="007A57EF">
      <w:pPr>
        <w:pStyle w:val="Style"/>
        <w:rPr>
          <w:lang w:val="sr-Cyrl-ME"/>
        </w:rPr>
      </w:pPr>
      <w:proofErr w:type="spellStart"/>
      <w:proofErr w:type="gramStart"/>
      <w:r>
        <w:t>Никшић</w:t>
      </w:r>
      <w:proofErr w:type="spellEnd"/>
      <w:r>
        <w:t xml:space="preserve">, </w:t>
      </w:r>
      <w:r>
        <w:tab/>
        <w:t xml:space="preserve">   2023.</w:t>
      </w:r>
      <w:proofErr w:type="gramEnd"/>
      <w:r>
        <w:rPr>
          <w:lang w:val="sr-Cyrl-ME"/>
        </w:rPr>
        <w:t xml:space="preserve"> </w:t>
      </w:r>
      <w:proofErr w:type="gramStart"/>
      <w:r>
        <w:t>г</w:t>
      </w:r>
      <w:r>
        <w:rPr>
          <w:lang w:val="sr-Cyrl-ME"/>
        </w:rPr>
        <w:t>одине</w:t>
      </w:r>
      <w:proofErr w:type="gramEnd"/>
    </w:p>
    <w:p w:rsidR="007A57EF" w:rsidRDefault="007A57EF" w:rsidP="007A57EF">
      <w:pPr>
        <w:pStyle w:val="Style"/>
      </w:pPr>
    </w:p>
    <w:p w:rsidR="007A57EF" w:rsidRDefault="007A57EF" w:rsidP="007A57EF">
      <w:pPr>
        <w:pStyle w:val="Style"/>
      </w:pPr>
      <w:r>
        <w:t xml:space="preserve"> </w:t>
      </w:r>
      <w:r w:rsidR="000B3BC3">
        <w:tab/>
      </w:r>
      <w:r w:rsidR="000B3BC3">
        <w:tab/>
      </w:r>
      <w:r w:rsidR="000B3BC3">
        <w:tab/>
      </w:r>
      <w:r w:rsidR="000B3BC3">
        <w:tab/>
      </w:r>
      <w:r>
        <w:t xml:space="preserve"> СКУПШТИНА ОПШТИНЕ НИКШИЋ </w:t>
      </w:r>
    </w:p>
    <w:p w:rsidR="007A57EF" w:rsidRDefault="007A57EF" w:rsidP="007A57EF">
      <w:pPr>
        <w:pStyle w:val="Style"/>
      </w:pPr>
    </w:p>
    <w:p w:rsidR="007A57EF" w:rsidRDefault="007A57EF" w:rsidP="007A57EF">
      <w:pPr>
        <w:pStyle w:val="Style"/>
      </w:pPr>
      <w:r>
        <w:t xml:space="preserve">                                                                                              </w:t>
      </w:r>
      <w:r>
        <w:tab/>
      </w:r>
      <w:r>
        <w:tab/>
        <w:t xml:space="preserve"> П Р Е Д С Ј Е Д Н И К</w:t>
      </w:r>
    </w:p>
    <w:p w:rsidR="007A57EF" w:rsidRDefault="007A57EF" w:rsidP="007A57EF">
      <w:pPr>
        <w:pStyle w:val="Style"/>
      </w:pPr>
      <w:r>
        <w:t xml:space="preserve">  </w:t>
      </w:r>
    </w:p>
    <w:p w:rsidR="00EF0DA8" w:rsidRPr="005223A1" w:rsidRDefault="007A57EF" w:rsidP="007A57EF">
      <w:pPr>
        <w:pStyle w:val="Style"/>
        <w:rPr>
          <w:sz w:val="22"/>
          <w:szCs w:val="22"/>
          <w:lang w:val="sr-Cyrl-ME"/>
        </w:rPr>
        <w:sectPr w:rsidR="00EF0DA8" w:rsidRPr="005223A1" w:rsidSect="002662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2" w:h="20163"/>
          <w:pgMar w:top="1166" w:right="1106" w:bottom="360" w:left="1708" w:header="720" w:footer="720" w:gutter="0"/>
          <w:cols w:space="720"/>
          <w:noEndnote/>
          <w:titlePg/>
        </w:sectPr>
      </w:pPr>
      <w:r>
        <w:t xml:space="preserve">                                                                                                </w:t>
      </w:r>
      <w:r>
        <w:tab/>
      </w:r>
      <w:r w:rsidR="00062E60">
        <w:rPr>
          <w:lang w:val="sr-Cyrl-ME"/>
        </w:rPr>
        <w:t xml:space="preserve">   </w:t>
      </w:r>
      <w:proofErr w:type="spellStart"/>
      <w:r>
        <w:t>Немања</w:t>
      </w:r>
      <w:proofErr w:type="spellEnd"/>
      <w:r>
        <w:t xml:space="preserve"> </w:t>
      </w:r>
      <w:proofErr w:type="spellStart"/>
      <w:r>
        <w:t>Вуковић</w:t>
      </w:r>
      <w:proofErr w:type="gramStart"/>
      <w:r>
        <w:t>,с.р</w:t>
      </w:r>
      <w:proofErr w:type="spellEnd"/>
      <w:proofErr w:type="gramEnd"/>
      <w:r>
        <w:t>.</w:t>
      </w:r>
    </w:p>
    <w:p w:rsidR="002662D9" w:rsidRPr="005223A1" w:rsidRDefault="002662D9" w:rsidP="00AC7BE8">
      <w:pPr>
        <w:pStyle w:val="Style"/>
        <w:spacing w:line="254" w:lineRule="exact"/>
        <w:rPr>
          <w:b/>
          <w:bCs/>
          <w:lang w:val="sr-Cyrl-ME"/>
        </w:rPr>
      </w:pPr>
    </w:p>
    <w:p w:rsidR="00E00D75" w:rsidRPr="005C05EB" w:rsidRDefault="000B3BC3">
      <w:pPr>
        <w:pStyle w:val="Style"/>
        <w:spacing w:line="254" w:lineRule="exact"/>
        <w:ind w:left="3696"/>
        <w:rPr>
          <w:b/>
          <w:bCs/>
        </w:rPr>
      </w:pPr>
      <w:proofErr w:type="spellStart"/>
      <w:r w:rsidRPr="005C05EB">
        <w:rPr>
          <w:b/>
          <w:bCs/>
        </w:rPr>
        <w:t>Образложење</w:t>
      </w:r>
      <w:proofErr w:type="spellEnd"/>
    </w:p>
    <w:p w:rsidR="000B3BC3" w:rsidRPr="00411802" w:rsidRDefault="000B3BC3">
      <w:pPr>
        <w:pStyle w:val="Style"/>
        <w:spacing w:line="254" w:lineRule="exact"/>
        <w:ind w:left="3696"/>
        <w:rPr>
          <w:b/>
          <w:bCs/>
        </w:rPr>
      </w:pPr>
    </w:p>
    <w:p w:rsidR="000B3BC3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spellStart"/>
      <w:proofErr w:type="gramStart"/>
      <w:r w:rsidRPr="005C05EB">
        <w:rPr>
          <w:sz w:val="23"/>
          <w:szCs w:val="23"/>
        </w:rPr>
        <w:t>Правни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основ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доношење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одлуке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садржан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члану</w:t>
      </w:r>
      <w:proofErr w:type="spellEnd"/>
      <w:r w:rsidRPr="005C05EB">
        <w:rPr>
          <w:sz w:val="23"/>
          <w:szCs w:val="23"/>
        </w:rPr>
        <w:t xml:space="preserve"> 29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2 </w:t>
      </w:r>
      <w:proofErr w:type="spellStart"/>
      <w:r w:rsidRPr="005C05EB">
        <w:rPr>
          <w:sz w:val="23"/>
          <w:szCs w:val="23"/>
        </w:rPr>
        <w:t>Закона</w:t>
      </w:r>
      <w:proofErr w:type="spellEnd"/>
      <w:r w:rsidRPr="005C05EB">
        <w:rPr>
          <w:sz w:val="23"/>
          <w:szCs w:val="23"/>
        </w:rPr>
        <w:t xml:space="preserve"> о </w:t>
      </w:r>
      <w:proofErr w:type="spellStart"/>
      <w:r w:rsidRPr="005C05EB">
        <w:rPr>
          <w:sz w:val="23"/>
          <w:szCs w:val="23"/>
        </w:rPr>
        <w:t>државној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имовини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ЦГ“, </w:t>
      </w:r>
      <w:proofErr w:type="spellStart"/>
      <w:r w:rsidRPr="005C05EB">
        <w:rPr>
          <w:sz w:val="23"/>
          <w:szCs w:val="23"/>
        </w:rPr>
        <w:t>бр</w:t>
      </w:r>
      <w:proofErr w:type="spellEnd"/>
      <w:r w:rsidRPr="005C05EB">
        <w:rPr>
          <w:sz w:val="23"/>
          <w:szCs w:val="23"/>
        </w:rPr>
        <w:t xml:space="preserve">. 21/09 и 40/11) </w:t>
      </w:r>
      <w:proofErr w:type="spellStart"/>
      <w:r w:rsidRPr="005C05EB">
        <w:rPr>
          <w:sz w:val="23"/>
          <w:szCs w:val="23"/>
        </w:rPr>
        <w:t>којим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прописано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непокретним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покретним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стварима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другим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добрима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државној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имовини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одређена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својинска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овлашћења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врши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општина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надлежни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орган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складу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овим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законом</w:t>
      </w:r>
      <w:proofErr w:type="spellEnd"/>
      <w:r w:rsidRPr="005C05EB">
        <w:rPr>
          <w:sz w:val="23"/>
          <w:szCs w:val="23"/>
        </w:rPr>
        <w:t xml:space="preserve"> и </w:t>
      </w:r>
      <w:proofErr w:type="spellStart"/>
      <w:r w:rsidRPr="005C05EB">
        <w:rPr>
          <w:sz w:val="23"/>
          <w:szCs w:val="23"/>
        </w:rPr>
        <w:t>Статутом</w:t>
      </w:r>
      <w:proofErr w:type="spellEnd"/>
      <w:r w:rsidRPr="005C05EB">
        <w:rPr>
          <w:sz w:val="23"/>
          <w:szCs w:val="23"/>
        </w:rPr>
        <w:t>.</w:t>
      </w:r>
      <w:proofErr w:type="gramEnd"/>
      <w:r w:rsidRPr="005C05EB">
        <w:rPr>
          <w:sz w:val="23"/>
          <w:szCs w:val="23"/>
        </w:rPr>
        <w:t xml:space="preserve"> </w:t>
      </w:r>
    </w:p>
    <w:p w:rsidR="000B3BC3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38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1 </w:t>
      </w:r>
      <w:proofErr w:type="spellStart"/>
      <w:r w:rsidRPr="005C05EB">
        <w:rPr>
          <w:sz w:val="23"/>
          <w:szCs w:val="23"/>
        </w:rPr>
        <w:t>тачка</w:t>
      </w:r>
      <w:proofErr w:type="spellEnd"/>
      <w:r w:rsidRPr="005C05EB">
        <w:rPr>
          <w:sz w:val="23"/>
          <w:szCs w:val="23"/>
        </w:rPr>
        <w:t xml:space="preserve"> 9 </w:t>
      </w:r>
      <w:proofErr w:type="spellStart"/>
      <w:r w:rsidRPr="005C05EB">
        <w:rPr>
          <w:sz w:val="23"/>
          <w:szCs w:val="23"/>
        </w:rPr>
        <w:t>Закона</w:t>
      </w:r>
      <w:proofErr w:type="spellEnd"/>
      <w:r w:rsidRPr="005C05EB">
        <w:rPr>
          <w:sz w:val="23"/>
          <w:szCs w:val="23"/>
        </w:rPr>
        <w:t xml:space="preserve"> о </w:t>
      </w:r>
      <w:proofErr w:type="spellStart"/>
      <w:r w:rsidRPr="005C05EB">
        <w:rPr>
          <w:sz w:val="23"/>
          <w:szCs w:val="23"/>
        </w:rPr>
        <w:t>локалној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самоуправи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</w:t>
      </w:r>
      <w:proofErr w:type="gramStart"/>
      <w:r w:rsidRPr="005C05EB">
        <w:rPr>
          <w:sz w:val="23"/>
          <w:szCs w:val="23"/>
        </w:rPr>
        <w:t xml:space="preserve">“ </w:t>
      </w:r>
      <w:proofErr w:type="spellStart"/>
      <w:r w:rsidRPr="005C05EB">
        <w:rPr>
          <w:sz w:val="23"/>
          <w:szCs w:val="23"/>
        </w:rPr>
        <w:t>бр</w:t>
      </w:r>
      <w:proofErr w:type="spellEnd"/>
      <w:proofErr w:type="gramEnd"/>
      <w:r w:rsidRPr="005C05EB">
        <w:rPr>
          <w:sz w:val="23"/>
          <w:szCs w:val="23"/>
        </w:rPr>
        <w:t xml:space="preserve">. 2/18, 34/19, 38/20, 50/22 и 84/22) </w:t>
      </w:r>
      <w:proofErr w:type="spellStart"/>
      <w:r w:rsidRPr="005C05EB">
        <w:rPr>
          <w:sz w:val="23"/>
          <w:szCs w:val="23"/>
        </w:rPr>
        <w:t>прописано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имовином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осим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случајевима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отуђења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имовинских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права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непокретностима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непосредном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погодбом</w:t>
      </w:r>
      <w:proofErr w:type="spellEnd"/>
      <w:r w:rsidRPr="005C05EB">
        <w:rPr>
          <w:sz w:val="23"/>
          <w:szCs w:val="23"/>
        </w:rPr>
        <w:t xml:space="preserve">, </w:t>
      </w:r>
      <w:proofErr w:type="spellStart"/>
      <w:r w:rsidRPr="005C05EB">
        <w:rPr>
          <w:sz w:val="23"/>
          <w:szCs w:val="23"/>
        </w:rPr>
        <w:t>утврђеним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законом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којим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уређује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државна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имовина</w:t>
      </w:r>
      <w:proofErr w:type="spellEnd"/>
      <w:r w:rsidRPr="005C05EB">
        <w:rPr>
          <w:sz w:val="23"/>
          <w:szCs w:val="23"/>
        </w:rPr>
        <w:t xml:space="preserve">. </w:t>
      </w:r>
    </w:p>
    <w:p w:rsidR="00BC0132" w:rsidRPr="005C05EB" w:rsidRDefault="000B3BC3" w:rsidP="005C05EB">
      <w:pPr>
        <w:pStyle w:val="Style"/>
        <w:spacing w:line="268" w:lineRule="exact"/>
        <w:ind w:right="9" w:firstLine="720"/>
        <w:jc w:val="both"/>
        <w:rPr>
          <w:sz w:val="23"/>
          <w:szCs w:val="23"/>
        </w:rPr>
      </w:pPr>
      <w:r w:rsidRPr="001E31BE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3</w:t>
      </w:r>
      <w:r w:rsidR="00F7075C" w:rsidRPr="005C05EB">
        <w:rPr>
          <w:sz w:val="23"/>
          <w:szCs w:val="23"/>
        </w:rPr>
        <w:t>5</w:t>
      </w:r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став</w:t>
      </w:r>
      <w:proofErr w:type="spellEnd"/>
      <w:r w:rsidRPr="005C05EB">
        <w:rPr>
          <w:sz w:val="23"/>
          <w:szCs w:val="23"/>
        </w:rPr>
        <w:t xml:space="preserve"> 1 </w:t>
      </w:r>
      <w:proofErr w:type="spellStart"/>
      <w:r w:rsidRPr="005C05EB">
        <w:rPr>
          <w:sz w:val="23"/>
          <w:szCs w:val="23"/>
        </w:rPr>
        <w:t>алинеја</w:t>
      </w:r>
      <w:proofErr w:type="spellEnd"/>
      <w:r w:rsidRPr="005C05EB">
        <w:rPr>
          <w:sz w:val="23"/>
          <w:szCs w:val="23"/>
        </w:rPr>
        <w:t xml:space="preserve"> 9 </w:t>
      </w:r>
      <w:proofErr w:type="spellStart"/>
      <w:r w:rsidRPr="005C05EB">
        <w:rPr>
          <w:sz w:val="23"/>
          <w:szCs w:val="23"/>
        </w:rPr>
        <w:t>Статута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Никшић</w:t>
      </w:r>
      <w:proofErr w:type="spellEnd"/>
      <w:r w:rsidRPr="005C05EB">
        <w:rPr>
          <w:sz w:val="23"/>
          <w:szCs w:val="23"/>
        </w:rPr>
        <w:t xml:space="preserve"> („</w:t>
      </w:r>
      <w:proofErr w:type="spellStart"/>
      <w:r w:rsidRPr="005C05EB">
        <w:rPr>
          <w:sz w:val="23"/>
          <w:szCs w:val="23"/>
        </w:rPr>
        <w:t>Службени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лист</w:t>
      </w:r>
      <w:proofErr w:type="spellEnd"/>
      <w:r w:rsidRPr="005C05EB">
        <w:rPr>
          <w:sz w:val="23"/>
          <w:szCs w:val="23"/>
        </w:rPr>
        <w:t xml:space="preserve"> ЦГ - </w:t>
      </w:r>
      <w:proofErr w:type="spellStart"/>
      <w:r w:rsidRPr="005C05EB">
        <w:rPr>
          <w:sz w:val="23"/>
          <w:szCs w:val="23"/>
        </w:rPr>
        <w:t>Општински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прописи</w:t>
      </w:r>
      <w:proofErr w:type="spellEnd"/>
      <w:r w:rsidRPr="005C05EB">
        <w:rPr>
          <w:sz w:val="23"/>
          <w:szCs w:val="23"/>
        </w:rPr>
        <w:t xml:space="preserve">“, </w:t>
      </w:r>
      <w:proofErr w:type="spellStart"/>
      <w:r w:rsidRPr="005C05EB">
        <w:rPr>
          <w:sz w:val="23"/>
          <w:szCs w:val="23"/>
        </w:rPr>
        <w:t>бр</w:t>
      </w:r>
      <w:proofErr w:type="spellEnd"/>
      <w:r w:rsidRPr="005C05EB">
        <w:rPr>
          <w:sz w:val="23"/>
          <w:szCs w:val="23"/>
        </w:rPr>
        <w:t xml:space="preserve">. 31/18 и 21/23) </w:t>
      </w:r>
      <w:proofErr w:type="spellStart"/>
      <w:r w:rsidRPr="005C05EB">
        <w:rPr>
          <w:sz w:val="23"/>
          <w:szCs w:val="23"/>
        </w:rPr>
        <w:t>одређено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располаже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имовином</w:t>
      </w:r>
      <w:proofErr w:type="spellEnd"/>
      <w:r w:rsidRPr="005C05EB">
        <w:rPr>
          <w:sz w:val="23"/>
          <w:szCs w:val="23"/>
        </w:rPr>
        <w:t xml:space="preserve">, а </w:t>
      </w:r>
      <w:proofErr w:type="spellStart"/>
      <w:r w:rsidRPr="005C05EB">
        <w:rPr>
          <w:sz w:val="23"/>
          <w:szCs w:val="23"/>
        </w:rPr>
        <w:t>чланом</w:t>
      </w:r>
      <w:proofErr w:type="spellEnd"/>
      <w:r w:rsidRPr="005C05EB">
        <w:rPr>
          <w:sz w:val="23"/>
          <w:szCs w:val="23"/>
        </w:rPr>
        <w:t xml:space="preserve"> </w:t>
      </w:r>
      <w:r w:rsidR="00F7075C" w:rsidRPr="005C05EB">
        <w:rPr>
          <w:sz w:val="23"/>
          <w:szCs w:val="23"/>
        </w:rPr>
        <w:t xml:space="preserve">38 </w:t>
      </w:r>
      <w:proofErr w:type="spellStart"/>
      <w:r w:rsidR="00F7075C" w:rsidRPr="005C05EB">
        <w:rPr>
          <w:sz w:val="23"/>
          <w:szCs w:val="23"/>
        </w:rPr>
        <w:t>став</w:t>
      </w:r>
      <w:proofErr w:type="spellEnd"/>
      <w:r w:rsidR="00F7075C" w:rsidRPr="005C05EB">
        <w:rPr>
          <w:sz w:val="23"/>
          <w:szCs w:val="23"/>
        </w:rPr>
        <w:t xml:space="preserve"> 1</w:t>
      </w:r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Статута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општине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Никшић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прописује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које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акте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Скупштина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доноси</w:t>
      </w:r>
      <w:proofErr w:type="spellEnd"/>
      <w:r w:rsidRPr="005C05EB">
        <w:rPr>
          <w:sz w:val="23"/>
          <w:szCs w:val="23"/>
        </w:rPr>
        <w:t xml:space="preserve"> у </w:t>
      </w:r>
      <w:proofErr w:type="spellStart"/>
      <w:r w:rsidRPr="005C05EB">
        <w:rPr>
          <w:sz w:val="23"/>
          <w:szCs w:val="23"/>
        </w:rPr>
        <w:t>вршењу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послова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из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Pr="005C05EB">
        <w:rPr>
          <w:sz w:val="23"/>
          <w:szCs w:val="23"/>
        </w:rPr>
        <w:t>свог</w:t>
      </w:r>
      <w:proofErr w:type="spellEnd"/>
      <w:r w:rsidRPr="005C05EB">
        <w:rPr>
          <w:sz w:val="23"/>
          <w:szCs w:val="23"/>
        </w:rPr>
        <w:t xml:space="preserve"> </w:t>
      </w:r>
      <w:proofErr w:type="spellStart"/>
      <w:r w:rsidR="00F7075C" w:rsidRPr="005C05EB">
        <w:rPr>
          <w:sz w:val="23"/>
          <w:szCs w:val="23"/>
        </w:rPr>
        <w:t>д</w:t>
      </w:r>
      <w:r w:rsidRPr="005C05EB">
        <w:rPr>
          <w:sz w:val="23"/>
          <w:szCs w:val="23"/>
        </w:rPr>
        <w:t>jелокруга</w:t>
      </w:r>
      <w:proofErr w:type="spellEnd"/>
      <w:r w:rsidRPr="005C05EB">
        <w:rPr>
          <w:sz w:val="23"/>
          <w:szCs w:val="23"/>
        </w:rPr>
        <w:t>.</w:t>
      </w:r>
    </w:p>
    <w:p w:rsidR="00E5206E" w:rsidRDefault="00E5206E" w:rsidP="000B3BC3">
      <w:pPr>
        <w:ind w:firstLine="708"/>
        <w:jc w:val="both"/>
        <w:rPr>
          <w:lang w:val="sr-Latn-CS"/>
        </w:rPr>
      </w:pPr>
    </w:p>
    <w:p w:rsidR="00BC0132" w:rsidRPr="00062E60" w:rsidRDefault="000B3BC3" w:rsidP="00062E60">
      <w:pPr>
        <w:pStyle w:val="Style"/>
        <w:spacing w:line="268" w:lineRule="exact"/>
        <w:ind w:left="4"/>
        <w:rPr>
          <w:b/>
          <w:bCs/>
          <w:lang w:val="sr-Cyrl-ME"/>
        </w:rPr>
      </w:pPr>
      <w:proofErr w:type="spellStart"/>
      <w:r w:rsidRPr="005C05EB">
        <w:rPr>
          <w:b/>
          <w:bCs/>
        </w:rPr>
        <w:t>Разлози</w:t>
      </w:r>
      <w:proofErr w:type="spellEnd"/>
      <w:r w:rsidRPr="005C05EB">
        <w:rPr>
          <w:b/>
          <w:bCs/>
        </w:rPr>
        <w:t xml:space="preserve"> </w:t>
      </w:r>
      <w:proofErr w:type="spellStart"/>
      <w:r w:rsidRPr="005C05EB">
        <w:rPr>
          <w:b/>
          <w:bCs/>
        </w:rPr>
        <w:t>за</w:t>
      </w:r>
      <w:proofErr w:type="spellEnd"/>
      <w:r w:rsidRPr="005C05EB">
        <w:rPr>
          <w:b/>
          <w:bCs/>
        </w:rPr>
        <w:t xml:space="preserve"> </w:t>
      </w:r>
      <w:proofErr w:type="spellStart"/>
      <w:r w:rsidRPr="005C05EB">
        <w:rPr>
          <w:b/>
          <w:bCs/>
        </w:rPr>
        <w:t>доношење</w:t>
      </w:r>
      <w:bookmarkStart w:id="0" w:name="_GoBack"/>
      <w:bookmarkEnd w:id="0"/>
      <w:proofErr w:type="spellEnd"/>
    </w:p>
    <w:p w:rsidR="000B3BC3" w:rsidRDefault="008076CB" w:rsidP="00E5206E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>Програмом уређења простора општине Никшић за 2023.годину предвиђена је изградња Ватрогасног дома у Никшићу, за коју инвестицију су предвиђена средства из Капиталног Б</w:t>
      </w:r>
      <w:r w:rsidR="007F080F">
        <w:rPr>
          <w:sz w:val="23"/>
          <w:szCs w:val="23"/>
          <w:lang w:val="sr-Cyrl-ME"/>
        </w:rPr>
        <w:t>у</w:t>
      </w:r>
      <w:r w:rsidR="006760FC">
        <w:rPr>
          <w:sz w:val="23"/>
          <w:szCs w:val="23"/>
          <w:lang w:val="sr-Cyrl-ME"/>
        </w:rPr>
        <w:t>џ</w:t>
      </w:r>
      <w:r>
        <w:rPr>
          <w:sz w:val="23"/>
          <w:szCs w:val="23"/>
          <w:lang w:val="sr-Cyrl-ME"/>
        </w:rPr>
        <w:t>ета Црне Горе.</w:t>
      </w:r>
    </w:p>
    <w:p w:rsidR="008076CB" w:rsidRDefault="008076CB" w:rsidP="00E5206E">
      <w:pPr>
        <w:pStyle w:val="Style"/>
        <w:spacing w:line="268" w:lineRule="exact"/>
        <w:ind w:right="9" w:firstLine="720"/>
        <w:jc w:val="both"/>
        <w:rPr>
          <w:lang w:val="sr-Cyrl-ME"/>
        </w:rPr>
      </w:pPr>
      <w:r>
        <w:rPr>
          <w:sz w:val="23"/>
          <w:szCs w:val="23"/>
          <w:lang w:val="sr-Cyrl-ME"/>
        </w:rPr>
        <w:t xml:space="preserve">Као локацију која задовољава услове и </w:t>
      </w:r>
      <w:r w:rsidR="00AC13E8">
        <w:rPr>
          <w:sz w:val="23"/>
          <w:szCs w:val="23"/>
          <w:lang w:val="sr-Cyrl-ME"/>
        </w:rPr>
        <w:t>која је</w:t>
      </w:r>
      <w:r>
        <w:rPr>
          <w:sz w:val="23"/>
          <w:szCs w:val="23"/>
          <w:lang w:val="sr-Cyrl-ME"/>
        </w:rPr>
        <w:t xml:space="preserve">погодна за такву врсту инвестиције, стручне службе општине Никшић су идентификовале катастарску парцелу број 4454/1 </w:t>
      </w:r>
      <w:r w:rsidRPr="000940E7">
        <w:rPr>
          <w:lang w:val="sr-Latn-ME"/>
        </w:rPr>
        <w:t>уписан</w:t>
      </w:r>
      <w:r w:rsidR="00AC13E8">
        <w:rPr>
          <w:lang w:val="sr-Cyrl-ME"/>
        </w:rPr>
        <w:t>у</w:t>
      </w:r>
      <w:r w:rsidRPr="000940E7">
        <w:rPr>
          <w:lang w:val="sr-Latn-ME"/>
        </w:rPr>
        <w:t xml:space="preserve"> у листу непокретности број 2962 КО Никшић</w:t>
      </w:r>
      <w:r w:rsidRPr="008076CB">
        <w:t xml:space="preserve"> </w:t>
      </w:r>
      <w:r w:rsidRPr="008076CB">
        <w:rPr>
          <w:lang w:val="sr-Latn-ME"/>
        </w:rPr>
        <w:t>као својина Државе Црне Горе са правом располагања општине Никшић</w:t>
      </w:r>
      <w:r>
        <w:rPr>
          <w:lang w:val="sr-Cyrl-ME"/>
        </w:rPr>
        <w:t>.</w:t>
      </w:r>
    </w:p>
    <w:p w:rsidR="008076CB" w:rsidRDefault="008076CB" w:rsidP="00E5206E">
      <w:pPr>
        <w:pStyle w:val="Style"/>
        <w:spacing w:line="268" w:lineRule="exact"/>
        <w:ind w:right="9" w:firstLine="720"/>
        <w:jc w:val="both"/>
        <w:rPr>
          <w:lang w:val="sr-Cyrl-ME"/>
        </w:rPr>
      </w:pPr>
      <w:r>
        <w:rPr>
          <w:lang w:val="sr-Cyrl-ME"/>
        </w:rPr>
        <w:t xml:space="preserve">Изласком на лице мјеста али и увидом у катастарски операт утврђено је да се на поменутој парцели налазе три објекта-друштвене стамбене зграде, које су власништво општине Никшић а које стамбене просторе у истим бесправно користе више </w:t>
      </w:r>
      <w:r w:rsidR="00AC13E8">
        <w:rPr>
          <w:lang w:val="sr-Cyrl-ME"/>
        </w:rPr>
        <w:t>породица</w:t>
      </w:r>
      <w:r>
        <w:rPr>
          <w:lang w:val="sr-Cyrl-ME"/>
        </w:rPr>
        <w:t xml:space="preserve">, </w:t>
      </w:r>
      <w:r w:rsidR="00B738DB">
        <w:rPr>
          <w:lang w:val="sr-Cyrl-ME"/>
        </w:rPr>
        <w:t xml:space="preserve">између осталих и </w:t>
      </w:r>
      <w:r w:rsidR="00AC13E8">
        <w:rPr>
          <w:lang w:val="sr-Cyrl-ME"/>
        </w:rPr>
        <w:t xml:space="preserve">породице </w:t>
      </w:r>
      <w:r w:rsidR="00AC13E8" w:rsidRPr="00AC13E8">
        <w:rPr>
          <w:lang w:val="sr-Cyrl-ME"/>
        </w:rPr>
        <w:t>Сенк</w:t>
      </w:r>
      <w:r w:rsidR="00AC13E8">
        <w:rPr>
          <w:lang w:val="sr-Cyrl-ME"/>
        </w:rPr>
        <w:t>е</w:t>
      </w:r>
      <w:r w:rsidR="00AC13E8" w:rsidRPr="00AC13E8">
        <w:rPr>
          <w:lang w:val="sr-Cyrl-ME"/>
        </w:rPr>
        <w:t xml:space="preserve"> </w:t>
      </w:r>
      <w:r w:rsidR="00B738DB">
        <w:rPr>
          <w:lang w:val="sr-Cyrl-ME"/>
        </w:rPr>
        <w:t>Шећковић,</w:t>
      </w:r>
      <w:r w:rsidR="00B738DB" w:rsidRPr="00B738DB">
        <w:rPr>
          <w:lang w:val="sr-Cyrl-ME"/>
        </w:rPr>
        <w:t xml:space="preserve"> </w:t>
      </w:r>
      <w:r w:rsidR="00AC13E8" w:rsidRPr="00AC13E8">
        <w:rPr>
          <w:lang w:val="sr-Cyrl-ME"/>
        </w:rPr>
        <w:t>Ћамил</w:t>
      </w:r>
      <w:r w:rsidR="00AC13E8">
        <w:rPr>
          <w:lang w:val="sr-Cyrl-ME"/>
        </w:rPr>
        <w:t xml:space="preserve">а </w:t>
      </w:r>
      <w:r w:rsidR="00B738DB">
        <w:rPr>
          <w:lang w:val="sr-Cyrl-ME"/>
        </w:rPr>
        <w:t xml:space="preserve">Хасани и </w:t>
      </w:r>
      <w:r w:rsidR="00AC13E8" w:rsidRPr="00AC13E8">
        <w:rPr>
          <w:lang w:val="sr-Cyrl-ME"/>
        </w:rPr>
        <w:t>Радојк</w:t>
      </w:r>
      <w:r w:rsidR="00AC13E8">
        <w:rPr>
          <w:lang w:val="sr-Cyrl-ME"/>
        </w:rPr>
        <w:t>е</w:t>
      </w:r>
      <w:r w:rsidR="00AC13E8" w:rsidRPr="00AC13E8">
        <w:rPr>
          <w:lang w:val="sr-Cyrl-ME"/>
        </w:rPr>
        <w:t xml:space="preserve"> </w:t>
      </w:r>
      <w:r w:rsidR="00B738DB">
        <w:rPr>
          <w:lang w:val="sr-Cyrl-ME"/>
        </w:rPr>
        <w:t>Перуновић.</w:t>
      </w:r>
    </w:p>
    <w:p w:rsidR="0013674E" w:rsidRDefault="00AC13E8" w:rsidP="000315D1">
      <w:pPr>
        <w:pStyle w:val="Style"/>
        <w:ind w:firstLine="720"/>
        <w:jc w:val="both"/>
        <w:rPr>
          <w:lang w:val="sr-Cyrl-ME"/>
        </w:rPr>
      </w:pPr>
      <w:r>
        <w:rPr>
          <w:lang w:val="sr-Cyrl-ME"/>
        </w:rPr>
        <w:t>У поступку припреме</w:t>
      </w:r>
      <w:r w:rsidR="007F080F">
        <w:rPr>
          <w:lang w:val="sr-Cyrl-ME"/>
        </w:rPr>
        <w:t xml:space="preserve"> Предлога ове Одлуке, између општине Никшић и </w:t>
      </w:r>
      <w:r w:rsidRPr="00AC13E8">
        <w:rPr>
          <w:lang w:val="sr-Cyrl-ME"/>
        </w:rPr>
        <w:t xml:space="preserve">Сенке </w:t>
      </w:r>
      <w:r w:rsidR="007F080F">
        <w:rPr>
          <w:lang w:val="sr-Cyrl-ME"/>
        </w:rPr>
        <w:t>Шећковић</w:t>
      </w:r>
      <w:r w:rsidR="0080579F">
        <w:rPr>
          <w:lang w:val="sr-Cyrl-ME"/>
        </w:rPr>
        <w:t xml:space="preserve">, </w:t>
      </w:r>
      <w:r w:rsidRPr="00AC13E8">
        <w:rPr>
          <w:lang w:val="sr-Cyrl-ME"/>
        </w:rPr>
        <w:t xml:space="preserve">Ћамила </w:t>
      </w:r>
      <w:r w:rsidR="0080579F">
        <w:rPr>
          <w:lang w:val="sr-Cyrl-ME"/>
        </w:rPr>
        <w:t xml:space="preserve">Хасани и </w:t>
      </w:r>
      <w:r w:rsidRPr="00AC13E8">
        <w:rPr>
          <w:lang w:val="sr-Cyrl-ME"/>
        </w:rPr>
        <w:t xml:space="preserve">Радојке </w:t>
      </w:r>
      <w:r w:rsidR="0080579F">
        <w:rPr>
          <w:lang w:val="sr-Cyrl-ME"/>
        </w:rPr>
        <w:t xml:space="preserve">Перуновић </w:t>
      </w:r>
      <w:r w:rsidR="007F080F">
        <w:rPr>
          <w:lang w:val="sr-Cyrl-ME"/>
        </w:rPr>
        <w:t>потписан</w:t>
      </w:r>
      <w:r w:rsidR="0080579F">
        <w:rPr>
          <w:lang w:val="sr-Cyrl-ME"/>
        </w:rPr>
        <w:t>и су</w:t>
      </w:r>
      <w:r w:rsidR="007F080F">
        <w:rPr>
          <w:lang w:val="sr-Cyrl-ME"/>
        </w:rPr>
        <w:t xml:space="preserve"> Споразум</w:t>
      </w:r>
      <w:r w:rsidR="0080579F">
        <w:rPr>
          <w:lang w:val="sr-Cyrl-ME"/>
        </w:rPr>
        <w:t xml:space="preserve">и </w:t>
      </w:r>
      <w:r w:rsidR="007F080F">
        <w:rPr>
          <w:lang w:val="sr-Cyrl-ME"/>
        </w:rPr>
        <w:t xml:space="preserve"> број 02-031-</w:t>
      </w:r>
      <w:r w:rsidR="00DD4F75">
        <w:t xml:space="preserve">2360 </w:t>
      </w:r>
      <w:r w:rsidR="007F080F">
        <w:rPr>
          <w:lang w:val="sr-Cyrl-ME"/>
        </w:rPr>
        <w:t xml:space="preserve">од </w:t>
      </w:r>
      <w:r w:rsidR="00DD4F75">
        <w:t>04.09.2023.</w:t>
      </w:r>
      <w:r w:rsidR="007F080F">
        <w:rPr>
          <w:lang w:val="sr-Cyrl-ME"/>
        </w:rPr>
        <w:t>године</w:t>
      </w:r>
      <w:r w:rsidR="0080579F">
        <w:rPr>
          <w:lang w:val="sr-Cyrl-ME"/>
        </w:rPr>
        <w:t xml:space="preserve">, број 02-031- </w:t>
      </w:r>
      <w:r w:rsidR="00DD4F75">
        <w:t>2358</w:t>
      </w:r>
      <w:r w:rsidR="0080579F">
        <w:rPr>
          <w:lang w:val="sr-Cyrl-ME"/>
        </w:rPr>
        <w:t xml:space="preserve"> од </w:t>
      </w:r>
      <w:r w:rsidR="00DD4F75">
        <w:t>04.09.2023.</w:t>
      </w:r>
      <w:r w:rsidR="0080579F">
        <w:rPr>
          <w:lang w:val="sr-Cyrl-ME"/>
        </w:rPr>
        <w:t xml:space="preserve">године и број 02-031- </w:t>
      </w:r>
      <w:r w:rsidR="00DD4F75">
        <w:t>2359</w:t>
      </w:r>
      <w:r w:rsidR="0080579F">
        <w:rPr>
          <w:lang w:val="sr-Cyrl-ME"/>
        </w:rPr>
        <w:t xml:space="preserve">    од </w:t>
      </w:r>
      <w:r w:rsidR="00DD4F75">
        <w:t>04.09.2023.</w:t>
      </w:r>
      <w:r w:rsidR="0080579F">
        <w:rPr>
          <w:lang w:val="sr-Cyrl-ME"/>
        </w:rPr>
        <w:t>године</w:t>
      </w:r>
      <w:r w:rsidR="007F080F">
        <w:rPr>
          <w:lang w:val="sr-Cyrl-ME"/>
        </w:rPr>
        <w:t>. Поменутим Споразум</w:t>
      </w:r>
      <w:r w:rsidR="0080579F">
        <w:rPr>
          <w:lang w:val="sr-Cyrl-ME"/>
        </w:rPr>
        <w:t>има</w:t>
      </w:r>
      <w:r w:rsidR="007F080F">
        <w:rPr>
          <w:lang w:val="sr-Cyrl-ME"/>
        </w:rPr>
        <w:t xml:space="preserve"> Шећковић Сенка </w:t>
      </w:r>
      <w:r w:rsidR="0013674E" w:rsidRPr="0013674E">
        <w:rPr>
          <w:lang w:val="sr-Cyrl-ME"/>
        </w:rPr>
        <w:t xml:space="preserve">се </w:t>
      </w:r>
      <w:r w:rsidR="007F080F">
        <w:rPr>
          <w:lang w:val="sr-Cyrl-ME"/>
        </w:rPr>
        <w:t>обавезала да ће добровољно иселити из стамбеног простора</w:t>
      </w:r>
      <w:r w:rsidR="0013674E">
        <w:rPr>
          <w:lang w:val="sr-Cyrl-ME"/>
        </w:rPr>
        <w:t xml:space="preserve"> који бе</w:t>
      </w:r>
      <w:r>
        <w:rPr>
          <w:lang w:val="sr-Cyrl-ME"/>
        </w:rPr>
        <w:t>с</w:t>
      </w:r>
      <w:r w:rsidR="0013674E">
        <w:rPr>
          <w:lang w:val="sr-Cyrl-ME"/>
        </w:rPr>
        <w:t>правно користи</w:t>
      </w:r>
      <w:r w:rsidR="007F080F">
        <w:rPr>
          <w:lang w:val="sr-Cyrl-ME"/>
        </w:rPr>
        <w:t xml:space="preserve">, док ће општина Никшић истој дати </w:t>
      </w:r>
      <w:r w:rsidR="007F080F" w:rsidRPr="000940E7">
        <w:rPr>
          <w:lang w:val="sr-Cyrl-ME"/>
        </w:rPr>
        <w:t xml:space="preserve">на коришћење, без могућности откупа,  стамбени простор </w:t>
      </w:r>
      <w:r w:rsidRPr="00AC13E8">
        <w:rPr>
          <w:lang w:val="sr-Cyrl-ME"/>
        </w:rPr>
        <w:t>у поткровљу објекта број 1</w:t>
      </w:r>
      <w:r w:rsidR="007F080F" w:rsidRPr="000940E7">
        <w:rPr>
          <w:lang w:val="sr-Cyrl-ME"/>
        </w:rPr>
        <w:t>, посебан дио 1</w:t>
      </w:r>
      <w:r w:rsidR="0013674E">
        <w:rPr>
          <w:lang w:val="sr-Cyrl-ME"/>
        </w:rPr>
        <w:t>40</w:t>
      </w:r>
      <w:r w:rsidR="007F080F" w:rsidRPr="000940E7">
        <w:rPr>
          <w:lang w:val="sr-Cyrl-ME"/>
        </w:rPr>
        <w:t xml:space="preserve">, површине </w:t>
      </w:r>
      <w:r w:rsidR="0013674E">
        <w:rPr>
          <w:lang w:val="sr-Cyrl-ME"/>
        </w:rPr>
        <w:t>51</w:t>
      </w:r>
      <w:r w:rsidR="007F080F" w:rsidRPr="000940E7">
        <w:rPr>
          <w:lang w:val="sr-Cyrl-ME"/>
        </w:rPr>
        <w:t xml:space="preserve">,00 м2, који се налази на катастарској парцели број 1799/10, уписан </w:t>
      </w:r>
      <w:r w:rsidR="00C935F4" w:rsidRPr="00C935F4">
        <w:rPr>
          <w:lang w:val="sr-Cyrl-ME"/>
        </w:rPr>
        <w:t xml:space="preserve">у „В“ листу листа </w:t>
      </w:r>
      <w:r w:rsidR="007F080F" w:rsidRPr="000940E7">
        <w:rPr>
          <w:lang w:val="sr-Cyrl-ME"/>
        </w:rPr>
        <w:t>непокретности број 2651 КО Никшић као својина општине Никшић</w:t>
      </w:r>
      <w:r w:rsidR="007F080F">
        <w:rPr>
          <w:lang w:val="sr-Cyrl-ME"/>
        </w:rPr>
        <w:t xml:space="preserve">. </w:t>
      </w:r>
      <w:r w:rsidR="000315D1">
        <w:rPr>
          <w:lang w:val="sr-Cyrl-ME"/>
        </w:rPr>
        <w:t xml:space="preserve"> </w:t>
      </w:r>
      <w:r w:rsidR="0013674E">
        <w:rPr>
          <w:lang w:val="sr-Cyrl-ME"/>
        </w:rPr>
        <w:t xml:space="preserve">Хасани Ћамил </w:t>
      </w:r>
      <w:r w:rsidR="000315D1">
        <w:rPr>
          <w:lang w:val="sr-Cyrl-ME"/>
        </w:rPr>
        <w:t xml:space="preserve">се </w:t>
      </w:r>
      <w:r w:rsidR="0013674E">
        <w:rPr>
          <w:lang w:val="sr-Cyrl-ME"/>
        </w:rPr>
        <w:t>обавезао</w:t>
      </w:r>
      <w:r w:rsidR="000315D1" w:rsidRPr="000315D1">
        <w:t xml:space="preserve"> </w:t>
      </w:r>
      <w:r w:rsidR="000315D1" w:rsidRPr="000315D1">
        <w:rPr>
          <w:lang w:val="sr-Cyrl-ME"/>
        </w:rPr>
        <w:t>да ће добровољно иселити из стамбеног простора који бе</w:t>
      </w:r>
      <w:r>
        <w:rPr>
          <w:lang w:val="sr-Cyrl-ME"/>
        </w:rPr>
        <w:t>с</w:t>
      </w:r>
      <w:r w:rsidR="000315D1" w:rsidRPr="000315D1">
        <w:rPr>
          <w:lang w:val="sr-Cyrl-ME"/>
        </w:rPr>
        <w:t>правно користи, док ће општина Никшић исто</w:t>
      </w:r>
      <w:r w:rsidR="000315D1">
        <w:rPr>
          <w:lang w:val="sr-Cyrl-ME"/>
        </w:rPr>
        <w:t>м</w:t>
      </w:r>
      <w:r w:rsidR="000315D1" w:rsidRPr="000315D1">
        <w:rPr>
          <w:lang w:val="sr-Cyrl-ME"/>
        </w:rPr>
        <w:t xml:space="preserve"> дати на коришћење, без могућности откупа</w:t>
      </w:r>
      <w:r w:rsidR="0013674E">
        <w:rPr>
          <w:lang w:val="sr-Cyrl-ME"/>
        </w:rPr>
        <w:t xml:space="preserve">  стамбени простор</w:t>
      </w:r>
      <w:r w:rsidR="0013674E" w:rsidRPr="000940E7">
        <w:rPr>
          <w:lang w:val="sr-Cyrl-ME"/>
        </w:rPr>
        <w:t xml:space="preserve"> </w:t>
      </w:r>
      <w:r w:rsidRPr="00AC13E8">
        <w:rPr>
          <w:lang w:val="sr-Cyrl-ME"/>
        </w:rPr>
        <w:t>у поткровљу објекта број 1</w:t>
      </w:r>
      <w:r w:rsidR="0013674E" w:rsidRPr="000940E7">
        <w:rPr>
          <w:lang w:val="sr-Cyrl-ME"/>
        </w:rPr>
        <w:t xml:space="preserve">, посебан дио </w:t>
      </w:r>
      <w:r w:rsidR="0013674E">
        <w:rPr>
          <w:lang w:val="sr-Cyrl-ME"/>
        </w:rPr>
        <w:t>6</w:t>
      </w:r>
      <w:r w:rsidR="0013674E" w:rsidRPr="000940E7">
        <w:rPr>
          <w:lang w:val="sr-Cyrl-ME"/>
        </w:rPr>
        <w:t xml:space="preserve">9, површине </w:t>
      </w:r>
      <w:r w:rsidR="0013674E">
        <w:rPr>
          <w:lang w:val="sr-Cyrl-ME"/>
        </w:rPr>
        <w:t>51</w:t>
      </w:r>
      <w:r w:rsidR="0013674E" w:rsidRPr="000940E7">
        <w:rPr>
          <w:lang w:val="sr-Cyrl-ME"/>
        </w:rPr>
        <w:t xml:space="preserve">,00 м2, на катастарској парцели број 1799/10, уписан </w:t>
      </w:r>
      <w:r w:rsidR="0013674E" w:rsidRPr="00E06C59">
        <w:rPr>
          <w:lang w:val="sr-Cyrl-ME"/>
        </w:rPr>
        <w:t xml:space="preserve">у „В“ листу листа </w:t>
      </w:r>
      <w:r w:rsidR="0013674E" w:rsidRPr="000940E7">
        <w:rPr>
          <w:lang w:val="sr-Cyrl-ME"/>
        </w:rPr>
        <w:t xml:space="preserve">непокретности број 2651 КО Никшић </w:t>
      </w:r>
      <w:r w:rsidR="0013674E">
        <w:rPr>
          <w:lang w:val="sr-Cyrl-ME"/>
        </w:rPr>
        <w:t>као својина</w:t>
      </w:r>
      <w:r w:rsidR="0013674E">
        <w:rPr>
          <w:lang w:val="sr-Latn-ME"/>
        </w:rPr>
        <w:t xml:space="preserve"> </w:t>
      </w:r>
      <w:r w:rsidR="0013674E" w:rsidRPr="009A2F5D">
        <w:rPr>
          <w:lang w:val="sr-Cyrl-ME"/>
        </w:rPr>
        <w:t>Државе Црне Горе са правом располагања општине Никшић</w:t>
      </w:r>
      <w:r w:rsidR="000315D1">
        <w:rPr>
          <w:lang w:val="sr-Cyrl-ME"/>
        </w:rPr>
        <w:t>.</w:t>
      </w:r>
      <w:r w:rsidR="000315D1" w:rsidRPr="000315D1">
        <w:t xml:space="preserve"> </w:t>
      </w:r>
      <w:proofErr w:type="spellStart"/>
      <w:r w:rsidRPr="00AC13E8">
        <w:t>Радојка</w:t>
      </w:r>
      <w:proofErr w:type="spellEnd"/>
      <w:r w:rsidRPr="00AC13E8">
        <w:t xml:space="preserve"> </w:t>
      </w:r>
      <w:proofErr w:type="spellStart"/>
      <w:r w:rsidR="000315D1">
        <w:rPr>
          <w:lang w:val="sr-Cyrl-ME"/>
        </w:rPr>
        <w:t>Перуновић</w:t>
      </w:r>
      <w:proofErr w:type="spellEnd"/>
      <w:r w:rsidR="000315D1">
        <w:rPr>
          <w:lang w:val="sr-Cyrl-ME"/>
        </w:rPr>
        <w:t xml:space="preserve"> </w:t>
      </w:r>
      <w:r w:rsidR="000315D1" w:rsidRPr="000315D1">
        <w:rPr>
          <w:lang w:val="sr-Cyrl-ME"/>
        </w:rPr>
        <w:t>се обавеза</w:t>
      </w:r>
      <w:r w:rsidR="000315D1">
        <w:rPr>
          <w:lang w:val="sr-Cyrl-ME"/>
        </w:rPr>
        <w:t>ла</w:t>
      </w:r>
      <w:r w:rsidR="000315D1" w:rsidRPr="000315D1">
        <w:rPr>
          <w:lang w:val="sr-Cyrl-ME"/>
        </w:rPr>
        <w:t xml:space="preserve"> да ће добровољно иселити из стамбеног простора који бе</w:t>
      </w:r>
      <w:r>
        <w:rPr>
          <w:lang w:val="sr-Cyrl-ME"/>
        </w:rPr>
        <w:t>с</w:t>
      </w:r>
      <w:r w:rsidR="000315D1" w:rsidRPr="000315D1">
        <w:rPr>
          <w:lang w:val="sr-Cyrl-ME"/>
        </w:rPr>
        <w:t>правно користи, док ће општина Никшић исто</w:t>
      </w:r>
      <w:r w:rsidR="000315D1">
        <w:rPr>
          <w:lang w:val="sr-Cyrl-ME"/>
        </w:rPr>
        <w:t>ј</w:t>
      </w:r>
      <w:r w:rsidR="000315D1" w:rsidRPr="000315D1">
        <w:rPr>
          <w:lang w:val="sr-Cyrl-ME"/>
        </w:rPr>
        <w:t xml:space="preserve"> дати на коришћење, без могућности откупа  стамбени простор </w:t>
      </w:r>
      <w:r w:rsidRPr="00AC13E8">
        <w:rPr>
          <w:lang w:val="sr-Cyrl-ME"/>
        </w:rPr>
        <w:t>Радојка</w:t>
      </w:r>
      <w:r w:rsidR="000315D1" w:rsidRPr="000315D1">
        <w:rPr>
          <w:lang w:val="sr-Cyrl-ME"/>
        </w:rPr>
        <w:t xml:space="preserve">, посебан дио </w:t>
      </w:r>
      <w:r w:rsidR="000315D1">
        <w:rPr>
          <w:lang w:val="sr-Cyrl-ME"/>
        </w:rPr>
        <w:t>139</w:t>
      </w:r>
      <w:r w:rsidR="000315D1" w:rsidRPr="000315D1">
        <w:rPr>
          <w:lang w:val="sr-Cyrl-ME"/>
        </w:rPr>
        <w:t xml:space="preserve">, површине </w:t>
      </w:r>
      <w:r w:rsidR="000315D1">
        <w:rPr>
          <w:lang w:val="sr-Cyrl-ME"/>
        </w:rPr>
        <w:t>44</w:t>
      </w:r>
      <w:r w:rsidR="000315D1" w:rsidRPr="000315D1">
        <w:rPr>
          <w:lang w:val="sr-Cyrl-ME"/>
        </w:rPr>
        <w:t>,00 м2, на катастарској парцели број 1799/10, уписан у „В“ листу листа непокретности број 2651 КО Никшић као својина Државе Црне Горе са правом располагања општине Никшић.</w:t>
      </w:r>
    </w:p>
    <w:p w:rsidR="007F080F" w:rsidRDefault="007F080F" w:rsidP="007F080F">
      <w:pPr>
        <w:pStyle w:val="Style"/>
        <w:ind w:firstLine="720"/>
        <w:jc w:val="both"/>
        <w:rPr>
          <w:lang w:val="sr-Latn-ME"/>
        </w:rPr>
      </w:pPr>
      <w:r>
        <w:rPr>
          <w:lang w:val="sr-Cyrl-ME"/>
        </w:rPr>
        <w:t>Стамбени простор</w:t>
      </w:r>
      <w:r w:rsidR="000315D1">
        <w:rPr>
          <w:lang w:val="sr-Cyrl-ME"/>
        </w:rPr>
        <w:t>и</w:t>
      </w:r>
      <w:r>
        <w:rPr>
          <w:lang w:val="sr-Cyrl-ME"/>
        </w:rPr>
        <w:t xml:space="preserve"> који се даје </w:t>
      </w:r>
      <w:r w:rsidR="00C935F4">
        <w:rPr>
          <w:lang w:val="sr-Cyrl-ME"/>
        </w:rPr>
        <w:t xml:space="preserve">на коришћење </w:t>
      </w:r>
      <w:r>
        <w:rPr>
          <w:lang w:val="sr-Cyrl-ME"/>
        </w:rPr>
        <w:t>Шећковић Сенки</w:t>
      </w:r>
      <w:r w:rsidR="000315D1">
        <w:rPr>
          <w:lang w:val="sr-Cyrl-ME"/>
        </w:rPr>
        <w:t xml:space="preserve">, Хасани </w:t>
      </w:r>
      <w:r>
        <w:rPr>
          <w:lang w:val="sr-Cyrl-ME"/>
        </w:rPr>
        <w:t xml:space="preserve"> </w:t>
      </w:r>
      <w:r w:rsidR="000315D1">
        <w:rPr>
          <w:lang w:val="sr-Cyrl-ME"/>
        </w:rPr>
        <w:t xml:space="preserve">Ћамилу и Перуновић Радојки </w:t>
      </w:r>
      <w:r>
        <w:rPr>
          <w:lang w:val="sr-Cyrl-ME"/>
        </w:rPr>
        <w:t>представља помоћ у стамбеном збрињавању ист</w:t>
      </w:r>
      <w:r w:rsidR="00B738DB">
        <w:rPr>
          <w:lang w:val="sr-Cyrl-ME"/>
        </w:rPr>
        <w:t>их</w:t>
      </w:r>
      <w:r>
        <w:rPr>
          <w:lang w:val="sr-Cyrl-ME"/>
        </w:rPr>
        <w:t xml:space="preserve">, у </w:t>
      </w:r>
      <w:r w:rsidR="00B738DB">
        <w:rPr>
          <w:lang w:val="sr-Cyrl-ME"/>
        </w:rPr>
        <w:t>циљу побољшања њи</w:t>
      </w:r>
      <w:r w:rsidR="000315D1">
        <w:rPr>
          <w:lang w:val="sr-Cyrl-ME"/>
        </w:rPr>
        <w:t>ховог</w:t>
      </w:r>
      <w:r>
        <w:rPr>
          <w:lang w:val="sr-Cyrl-ME"/>
        </w:rPr>
        <w:t xml:space="preserve"> социјалног статуса. </w:t>
      </w:r>
    </w:p>
    <w:p w:rsidR="001E31BE" w:rsidRPr="000315D1" w:rsidRDefault="0040184E" w:rsidP="000315D1">
      <w:pPr>
        <w:pStyle w:val="Style"/>
        <w:ind w:firstLine="720"/>
        <w:jc w:val="both"/>
        <w:rPr>
          <w:lang w:val="sr-Cyrl-ME"/>
        </w:rPr>
      </w:pPr>
      <w:r>
        <w:rPr>
          <w:lang w:val="sr-Cyrl-ME"/>
        </w:rPr>
        <w:lastRenderedPageBreak/>
        <w:t>Одлуком се прописује да ће се м</w:t>
      </w:r>
      <w:r w:rsidRPr="00E53642">
        <w:rPr>
          <w:lang w:val="sr-Cyrl-ME"/>
        </w:rPr>
        <w:t xml:space="preserve">еђусобна  права и обавезе  између Општине Никшић и </w:t>
      </w:r>
      <w:r w:rsidR="00AC13E8" w:rsidRPr="00AC13E8">
        <w:rPr>
          <w:lang w:val="sr-Cyrl-ME"/>
        </w:rPr>
        <w:t xml:space="preserve">Сенке </w:t>
      </w:r>
      <w:r>
        <w:rPr>
          <w:lang w:val="sr-Cyrl-ME"/>
        </w:rPr>
        <w:t>Шећковић</w:t>
      </w:r>
      <w:r w:rsidR="000315D1">
        <w:rPr>
          <w:lang w:val="sr-Cyrl-ME"/>
        </w:rPr>
        <w:t>,</w:t>
      </w:r>
      <w:r w:rsidR="000315D1" w:rsidRPr="000315D1">
        <w:rPr>
          <w:lang w:val="sr-Cyrl-ME"/>
        </w:rPr>
        <w:t xml:space="preserve"> </w:t>
      </w:r>
      <w:r w:rsidR="00AC13E8" w:rsidRPr="00AC13E8">
        <w:rPr>
          <w:lang w:val="sr-Cyrl-ME"/>
        </w:rPr>
        <w:t xml:space="preserve">Ћамила </w:t>
      </w:r>
      <w:r w:rsidR="000315D1">
        <w:rPr>
          <w:lang w:val="sr-Cyrl-ME"/>
        </w:rPr>
        <w:t xml:space="preserve">Хасани  и </w:t>
      </w:r>
      <w:r w:rsidR="00AC13E8" w:rsidRPr="00AC13E8">
        <w:rPr>
          <w:lang w:val="sr-Cyrl-ME"/>
        </w:rPr>
        <w:t xml:space="preserve">Радојке </w:t>
      </w:r>
      <w:r w:rsidR="000315D1">
        <w:rPr>
          <w:lang w:val="sr-Cyrl-ME"/>
        </w:rPr>
        <w:t xml:space="preserve">Перуновић </w:t>
      </w:r>
      <w:r>
        <w:rPr>
          <w:lang w:val="sr-Cyrl-ME"/>
        </w:rPr>
        <w:t>регулисати</w:t>
      </w:r>
      <w:r w:rsidRPr="00E53642">
        <w:rPr>
          <w:lang w:val="sr-Cyrl-ME"/>
        </w:rPr>
        <w:t xml:space="preserve"> </w:t>
      </w:r>
      <w:r>
        <w:rPr>
          <w:lang w:val="sr-Cyrl-ME"/>
        </w:rPr>
        <w:t>посебним уговор</w:t>
      </w:r>
      <w:r w:rsidR="006A4425">
        <w:rPr>
          <w:lang w:val="sr-Cyrl-ME"/>
        </w:rPr>
        <w:t>има</w:t>
      </w:r>
      <w:r>
        <w:rPr>
          <w:lang w:val="sr-Cyrl-ME"/>
        </w:rPr>
        <w:t xml:space="preserve"> и истом се овлашћује предсједник Општине да потпише поменут</w:t>
      </w:r>
      <w:r w:rsidR="000315D1">
        <w:rPr>
          <w:lang w:val="sr-Cyrl-ME"/>
        </w:rPr>
        <w:t>е</w:t>
      </w:r>
      <w:r>
        <w:rPr>
          <w:lang w:val="sr-Cyrl-ME"/>
        </w:rPr>
        <w:t xml:space="preserve"> Уговор</w:t>
      </w:r>
      <w:r w:rsidR="006A4425">
        <w:rPr>
          <w:lang w:val="sr-Cyrl-ME"/>
        </w:rPr>
        <w:t>е</w:t>
      </w:r>
      <w:r>
        <w:rPr>
          <w:lang w:val="sr-Cyrl-ME"/>
        </w:rPr>
        <w:t>.</w:t>
      </w:r>
    </w:p>
    <w:p w:rsidR="000B3BC3" w:rsidRDefault="0040184E" w:rsidP="005223A1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изнесеног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ME"/>
        </w:rPr>
        <w:t xml:space="preserve">а </w:t>
      </w:r>
      <w:proofErr w:type="spellStart"/>
      <w:r w:rsidR="000B3BC3" w:rsidRPr="000B3BC3">
        <w:rPr>
          <w:sz w:val="23"/>
          <w:szCs w:val="23"/>
        </w:rPr>
        <w:t>узимајући</w:t>
      </w:r>
      <w:proofErr w:type="spellEnd"/>
      <w:r w:rsidR="000B3BC3" w:rsidRPr="000B3BC3">
        <w:rPr>
          <w:sz w:val="23"/>
          <w:szCs w:val="23"/>
        </w:rPr>
        <w:t xml:space="preserve"> у </w:t>
      </w:r>
      <w:proofErr w:type="spellStart"/>
      <w:r w:rsidR="000B3BC3" w:rsidRPr="000B3BC3">
        <w:rPr>
          <w:sz w:val="23"/>
          <w:szCs w:val="23"/>
        </w:rPr>
        <w:t>обзир</w:t>
      </w:r>
      <w:proofErr w:type="spellEnd"/>
      <w:r w:rsidR="000B3BC3" w:rsidRPr="000B3BC3">
        <w:rPr>
          <w:sz w:val="23"/>
          <w:szCs w:val="23"/>
        </w:rPr>
        <w:t xml:space="preserve"> </w:t>
      </w:r>
      <w:r>
        <w:rPr>
          <w:sz w:val="23"/>
          <w:szCs w:val="23"/>
          <w:lang w:val="sr-Cyrl-ME"/>
        </w:rPr>
        <w:t xml:space="preserve">члан </w:t>
      </w:r>
      <w:r>
        <w:rPr>
          <w:u w:color="FF0000"/>
          <w:lang w:val="sr-Latn-CS"/>
        </w:rPr>
        <w:t xml:space="preserve">27 </w:t>
      </w:r>
      <w:r>
        <w:rPr>
          <w:u w:color="FF0000"/>
          <w:lang w:val="sr-Cyrl-ME"/>
        </w:rPr>
        <w:t>став</w:t>
      </w:r>
      <w:r>
        <w:rPr>
          <w:u w:color="FF0000"/>
          <w:lang w:val="sr-Latn-CS"/>
        </w:rPr>
        <w:t xml:space="preserve"> 1 </w:t>
      </w:r>
      <w:r>
        <w:rPr>
          <w:u w:color="FF0000"/>
          <w:lang w:val="sr-Cyrl-ME"/>
        </w:rPr>
        <w:t>тачка</w:t>
      </w:r>
      <w:r>
        <w:rPr>
          <w:u w:color="FF0000"/>
          <w:lang w:val="sr-Latn-CS"/>
        </w:rPr>
        <w:t xml:space="preserve"> 15</w:t>
      </w:r>
      <w:r w:rsidRPr="00A55AFD">
        <w:rPr>
          <w:u w:color="FF0000"/>
          <w:lang w:val="sr-Latn-CS"/>
        </w:rPr>
        <w:t xml:space="preserve"> </w:t>
      </w:r>
      <w:r w:rsidRPr="0040184E">
        <w:rPr>
          <w:u w:color="FF0000"/>
          <w:lang w:val="sr-Latn-CS"/>
        </w:rPr>
        <w:t>Закона о локалној самоуправи</w:t>
      </w:r>
      <w:r>
        <w:rPr>
          <w:u w:color="FF0000"/>
          <w:lang w:val="sr-Cyrl-ME"/>
        </w:rPr>
        <w:t xml:space="preserve"> којим је између осталог прописано да општина у складу са могућностима учествује у </w:t>
      </w:r>
      <w:proofErr w:type="spellStart"/>
      <w:r>
        <w:rPr>
          <w:u w:color="FF0000"/>
          <w:lang w:val="sr-Cyrl-ME"/>
        </w:rPr>
        <w:t>обезбјеђењу</w:t>
      </w:r>
      <w:proofErr w:type="spellEnd"/>
      <w:r>
        <w:rPr>
          <w:u w:color="FF0000"/>
          <w:lang w:val="sr-Cyrl-ME"/>
        </w:rPr>
        <w:t xml:space="preserve"> услова и унапређењу дјелатности здравствене заштите, социјалне и дјечије заштите и других области од интереса </w:t>
      </w:r>
      <w:r w:rsidR="00E06C59">
        <w:rPr>
          <w:u w:color="FF0000"/>
          <w:lang w:val="sr-Cyrl-ME"/>
        </w:rPr>
        <w:t xml:space="preserve">за локално становништво, </w:t>
      </w:r>
      <w:r w:rsidRPr="00A611C2">
        <w:rPr>
          <w:u w:color="FF0000"/>
          <w:lang w:val="sr-Latn-CS"/>
        </w:rPr>
        <w:t xml:space="preserve"> </w:t>
      </w:r>
      <w:r w:rsidR="000B3BC3" w:rsidRPr="000B3BC3">
        <w:rPr>
          <w:sz w:val="23"/>
          <w:szCs w:val="23"/>
        </w:rPr>
        <w:t xml:space="preserve">  </w:t>
      </w:r>
      <w:proofErr w:type="spellStart"/>
      <w:r w:rsidR="000B3BC3" w:rsidRPr="000B3BC3">
        <w:rPr>
          <w:sz w:val="23"/>
          <w:szCs w:val="23"/>
        </w:rPr>
        <w:t>предлажемо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да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Скупштина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општине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Никшић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усвоји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овај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Предлог</w:t>
      </w:r>
      <w:proofErr w:type="spellEnd"/>
      <w:r w:rsidR="000B3BC3" w:rsidRPr="000B3BC3">
        <w:rPr>
          <w:sz w:val="23"/>
          <w:szCs w:val="23"/>
        </w:rPr>
        <w:t xml:space="preserve"> </w:t>
      </w:r>
      <w:proofErr w:type="spellStart"/>
      <w:r w:rsidR="000B3BC3" w:rsidRPr="000B3BC3">
        <w:rPr>
          <w:sz w:val="23"/>
          <w:szCs w:val="23"/>
        </w:rPr>
        <w:t>одлуке</w:t>
      </w:r>
      <w:proofErr w:type="spellEnd"/>
      <w:r w:rsidR="000B3BC3" w:rsidRPr="000B3BC3">
        <w:rPr>
          <w:sz w:val="23"/>
          <w:szCs w:val="23"/>
        </w:rPr>
        <w:t xml:space="preserve"> </w:t>
      </w:r>
      <w:r w:rsidR="00E06C59" w:rsidRPr="00E06C59">
        <w:rPr>
          <w:sz w:val="23"/>
          <w:szCs w:val="23"/>
        </w:rPr>
        <w:t xml:space="preserve">о </w:t>
      </w:r>
      <w:proofErr w:type="spellStart"/>
      <w:r w:rsidR="00E06C59" w:rsidRPr="00E06C59">
        <w:rPr>
          <w:sz w:val="23"/>
          <w:szCs w:val="23"/>
        </w:rPr>
        <w:t>давању</w:t>
      </w:r>
      <w:proofErr w:type="spellEnd"/>
      <w:r w:rsidR="00E06C59" w:rsidRPr="00E06C59">
        <w:rPr>
          <w:sz w:val="23"/>
          <w:szCs w:val="23"/>
        </w:rPr>
        <w:t xml:space="preserve"> </w:t>
      </w:r>
      <w:proofErr w:type="spellStart"/>
      <w:r w:rsidR="00E06C59" w:rsidRPr="00E06C59">
        <w:rPr>
          <w:sz w:val="23"/>
          <w:szCs w:val="23"/>
        </w:rPr>
        <w:t>стамбен</w:t>
      </w:r>
      <w:proofErr w:type="spellEnd"/>
      <w:r w:rsidR="000315D1">
        <w:rPr>
          <w:sz w:val="23"/>
          <w:szCs w:val="23"/>
          <w:lang w:val="sr-Cyrl-ME"/>
        </w:rPr>
        <w:t>их</w:t>
      </w:r>
      <w:r w:rsidR="00E06C59" w:rsidRPr="00E06C59">
        <w:rPr>
          <w:sz w:val="23"/>
          <w:szCs w:val="23"/>
        </w:rPr>
        <w:t xml:space="preserve"> </w:t>
      </w:r>
      <w:proofErr w:type="spellStart"/>
      <w:r w:rsidR="00E06C59" w:rsidRPr="00E06C59">
        <w:rPr>
          <w:sz w:val="23"/>
          <w:szCs w:val="23"/>
        </w:rPr>
        <w:t>простора</w:t>
      </w:r>
      <w:proofErr w:type="spellEnd"/>
      <w:r w:rsidR="00E06C59" w:rsidRPr="00E06C59">
        <w:rPr>
          <w:sz w:val="23"/>
          <w:szCs w:val="23"/>
        </w:rPr>
        <w:t xml:space="preserve"> </w:t>
      </w:r>
      <w:proofErr w:type="spellStart"/>
      <w:r w:rsidR="00E06C59" w:rsidRPr="00E06C59">
        <w:rPr>
          <w:sz w:val="23"/>
          <w:szCs w:val="23"/>
        </w:rPr>
        <w:t>на</w:t>
      </w:r>
      <w:proofErr w:type="spellEnd"/>
      <w:r w:rsidR="00E06C59" w:rsidRPr="00E06C59">
        <w:rPr>
          <w:sz w:val="23"/>
          <w:szCs w:val="23"/>
        </w:rPr>
        <w:t xml:space="preserve"> </w:t>
      </w:r>
      <w:proofErr w:type="spellStart"/>
      <w:r w:rsidR="00E06C59" w:rsidRPr="00E06C59">
        <w:rPr>
          <w:sz w:val="23"/>
          <w:szCs w:val="23"/>
        </w:rPr>
        <w:t>коришћење</w:t>
      </w:r>
      <w:proofErr w:type="spellEnd"/>
      <w:r w:rsidR="000315D1">
        <w:rPr>
          <w:sz w:val="23"/>
          <w:szCs w:val="23"/>
          <w:lang w:val="sr-Cyrl-ME"/>
        </w:rPr>
        <w:t>.</w:t>
      </w:r>
      <w:r w:rsidR="00E06C59" w:rsidRPr="00E06C59">
        <w:rPr>
          <w:sz w:val="23"/>
          <w:szCs w:val="23"/>
        </w:rPr>
        <w:t xml:space="preserve"> </w:t>
      </w:r>
    </w:p>
    <w:p w:rsidR="0013674E" w:rsidRPr="0013674E" w:rsidRDefault="0013674E" w:rsidP="005223A1">
      <w:pPr>
        <w:pStyle w:val="Style"/>
        <w:spacing w:line="268" w:lineRule="exact"/>
        <w:ind w:right="9" w:firstLine="720"/>
        <w:jc w:val="both"/>
        <w:rPr>
          <w:sz w:val="23"/>
          <w:szCs w:val="23"/>
          <w:lang w:val="sr-Cyrl-ME"/>
        </w:rPr>
      </w:pPr>
    </w:p>
    <w:p w:rsidR="000B3BC3" w:rsidRPr="000B3BC3" w:rsidRDefault="000B3BC3" w:rsidP="00F5393C">
      <w:pPr>
        <w:pStyle w:val="Style"/>
        <w:spacing w:before="24" w:line="268" w:lineRule="exact"/>
        <w:ind w:left="4320" w:right="10" w:firstLine="720"/>
        <w:jc w:val="both"/>
        <w:rPr>
          <w:sz w:val="23"/>
          <w:szCs w:val="23"/>
        </w:rPr>
      </w:pPr>
      <w:r w:rsidRPr="000B3BC3">
        <w:rPr>
          <w:sz w:val="23"/>
          <w:szCs w:val="23"/>
        </w:rPr>
        <w:t xml:space="preserve">ДИРЕКЦИЈА ЗА ИМОВИНУ </w:t>
      </w:r>
    </w:p>
    <w:p w:rsidR="000B3BC3" w:rsidRPr="000B3BC3" w:rsidRDefault="00F5393C" w:rsidP="00F5393C">
      <w:pPr>
        <w:pStyle w:val="Style"/>
        <w:spacing w:before="24" w:line="268" w:lineRule="exact"/>
        <w:ind w:left="5040" w:right="10"/>
        <w:jc w:val="both"/>
        <w:rPr>
          <w:sz w:val="23"/>
          <w:szCs w:val="23"/>
        </w:rPr>
      </w:pPr>
      <w:r>
        <w:rPr>
          <w:sz w:val="23"/>
          <w:szCs w:val="23"/>
          <w:lang w:val="sr-Cyrl-ME"/>
        </w:rPr>
        <w:t xml:space="preserve">              </w:t>
      </w:r>
      <w:r w:rsidR="000B3BC3" w:rsidRPr="000B3BC3">
        <w:rPr>
          <w:sz w:val="23"/>
          <w:szCs w:val="23"/>
        </w:rPr>
        <w:t xml:space="preserve">ДИРЕКТОР </w:t>
      </w:r>
    </w:p>
    <w:p w:rsidR="00EF0DA8" w:rsidRPr="00113331" w:rsidRDefault="00F5393C" w:rsidP="000B3BC3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</w:pP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lang w:val="sr-Cyrl-ME"/>
        </w:rPr>
        <w:t xml:space="preserve">       </w:t>
      </w:r>
      <w:proofErr w:type="spellStart"/>
      <w:r w:rsidR="000B3BC3">
        <w:rPr>
          <w:sz w:val="23"/>
          <w:szCs w:val="23"/>
        </w:rPr>
        <w:t>Радосав</w:t>
      </w:r>
      <w:r w:rsidR="000B3BC3" w:rsidRPr="000B3BC3">
        <w:rPr>
          <w:sz w:val="23"/>
          <w:szCs w:val="23"/>
        </w:rPr>
        <w:t>Урошевић</w:t>
      </w:r>
      <w:proofErr w:type="spellEnd"/>
      <w:proofErr w:type="gramStart"/>
      <w:r w:rsidR="00113331">
        <w:rPr>
          <w:sz w:val="23"/>
          <w:szCs w:val="23"/>
          <w:lang w:val="sr-Cyrl-ME"/>
        </w:rPr>
        <w:t>,</w:t>
      </w:r>
      <w:proofErr w:type="spellStart"/>
      <w:r w:rsidR="00113331">
        <w:rPr>
          <w:sz w:val="23"/>
          <w:szCs w:val="23"/>
          <w:lang w:val="sr-Cyrl-ME"/>
        </w:rPr>
        <w:t>с.р</w:t>
      </w:r>
      <w:proofErr w:type="spellEnd"/>
      <w:proofErr w:type="gramEnd"/>
      <w:r w:rsidR="00113331">
        <w:rPr>
          <w:sz w:val="23"/>
          <w:szCs w:val="23"/>
          <w:lang w:val="sr-Cyrl-ME"/>
        </w:rPr>
        <w:t>.</w:t>
      </w:r>
    </w:p>
    <w:p w:rsidR="00AC13E8" w:rsidRDefault="00AC13E8" w:rsidP="000B3BC3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</w:pPr>
    </w:p>
    <w:p w:rsidR="00AC13E8" w:rsidRDefault="00AC13E8" w:rsidP="000B3BC3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</w:pPr>
    </w:p>
    <w:p w:rsidR="00AC13E8" w:rsidRDefault="00F5393C" w:rsidP="00AC13E8">
      <w:pPr>
        <w:pStyle w:val="Style"/>
        <w:spacing w:before="24" w:line="268" w:lineRule="exact"/>
        <w:ind w:left="2889" w:right="10" w:firstLine="711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 xml:space="preserve">   </w:t>
      </w:r>
      <w:r w:rsidR="00AC13E8">
        <w:rPr>
          <w:sz w:val="23"/>
          <w:szCs w:val="23"/>
          <w:lang w:val="sr-Cyrl-ME"/>
        </w:rPr>
        <w:t>СЕКРЕТАРИАЈАТ ЗА КУЛТУРУ, СПОРТ</w:t>
      </w:r>
      <w:r>
        <w:rPr>
          <w:sz w:val="23"/>
          <w:szCs w:val="23"/>
          <w:lang w:val="sr-Cyrl-ME"/>
        </w:rPr>
        <w:t xml:space="preserve">, </w:t>
      </w:r>
      <w:r w:rsidR="00AC13E8">
        <w:rPr>
          <w:sz w:val="23"/>
          <w:szCs w:val="23"/>
          <w:lang w:val="sr-Cyrl-ME"/>
        </w:rPr>
        <w:t xml:space="preserve"> МЛАДЕ</w:t>
      </w:r>
    </w:p>
    <w:p w:rsidR="00AC13E8" w:rsidRDefault="00AC13E8" w:rsidP="00F5393C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 xml:space="preserve"> </w:t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 w:rsidR="00F5393C">
        <w:rPr>
          <w:sz w:val="23"/>
          <w:szCs w:val="23"/>
          <w:lang w:val="sr-Cyrl-ME"/>
        </w:rPr>
        <w:t>И СОЦИЈАЛНО СТАРАЊЕ</w:t>
      </w:r>
    </w:p>
    <w:p w:rsidR="00F5393C" w:rsidRDefault="00F5393C" w:rsidP="000B3BC3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</w:r>
      <w:r>
        <w:rPr>
          <w:sz w:val="23"/>
          <w:szCs w:val="23"/>
          <w:lang w:val="sr-Cyrl-ME"/>
        </w:rPr>
        <w:tab/>
        <w:t>СЕКРЕТАР</w:t>
      </w:r>
    </w:p>
    <w:p w:rsidR="00F5393C" w:rsidRDefault="00F5393C" w:rsidP="00F5393C">
      <w:pPr>
        <w:pStyle w:val="Style"/>
        <w:spacing w:before="24" w:line="268" w:lineRule="exact"/>
        <w:ind w:left="5049" w:right="10"/>
        <w:jc w:val="both"/>
        <w:rPr>
          <w:sz w:val="23"/>
          <w:szCs w:val="23"/>
          <w:lang w:val="sr-Cyrl-ME"/>
        </w:rPr>
      </w:pPr>
      <w:r>
        <w:rPr>
          <w:sz w:val="23"/>
          <w:szCs w:val="23"/>
          <w:lang w:val="sr-Cyrl-ME"/>
        </w:rPr>
        <w:t xml:space="preserve">        Дејан Ивановић</w:t>
      </w:r>
      <w:r w:rsidR="00113331">
        <w:rPr>
          <w:sz w:val="23"/>
          <w:szCs w:val="23"/>
          <w:lang w:val="sr-Cyrl-ME"/>
        </w:rPr>
        <w:t>,с.р.</w:t>
      </w:r>
    </w:p>
    <w:p w:rsidR="00F5393C" w:rsidRDefault="00F5393C" w:rsidP="000B3BC3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</w:pPr>
    </w:p>
    <w:p w:rsidR="00F5393C" w:rsidRPr="00F5393C" w:rsidRDefault="00F5393C" w:rsidP="00F5393C">
      <w:pPr>
        <w:pStyle w:val="Style"/>
        <w:spacing w:before="24" w:line="268" w:lineRule="exact"/>
        <w:ind w:left="9" w:right="10" w:firstLine="355"/>
        <w:jc w:val="both"/>
        <w:rPr>
          <w:sz w:val="23"/>
          <w:szCs w:val="23"/>
          <w:lang w:val="sr-Cyrl-ME"/>
        </w:rPr>
        <w:sectPr w:rsidR="00F5393C" w:rsidRPr="00F5393C" w:rsidSect="002662D9">
          <w:pgSz w:w="12242" w:h="15842"/>
          <w:pgMar w:top="540" w:right="1352" w:bottom="360" w:left="1881" w:header="720" w:footer="720" w:gutter="0"/>
          <w:cols w:space="720"/>
          <w:noEndnote/>
        </w:sectPr>
      </w:pPr>
      <w:r w:rsidRPr="00F5393C">
        <w:rPr>
          <w:sz w:val="23"/>
          <w:szCs w:val="23"/>
        </w:rPr>
        <w:t xml:space="preserve">                                                        </w:t>
      </w:r>
      <w:r>
        <w:rPr>
          <w:sz w:val="23"/>
          <w:szCs w:val="23"/>
        </w:rPr>
        <w:t xml:space="preserve">                       </w:t>
      </w:r>
      <w:r w:rsidRPr="00F5393C">
        <w:rPr>
          <w:sz w:val="23"/>
          <w:szCs w:val="23"/>
        </w:rPr>
        <w:t xml:space="preserve"> </w:t>
      </w:r>
    </w:p>
    <w:p w:rsidR="00EF0DA8" w:rsidRDefault="00EF0DA8" w:rsidP="004C77F3">
      <w:pPr>
        <w:pStyle w:val="Style"/>
      </w:pPr>
    </w:p>
    <w:sectPr w:rsidR="00EF0DA8" w:rsidSect="004C77F3">
      <w:pgSz w:w="12242" w:h="20163"/>
      <w:pgMar w:top="540" w:right="1111" w:bottom="360" w:left="1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A2" w:rsidRDefault="00CC31A2">
      <w:r>
        <w:separator/>
      </w:r>
    </w:p>
  </w:endnote>
  <w:endnote w:type="continuationSeparator" w:id="0">
    <w:p w:rsidR="00CC31A2" w:rsidRDefault="00CC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A3" w:rsidRDefault="004E75D4" w:rsidP="002662D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6E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E60">
      <w:rPr>
        <w:rStyle w:val="PageNumber"/>
        <w:noProof/>
      </w:rPr>
      <w:t>3</w:t>
    </w:r>
    <w:r>
      <w:rPr>
        <w:rStyle w:val="PageNumber"/>
      </w:rPr>
      <w:fldChar w:fldCharType="end"/>
    </w:r>
  </w:p>
  <w:p w:rsidR="00FD6EA3" w:rsidRDefault="00FD6EA3" w:rsidP="00FD6EA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A2" w:rsidRDefault="00CC31A2">
      <w:r>
        <w:separator/>
      </w:r>
    </w:p>
  </w:footnote>
  <w:footnote w:type="continuationSeparator" w:id="0">
    <w:p w:rsidR="00CC31A2" w:rsidRDefault="00CC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1C" w:rsidRDefault="00DE7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6BD"/>
    <w:multiLevelType w:val="hybridMultilevel"/>
    <w:tmpl w:val="74961CA4"/>
    <w:lvl w:ilvl="0" w:tplc="FF9E1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20C9"/>
    <w:multiLevelType w:val="hybridMultilevel"/>
    <w:tmpl w:val="DCF2F376"/>
    <w:lvl w:ilvl="0" w:tplc="C7209F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6C6DA1"/>
    <w:multiLevelType w:val="hybridMultilevel"/>
    <w:tmpl w:val="846EE0D2"/>
    <w:lvl w:ilvl="0" w:tplc="D8E204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F0"/>
    <w:rsid w:val="000058FF"/>
    <w:rsid w:val="00013624"/>
    <w:rsid w:val="00027460"/>
    <w:rsid w:val="000315D1"/>
    <w:rsid w:val="00040D99"/>
    <w:rsid w:val="00045727"/>
    <w:rsid w:val="00062E60"/>
    <w:rsid w:val="0007244F"/>
    <w:rsid w:val="00085495"/>
    <w:rsid w:val="000940E7"/>
    <w:rsid w:val="000B3BC3"/>
    <w:rsid w:val="000B4B53"/>
    <w:rsid w:val="000C037D"/>
    <w:rsid w:val="000C7876"/>
    <w:rsid w:val="000D0D30"/>
    <w:rsid w:val="000D3A1A"/>
    <w:rsid w:val="001070A3"/>
    <w:rsid w:val="00113331"/>
    <w:rsid w:val="0013674E"/>
    <w:rsid w:val="00151934"/>
    <w:rsid w:val="00180098"/>
    <w:rsid w:val="001E31BE"/>
    <w:rsid w:val="001E3C73"/>
    <w:rsid w:val="001E6332"/>
    <w:rsid w:val="001F375F"/>
    <w:rsid w:val="00215FA1"/>
    <w:rsid w:val="00224FFD"/>
    <w:rsid w:val="00233972"/>
    <w:rsid w:val="00240C7A"/>
    <w:rsid w:val="002662D9"/>
    <w:rsid w:val="00275097"/>
    <w:rsid w:val="002B3DBB"/>
    <w:rsid w:val="002D7CEA"/>
    <w:rsid w:val="002E3179"/>
    <w:rsid w:val="003102E4"/>
    <w:rsid w:val="003107C8"/>
    <w:rsid w:val="00311C5B"/>
    <w:rsid w:val="00317D52"/>
    <w:rsid w:val="00321109"/>
    <w:rsid w:val="00342F5E"/>
    <w:rsid w:val="00373C85"/>
    <w:rsid w:val="003B0318"/>
    <w:rsid w:val="003B32D2"/>
    <w:rsid w:val="003B32F0"/>
    <w:rsid w:val="003D1972"/>
    <w:rsid w:val="0040184E"/>
    <w:rsid w:val="00405EAD"/>
    <w:rsid w:val="00411802"/>
    <w:rsid w:val="00416F8A"/>
    <w:rsid w:val="00420FB3"/>
    <w:rsid w:val="004356C4"/>
    <w:rsid w:val="00462424"/>
    <w:rsid w:val="004634B9"/>
    <w:rsid w:val="0047690D"/>
    <w:rsid w:val="00477794"/>
    <w:rsid w:val="00485B4D"/>
    <w:rsid w:val="004C77F3"/>
    <w:rsid w:val="004D2B6B"/>
    <w:rsid w:val="004D5E1C"/>
    <w:rsid w:val="004E6F78"/>
    <w:rsid w:val="004E75D4"/>
    <w:rsid w:val="005223A1"/>
    <w:rsid w:val="005363C7"/>
    <w:rsid w:val="0054527B"/>
    <w:rsid w:val="005454CA"/>
    <w:rsid w:val="005A024F"/>
    <w:rsid w:val="005C05EB"/>
    <w:rsid w:val="005E6167"/>
    <w:rsid w:val="00652A4C"/>
    <w:rsid w:val="006760FC"/>
    <w:rsid w:val="006A4425"/>
    <w:rsid w:val="006D6AE0"/>
    <w:rsid w:val="006E2DB3"/>
    <w:rsid w:val="006E306D"/>
    <w:rsid w:val="006E30FE"/>
    <w:rsid w:val="00705492"/>
    <w:rsid w:val="007165D7"/>
    <w:rsid w:val="0074621C"/>
    <w:rsid w:val="007542C7"/>
    <w:rsid w:val="007613F4"/>
    <w:rsid w:val="007651B5"/>
    <w:rsid w:val="00765795"/>
    <w:rsid w:val="007766E4"/>
    <w:rsid w:val="007A57EF"/>
    <w:rsid w:val="007A6E75"/>
    <w:rsid w:val="007B5F6F"/>
    <w:rsid w:val="007C182A"/>
    <w:rsid w:val="007D55F8"/>
    <w:rsid w:val="007F080F"/>
    <w:rsid w:val="007F0D66"/>
    <w:rsid w:val="0080579F"/>
    <w:rsid w:val="008076CB"/>
    <w:rsid w:val="008179E0"/>
    <w:rsid w:val="00817BD1"/>
    <w:rsid w:val="00834D96"/>
    <w:rsid w:val="00842EDA"/>
    <w:rsid w:val="00874F28"/>
    <w:rsid w:val="00882445"/>
    <w:rsid w:val="00887F09"/>
    <w:rsid w:val="008A4E6B"/>
    <w:rsid w:val="008C33BE"/>
    <w:rsid w:val="008E1A65"/>
    <w:rsid w:val="00907F0E"/>
    <w:rsid w:val="00940440"/>
    <w:rsid w:val="009432D1"/>
    <w:rsid w:val="00946519"/>
    <w:rsid w:val="0095295A"/>
    <w:rsid w:val="009706A1"/>
    <w:rsid w:val="00992235"/>
    <w:rsid w:val="009A0389"/>
    <w:rsid w:val="009A1E7F"/>
    <w:rsid w:val="009A2F5D"/>
    <w:rsid w:val="009B39AC"/>
    <w:rsid w:val="009D46C6"/>
    <w:rsid w:val="00A459B4"/>
    <w:rsid w:val="00A77AFF"/>
    <w:rsid w:val="00A90BE3"/>
    <w:rsid w:val="00AC13E8"/>
    <w:rsid w:val="00AC45BB"/>
    <w:rsid w:val="00AC5A61"/>
    <w:rsid w:val="00AC7BE8"/>
    <w:rsid w:val="00AD4E0D"/>
    <w:rsid w:val="00AE1ADC"/>
    <w:rsid w:val="00AE1F4C"/>
    <w:rsid w:val="00B112DF"/>
    <w:rsid w:val="00B3231D"/>
    <w:rsid w:val="00B3661D"/>
    <w:rsid w:val="00B53799"/>
    <w:rsid w:val="00B6696B"/>
    <w:rsid w:val="00B738DB"/>
    <w:rsid w:val="00B974D0"/>
    <w:rsid w:val="00BA235F"/>
    <w:rsid w:val="00BA4E12"/>
    <w:rsid w:val="00BB0095"/>
    <w:rsid w:val="00BC0132"/>
    <w:rsid w:val="00BC3837"/>
    <w:rsid w:val="00BC5683"/>
    <w:rsid w:val="00BE4A84"/>
    <w:rsid w:val="00BF3087"/>
    <w:rsid w:val="00C229BD"/>
    <w:rsid w:val="00C935F4"/>
    <w:rsid w:val="00CA1CF0"/>
    <w:rsid w:val="00CC31A2"/>
    <w:rsid w:val="00CF34D1"/>
    <w:rsid w:val="00D01281"/>
    <w:rsid w:val="00D23781"/>
    <w:rsid w:val="00D300BE"/>
    <w:rsid w:val="00D42610"/>
    <w:rsid w:val="00D51FDF"/>
    <w:rsid w:val="00D63678"/>
    <w:rsid w:val="00D80FA7"/>
    <w:rsid w:val="00D86D9D"/>
    <w:rsid w:val="00D912D1"/>
    <w:rsid w:val="00D950FE"/>
    <w:rsid w:val="00DA0124"/>
    <w:rsid w:val="00DA2FA9"/>
    <w:rsid w:val="00DB4151"/>
    <w:rsid w:val="00DD4E27"/>
    <w:rsid w:val="00DD4F75"/>
    <w:rsid w:val="00DE7E1C"/>
    <w:rsid w:val="00DF39D7"/>
    <w:rsid w:val="00E00D75"/>
    <w:rsid w:val="00E011CB"/>
    <w:rsid w:val="00E04E2B"/>
    <w:rsid w:val="00E06C59"/>
    <w:rsid w:val="00E20DFE"/>
    <w:rsid w:val="00E342F0"/>
    <w:rsid w:val="00E44C6A"/>
    <w:rsid w:val="00E5206E"/>
    <w:rsid w:val="00E53642"/>
    <w:rsid w:val="00E91A0D"/>
    <w:rsid w:val="00EA7412"/>
    <w:rsid w:val="00EB0F8D"/>
    <w:rsid w:val="00EC322F"/>
    <w:rsid w:val="00EC5F55"/>
    <w:rsid w:val="00ED5A9C"/>
    <w:rsid w:val="00ED69C5"/>
    <w:rsid w:val="00EF0DA8"/>
    <w:rsid w:val="00EF6CE4"/>
    <w:rsid w:val="00F063AB"/>
    <w:rsid w:val="00F22A06"/>
    <w:rsid w:val="00F5393C"/>
    <w:rsid w:val="00F7075C"/>
    <w:rsid w:val="00FA6C0D"/>
    <w:rsid w:val="00FB20C9"/>
    <w:rsid w:val="00FD6EA3"/>
    <w:rsid w:val="00FE07FE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link w:val="Heading1Char"/>
    <w:uiPriority w:val="9"/>
    <w:qFormat/>
    <w:rsid w:val="007A5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A57EF"/>
    <w:rPr>
      <w:b/>
      <w:bCs/>
      <w:kern w:val="36"/>
      <w:sz w:val="48"/>
      <w:szCs w:val="48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7C182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B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BC3"/>
    <w:rPr>
      <w:rFonts w:ascii="Tahoma" w:hAnsi="Tahoma" w:cs="Tahoma"/>
      <w:sz w:val="16"/>
      <w:szCs w:val="16"/>
      <w:u w:color="FF0000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9B3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EA3"/>
    <w:rPr>
      <w:sz w:val="24"/>
      <w:szCs w:val="24"/>
      <w:u w:color="FF0000"/>
      <w:lang w:val="sr-Cyrl-CS" w:eastAsia="sr-Cyrl-CS"/>
    </w:rPr>
  </w:style>
  <w:style w:type="paragraph" w:styleId="Heading1">
    <w:name w:val="heading 1"/>
    <w:basedOn w:val="Normal"/>
    <w:link w:val="Heading1Char"/>
    <w:uiPriority w:val="9"/>
    <w:qFormat/>
    <w:rsid w:val="007A57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A0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E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0389"/>
    <w:rPr>
      <w:rFonts w:cs="Times New Roman"/>
      <w:sz w:val="24"/>
      <w:szCs w:val="24"/>
      <w:u w:color="FF0000"/>
      <w:lang w:val="sr-Cyrl-CS" w:eastAsia="sr-Cyrl-CS"/>
    </w:rPr>
  </w:style>
  <w:style w:type="character" w:styleId="PageNumber">
    <w:name w:val="page number"/>
    <w:basedOn w:val="DefaultParagraphFont"/>
    <w:uiPriority w:val="99"/>
    <w:rsid w:val="00FD6E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7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E1C"/>
    <w:rPr>
      <w:sz w:val="24"/>
      <w:szCs w:val="24"/>
      <w:u w:color="FF0000"/>
      <w:lang w:val="sr-Cyrl-CS" w:eastAsia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7A57EF"/>
    <w:rPr>
      <w:b/>
      <w:bCs/>
      <w:kern w:val="36"/>
      <w:sz w:val="48"/>
      <w:szCs w:val="48"/>
      <w:lang w:val="sr-Latn-ME" w:eastAsia="sr-Latn-ME"/>
    </w:rPr>
  </w:style>
  <w:style w:type="paragraph" w:styleId="NormalWeb">
    <w:name w:val="Normal (Web)"/>
    <w:basedOn w:val="Normal"/>
    <w:uiPriority w:val="99"/>
    <w:unhideWhenUsed/>
    <w:rsid w:val="007C182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B3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B3BC3"/>
    <w:rPr>
      <w:rFonts w:ascii="Tahoma" w:hAnsi="Tahoma" w:cs="Tahoma"/>
      <w:sz w:val="16"/>
      <w:szCs w:val="16"/>
      <w:u w:color="FF0000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9B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BOZOI%20RADA\Zemlji&#353;te\Za%20Skupstinu\Za%20novu%20skupstinu\odluke%20decembar%202016\sportski%20centar\Odlu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238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45 stav 1 tačka 9 Zakona o lokalnoj samoupravi ("Službeni list RCG", br</vt:lpstr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45 stav 1 tačka 9 Zakona o lokalnoj samoupravi ("Službeni list RCG", br</dc:title>
  <dc:creator>WIN XP</dc:creator>
  <cp:lastModifiedBy>Biljana Đurović</cp:lastModifiedBy>
  <cp:revision>19</cp:revision>
  <cp:lastPrinted>2023-10-02T06:33:00Z</cp:lastPrinted>
  <dcterms:created xsi:type="dcterms:W3CDTF">2023-09-13T06:48:00Z</dcterms:created>
  <dcterms:modified xsi:type="dcterms:W3CDTF">2023-10-03T06:59:00Z</dcterms:modified>
</cp:coreProperties>
</file>