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44" w:rsidRPr="00C00FD8" w:rsidRDefault="00C00FD8" w:rsidP="00EB1ED9">
      <w:pPr>
        <w:spacing w:after="24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сметњама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инвалидитетом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AD3644" w:rsidRPr="00C00FD8">
        <w:rPr>
          <w:rFonts w:ascii="Arial" w:hAnsi="Arial" w:cs="Arial"/>
          <w:noProof/>
          <w:lang w:val="sr-Cyrl-CS"/>
        </w:rPr>
        <w:t xml:space="preserve"> 20</w:t>
      </w:r>
      <w:r w:rsidR="00976461" w:rsidRPr="00C00FD8">
        <w:rPr>
          <w:rFonts w:ascii="Arial" w:hAnsi="Arial" w:cs="Arial"/>
          <w:noProof/>
          <w:lang w:val="sr-Cyrl-CS"/>
        </w:rPr>
        <w:t>2</w:t>
      </w:r>
      <w:r w:rsidR="00305FD8">
        <w:rPr>
          <w:rFonts w:ascii="Arial" w:hAnsi="Arial" w:cs="Arial"/>
          <w:noProof/>
          <w:lang w:val="sr-Cyrl-CS"/>
        </w:rPr>
        <w:t>1</w:t>
      </w:r>
      <w:r w:rsidR="00AD3644" w:rsidRPr="00C00FD8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305FD8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</w:p>
    <w:p w:rsidR="00AD3644" w:rsidRPr="00C00FD8" w:rsidRDefault="00C00FD8" w:rsidP="002D787C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AD3644" w:rsidRPr="00C00FD8" w:rsidRDefault="00C00FD8" w:rsidP="007A631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Извјештај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сметњама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инвали</w:t>
      </w:r>
      <w:bookmarkStart w:id="0" w:name="_GoBack"/>
      <w:bookmarkEnd w:id="0"/>
      <w:r>
        <w:rPr>
          <w:rFonts w:ascii="Arial" w:hAnsi="Arial" w:cs="Arial"/>
          <w:noProof/>
          <w:lang w:val="sr-Cyrl-CS"/>
        </w:rPr>
        <w:t>дитетом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свеобухватног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сервиса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најосјетљивије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категорије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становништва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показује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унапређење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заштита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промоција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права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сметњама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инвалидитетом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њихова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социјализација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интеграција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заједницу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једнаких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оспособљавања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што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већу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самосталност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дневним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активностима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може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унаприједити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кроз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овакав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облик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функционисања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сервиса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социјалних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="00AD3644" w:rsidRPr="00C00FD8">
        <w:rPr>
          <w:rFonts w:ascii="Arial" w:hAnsi="Arial" w:cs="Arial"/>
          <w:noProof/>
          <w:lang w:val="sr-Cyrl-CS"/>
        </w:rPr>
        <w:t xml:space="preserve">.  </w:t>
      </w:r>
    </w:p>
    <w:p w:rsidR="00AD3644" w:rsidRPr="00C00FD8" w:rsidRDefault="00C00FD8" w:rsidP="002D787C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Дневни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976461" w:rsidRPr="00C00FD8">
        <w:rPr>
          <w:rFonts w:ascii="Arial" w:hAnsi="Arial" w:cs="Arial"/>
          <w:noProof/>
          <w:lang w:val="sr-Cyrl-CS"/>
        </w:rPr>
        <w:t xml:space="preserve"> 202</w:t>
      </w:r>
      <w:r w:rsidR="00305FD8">
        <w:rPr>
          <w:rFonts w:ascii="Arial" w:hAnsi="Arial" w:cs="Arial"/>
          <w:noProof/>
          <w:lang w:val="sr-Cyrl-CS"/>
        </w:rPr>
        <w:t>1</w:t>
      </w:r>
      <w:r w:rsidR="00AD3644" w:rsidRPr="00C00FD8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976461" w:rsidRPr="00C00FD8">
        <w:rPr>
          <w:rFonts w:ascii="Arial" w:hAnsi="Arial" w:cs="Arial"/>
          <w:noProof/>
          <w:lang w:val="sr-Cyrl-CS"/>
        </w:rPr>
        <w:t>,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упркос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неповољној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епидемиолошкој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ситуацији</w:t>
      </w:r>
      <w:r w:rsidR="00976461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истрајао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испуњавању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основних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циљева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зацртаних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његовим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оснивањем</w:t>
      </w:r>
      <w:r w:rsidR="00AD3644" w:rsidRPr="00C00FD8">
        <w:rPr>
          <w:rFonts w:ascii="Arial" w:hAnsi="Arial" w:cs="Arial"/>
          <w:noProof/>
          <w:lang w:val="sr-Cyrl-CS"/>
        </w:rPr>
        <w:t xml:space="preserve">: </w:t>
      </w:r>
      <w:r>
        <w:rPr>
          <w:rFonts w:ascii="Arial" w:hAnsi="Arial" w:cs="Arial"/>
          <w:noProof/>
          <w:lang w:val="sr-Cyrl-CS"/>
        </w:rPr>
        <w:t>деинституционализација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групе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којој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нам</w:t>
      </w:r>
      <w:r w:rsidR="003E6847">
        <w:rPr>
          <w:rFonts w:ascii="Arial" w:hAnsi="Arial" w:cs="Arial"/>
          <w:noProof/>
          <w:lang w:val="sr-Cyrl-RS"/>
        </w:rPr>
        <w:t>и</w:t>
      </w:r>
      <w:r>
        <w:rPr>
          <w:rFonts w:ascii="Arial" w:hAnsi="Arial" w:cs="Arial"/>
          <w:noProof/>
          <w:lang w:val="sr-Cyrl-CS"/>
        </w:rPr>
        <w:t>јењен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намјером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својим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корисницима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свеобухватан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сервис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комплексне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="00AD3644" w:rsidRPr="00C00FD8">
        <w:rPr>
          <w:rFonts w:ascii="Arial" w:hAnsi="Arial" w:cs="Arial"/>
          <w:noProof/>
          <w:lang w:val="sr-Cyrl-CS"/>
        </w:rPr>
        <w:t xml:space="preserve">: </w:t>
      </w:r>
      <w:r>
        <w:rPr>
          <w:rFonts w:ascii="Arial" w:hAnsi="Arial" w:cs="Arial"/>
          <w:noProof/>
          <w:lang w:val="sr-Cyrl-CS"/>
        </w:rPr>
        <w:t>социјализација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социјална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медицинска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рехабилитација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њега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васпитно</w:t>
      </w:r>
      <w:r w:rsidR="00AD3644" w:rsidRPr="00C00FD8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образовни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слободне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окупација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спортом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радна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окупација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подршка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савјетовање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родитеља</w:t>
      </w:r>
      <w:r w:rsidR="00AD3644" w:rsidRPr="00C00FD8">
        <w:rPr>
          <w:rFonts w:ascii="Arial" w:hAnsi="Arial" w:cs="Arial"/>
          <w:noProof/>
          <w:lang w:val="sr-Cyrl-CS"/>
        </w:rPr>
        <w:t>.</w:t>
      </w:r>
    </w:p>
    <w:p w:rsidR="00E0567B" w:rsidRPr="00C00FD8" w:rsidRDefault="00C00FD8" w:rsidP="00E0567B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Дневни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E0567B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поштујући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строге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мјере</w:t>
      </w:r>
      <w:r w:rsidR="00E0567B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предузимао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значајне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организационе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напоре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најбољи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начин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заштитио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здравље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својих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корисника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E0567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запослених</w:t>
      </w:r>
      <w:r w:rsidR="00E0567B" w:rsidRPr="00C00FD8">
        <w:rPr>
          <w:rFonts w:ascii="Arial" w:hAnsi="Arial" w:cs="Arial"/>
          <w:noProof/>
          <w:lang w:val="sr-Cyrl-CS"/>
        </w:rPr>
        <w:t>.</w:t>
      </w:r>
    </w:p>
    <w:p w:rsidR="00AD3644" w:rsidRPr="00305FD8" w:rsidRDefault="00C00FD8" w:rsidP="00305FD8">
      <w:pPr>
        <w:numPr>
          <w:ilvl w:val="0"/>
          <w:numId w:val="1"/>
        </w:numPr>
        <w:spacing w:after="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Неопходно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истаћи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добру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сарадњу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свим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релевантним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субјектима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како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општинском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државном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нивоу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тако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онима</w:t>
      </w:r>
      <w:r w:rsidR="0093463C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="0093463C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региона</w:t>
      </w:r>
      <w:r w:rsidR="0093463C" w:rsidRPr="00C00FD8">
        <w:rPr>
          <w:rFonts w:ascii="Arial" w:hAnsi="Arial" w:cs="Arial"/>
          <w:noProof/>
          <w:lang w:val="sr-Cyrl-CS"/>
        </w:rPr>
        <w:t>.</w:t>
      </w:r>
    </w:p>
    <w:p w:rsidR="00305FD8" w:rsidRPr="00C00FD8" w:rsidRDefault="00305FD8" w:rsidP="00305FD8">
      <w:pPr>
        <w:spacing w:after="0"/>
        <w:ind w:left="357"/>
        <w:jc w:val="both"/>
        <w:rPr>
          <w:noProof/>
          <w:sz w:val="24"/>
          <w:szCs w:val="24"/>
          <w:lang w:val="sr-Cyrl-CS"/>
        </w:rPr>
      </w:pPr>
    </w:p>
    <w:p w:rsidR="00AD3644" w:rsidRPr="00C00FD8" w:rsidRDefault="00C00FD8" w:rsidP="003E6847">
      <w:pPr>
        <w:spacing w:after="0"/>
        <w:ind w:left="357" w:firstLine="352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предсједник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донио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305FD8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AD3644" w:rsidRPr="00C00FD8" w:rsidRDefault="00AD3644" w:rsidP="00B91E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AD3644" w:rsidRPr="00C00FD8" w:rsidRDefault="00C00FD8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Љ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AD3644" w:rsidRPr="00C00FD8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AD3644" w:rsidRPr="00C00FD8" w:rsidRDefault="00C00FD8" w:rsidP="00B91E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финансијском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сметњама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особе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инвалидитетом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976461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976461" w:rsidRPr="00C00FD8">
        <w:rPr>
          <w:rFonts w:ascii="Arial" w:hAnsi="Arial" w:cs="Arial"/>
          <w:noProof/>
          <w:lang w:val="sr-Cyrl-CS"/>
        </w:rPr>
        <w:t xml:space="preserve"> 202</w:t>
      </w:r>
      <w:r w:rsidR="00305FD8">
        <w:rPr>
          <w:rFonts w:ascii="Arial" w:hAnsi="Arial" w:cs="Arial"/>
          <w:noProof/>
          <w:lang w:val="sr-Cyrl-CS"/>
        </w:rPr>
        <w:t>1</w:t>
      </w:r>
      <w:r w:rsidR="00AD3644" w:rsidRPr="00C00FD8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AD3644" w:rsidRPr="00C00FD8">
        <w:rPr>
          <w:rFonts w:ascii="Arial" w:hAnsi="Arial" w:cs="Arial"/>
          <w:noProof/>
          <w:lang w:val="sr-Cyrl-CS"/>
        </w:rPr>
        <w:t>.</w:t>
      </w:r>
    </w:p>
    <w:p w:rsidR="00AD3644" w:rsidRPr="00C00FD8" w:rsidRDefault="00C00FD8" w:rsidP="00B91E00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Дневни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предузима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подизања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промовисања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једнаких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права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дјеце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сметњама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развоју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инвалидитетом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њиховој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социјализацији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друштвеној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интеграцији</w:t>
      </w:r>
      <w:r w:rsidR="00AD3644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социјалној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инклузији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друштвену</w:t>
      </w:r>
      <w:r w:rsidR="00AD3644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средину</w:t>
      </w:r>
      <w:r w:rsidR="00AD3644" w:rsidRPr="00C00FD8">
        <w:rPr>
          <w:rFonts w:ascii="Arial" w:hAnsi="Arial" w:cs="Arial"/>
          <w:noProof/>
          <w:lang w:val="sr-Cyrl-CS"/>
        </w:rPr>
        <w:t>.</w:t>
      </w:r>
    </w:p>
    <w:p w:rsidR="00C036DB" w:rsidRPr="00C00FD8" w:rsidRDefault="00C00FD8" w:rsidP="00B91E00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циљу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обезбјеђивања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квалитетног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ефикасног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њеним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корисницима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неопходно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Дневни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настави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активностима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даљем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побољшању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услова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функционисања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Установе</w:t>
      </w:r>
      <w:r w:rsidR="00C036DB" w:rsidRPr="00C00FD8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све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епидемиолошком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ситуацијом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проузрокованом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вирусом</w:t>
      </w:r>
      <w:r w:rsidR="00C036DB" w:rsidRPr="00C00FD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ковид</w:t>
      </w:r>
      <w:r w:rsidR="00C036DB" w:rsidRPr="00C00FD8">
        <w:rPr>
          <w:rFonts w:ascii="Arial" w:hAnsi="Arial" w:cs="Arial"/>
          <w:noProof/>
          <w:lang w:val="sr-Cyrl-CS"/>
        </w:rPr>
        <w:t xml:space="preserve"> 19.</w:t>
      </w:r>
    </w:p>
    <w:p w:rsidR="00AA5D5B" w:rsidRDefault="00AA5D5B" w:rsidP="00AA5D5B">
      <w:pPr>
        <w:spacing w:after="0"/>
        <w:ind w:left="714"/>
        <w:jc w:val="both"/>
        <w:rPr>
          <w:noProof/>
          <w:sz w:val="16"/>
          <w:szCs w:val="16"/>
          <w:lang w:val="sr-Cyrl-CS"/>
        </w:rPr>
      </w:pPr>
    </w:p>
    <w:p w:rsidR="00AD3644" w:rsidRPr="00C00FD8" w:rsidRDefault="00AD3644" w:rsidP="00CC18DC">
      <w:pPr>
        <w:spacing w:after="0" w:line="360" w:lineRule="auto"/>
        <w:rPr>
          <w:rFonts w:ascii="Arial" w:hAnsi="Arial" w:cs="Arial"/>
          <w:noProof/>
          <w:lang w:val="sr-Cyrl-CS"/>
        </w:rPr>
      </w:pPr>
      <w:r w:rsidRPr="00C00FD8">
        <w:rPr>
          <w:noProof/>
          <w:lang w:val="sr-Cyrl-CS"/>
        </w:rPr>
        <w:t xml:space="preserve">                                                                                                                                    </w:t>
      </w:r>
      <w:r w:rsidR="002C7A41">
        <w:rPr>
          <w:noProof/>
          <w:lang w:val="sr-Cyrl-CS"/>
        </w:rPr>
        <w:t xml:space="preserve">  </w:t>
      </w:r>
      <w:r w:rsidRPr="00C00FD8">
        <w:rPr>
          <w:noProof/>
          <w:lang w:val="sr-Cyrl-CS"/>
        </w:rPr>
        <w:t xml:space="preserve"> </w:t>
      </w:r>
      <w:r w:rsidR="00C00FD8">
        <w:rPr>
          <w:rFonts w:ascii="Arial" w:hAnsi="Arial" w:cs="Arial"/>
          <w:noProof/>
          <w:lang w:val="sr-Cyrl-CS"/>
        </w:rPr>
        <w:t>ПРЕДСЈЕДНИК</w:t>
      </w:r>
    </w:p>
    <w:p w:rsidR="00AD3644" w:rsidRPr="00C00FD8" w:rsidRDefault="00AD3644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Cyrl-CS"/>
        </w:rPr>
      </w:pPr>
      <w:r w:rsidRPr="00C00FD8">
        <w:rPr>
          <w:rFonts w:ascii="Arial" w:hAnsi="Arial" w:cs="Arial"/>
          <w:noProof/>
          <w:lang w:val="sr-Cyrl-CS"/>
        </w:rPr>
        <w:t xml:space="preserve">                       </w:t>
      </w:r>
      <w:r w:rsidR="00F36AD4">
        <w:rPr>
          <w:rFonts w:ascii="Arial" w:hAnsi="Arial" w:cs="Arial"/>
          <w:noProof/>
          <w:lang w:val="sr-Cyrl-CS"/>
        </w:rPr>
        <w:t xml:space="preserve">      </w:t>
      </w:r>
      <w:r w:rsidRPr="00C00FD8">
        <w:rPr>
          <w:rFonts w:ascii="Arial" w:hAnsi="Arial" w:cs="Arial"/>
          <w:noProof/>
          <w:lang w:val="sr-Cyrl-CS"/>
        </w:rPr>
        <w:t xml:space="preserve"> </w:t>
      </w:r>
      <w:r w:rsidR="002C7A41">
        <w:rPr>
          <w:rFonts w:ascii="Arial" w:hAnsi="Arial" w:cs="Arial"/>
          <w:noProof/>
          <w:lang w:val="sr-Cyrl-CS"/>
        </w:rPr>
        <w:t>Марко Ковачевић, с.р.</w:t>
      </w:r>
    </w:p>
    <w:sectPr w:rsidR="00AD3644" w:rsidRPr="00C00FD8" w:rsidSect="00AA5D5B">
      <w:headerReference w:type="first" r:id="rId7"/>
      <w:pgSz w:w="11906" w:h="16838" w:code="9"/>
      <w:pgMar w:top="1418" w:right="1247" w:bottom="284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DB" w:rsidRDefault="00557EDB" w:rsidP="00EE49FC">
      <w:pPr>
        <w:spacing w:after="0" w:line="240" w:lineRule="auto"/>
      </w:pPr>
      <w:r>
        <w:separator/>
      </w:r>
    </w:p>
  </w:endnote>
  <w:endnote w:type="continuationSeparator" w:id="0">
    <w:p w:rsidR="00557EDB" w:rsidRDefault="00557EDB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DB" w:rsidRDefault="00557EDB" w:rsidP="00EE49FC">
      <w:pPr>
        <w:spacing w:after="0" w:line="240" w:lineRule="auto"/>
      </w:pPr>
      <w:r>
        <w:separator/>
      </w:r>
    </w:p>
  </w:footnote>
  <w:footnote w:type="continuationSeparator" w:id="0">
    <w:p w:rsidR="00557EDB" w:rsidRDefault="00557EDB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44" w:rsidRDefault="00AD3644">
    <w:pPr>
      <w:pStyle w:val="Header"/>
      <w:rPr>
        <w:sz w:val="6"/>
        <w:lang w:val="sl-SI"/>
      </w:rPr>
    </w:pPr>
  </w:p>
  <w:p w:rsidR="00AD3644" w:rsidRDefault="00557EDB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AD3644" w:rsidRPr="00C00FD8" w:rsidRDefault="00C00FD8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AD3644" w:rsidRPr="00C00FD8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AD3644" w:rsidRPr="00C00FD8" w:rsidRDefault="00C00FD8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AD3644" w:rsidRPr="00C00FD8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AD3644" w:rsidRPr="00C00FD8" w:rsidRDefault="00C00FD8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AD3644" w:rsidRPr="00190DD3" w:rsidRDefault="00C00FD8" w:rsidP="00EE49FC">
                <w:pPr>
                  <w:spacing w:after="0"/>
                  <w:rPr>
                    <w:rFonts w:ascii="Arial" w:hAnsi="Arial" w:cs="Arial"/>
                    <w:noProof/>
                    <w:lang w:val="sr-Latn-ME"/>
                  </w:rPr>
                </w:pP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AD3644" w:rsidRPr="00C00FD8">
                  <w:rPr>
                    <w:rFonts w:ascii="Arial" w:hAnsi="Arial" w:cs="Arial"/>
                    <w:noProof/>
                    <w:lang w:val="sr-Cyrl-CS"/>
                  </w:rPr>
                  <w:t>: 02-031-</w:t>
                </w:r>
                <w:r w:rsidR="00190DD3">
                  <w:rPr>
                    <w:rFonts w:ascii="Arial" w:hAnsi="Arial" w:cs="Arial"/>
                    <w:noProof/>
                    <w:lang w:val="sr-Latn-ME"/>
                  </w:rPr>
                  <w:t>762</w:t>
                </w:r>
              </w:p>
              <w:p w:rsidR="00AD3644" w:rsidRPr="00C00FD8" w:rsidRDefault="00C00FD8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AD3644" w:rsidRPr="00C00FD8">
                  <w:rPr>
                    <w:rFonts w:ascii="Arial" w:hAnsi="Arial" w:cs="Arial"/>
                    <w:noProof/>
                    <w:lang w:val="sr-Cyrl-CS"/>
                  </w:rPr>
                  <w:t xml:space="preserve">, </w:t>
                </w:r>
                <w:r w:rsidR="00976461" w:rsidRPr="003E6847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3E6847" w:rsidRPr="003E6847">
                  <w:rPr>
                    <w:rFonts w:ascii="Arial" w:hAnsi="Arial" w:cs="Arial"/>
                    <w:noProof/>
                    <w:lang w:val="sr-Latn-ME"/>
                  </w:rPr>
                  <w:t>5</w:t>
                </w:r>
                <w:r w:rsidR="00AD3644" w:rsidRPr="003E6847">
                  <w:rPr>
                    <w:rFonts w:ascii="Arial" w:hAnsi="Arial" w:cs="Arial"/>
                    <w:noProof/>
                    <w:lang w:val="sr-Cyrl-CS"/>
                  </w:rPr>
                  <w:t>.</w:t>
                </w:r>
                <w:r w:rsidR="003E6847" w:rsidRPr="003E6847">
                  <w:rPr>
                    <w:rFonts w:ascii="Arial" w:hAnsi="Arial" w:cs="Arial"/>
                    <w:noProof/>
                    <w:lang w:val="sr-Latn-ME"/>
                  </w:rPr>
                  <w:t>2</w:t>
                </w:r>
                <w:r w:rsidR="00AD3644" w:rsidRPr="003E6847">
                  <w:rPr>
                    <w:rFonts w:ascii="Arial" w:hAnsi="Arial" w:cs="Arial"/>
                    <w:noProof/>
                    <w:lang w:val="sr-Cyrl-CS"/>
                  </w:rPr>
                  <w:t>.202</w:t>
                </w:r>
                <w:r w:rsidR="00305FD8" w:rsidRPr="003E6847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AD3644" w:rsidRPr="00C00FD8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C00FD8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AD3644" w:rsidRPr="00C00FD8" w:rsidRDefault="00AD3644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AD3644" w:rsidRDefault="00AD3644" w:rsidP="0055219D">
    <w:pPr>
      <w:pStyle w:val="Header"/>
      <w:rPr>
        <w:sz w:val="12"/>
        <w:lang w:val="sl-SI"/>
      </w:rPr>
    </w:pPr>
  </w:p>
  <w:p w:rsidR="00AD3644" w:rsidRPr="003726F2" w:rsidRDefault="00AD3644" w:rsidP="0055219D">
    <w:pPr>
      <w:pStyle w:val="Header"/>
      <w:rPr>
        <w:sz w:val="16"/>
        <w:szCs w:val="16"/>
        <w:lang w:val="sl-SI"/>
      </w:rPr>
    </w:pPr>
  </w:p>
  <w:p w:rsidR="00AD3644" w:rsidRPr="0055219D" w:rsidRDefault="00AD3644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AD3644" w:rsidRDefault="00AD3644" w:rsidP="00135F7C">
    <w:pPr>
      <w:pStyle w:val="Header"/>
      <w:ind w:firstLine="720"/>
      <w:rPr>
        <w:sz w:val="10"/>
        <w:lang w:val="sl-SI"/>
      </w:rPr>
    </w:pPr>
  </w:p>
  <w:p w:rsidR="00AD3644" w:rsidRDefault="00AD3644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412FF"/>
    <w:rsid w:val="00045EB2"/>
    <w:rsid w:val="00056045"/>
    <w:rsid w:val="000A5455"/>
    <w:rsid w:val="000B5FE4"/>
    <w:rsid w:val="000F4C93"/>
    <w:rsid w:val="001201D7"/>
    <w:rsid w:val="00134C0F"/>
    <w:rsid w:val="00135F7C"/>
    <w:rsid w:val="001548FE"/>
    <w:rsid w:val="00157967"/>
    <w:rsid w:val="00163258"/>
    <w:rsid w:val="00190DD3"/>
    <w:rsid w:val="00197E70"/>
    <w:rsid w:val="001A356D"/>
    <w:rsid w:val="001A4759"/>
    <w:rsid w:val="001C3FAB"/>
    <w:rsid w:val="001C67DE"/>
    <w:rsid w:val="00241421"/>
    <w:rsid w:val="00244E0D"/>
    <w:rsid w:val="00252D17"/>
    <w:rsid w:val="00273022"/>
    <w:rsid w:val="00275BEB"/>
    <w:rsid w:val="00282A2C"/>
    <w:rsid w:val="00293B1E"/>
    <w:rsid w:val="00297D85"/>
    <w:rsid w:val="002A2250"/>
    <w:rsid w:val="002C7A41"/>
    <w:rsid w:val="002D787C"/>
    <w:rsid w:val="002E4100"/>
    <w:rsid w:val="00305FD8"/>
    <w:rsid w:val="00311B06"/>
    <w:rsid w:val="00315AA1"/>
    <w:rsid w:val="00330B33"/>
    <w:rsid w:val="003414A1"/>
    <w:rsid w:val="003416F5"/>
    <w:rsid w:val="00347057"/>
    <w:rsid w:val="00354DDA"/>
    <w:rsid w:val="00364FD1"/>
    <w:rsid w:val="003667D4"/>
    <w:rsid w:val="00370030"/>
    <w:rsid w:val="003726F2"/>
    <w:rsid w:val="00376C98"/>
    <w:rsid w:val="003A2F2C"/>
    <w:rsid w:val="003D4593"/>
    <w:rsid w:val="003E3A1C"/>
    <w:rsid w:val="003E551D"/>
    <w:rsid w:val="003E6847"/>
    <w:rsid w:val="003E7D3F"/>
    <w:rsid w:val="003F5493"/>
    <w:rsid w:val="003F6E70"/>
    <w:rsid w:val="00417655"/>
    <w:rsid w:val="00431814"/>
    <w:rsid w:val="00437665"/>
    <w:rsid w:val="00451AAA"/>
    <w:rsid w:val="004637F6"/>
    <w:rsid w:val="00473333"/>
    <w:rsid w:val="00475E3B"/>
    <w:rsid w:val="004914BB"/>
    <w:rsid w:val="004C4641"/>
    <w:rsid w:val="004E2089"/>
    <w:rsid w:val="004E390E"/>
    <w:rsid w:val="004F1A43"/>
    <w:rsid w:val="0052410C"/>
    <w:rsid w:val="00524DB3"/>
    <w:rsid w:val="0055219D"/>
    <w:rsid w:val="00557EDB"/>
    <w:rsid w:val="005A36F4"/>
    <w:rsid w:val="005C35F6"/>
    <w:rsid w:val="005D2765"/>
    <w:rsid w:val="005D39BC"/>
    <w:rsid w:val="005E359C"/>
    <w:rsid w:val="00606907"/>
    <w:rsid w:val="00635E15"/>
    <w:rsid w:val="006549B3"/>
    <w:rsid w:val="006565DE"/>
    <w:rsid w:val="00670D34"/>
    <w:rsid w:val="00672542"/>
    <w:rsid w:val="006B16B2"/>
    <w:rsid w:val="006B33E0"/>
    <w:rsid w:val="006D5D47"/>
    <w:rsid w:val="00720395"/>
    <w:rsid w:val="00752374"/>
    <w:rsid w:val="0077160E"/>
    <w:rsid w:val="0077206C"/>
    <w:rsid w:val="0078683D"/>
    <w:rsid w:val="00786BB6"/>
    <w:rsid w:val="00791102"/>
    <w:rsid w:val="00792EEE"/>
    <w:rsid w:val="007A6317"/>
    <w:rsid w:val="007B6302"/>
    <w:rsid w:val="007D60B4"/>
    <w:rsid w:val="007D750F"/>
    <w:rsid w:val="00807036"/>
    <w:rsid w:val="00847F28"/>
    <w:rsid w:val="00855BC5"/>
    <w:rsid w:val="008604FD"/>
    <w:rsid w:val="008704C0"/>
    <w:rsid w:val="008719BC"/>
    <w:rsid w:val="00881698"/>
    <w:rsid w:val="008A4355"/>
    <w:rsid w:val="008C4193"/>
    <w:rsid w:val="008D018A"/>
    <w:rsid w:val="008F3899"/>
    <w:rsid w:val="00911A41"/>
    <w:rsid w:val="0093463C"/>
    <w:rsid w:val="00940EF2"/>
    <w:rsid w:val="00941892"/>
    <w:rsid w:val="00942664"/>
    <w:rsid w:val="00976461"/>
    <w:rsid w:val="009A2098"/>
    <w:rsid w:val="009C2E9E"/>
    <w:rsid w:val="009C65A5"/>
    <w:rsid w:val="009F1BF0"/>
    <w:rsid w:val="00A058F9"/>
    <w:rsid w:val="00A05D77"/>
    <w:rsid w:val="00A120E2"/>
    <w:rsid w:val="00A42140"/>
    <w:rsid w:val="00A60E1B"/>
    <w:rsid w:val="00A64319"/>
    <w:rsid w:val="00A76AEB"/>
    <w:rsid w:val="00A80E25"/>
    <w:rsid w:val="00A92504"/>
    <w:rsid w:val="00AA5D5B"/>
    <w:rsid w:val="00AB686D"/>
    <w:rsid w:val="00AD3644"/>
    <w:rsid w:val="00AD3D10"/>
    <w:rsid w:val="00AE32CF"/>
    <w:rsid w:val="00AF66D6"/>
    <w:rsid w:val="00B04D73"/>
    <w:rsid w:val="00B156CC"/>
    <w:rsid w:val="00B20ECE"/>
    <w:rsid w:val="00B3051D"/>
    <w:rsid w:val="00B35D65"/>
    <w:rsid w:val="00B368A7"/>
    <w:rsid w:val="00B4645E"/>
    <w:rsid w:val="00B73282"/>
    <w:rsid w:val="00B77A6A"/>
    <w:rsid w:val="00B91E00"/>
    <w:rsid w:val="00BB0AFE"/>
    <w:rsid w:val="00BC4084"/>
    <w:rsid w:val="00BD5689"/>
    <w:rsid w:val="00BF5D34"/>
    <w:rsid w:val="00C00FD8"/>
    <w:rsid w:val="00C036DB"/>
    <w:rsid w:val="00C14955"/>
    <w:rsid w:val="00C644CC"/>
    <w:rsid w:val="00C73580"/>
    <w:rsid w:val="00C8571A"/>
    <w:rsid w:val="00CC18DC"/>
    <w:rsid w:val="00CC58A7"/>
    <w:rsid w:val="00D04914"/>
    <w:rsid w:val="00D11FCC"/>
    <w:rsid w:val="00D24841"/>
    <w:rsid w:val="00D44EE6"/>
    <w:rsid w:val="00D56C77"/>
    <w:rsid w:val="00D96063"/>
    <w:rsid w:val="00DB35C9"/>
    <w:rsid w:val="00DB46B6"/>
    <w:rsid w:val="00DC2417"/>
    <w:rsid w:val="00DC697B"/>
    <w:rsid w:val="00E0567B"/>
    <w:rsid w:val="00E224A4"/>
    <w:rsid w:val="00E26451"/>
    <w:rsid w:val="00E33A6A"/>
    <w:rsid w:val="00E64807"/>
    <w:rsid w:val="00E70C0B"/>
    <w:rsid w:val="00E72141"/>
    <w:rsid w:val="00E83714"/>
    <w:rsid w:val="00EB1ED9"/>
    <w:rsid w:val="00EE49FC"/>
    <w:rsid w:val="00F006C3"/>
    <w:rsid w:val="00F00904"/>
    <w:rsid w:val="00F03C5C"/>
    <w:rsid w:val="00F05907"/>
    <w:rsid w:val="00F155C8"/>
    <w:rsid w:val="00F24ED3"/>
    <w:rsid w:val="00F36AD4"/>
    <w:rsid w:val="00F435BD"/>
    <w:rsid w:val="00F46334"/>
    <w:rsid w:val="00F94DAF"/>
    <w:rsid w:val="00FA130B"/>
    <w:rsid w:val="00FC18E8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17EADEC-485D-4A23-B8E6-60EFCBF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240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38</cp:revision>
  <cp:lastPrinted>2021-01-29T08:19:00Z</cp:lastPrinted>
  <dcterms:created xsi:type="dcterms:W3CDTF">2018-03-08T08:32:00Z</dcterms:created>
  <dcterms:modified xsi:type="dcterms:W3CDTF">2022-02-25T07:22:00Z</dcterms:modified>
</cp:coreProperties>
</file>